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37" w:rsidRPr="00ED67B7" w:rsidRDefault="003B3B37" w:rsidP="003B3B37">
      <w:pPr>
        <w:spacing w:after="0"/>
        <w:ind w:firstLine="567"/>
        <w:jc w:val="right"/>
        <w:rPr>
          <w:rFonts w:ascii="PT Astra Serif" w:hAnsi="PT Astra Serif"/>
          <w:color w:val="000000"/>
        </w:rPr>
      </w:pPr>
      <w:r w:rsidRPr="00ED67B7">
        <w:rPr>
          <w:rFonts w:ascii="PT Astra Serif" w:hAnsi="PT Astra Serif"/>
          <w:color w:val="000000"/>
        </w:rPr>
        <w:t xml:space="preserve">Приложение 4 </w:t>
      </w:r>
    </w:p>
    <w:p w:rsidR="003B3B37" w:rsidRPr="00ED67B7" w:rsidRDefault="003B3B37" w:rsidP="003B3B37">
      <w:pPr>
        <w:spacing w:after="0"/>
        <w:ind w:firstLine="567"/>
        <w:jc w:val="right"/>
        <w:rPr>
          <w:rFonts w:ascii="PT Astra Serif" w:hAnsi="PT Astra Serif"/>
          <w:color w:val="000000"/>
        </w:rPr>
      </w:pPr>
      <w:r w:rsidRPr="00ED67B7">
        <w:rPr>
          <w:rFonts w:ascii="PT Astra Serif" w:hAnsi="PT Astra Serif"/>
          <w:color w:val="000000"/>
        </w:rPr>
        <w:t>к извещению об осуществлении закупки</w:t>
      </w:r>
    </w:p>
    <w:p w:rsidR="003B3B37" w:rsidRPr="00ED67B7" w:rsidRDefault="003B3B37" w:rsidP="003B3B37">
      <w:pPr>
        <w:spacing w:after="0"/>
        <w:ind w:firstLine="567"/>
        <w:jc w:val="right"/>
        <w:rPr>
          <w:rFonts w:ascii="PT Astra Serif" w:hAnsi="PT Astra Serif"/>
          <w:color w:val="000000"/>
        </w:rPr>
      </w:pPr>
    </w:p>
    <w:p w:rsidR="003B3B37" w:rsidRDefault="003B3B37" w:rsidP="003B3B37">
      <w:pPr>
        <w:jc w:val="center"/>
        <w:rPr>
          <w:rFonts w:ascii="PT Astra Serif" w:hAnsi="PT Astra Serif"/>
          <w:b/>
          <w:caps/>
          <w:sz w:val="22"/>
          <w:szCs w:val="22"/>
        </w:rPr>
      </w:pPr>
      <w:r>
        <w:rPr>
          <w:rFonts w:ascii="PT Astra Serif" w:hAnsi="PT Astra Serif"/>
          <w:b/>
          <w:caps/>
          <w:sz w:val="22"/>
          <w:szCs w:val="22"/>
        </w:rPr>
        <w:t xml:space="preserve">ПРОЕКТ </w:t>
      </w:r>
      <w:r w:rsidRPr="002B40D3">
        <w:rPr>
          <w:rFonts w:ascii="PT Astra Serif" w:hAnsi="PT Astra Serif"/>
          <w:b/>
          <w:caps/>
          <w:sz w:val="22"/>
          <w:szCs w:val="22"/>
        </w:rPr>
        <w:t>гражданско-правовО</w:t>
      </w:r>
      <w:r>
        <w:rPr>
          <w:rFonts w:ascii="PT Astra Serif" w:hAnsi="PT Astra Serif"/>
          <w:b/>
          <w:caps/>
          <w:sz w:val="22"/>
          <w:szCs w:val="22"/>
        </w:rPr>
        <w:t>ГО</w:t>
      </w:r>
      <w:r w:rsidR="00620770">
        <w:rPr>
          <w:rFonts w:ascii="PT Astra Serif" w:hAnsi="PT Astra Serif"/>
          <w:b/>
          <w:caps/>
          <w:sz w:val="22"/>
          <w:szCs w:val="22"/>
        </w:rPr>
        <w:t>договор</w:t>
      </w:r>
      <w:r>
        <w:rPr>
          <w:rFonts w:ascii="PT Astra Serif" w:hAnsi="PT Astra Serif"/>
          <w:b/>
          <w:caps/>
          <w:sz w:val="22"/>
          <w:szCs w:val="22"/>
        </w:rPr>
        <w:t>А</w:t>
      </w:r>
    </w:p>
    <w:p w:rsidR="003B3B37" w:rsidRDefault="003B3B37" w:rsidP="003B3B37">
      <w:pPr>
        <w:jc w:val="center"/>
        <w:rPr>
          <w:rFonts w:ascii="PT Astra Serif" w:hAnsi="PT Astra Serif"/>
          <w:b/>
          <w:caps/>
          <w:sz w:val="22"/>
          <w:szCs w:val="22"/>
        </w:rPr>
      </w:pPr>
      <w:r w:rsidRPr="002B40D3">
        <w:rPr>
          <w:rFonts w:ascii="PT Astra Serif" w:hAnsi="PT Astra Serif"/>
          <w:b/>
          <w:caps/>
          <w:sz w:val="22"/>
          <w:szCs w:val="22"/>
        </w:rPr>
        <w:t xml:space="preserve">на поставку </w:t>
      </w:r>
      <w:bookmarkStart w:id="0" w:name="_Hlk132722542"/>
      <w:r>
        <w:rPr>
          <w:rFonts w:ascii="PT Astra Serif" w:hAnsi="PT Astra Serif"/>
          <w:b/>
          <w:caps/>
          <w:sz w:val="22"/>
          <w:szCs w:val="22"/>
        </w:rPr>
        <w:t>художественной литературы</w:t>
      </w:r>
      <w:bookmarkEnd w:id="0"/>
    </w:p>
    <w:p w:rsidR="003B3B37" w:rsidRPr="003B3B37" w:rsidRDefault="003B3B37" w:rsidP="003B3B37">
      <w:pPr>
        <w:spacing w:after="255"/>
        <w:jc w:val="center"/>
        <w:rPr>
          <w:rFonts w:ascii="Segoe UI" w:hAnsi="Segoe UI" w:cs="Segoe UI"/>
        </w:rPr>
      </w:pPr>
      <w:r w:rsidRPr="002B40D3">
        <w:rPr>
          <w:rFonts w:ascii="PT Astra Serif" w:hAnsi="PT Astra Serif"/>
          <w:b/>
          <w:sz w:val="22"/>
          <w:szCs w:val="22"/>
        </w:rPr>
        <w:t>Идентификационный код закупки</w:t>
      </w:r>
      <w:r w:rsidRPr="003B3B37">
        <w:rPr>
          <w:rFonts w:ascii="Segoe UI" w:hAnsi="Segoe UI" w:cs="Segoe UI"/>
        </w:rPr>
        <w:br/>
        <w:t>233862200926886220100100420015811244</w:t>
      </w:r>
    </w:p>
    <w:p w:rsidR="003B3B37" w:rsidRPr="00ED67B7" w:rsidRDefault="003B3B37" w:rsidP="003B3B37">
      <w:pPr>
        <w:jc w:val="center"/>
        <w:rPr>
          <w:rFonts w:ascii="PT Astra Serif" w:hAnsi="PT Astra Serif"/>
        </w:rPr>
      </w:pPr>
    </w:p>
    <w:p w:rsidR="003B3B37" w:rsidRPr="00ED67B7" w:rsidRDefault="003B3B37" w:rsidP="003B3B37">
      <w:pPr>
        <w:pStyle w:val="1"/>
        <w:tabs>
          <w:tab w:val="left" w:pos="6946"/>
        </w:tabs>
        <w:spacing w:after="0" w:line="240" w:lineRule="auto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г. Югорск                                                             </w:t>
      </w:r>
      <w:r w:rsidRPr="00ED67B7">
        <w:rPr>
          <w:rFonts w:ascii="PT Astra Serif" w:hAnsi="PT Astra Serif"/>
          <w:szCs w:val="24"/>
        </w:rPr>
        <w:tab/>
        <w:t xml:space="preserve">      «___»__________202___ г.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2B40D3">
        <w:rPr>
          <w:rFonts w:ascii="PT Astra Serif" w:hAnsi="PT Astra Serif"/>
          <w:sz w:val="22"/>
          <w:szCs w:val="22"/>
        </w:rPr>
        <w:t>Муниципальное бюджетное общеобразовательное учреждение «Сред</w:t>
      </w:r>
      <w:r>
        <w:rPr>
          <w:rFonts w:ascii="PT Astra Serif" w:hAnsi="PT Astra Serif"/>
          <w:sz w:val="22"/>
          <w:szCs w:val="22"/>
        </w:rPr>
        <w:t>няя общеобразовательная школа № 6</w:t>
      </w:r>
      <w:r w:rsidRPr="002B40D3">
        <w:rPr>
          <w:rFonts w:ascii="PT Astra Serif" w:hAnsi="PT Astra Serif"/>
          <w:sz w:val="22"/>
          <w:szCs w:val="22"/>
        </w:rPr>
        <w:t xml:space="preserve">», именуемое в дальнейшем «Заказчик», в лице директора </w:t>
      </w:r>
      <w:r>
        <w:rPr>
          <w:rFonts w:ascii="PT Astra Serif" w:hAnsi="PT Astra Serif"/>
          <w:sz w:val="22"/>
          <w:szCs w:val="22"/>
        </w:rPr>
        <w:t xml:space="preserve">Леоновой Натальи </w:t>
      </w:r>
      <w:r w:rsidR="008343DB">
        <w:rPr>
          <w:rFonts w:ascii="PT Astra Serif" w:hAnsi="PT Astra Serif"/>
          <w:sz w:val="22"/>
          <w:szCs w:val="22"/>
        </w:rPr>
        <w:t>Николаевны</w:t>
      </w:r>
      <w:r w:rsidRPr="002B40D3">
        <w:rPr>
          <w:rFonts w:ascii="PT Astra Serif" w:hAnsi="PT Astra Serif"/>
          <w:sz w:val="22"/>
          <w:szCs w:val="22"/>
        </w:rPr>
        <w:t>, действующего на основании Устава</w:t>
      </w:r>
      <w:r w:rsidRPr="00ED67B7">
        <w:rPr>
          <w:rFonts w:ascii="PT Astra Serif" w:hAnsi="PT Astra Serif"/>
          <w:szCs w:val="24"/>
        </w:rPr>
        <w:t xml:space="preserve">, и 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____________________________________________, именуем__ в дальнейшем «Поставщик», в лице _________________________________________, действующего на основании _______________________, с другой стороны, вместе именуемые «Стороны», в соответствии с законодательством Российской Федерации и иными нормативными правовыми актами 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закупок, и на основании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000000"/>
          <w:kern w:val="2"/>
          <w:szCs w:val="24"/>
        </w:rPr>
      </w:pPr>
      <w:r w:rsidRPr="00ED67B7">
        <w:rPr>
          <w:rFonts w:ascii="PT Astra Serif" w:hAnsi="PT Astra Serif"/>
          <w:szCs w:val="24"/>
        </w:rPr>
        <w:t xml:space="preserve">решения Единой комиссии по осуществлению закупок для обеспечения муниципальных нужд города Югорска (протокол_________ от _____ № _____) и в соответствии с ___________  Федерального закона от 5 апреля 2013 г.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государственных и муниципальных нужд» (далее - Закон № 44-ФЗ) заключили настоящий муниципальный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, именуемый в дальнейшем «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», о нижеследующем:</w:t>
      </w:r>
    </w:p>
    <w:p w:rsidR="003B3B37" w:rsidRPr="00ED67B7" w:rsidRDefault="003B3B37" w:rsidP="00895DA4">
      <w:pPr>
        <w:pStyle w:val="1"/>
        <w:tabs>
          <w:tab w:val="clear" w:pos="709"/>
          <w:tab w:val="left" w:pos="0"/>
        </w:tabs>
        <w:spacing w:after="0" w:line="240" w:lineRule="auto"/>
        <w:jc w:val="center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b/>
          <w:szCs w:val="24"/>
        </w:rPr>
        <w:t xml:space="preserve">1. Предмет </w:t>
      </w:r>
      <w:r w:rsidR="00620770">
        <w:rPr>
          <w:rFonts w:ascii="PT Astra Serif" w:hAnsi="PT Astra Serif"/>
          <w:b/>
          <w:szCs w:val="24"/>
        </w:rPr>
        <w:t>Договор</w:t>
      </w:r>
      <w:r w:rsidRPr="00ED67B7">
        <w:rPr>
          <w:rFonts w:ascii="PT Astra Serif" w:hAnsi="PT Astra Serif"/>
          <w:b/>
          <w:szCs w:val="24"/>
        </w:rPr>
        <w:t>а</w:t>
      </w:r>
    </w:p>
    <w:p w:rsidR="003B3B37" w:rsidRPr="00ED67B7" w:rsidRDefault="003B3B37" w:rsidP="003B3B37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color w:val="000000"/>
          <w:szCs w:val="24"/>
        </w:rPr>
        <w:t>1.1. Поставщик</w:t>
      </w:r>
      <w:r w:rsidRPr="00ED67B7">
        <w:rPr>
          <w:rFonts w:ascii="PT Astra Serif" w:hAnsi="PT Astra Serif"/>
          <w:bCs/>
          <w:color w:val="000000"/>
          <w:szCs w:val="24"/>
        </w:rPr>
        <w:t xml:space="preserve"> обязуется </w:t>
      </w:r>
      <w:r w:rsidR="008343DB">
        <w:rPr>
          <w:rFonts w:ascii="PT Astra Serif" w:hAnsi="PT Astra Serif"/>
          <w:bCs/>
          <w:color w:val="000099"/>
          <w:szCs w:val="24"/>
        </w:rPr>
        <w:t>поставить художественную литературу</w:t>
      </w:r>
      <w:r w:rsidR="008343DB" w:rsidRPr="008343DB">
        <w:rPr>
          <w:rFonts w:ascii="PT Astra Serif" w:hAnsi="PT Astra Serif"/>
          <w:bCs/>
          <w:color w:val="000099"/>
          <w:szCs w:val="24"/>
        </w:rPr>
        <w:t xml:space="preserve"> </w:t>
      </w:r>
      <w:r w:rsidRPr="00ED67B7">
        <w:rPr>
          <w:rFonts w:ascii="PT Astra Serif" w:hAnsi="PT Astra Serif"/>
          <w:bCs/>
          <w:color w:val="000000"/>
          <w:szCs w:val="24"/>
        </w:rPr>
        <w:t xml:space="preserve">(далее - Товар), а Заказчик обязуется принять и оплатить Товар в порядке и на условиях, предусмотренных </w:t>
      </w:r>
      <w:r w:rsidR="00620770">
        <w:rPr>
          <w:rFonts w:ascii="PT Astra Serif" w:hAnsi="PT Astra Serif"/>
          <w:bCs/>
          <w:color w:val="000000"/>
          <w:szCs w:val="24"/>
        </w:rPr>
        <w:t>Договор</w:t>
      </w:r>
      <w:r w:rsidRPr="00ED67B7">
        <w:rPr>
          <w:rFonts w:ascii="PT Astra Serif" w:hAnsi="PT Astra Serif"/>
          <w:bCs/>
          <w:color w:val="000000"/>
          <w:szCs w:val="24"/>
        </w:rPr>
        <w:t>ом.</w:t>
      </w:r>
    </w:p>
    <w:p w:rsidR="003B3B37" w:rsidRPr="00ED67B7" w:rsidRDefault="003B3B37" w:rsidP="003B3B37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 xml:space="preserve">1.2. Наименование, количество и иные характеристики поставляемого Товара указаны в Спецификации (Приложение), являющейся неотъемлемой частью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>а.</w:t>
      </w:r>
    </w:p>
    <w:p w:rsidR="003B3B37" w:rsidRPr="00ED67B7" w:rsidRDefault="003B3B37" w:rsidP="003B3B37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>1.3. Страна происхождения Товара указана в Спецификации (Приложение).</w:t>
      </w:r>
    </w:p>
    <w:p w:rsidR="003B3B37" w:rsidRPr="00ED67B7" w:rsidRDefault="003B3B37" w:rsidP="003B3B37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</w:p>
    <w:p w:rsidR="003B3B37" w:rsidRPr="00ED67B7" w:rsidRDefault="003B3B37" w:rsidP="003B3B37">
      <w:pPr>
        <w:pStyle w:val="1"/>
        <w:keepNext/>
        <w:spacing w:after="0" w:line="240" w:lineRule="auto"/>
        <w:ind w:left="709"/>
        <w:jc w:val="center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b/>
          <w:szCs w:val="24"/>
        </w:rPr>
        <w:t xml:space="preserve">2. Цена </w:t>
      </w:r>
      <w:r w:rsidR="00620770">
        <w:rPr>
          <w:rFonts w:ascii="PT Astra Serif" w:hAnsi="PT Astra Serif"/>
          <w:b/>
          <w:szCs w:val="24"/>
        </w:rPr>
        <w:t>Договор</w:t>
      </w:r>
      <w:r w:rsidRPr="00ED67B7">
        <w:rPr>
          <w:rFonts w:ascii="PT Astra Serif" w:hAnsi="PT Astra Serif"/>
          <w:b/>
          <w:szCs w:val="24"/>
        </w:rPr>
        <w:t>а и порядок расчётов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2.1. Цена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>а составляет _________________________ рублей __ копеек, включая налог на добавленную стоимость (__  %): _________________________ рублей __ копеек /</w:t>
      </w:r>
      <w:r w:rsidRPr="00ED67B7">
        <w:rPr>
          <w:rFonts w:ascii="PT Astra Serif" w:hAnsi="PT Astra Serif"/>
          <w:i/>
          <w:color w:val="auto"/>
          <w:szCs w:val="24"/>
        </w:rPr>
        <w:t xml:space="preserve"> НДС не облагается.</w:t>
      </w:r>
      <w:r w:rsidRPr="00ED67B7">
        <w:rPr>
          <w:rFonts w:ascii="PT Astra Serif" w:hAnsi="PT Astra Serif"/>
          <w:i/>
          <w:color w:val="auto"/>
          <w:szCs w:val="24"/>
          <w:vertAlign w:val="superscript"/>
        </w:rPr>
        <w:footnoteReference w:id="2"/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2.2. Сумма, подлежащая уплате Поставщику,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2.3. </w:t>
      </w:r>
      <w:r w:rsidRPr="00ED67B7">
        <w:rPr>
          <w:rFonts w:ascii="PT Astra Serif" w:hAnsi="PT Astra Serif"/>
          <w:szCs w:val="24"/>
        </w:rPr>
        <w:t xml:space="preserve">Цена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2.4. Цена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 xml:space="preserve">а является твёрдой и определяется на весь срок исполнения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 xml:space="preserve">а, за исключением случаев, установленных Федеральным законом от 05.04.2013 № 44-ФЗ «О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 xml:space="preserve">ной системе в сфере закупок товаров, работ, услуг для обеспечения государственных и муниципальных нужд» и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>ом.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Цена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может быть снижена по соглашению Сторон без изменения предусмотренного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ом количества и качества поставляемого Товара и иных условий </w:t>
      </w:r>
      <w:r w:rsidR="00620770">
        <w:rPr>
          <w:rFonts w:ascii="PT Astra Serif" w:hAnsi="PT Astra Serif"/>
          <w:szCs w:val="24"/>
        </w:rPr>
        <w:lastRenderedPageBreak/>
        <w:t>Договор</w:t>
      </w:r>
      <w:r w:rsidRPr="00ED67B7">
        <w:rPr>
          <w:rFonts w:ascii="PT Astra Serif" w:hAnsi="PT Astra Serif"/>
          <w:szCs w:val="24"/>
        </w:rPr>
        <w:t>а.</w:t>
      </w:r>
    </w:p>
    <w:p w:rsidR="003B3B37" w:rsidRPr="00600468" w:rsidRDefault="003B3B37" w:rsidP="00600468">
      <w:pPr>
        <w:pStyle w:val="1"/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  <w:szCs w:val="24"/>
        </w:rPr>
        <w:t xml:space="preserve">2.5. </w:t>
      </w:r>
      <w:r w:rsidR="00600468" w:rsidRPr="00600468">
        <w:rPr>
          <w:rFonts w:ascii="PT Astra Serif" w:hAnsi="PT Astra Serif"/>
        </w:rPr>
        <w:t xml:space="preserve">Источник финансирования </w:t>
      </w:r>
      <w:r w:rsidR="00620770">
        <w:rPr>
          <w:rFonts w:ascii="PT Astra Serif" w:hAnsi="PT Astra Serif"/>
        </w:rPr>
        <w:t>Договор</w:t>
      </w:r>
      <w:r w:rsidR="00600468" w:rsidRPr="00600468">
        <w:rPr>
          <w:rFonts w:ascii="PT Astra Serif" w:hAnsi="PT Astra Serif"/>
        </w:rPr>
        <w:t>а - за счет средств бюджетного учреждения на 2023 год.</w:t>
      </w:r>
    </w:p>
    <w:p w:rsidR="003B3B37" w:rsidRPr="00304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3047B7">
        <w:rPr>
          <w:rFonts w:ascii="PT Astra Serif" w:hAnsi="PT Astra Serif"/>
          <w:color w:val="auto"/>
          <w:szCs w:val="24"/>
        </w:rPr>
        <w:t xml:space="preserve">2.6. Расчёты по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3047B7">
        <w:rPr>
          <w:rFonts w:ascii="PT Astra Serif" w:hAnsi="PT Astra Serif"/>
          <w:color w:val="auto"/>
          <w:szCs w:val="24"/>
        </w:rPr>
        <w:t>у производятся в следующем порядке:</w:t>
      </w:r>
    </w:p>
    <w:p w:rsidR="003B3B37" w:rsidRPr="00304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3047B7">
        <w:rPr>
          <w:rFonts w:ascii="PT Astra Serif" w:hAnsi="PT Astra Serif"/>
          <w:color w:val="auto"/>
          <w:szCs w:val="24"/>
        </w:rPr>
        <w:t xml:space="preserve">2.6.1. Оплата производится в безналичном порядке путём перечисления Заказчиком денежных средств на указанный в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3047B7">
        <w:rPr>
          <w:rFonts w:ascii="PT Astra Serif" w:hAnsi="PT Astra Serif"/>
          <w:color w:val="auto"/>
          <w:szCs w:val="24"/>
        </w:rPr>
        <w:t>е расчётный счет Поставщика.</w:t>
      </w:r>
    </w:p>
    <w:p w:rsidR="003B3B37" w:rsidRPr="00304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3047B7">
        <w:rPr>
          <w:rFonts w:ascii="PT Astra Serif" w:hAnsi="PT Astra Serif"/>
          <w:color w:val="auto"/>
          <w:szCs w:val="24"/>
        </w:rPr>
        <w:t>2.6.2. Оплата производится в рублях Российской Федерации.</w:t>
      </w:r>
    </w:p>
    <w:p w:rsidR="003B3B37" w:rsidRDefault="003B3B37" w:rsidP="003B3B37">
      <w:pPr>
        <w:pStyle w:val="1"/>
        <w:spacing w:after="0" w:line="240" w:lineRule="auto"/>
        <w:ind w:firstLine="709"/>
        <w:rPr>
          <w:rFonts w:ascii="PT Astra Serif" w:hAnsi="PT Astra Serif"/>
          <w:color w:val="auto"/>
          <w:szCs w:val="24"/>
        </w:rPr>
      </w:pPr>
      <w:r w:rsidRPr="003047B7">
        <w:rPr>
          <w:rFonts w:ascii="PT Astra Serif" w:hAnsi="PT Astra Serif"/>
          <w:color w:val="auto"/>
          <w:szCs w:val="24"/>
        </w:rPr>
        <w:t xml:space="preserve">2.7. Заказчик оплачивает Товар, поставленный Поставщиком в соответствии с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3047B7">
        <w:rPr>
          <w:rFonts w:ascii="PT Astra Serif" w:hAnsi="PT Astra Serif"/>
          <w:color w:val="auto"/>
          <w:szCs w:val="24"/>
        </w:rPr>
        <w:t>ом, единовременным платежом на банковский счет Поставщика в течение 7 (семи) рабочих дней с даты подписания структурированного документа о приёмке</w:t>
      </w:r>
      <w:r w:rsidR="008343DB">
        <w:rPr>
          <w:rFonts w:ascii="PT Astra Serif" w:hAnsi="PT Astra Serif"/>
          <w:color w:val="auto"/>
          <w:szCs w:val="24"/>
        </w:rPr>
        <w:t xml:space="preserve"> </w:t>
      </w:r>
      <w:r w:rsidRPr="00B03B90">
        <w:rPr>
          <w:rFonts w:ascii="PT Astra Serif" w:hAnsi="PT Astra Serif"/>
          <w:color w:val="auto"/>
          <w:szCs w:val="24"/>
        </w:rPr>
        <w:t>(далее по тексту - структурированный документ о приёмке).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2.8. Датой (днём) оплаты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>а Стороны считают дату (день) списания денежных средств с лицевого счета Заказчика.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2.9. В случае если поставка Товара по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 xml:space="preserve">у осуществляется в пользу третьего лица (Получателя), основанием для оплаты Заказчиком поставленного Товара будут являться подписанный Сторонами структурированный документ о приёмке. </w:t>
      </w:r>
    </w:p>
    <w:p w:rsidR="003B3B3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2.10. Заказчик удерживает суммы неисполненных Поставщиком требований об уплате неустоек (штрафов, пеней), предъявленных Заказчиком в соответствии с Федеральным законом от 05.04.2013 № 44-ФЗ «О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>ной системе в сфере закупок товаров, работ, услуг для обеспечения государственных и муниципальных нужд» из суммы, подлежащей оплате Поставщику.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Cs w:val="24"/>
        </w:rPr>
      </w:pPr>
      <w:r w:rsidRPr="00ED67B7">
        <w:rPr>
          <w:rFonts w:ascii="PT Astra Serif" w:hAnsi="PT Astra Serif"/>
          <w:b/>
          <w:szCs w:val="24"/>
        </w:rPr>
        <w:t>3. Порядок, сроки и условия поставки и приёмки Товара</w:t>
      </w:r>
    </w:p>
    <w:p w:rsidR="003B3B37" w:rsidRPr="006357C0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szCs w:val="24"/>
        </w:rPr>
        <w:t>3.1. Поставщик самостоятельно доставляет Товар Заказчику по адресу</w:t>
      </w:r>
      <w:r w:rsidRPr="006357C0">
        <w:rPr>
          <w:rFonts w:ascii="PT Astra Serif" w:hAnsi="PT Astra Serif"/>
          <w:color w:val="auto"/>
          <w:szCs w:val="24"/>
        </w:rPr>
        <w:t xml:space="preserve">: 628260, Ханты-Мансийский автономный округ – Югра, г. Югорск, ул. </w:t>
      </w:r>
      <w:r w:rsidR="00600468">
        <w:rPr>
          <w:rFonts w:ascii="PT Astra Serif" w:hAnsi="PT Astra Serif"/>
          <w:color w:val="auto"/>
          <w:szCs w:val="24"/>
        </w:rPr>
        <w:t xml:space="preserve">Ермака д.7, </w:t>
      </w:r>
      <w:r w:rsidRPr="006357C0">
        <w:rPr>
          <w:rFonts w:ascii="PT Astra Serif" w:hAnsi="PT Astra Serif"/>
          <w:color w:val="auto"/>
          <w:szCs w:val="24"/>
        </w:rPr>
        <w:t>(далее - место доставки), в срок</w:t>
      </w:r>
      <w:r>
        <w:rPr>
          <w:rFonts w:ascii="PT Astra Serif" w:hAnsi="PT Astra Serif"/>
          <w:color w:val="auto"/>
          <w:szCs w:val="24"/>
        </w:rPr>
        <w:t xml:space="preserve"> с даты заключения </w:t>
      </w:r>
      <w:r w:rsidR="00620770">
        <w:rPr>
          <w:rFonts w:ascii="PT Astra Serif" w:hAnsi="PT Astra Serif"/>
          <w:color w:val="auto"/>
          <w:szCs w:val="24"/>
        </w:rPr>
        <w:t>договор</w:t>
      </w:r>
      <w:r>
        <w:rPr>
          <w:rFonts w:ascii="PT Astra Serif" w:hAnsi="PT Astra Serif"/>
          <w:color w:val="auto"/>
          <w:szCs w:val="24"/>
        </w:rPr>
        <w:t>а</w:t>
      </w:r>
      <w:r w:rsidR="008343DB">
        <w:rPr>
          <w:rFonts w:ascii="PT Astra Serif" w:hAnsi="PT Astra Serif"/>
          <w:color w:val="auto"/>
          <w:szCs w:val="24"/>
        </w:rPr>
        <w:t xml:space="preserve"> </w:t>
      </w:r>
      <w:r>
        <w:rPr>
          <w:rFonts w:ascii="PT Astra Serif" w:hAnsi="PT Astra Serif"/>
          <w:color w:val="auto"/>
          <w:szCs w:val="24"/>
        </w:rPr>
        <w:t>п</w:t>
      </w:r>
      <w:r w:rsidRPr="006357C0">
        <w:rPr>
          <w:rFonts w:ascii="PT Astra Serif" w:hAnsi="PT Astra Serif"/>
          <w:color w:val="auto"/>
          <w:szCs w:val="24"/>
        </w:rPr>
        <w:t xml:space="preserve">о  </w:t>
      </w:r>
      <w:r w:rsidR="00600468">
        <w:rPr>
          <w:rFonts w:ascii="PT Astra Serif" w:hAnsi="PT Astra Serif"/>
          <w:color w:val="auto"/>
          <w:szCs w:val="24"/>
        </w:rPr>
        <w:t>25.08</w:t>
      </w:r>
      <w:r w:rsidRPr="006357C0">
        <w:rPr>
          <w:rFonts w:ascii="PT Astra Serif" w:hAnsi="PT Astra Serif"/>
          <w:color w:val="auto"/>
          <w:szCs w:val="24"/>
        </w:rPr>
        <w:t>.202</w:t>
      </w:r>
      <w:r>
        <w:rPr>
          <w:rFonts w:ascii="PT Astra Serif" w:hAnsi="PT Astra Serif"/>
          <w:color w:val="auto"/>
          <w:szCs w:val="24"/>
        </w:rPr>
        <w:t>3</w:t>
      </w:r>
      <w:r w:rsidRPr="006357C0">
        <w:rPr>
          <w:rFonts w:ascii="PT Astra Serif" w:hAnsi="PT Astra Serif"/>
          <w:color w:val="auto"/>
          <w:szCs w:val="24"/>
        </w:rPr>
        <w:t>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доставки.</w:t>
      </w:r>
    </w:p>
    <w:p w:rsidR="003B3B3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Сообщение должно содержать ссылку на реквизиты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реквизиты соответствующей отгрузочной разнарядки (при её наличии), а также дату и планируемое время отгрузки. Сообщение может быть направлено Заказчику путём использования электронных или факсимильных средств связи. </w:t>
      </w:r>
      <w:r w:rsidRPr="00622C71">
        <w:rPr>
          <w:rFonts w:ascii="PT Astra Serif" w:hAnsi="PT Astra Serif"/>
          <w:szCs w:val="24"/>
        </w:rPr>
        <w:t xml:space="preserve">Адресом электронной почты для получения сообщений является: </w:t>
      </w:r>
      <w:r w:rsidR="00600468" w:rsidRPr="00600468">
        <w:rPr>
          <w:rFonts w:ascii="PT Astra Serif" w:hAnsi="PT Astra Serif"/>
          <w:szCs w:val="24"/>
        </w:rPr>
        <w:t>school-62007@yandex.ru</w:t>
      </w:r>
      <w:r w:rsidRPr="00622C71">
        <w:rPr>
          <w:rFonts w:ascii="PT Astra Serif" w:hAnsi="PT Astra Serif"/>
          <w:szCs w:val="24"/>
        </w:rPr>
        <w:t xml:space="preserve">. Номером факса для получения сообщений является: 8 (34675) </w:t>
      </w:r>
      <w:r w:rsidR="00600468">
        <w:rPr>
          <w:rFonts w:ascii="PT Astra Serif" w:hAnsi="PT Astra Serif"/>
          <w:szCs w:val="24"/>
        </w:rPr>
        <w:t>6-87-37</w:t>
      </w:r>
      <w:r w:rsidRPr="00622C71">
        <w:rPr>
          <w:rFonts w:ascii="PT Astra Serif" w:hAnsi="PT Astra Serif"/>
          <w:szCs w:val="24"/>
        </w:rPr>
        <w:t>.</w:t>
      </w:r>
      <w:r w:rsidR="00B95B36">
        <w:rPr>
          <w:rFonts w:ascii="PT Astra Serif" w:hAnsi="PT Astra Serif"/>
          <w:szCs w:val="24"/>
        </w:rPr>
        <w:t xml:space="preserve"> Ответственное лицо за приемку товара</w:t>
      </w:r>
      <w:r w:rsidR="008343DB">
        <w:rPr>
          <w:rFonts w:ascii="PT Astra Serif" w:hAnsi="PT Astra Serif"/>
          <w:szCs w:val="24"/>
        </w:rPr>
        <w:t>:</w:t>
      </w:r>
      <w:r w:rsidR="00B95B36">
        <w:rPr>
          <w:rFonts w:ascii="PT Astra Serif" w:hAnsi="PT Astra Serif"/>
          <w:szCs w:val="24"/>
        </w:rPr>
        <w:t xml:space="preserve"> Ляшок С</w:t>
      </w:r>
      <w:r w:rsidR="008343DB">
        <w:rPr>
          <w:rFonts w:ascii="PT Astra Serif" w:hAnsi="PT Astra Serif"/>
          <w:szCs w:val="24"/>
        </w:rPr>
        <w:t>ветлана Васильевна.</w:t>
      </w:r>
    </w:p>
    <w:p w:rsidR="003B3B3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3.2. </w:t>
      </w:r>
      <w:r w:rsidRPr="000C1C74">
        <w:rPr>
          <w:rFonts w:ascii="PT Astra Serif" w:hAnsi="PT Astra Serif"/>
          <w:szCs w:val="24"/>
        </w:rPr>
        <w:t xml:space="preserve">Подписанный Заказчиком структурированный документ о приемке подтверждает исполнение Поставщиком обязательств по </w:t>
      </w:r>
      <w:r w:rsidR="00620770">
        <w:rPr>
          <w:rFonts w:ascii="PT Astra Serif" w:hAnsi="PT Astra Serif"/>
          <w:szCs w:val="24"/>
        </w:rPr>
        <w:t>Договор</w:t>
      </w:r>
      <w:r w:rsidRPr="000C1C74">
        <w:rPr>
          <w:rFonts w:ascii="PT Astra Serif" w:hAnsi="PT Astra Serif"/>
          <w:szCs w:val="24"/>
        </w:rPr>
        <w:t>у</w:t>
      </w:r>
      <w:r>
        <w:rPr>
          <w:rFonts w:ascii="PT Astra Serif" w:hAnsi="PT Astra Serif"/>
          <w:szCs w:val="24"/>
        </w:rPr>
        <w:t>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3.3. Приёмка товара осуществляется в месте поставки товара.</w:t>
      </w:r>
    </w:p>
    <w:p w:rsidR="003B3B37" w:rsidRPr="00ED67B7" w:rsidRDefault="003B3B37" w:rsidP="003B3B37">
      <w:pPr>
        <w:pStyle w:val="ab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3.4.Приёмка осуществляется уполномоченным представителем Заказчика. Представители Поставщика вправе присутствовать при проведении приёмки. Заказчик вправе создать приёмочную комиссию, состоящую из не менее пяти человек, для проверки соответствия товара требованиям, установленным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ом. Проверка соответствия качества поставляемого товара требованиям, установленным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ом, может также осуществляться (осуществляется) с привлечением экспертов, экспертных организаций. 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3.5. Проверка соответствия товара требованиям, установленным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ом, осуществляется в следующем порядке:</w:t>
      </w:r>
    </w:p>
    <w:p w:rsidR="003B3B37" w:rsidRPr="00ED67B7" w:rsidRDefault="003B3B37" w:rsidP="008343DB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3.5.1. В присутствии представителей Заказчика, приёмочной комиссии  (в случае создания приёмочной комиссии), экспертов, экспертных организаций (в случае привлечения к приёмке экспертов, экспертных организаций) и Поставщика (если Поставщик направил своих представителей для участия в приёмке) осуществляется проверка наличия сопроводительных документов на товар (п. 3.2), а также проверка целостности упаковки, вскрытие упаковки (в случае, если товар поставляется в упаковке), </w:t>
      </w:r>
      <w:r w:rsidRPr="00ED67B7">
        <w:rPr>
          <w:rFonts w:ascii="PT Astra Serif" w:hAnsi="PT Astra Serif"/>
          <w:szCs w:val="24"/>
        </w:rPr>
        <w:lastRenderedPageBreak/>
        <w:t xml:space="preserve">осмотр товара на наличие сколов, трещин, внешних повреждений. 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3.5.2. После внешнего осмотра товара (п. 3.5.1) осуществляется проверка товара по количеству путём пересчёта единиц товара и сопоставления полученного количества с количеством товара, указанным в Спецификации (Приложение). Количество поступившего товара при его приёмке определяется в тех же единицах измерения, которые указаны в Спецификации (Приложение).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Одновременно проверяется соответствие наименования, ассортимента и комплектности товара, указанного в Спецификации (Приложение), с фактическим наименованием, ассортиментом и комплектностью товара и с содержащимся в сопроводительных документах на товар (п. 3.2).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3.5.3. Товар должен быть поставлен полностью. Заказчик вправе отказаться от приёмки части товара, сформировав в электронной форме в единой информационной системе в сфере закупок мотивированный отказ от приёмки.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Если Поставщик поставил меньшее количество товара, чем определено в Спецификации (Приложение), Заказчик вправе потребовать поставить недостающее количество товара и (или) принять решение об одностороннем отказе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случае, если поставка недостающего количества товара потребует больших временных затрат, в связи с чем Заказчик утрачивает интерес к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у.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Если Поставщик передал Заказчику товар в количестве, превышающем указанное в Спецификации (Приложение), Заказчик извещает об этом Поставщика в порядке, предусмотренном п. 3.5.7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а. Приёмка излишнего количества товара не осуществляется.</w:t>
      </w:r>
      <w:r w:rsidR="008343DB">
        <w:rPr>
          <w:rFonts w:ascii="PT Astra Serif" w:hAnsi="PT Astra Serif"/>
          <w:szCs w:val="24"/>
        </w:rPr>
        <w:t xml:space="preserve"> </w:t>
      </w:r>
      <w:r w:rsidRPr="0059204D">
        <w:rPr>
          <w:rFonts w:ascii="PT Astra Serif" w:hAnsi="PT Astra Serif"/>
          <w:szCs w:val="24"/>
        </w:rPr>
        <w:t>Вывоз излишнего товара осуществляется силами Поставщика и за счет Поставщика не позднее 10 дней.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3.5.4. Приёмка товара по качеству осуществляется после осуществления Поставщиком монтажа и наладки товара (в случае, если это предусмотрено технической документацией на товар). При этом Заказчик вправе осуществить выборочную проверку качества товара. В случае если при осуществлении выборочной проверки обнаружен товар, качество которого не соответствует требованиям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а, результаты такой проверки распространяются на всю поставку.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3.5.5. В случае обнаружения недостатков в качестве поставленного товара, Заказчик непосредственно в ходе проведения приёмки извещает об этом представителя Поставщика. В случае отсутствия уполномоченного представителя Поставщика уведомление о некачественной поставке направляется Поставщику в порядке, предусмотренном п. 3.5.7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а. Приёмка некачественного товара не осуществляется, до подтверждения Поставщиком качества товара, в порядке, установленном пунктом 3.5.6.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3.5.6. В случае если Поставщик не согласен с предъявляемой Заказчиком претензией о некачественной поставке, Поставщик обязан самостоятельно подтвердить качество товара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Поставщиком и согласовывается с Заказчиком. Оплата услуг эксперта, экспертной организации, а также всех расходов, в том числе связанных с транспортировкой, осуществляется Поставщиком. 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3.5.7. Обо всех нарушениях условий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о количестве, об ассортименте, о качестве, комплектности, таре и (или) об упаковке товара Заказчик извещает Поставщика не позднее трёх рабочих дней с даты обнаружения указанных нарушений. Извещение о невыполнении или ненадлежащем выполнении Поставщиком обязательств по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у составляется Заказчиком в письменной форме с указанием сроков по устранению допущенных Поставщиком нарушений, вручается Поставщику под расписку.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почте, факсу, электронной почте либо нарочным.  Адресом электронной почты для получения извещения является: _________. Номером факса для получения извещения является: ________________.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lastRenderedPageBreak/>
        <w:t xml:space="preserve">3.5.8. Поставщик в установленный в извещении (п. 3.5.7) срок обязан устранить все допущенные нарушения. Если Поставщик в установленный срок не устранит нарушения, Заказчик вправе предъявить Поставщику требование о возмещении своих расходов на устранение недостатков товара и (или) направить Поставщику требование о расторжении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по соглашению сторон (и (или) принять решение об одностороннем отказе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а), в случае, если устранение нарушений потребует больших временных затрат, в связи с чем Заказчик утрачивает интерес к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у.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3.6. Поставщик за свой счет и своими силами должен произвести уборку упаковки и прочего мусора, образовавшегося в ходе приёмки товара.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3.7. Приёмка товара в целом, включая работы по монтажу и наладке товара (в случае, если это предусмотрено технической документацией на товар), обучению лиц (сотрудников Заказчика), осуществляющих обслуживание и эксплуатацию товара, оформляется структурированным документом о приёмке, сформированным в электронной форме в единой информационной системе в сфере закупок. 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3.8. В рамках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осуществляется обязательный обмен электронными документами о приёмке поставленного товара, предусмотренными законодательством Российской Федерации и иными нормативными правовыми актами 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закупок, в соответствии с частью 13 статьи 94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нужд», в следующем порядке: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3.8.1. Поставщик в день отгрузки товара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Поставщика, и размещает в единой информационной системе документ о приёмке (структурированный документ о приёмке), который должен содержать: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- включённые в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 в соответствии с пунктом 1 части 2 статьи 51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государственных и муниципальных нужд» идентификационный код закупки, наименование, место нахождения заказчика, наименование объекта закупки, место поставки товара, информацию Поставщика, предусмотренную подпунктами «а», «г» и «е» части 1 статьи 43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нужд», единицу измерения поставленного товара;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- наименование поставленного товара;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- наименование страны происхождения поставленного товара;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- информацию о количестве поставленного товара;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- стоимость исполненных Поставщиком обязательств, предусмотренных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ом, с указанием цены за единицу поставленного товара;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- иную информацию с учётом требований, установленных в соответствии с частью 3 статьи 5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3.8.2. Документ о приёмке, подписанный Поставщиком, не позднее одного часа с момента его размещения в единой информационной системе в соответствии с пунктом 3.8.1. настоящего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 автоматически с использованием единой информационной системы направляется Заказчику. Датой поступления Заказчику документа о приёмке, подписанного Поставщиком, считается дата размещения в соответствии с настоящим пунктом такого документа в единой информационной системе в соответствии с часовой зоной, в которой расположен Заказчик.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3.8.</w:t>
      </w:r>
      <w:r>
        <w:rPr>
          <w:rFonts w:ascii="PT Astra Serif" w:hAnsi="PT Astra Serif"/>
          <w:szCs w:val="24"/>
        </w:rPr>
        <w:t>3</w:t>
      </w:r>
      <w:r w:rsidRPr="00ED67B7">
        <w:rPr>
          <w:rFonts w:ascii="PT Astra Serif" w:hAnsi="PT Astra Serif"/>
          <w:szCs w:val="24"/>
        </w:rPr>
        <w:t xml:space="preserve">. В течение не более </w:t>
      </w:r>
      <w:r>
        <w:rPr>
          <w:rFonts w:ascii="PT Astra Serif" w:hAnsi="PT Astra Serif"/>
          <w:szCs w:val="24"/>
        </w:rPr>
        <w:t>10</w:t>
      </w:r>
      <w:r w:rsidRPr="00ED67B7">
        <w:rPr>
          <w:rFonts w:ascii="PT Astra Serif" w:hAnsi="PT Astra Serif"/>
          <w:szCs w:val="24"/>
        </w:rPr>
        <w:t xml:space="preserve"> (</w:t>
      </w:r>
      <w:r>
        <w:rPr>
          <w:rFonts w:ascii="PT Astra Serif" w:hAnsi="PT Astra Serif"/>
          <w:szCs w:val="24"/>
        </w:rPr>
        <w:t>десяти</w:t>
      </w:r>
      <w:r w:rsidRPr="00ED67B7">
        <w:rPr>
          <w:rFonts w:ascii="PT Astra Serif" w:hAnsi="PT Astra Serif"/>
          <w:szCs w:val="24"/>
        </w:rPr>
        <w:t xml:space="preserve">) рабочих дней со дня </w:t>
      </w:r>
      <w:r>
        <w:rPr>
          <w:rFonts w:ascii="PT Astra Serif" w:hAnsi="PT Astra Serif"/>
          <w:szCs w:val="24"/>
        </w:rPr>
        <w:t>фактического поступления товара на склад Заказчика,</w:t>
      </w:r>
      <w:r w:rsidRPr="00ED67B7">
        <w:rPr>
          <w:rFonts w:ascii="PT Astra Serif" w:hAnsi="PT Astra Serif"/>
          <w:szCs w:val="24"/>
        </w:rPr>
        <w:t xml:space="preserve"> Заказчик осуществляет одно из следующих действий: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-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приёмке;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- формирует с использованием единой информационной системы, подписывает </w:t>
      </w:r>
      <w:r w:rsidRPr="00ED67B7">
        <w:rPr>
          <w:rFonts w:ascii="PT Astra Serif" w:hAnsi="PT Astra Serif"/>
          <w:szCs w:val="24"/>
        </w:rPr>
        <w:lastRenderedPageBreak/>
        <w:t>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приёмке с указанием причин такого отказа.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3.8.</w:t>
      </w:r>
      <w:r>
        <w:rPr>
          <w:rFonts w:ascii="PT Astra Serif" w:hAnsi="PT Astra Serif"/>
          <w:szCs w:val="24"/>
        </w:rPr>
        <w:t>4</w:t>
      </w:r>
      <w:r w:rsidRPr="00ED67B7">
        <w:rPr>
          <w:rFonts w:ascii="PT Astra Serif" w:hAnsi="PT Astra Serif"/>
          <w:szCs w:val="24"/>
        </w:rPr>
        <w:t>. Документ о приёмке,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Поставщику. Датой поступления Поставщику документа о приёмке, мотивированного отказа от подписания документа о приёмке считается дата размещения таких документа о приёмке, мотивированного отказа в единой информационной системе в соответствии с часовой зоной, в которой расположен Поставщик.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3.8.</w:t>
      </w:r>
      <w:r>
        <w:rPr>
          <w:rFonts w:ascii="PT Astra Serif" w:hAnsi="PT Astra Serif"/>
          <w:szCs w:val="24"/>
        </w:rPr>
        <w:t>5</w:t>
      </w:r>
      <w:r w:rsidRPr="00ED67B7">
        <w:rPr>
          <w:rFonts w:ascii="PT Astra Serif" w:hAnsi="PT Astra Serif"/>
          <w:szCs w:val="24"/>
        </w:rPr>
        <w:t>. В случае получения мотивированного отказа от подписания документа о приёмке Поставщик вправе устранить причины, указанные в таком мотивированном отказе, и направить Заказчику документ о приёмке повторно.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3.8.</w:t>
      </w:r>
      <w:r>
        <w:rPr>
          <w:rFonts w:ascii="PT Astra Serif" w:hAnsi="PT Astra Serif"/>
          <w:szCs w:val="24"/>
        </w:rPr>
        <w:t>6</w:t>
      </w:r>
      <w:r w:rsidRPr="00ED67B7">
        <w:rPr>
          <w:rFonts w:ascii="PT Astra Serif" w:hAnsi="PT Astra Serif"/>
          <w:szCs w:val="24"/>
        </w:rPr>
        <w:t>. Датой приёмки поставленного товара считается дата размещения в единой информационной системе документа о приёмке, подписанного Заказчиком.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3.8.</w:t>
      </w:r>
      <w:r>
        <w:rPr>
          <w:rFonts w:ascii="PT Astra Serif" w:hAnsi="PT Astra Serif"/>
          <w:szCs w:val="24"/>
        </w:rPr>
        <w:t>7</w:t>
      </w:r>
      <w:r w:rsidRPr="00ED67B7">
        <w:rPr>
          <w:rFonts w:ascii="PT Astra Serif" w:hAnsi="PT Astra Serif"/>
          <w:szCs w:val="24"/>
        </w:rPr>
        <w:t xml:space="preserve">. Внесение исправлений в документ о приёмке, оформленный в соответствии с частью 13 статьи 94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нужд», осуществляется путём формирования, подписания усиленными электронными подписями лиц, имеющих право действовать от имени Поставщика, Заказчика, и размещения в единой информационной системе исправленного документа о приёмке.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</w:t>
      </w:r>
      <w:r>
        <w:rPr>
          <w:rFonts w:ascii="PT Astra Serif" w:hAnsi="PT Astra Serif"/>
          <w:szCs w:val="24"/>
        </w:rPr>
        <w:t>10</w:t>
      </w:r>
      <w:r w:rsidRPr="00ED67B7">
        <w:rPr>
          <w:rFonts w:ascii="PT Astra Serif" w:hAnsi="PT Astra Serif"/>
          <w:szCs w:val="24"/>
        </w:rPr>
        <w:t>. Структурированный документ о приёмке считается подписанным с момента подписания его Заказчиком и Поставщиком усиленной электронной подписью лиц, имеющих право действовать от имени Заказчика и Поставщика, в единой информационной системе в сфере закупок.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В порядке, предусмотренном настоящим пунктом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а,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лица, имеющего право действовать от имени Заказчика.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</w:t>
      </w:r>
      <w:r>
        <w:rPr>
          <w:rFonts w:ascii="PT Astra Serif" w:hAnsi="PT Astra Serif"/>
          <w:szCs w:val="24"/>
        </w:rPr>
        <w:t>9</w:t>
      </w:r>
      <w:r w:rsidRPr="00ED67B7">
        <w:rPr>
          <w:rFonts w:ascii="PT Astra Serif" w:hAnsi="PT Astra Serif"/>
          <w:szCs w:val="24"/>
        </w:rPr>
        <w:t xml:space="preserve">. После устранения недостатков, послуживших основанием для </w:t>
      </w:r>
      <w:r w:rsidR="00A81CF9" w:rsidRPr="00ED67B7">
        <w:rPr>
          <w:rFonts w:ascii="PT Astra Serif" w:hAnsi="PT Astra Serif"/>
          <w:szCs w:val="24"/>
        </w:rPr>
        <w:t>не подписания</w:t>
      </w:r>
      <w:r w:rsidRPr="00ED67B7">
        <w:rPr>
          <w:rFonts w:ascii="PT Astra Serif" w:hAnsi="PT Astra Serif"/>
          <w:szCs w:val="24"/>
        </w:rPr>
        <w:t xml:space="preserve"> структурированного документа о приёмке, Поставщик и Заказчик подписывают структурированный документ о приёмке в единой информационной системе в сфере закупок в порядке и сроки, предусмотренные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3.1</w:t>
      </w:r>
      <w:r>
        <w:rPr>
          <w:rFonts w:ascii="PT Astra Serif" w:hAnsi="PT Astra Serif"/>
          <w:szCs w:val="24"/>
        </w:rPr>
        <w:t>0</w:t>
      </w:r>
      <w:r w:rsidRPr="00ED67B7">
        <w:rPr>
          <w:rFonts w:ascii="PT Astra Serif" w:hAnsi="PT Astra Serif"/>
          <w:szCs w:val="24"/>
        </w:rPr>
        <w:t xml:space="preserve">. В случае неисполнения или ненадлежащего исполнения Поставщиком обязательств, предусмотренных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ом, Заказчик производит удержание неустойки (штрафа, пеней) и (или) возмещения убытков причинённых Поставщиком убытков. Удержание неустойки (штрафа, пеней) и (или) убытков производится Заказчиком в соответствии с разделом 6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а. При этом исполнение обязательства Поставщика по перечислению неустойки (штрафа, пени) в доход бюджета возлагается на Заказчика.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3.1</w:t>
      </w:r>
      <w:r>
        <w:rPr>
          <w:rFonts w:ascii="PT Astra Serif" w:hAnsi="PT Astra Serif"/>
          <w:szCs w:val="24"/>
        </w:rPr>
        <w:t>1</w:t>
      </w:r>
      <w:r w:rsidRPr="00ED67B7">
        <w:rPr>
          <w:rFonts w:ascii="PT Astra Serif" w:hAnsi="PT Astra Serif"/>
          <w:szCs w:val="24"/>
        </w:rPr>
        <w:t>. Риск случайной гибели или случайного повреждения товара до его приёмки (до даты подписания структурированного документа о приёмке в единой информационной системе в сфере закупок) Заказчиком несёт Поставщик.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3.1</w:t>
      </w:r>
      <w:r>
        <w:rPr>
          <w:rFonts w:ascii="PT Astra Serif" w:hAnsi="PT Astra Serif"/>
          <w:szCs w:val="24"/>
        </w:rPr>
        <w:t>2</w:t>
      </w:r>
      <w:r w:rsidRPr="00ED67B7">
        <w:rPr>
          <w:rFonts w:ascii="PT Astra Serif" w:hAnsi="PT Astra Serif"/>
          <w:szCs w:val="24"/>
        </w:rPr>
        <w:t>. Поставщик обеспечивает соответствующее хранение товара до момента его приёмки Заказчиком. Со дня подписания структурированного документа о приёмке в единой информационной системе в сфере закупок Заказчиком риск случайной гибели, утраты или повреждения товара переходит к Заказчику.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3.1</w:t>
      </w:r>
      <w:r>
        <w:rPr>
          <w:rFonts w:ascii="PT Astra Serif" w:hAnsi="PT Astra Serif"/>
          <w:szCs w:val="24"/>
        </w:rPr>
        <w:t>3</w:t>
      </w:r>
      <w:r w:rsidRPr="00ED67B7">
        <w:rPr>
          <w:rFonts w:ascii="PT Astra Serif" w:hAnsi="PT Astra Serif"/>
          <w:szCs w:val="24"/>
        </w:rPr>
        <w:t xml:space="preserve">. Если ненадлежащее качество поставленного товара, обнаружено после приёмки на этапах хранения (эксплуатации) или в процессе подготовки к использованию, а также в течение остаточного срока годности, при условии, что соответствие качества такого товара не могло быть обнаружено Заказчиком в результате приёмки в установленном настоящим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ом порядке, Заказчик обязан незамедлительно уведомить Поставщика о данном факте посредством электронной почты или иными способами, позволяющими установить </w:t>
      </w:r>
      <w:r w:rsidRPr="00ED67B7">
        <w:rPr>
          <w:rFonts w:ascii="PT Astra Serif" w:hAnsi="PT Astra Serif"/>
          <w:szCs w:val="24"/>
        </w:rPr>
        <w:lastRenderedPageBreak/>
        <w:t>факт получения корреспонденции адресатом (исполнителем, поставщиком). Поставщик обязан прибыть для составления Акта о выявленных нарушениях качества товара не позднее 10 (дней) с момента уведомления.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В течение 20 (двадцати) дней после подписания Акта о выявленных нарушениях качества товара, Поставщик обязан заменить товар ненадлежащего качества, товаром надлежащего качества.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3.1</w:t>
      </w:r>
      <w:r>
        <w:rPr>
          <w:rFonts w:ascii="PT Astra Serif" w:hAnsi="PT Astra Serif"/>
          <w:szCs w:val="24"/>
        </w:rPr>
        <w:t>4</w:t>
      </w:r>
      <w:r w:rsidRPr="00ED67B7">
        <w:rPr>
          <w:rFonts w:ascii="PT Astra Serif" w:hAnsi="PT Astra Serif"/>
          <w:szCs w:val="24"/>
        </w:rPr>
        <w:t xml:space="preserve">. Если Поставщик в установленный срок не заменит поставленный товар (ненадлежащего качества надлежащим,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и (или) принять решение об одностороннем отказе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случае, если устранение нарушений потребует больших временных затрат, в связи с чем Заказчик утрачивает интерес к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у.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rPr>
          <w:rFonts w:ascii="PT Astra Serif" w:hAnsi="PT Astra Serif"/>
          <w:szCs w:val="24"/>
        </w:rPr>
      </w:pPr>
    </w:p>
    <w:p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Cs w:val="24"/>
        </w:rPr>
      </w:pPr>
      <w:r w:rsidRPr="00ED67B7">
        <w:rPr>
          <w:rFonts w:ascii="PT Astra Serif" w:hAnsi="PT Astra Serif"/>
          <w:b/>
          <w:szCs w:val="24"/>
        </w:rPr>
        <w:t>4. Взаимодействие Сторон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4.1.  Поставщик обязан: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color w:val="000099"/>
          <w:szCs w:val="24"/>
        </w:rPr>
      </w:pPr>
      <w:r w:rsidRPr="00ED67B7">
        <w:rPr>
          <w:rFonts w:ascii="PT Astra Serif" w:hAnsi="PT Astra Serif"/>
          <w:szCs w:val="24"/>
        </w:rPr>
        <w:t xml:space="preserve">4.1.1. поставить Товар в порядке, количестве, в срок и на условиях, предусмотренных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 и спецификацией.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4.1.2. обеспечить соответствие поставляемого Товара требованиям качества, безопасности жизни и здоровья, а также иным требованиям безопасности (санитарным нормам и правилам, государственным стандартам), сертификации, лицензирования, установленным законодательством Российской Федерации и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ом;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4.1.3. обеспечить за свой счёт устранение выявленных недостатков Товара или осуществить его соответствующую замену в порядке и на условиях, предусмотренных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ом;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4.1.4. в случае принятия решения об одностороннем отказе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Заказчика, указанному в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Поставщиком подтверждения о его вручении Заказчику;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4.1.5. предоставлять Заказчику по его требованию документы, относящиеся к предмету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4.2. Поставщик вправе: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4.2.1. требовать от Заказчика произвести приёмку Товара в порядке и в сроки, предусмотренные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ом;</w:t>
      </w:r>
      <w:bookmarkStart w:id="1" w:name="P1518"/>
      <w:bookmarkStart w:id="2" w:name="P1519"/>
      <w:bookmarkEnd w:id="1"/>
      <w:bookmarkEnd w:id="2"/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4.2.2. принять решение об одностороннем отказе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а/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 в соответствии с гражданским законодательством;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4.2.3. требовать возмещения убытков, уплаты неустоек (штрафов, пеней) в соответствии с разделом 6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а;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4.2.4. по согласованию с Заказчиком (путём заключения дополнительного соглашения) поставить Товар, качество,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характеристиками, указанными в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е/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е (за исключением случаев, которые предусмотрены и нормативными правовыми актами, принятыми в соответствии с частью 6 статьи 14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</w:t>
      </w:r>
      <w:r>
        <w:rPr>
          <w:rFonts w:ascii="PT Astra Serif" w:hAnsi="PT Astra Serif"/>
          <w:szCs w:val="24"/>
        </w:rPr>
        <w:t>)</w:t>
      </w:r>
      <w:r w:rsidRPr="00ED67B7">
        <w:rPr>
          <w:rFonts w:ascii="PT Astra Serif" w:hAnsi="PT Astra Serif"/>
          <w:szCs w:val="24"/>
        </w:rPr>
        <w:t>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4.3. Заказчик обязуется: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lastRenderedPageBreak/>
        <w:t xml:space="preserve">4.3.1. обеспечить своевременную приёмку и оплату поставленного Товара надлежащего качества в порядке и сроки, предусмотренные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ом;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4.3.2. принять решение об одностороннем отказе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случае, если в ходе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своём соответствии и (или) соответствии поставляемого Товара таким требованиям, что позволило ему стать победителем определения поставщика; 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4.3.3. в случае принятия решения об одностороннем отказе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Поставщика, указанному в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подтверждения о его вручении Поставщику; 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4.3.4. требовать уплаты неустоек (штрафов, пеней) в соответствии с разделом 6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а;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4.3.5. провести экспертизу поставленного Товара для проверки его соответствия условиям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соответствии с Федеральным законом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4.4. Заказчик вправе: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4.4.1. требовать от Поставщика надлежащего исполнения обязательств по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у;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4.4.2. требовать от Поставщика своевременного устранения недостатков, выявленных как в ходе приёмки, так и в течение гарантийного периода;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4.4.3. проверять ход и качество выполнения Поставщиком условий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 без вмешательства в оперативно-хозяйственную деятельность Поставщика;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4.4.4. требовать возмещения убытков в соответствии с разделом 6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а, причинённых по вине Поставщика;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4.4.5. удержать суммы неисполненных Поставщиком требований об уплате неустойки (штрафов, пеней), предъявленных Заказчиком в соответствии с Федеральным законом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нужд», из суммы, подлежащей оплате Поставщику;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4.4.6. отказаться от приёмки и оплаты Товара, не соответствующего условиям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а;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4.4.7. принять решение об одностороннем отказе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соответствии с гражданским законодательством; 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4.4.8. до принятия решения об одностороннем отказе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 провести экспертизу поставленного Товара с привлечением экспертов, экспертных организаций;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4.4.9.  Заказчик вправе при приёмке поставленного товара осуществлять фотосъёмку и (или) видеозапись (видеосъёмку) такой приёмки в части его соответствия условиям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присутствии представителя Поставщика. 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4.4.10. Приёмка поставленного товара, на территориях, имеющих ограничения, связанные с режимом секретности,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сотрудниками, ответственными за проведение приёмки оказанных услуг, имеющими соответствующую форму допуска к сведениям, составляющим государственную и иную охраняемую законом </w:t>
      </w:r>
      <w:r w:rsidRPr="00ED67B7">
        <w:rPr>
          <w:rFonts w:ascii="PT Astra Serif" w:hAnsi="PT Astra Serif"/>
          <w:szCs w:val="24"/>
        </w:rPr>
        <w:lastRenderedPageBreak/>
        <w:t>тайну в соответствии с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Фотосъёмка и (или) видеозапись (видеосъёмка) приёмки поставленного товара осуществляется с учётом ограничений, установленных частью первой настоящего пункта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4.4.11. Фотосъёмку и (или) видеозапись (видеосъёмку) приёмки поставленного товара осуществляет должностное лицо Заказчика, наделённое соответствующими полномочиями.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4.4.12. Фотосъёмка и (или) видеозапись (видеосъёмка) приёмки поставленного товара выполняется по возможности в светлое время суток и (или) в хорошо освещённом помещении (при наличии возможности).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4.4.13. Фотосъёмка и (или) видеозапись (видеосъёмка) приёмки поставленного товара фиксирует, в том числе процесс проверки товара на соответствие объёму и качеству, предусмотренных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Факты неисполнения и (или) ненадлежащего исполнения Поставщиком обязательств по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у подробно фиксируются посредством фотосъёмки и (или) видеозаписи (видеосъёмки).  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4.4.14. Полученные в ходе приёмки фото- и (или) видеоматериалы в обязательном порядке должны содержать отметку о дате, времени фотосъёмки и(или) видеозаписи (видеосъёмки).  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Перед началом видеозаписи (видеосъёмки) ответственное за видеозапись (видеосъёмку) лицо Заказчика озвучивает фамилию, имя, отчество и должность(ти), присутствующего(их) ответственного(ых) лица (лиц) за приёмку товара, информацию о дате, месте и времени видеозаписи (видеосъёмки).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При изготовлении фото- и (или) видеоматериалов допускается использование любых общедоступных цифровых форматов записи фото- или видеофайлов (jpeg, png, tif, Mpeg4, avi и иных).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Информация о ведении фотосъёмки и(или) видеозаписи (видеосъёмки) включается в Акт приёма-передачи товара. 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Фото- и (или) видеоматериалы хранятся Заказчиком в течение гарантийного срока, но не менее трёх лет с даты осуществления приёмки товара.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Фото- и (или) видеоматериалы являются подтверждением фактов неисполнения или ненадлежащего исполнения Поставщиком обязательств по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у.</w:t>
      </w:r>
    </w:p>
    <w:p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</w:p>
    <w:p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Cs w:val="24"/>
        </w:rPr>
      </w:pPr>
      <w:r w:rsidRPr="00ED67B7">
        <w:rPr>
          <w:rFonts w:ascii="PT Astra Serif" w:hAnsi="PT Astra Serif"/>
          <w:b/>
          <w:szCs w:val="24"/>
        </w:rPr>
        <w:t>5. Качество Товара</w:t>
      </w:r>
    </w:p>
    <w:p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 xml:space="preserve">5.1. Поставщик гарантирует, что поставляемый Товар соответствует требованиям, установленным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>ом.</w:t>
      </w:r>
    </w:p>
    <w:p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>5.2.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>5.3. Товар должен быть упакован и замаркирован в соответствии с действующими стандартами.</w:t>
      </w:r>
    </w:p>
    <w:p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учётом возможных перегрузок в пути и длительного хранения.</w:t>
      </w:r>
    </w:p>
    <w:p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>5.4. Требования к гарантии качества Товара, к гарантийному сроку и (или) объёму предоставления гарантий его качества, к гарантийному обслуживанию Товара, к расходам на эксплуатацию Товара указаны в спецификации.</w:t>
      </w:r>
    </w:p>
    <w:p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lastRenderedPageBreak/>
        <w:t>5.5. Требования к предоставлению гарантии производителя и (или) Поставщика Товара и к сроку действия такой гарантии указаны в спецификации.</w:t>
      </w:r>
    </w:p>
    <w:p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</w:p>
    <w:p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Cs w:val="24"/>
        </w:rPr>
      </w:pPr>
      <w:r w:rsidRPr="00ED67B7">
        <w:rPr>
          <w:rFonts w:ascii="PT Astra Serif" w:hAnsi="PT Astra Serif"/>
          <w:b/>
          <w:szCs w:val="24"/>
        </w:rPr>
        <w:t>6. Ответственность Сторон</w:t>
      </w:r>
    </w:p>
    <w:p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 xml:space="preserve">6.1. За неисполнение или ненадлежащее исполнение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 xml:space="preserve">а Стороны несут ответственность в соответствии с законодательством Российской Федерации и условиями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>а.</w:t>
      </w:r>
    </w:p>
    <w:p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 xml:space="preserve">6.2. В случае полного (частичного) неисполнения условий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>а одной из Сторон эта Сторона обязана возместить другой Стороне причинённые убытки в части, непокрытой неустойкой.</w:t>
      </w:r>
    </w:p>
    <w:p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bookmarkStart w:id="3" w:name="P1554"/>
      <w:bookmarkEnd w:id="3"/>
      <w:r w:rsidRPr="00ED67B7">
        <w:rPr>
          <w:rFonts w:ascii="PT Astra Serif" w:hAnsi="PT Astra Serif"/>
        </w:rPr>
        <w:t xml:space="preserve">6.3. В случае просрочки исполнения Поставщиком обязательств (в том числе гарантийного обязательства), предусмотренных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 xml:space="preserve">ом, Поставщик уплачивает Заказчику пени. Пеня начисляется за каждый день просрочки исполнения Поставщиком обязательства, предусмотренного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 xml:space="preserve">ом, начиная со дня, следующего после дня истечения установленного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 xml:space="preserve">ом срока исполнения обязательства. Размер пени составляет одна трёхсотая действующей на дату уплаты пени ключевой ставки Центрального банка Российской Федерации от цены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 xml:space="preserve">а (отдельного этапа исполнения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 xml:space="preserve">а), уменьшенной на сумму, пропорциональную объёму обязательств, предусмотренных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 xml:space="preserve">ом (соответствующим отдельным этапом исполнения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>а) и фактически исполненных Поставщиком.</w:t>
      </w:r>
    </w:p>
    <w:p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D67B7">
        <w:rPr>
          <w:rFonts w:ascii="PT Astra Serif" w:hAnsi="PT Astra Serif" w:cs="Times New Roman"/>
          <w:sz w:val="24"/>
          <w:szCs w:val="24"/>
        </w:rPr>
        <w:t xml:space="preserve">6.4. За каждый факт неисполнения или ненадлежащего исполнения Поставщиком обязательств, предусмотренных </w:t>
      </w:r>
      <w:r w:rsidR="00620770">
        <w:rPr>
          <w:rFonts w:ascii="PT Astra Serif" w:hAnsi="PT Astra Serif"/>
          <w:sz w:val="24"/>
          <w:szCs w:val="24"/>
        </w:rPr>
        <w:t>Договор</w:t>
      </w:r>
      <w:r w:rsidRPr="00ED67B7">
        <w:rPr>
          <w:rFonts w:ascii="PT Astra Serif" w:hAnsi="PT Astra Serif"/>
          <w:sz w:val="24"/>
          <w:szCs w:val="24"/>
        </w:rPr>
        <w:t>ом</w:t>
      </w:r>
      <w:r w:rsidRPr="00ED67B7">
        <w:rPr>
          <w:rFonts w:ascii="PT Astra Serif" w:hAnsi="PT Astra Serif" w:cs="Times New Roman"/>
          <w:sz w:val="24"/>
          <w:szCs w:val="24"/>
        </w:rPr>
        <w:t xml:space="preserve">, за исключением просрочки исполнения Поставщиком обязательств (в том числе гарантийного обязательства), предусмотренных </w:t>
      </w:r>
      <w:r w:rsidR="00620770">
        <w:rPr>
          <w:rFonts w:ascii="PT Astra Serif" w:hAnsi="PT Astra Serif"/>
          <w:sz w:val="24"/>
          <w:szCs w:val="24"/>
        </w:rPr>
        <w:t>Договор</w:t>
      </w:r>
      <w:r w:rsidRPr="00ED67B7">
        <w:rPr>
          <w:rFonts w:ascii="PT Astra Serif" w:hAnsi="PT Astra Serif"/>
          <w:sz w:val="24"/>
          <w:szCs w:val="24"/>
        </w:rPr>
        <w:t>ом</w:t>
      </w:r>
      <w:r w:rsidRPr="00ED67B7">
        <w:rPr>
          <w:rFonts w:ascii="PT Astra Serif" w:hAnsi="PT Astra Serif" w:cs="Times New Roman"/>
          <w:sz w:val="24"/>
          <w:szCs w:val="24"/>
        </w:rPr>
        <w:t xml:space="preserve">, Поставщик уплачивает Заказчику штраф. Размер штрафа определяется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 xml:space="preserve">ом (за исключением просрочки исполнения обязательств заказчиком, поставщиком (подрядчиком, исполнителем), утверждёнными постановлением Правительства Российской Федерации от 30.08.2017 № 1042 (далее - Правила), и составляет 1 процент цены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>а, но не более 5 тыс. рублей и не менее 1 тыс. рублей</w:t>
      </w:r>
      <w:r w:rsidRPr="00ED67B7">
        <w:rPr>
          <w:rStyle w:val="a8"/>
          <w:rFonts w:ascii="PT Astra Serif" w:hAnsi="PT Astra Serif" w:cs="Times New Roman"/>
          <w:sz w:val="24"/>
          <w:szCs w:val="24"/>
        </w:rPr>
        <w:footnoteReference w:id="3"/>
      </w:r>
      <w:r w:rsidRPr="00ED67B7">
        <w:rPr>
          <w:rFonts w:ascii="PT Astra Serif" w:hAnsi="PT Astra Serif" w:cs="Times New Roman"/>
          <w:sz w:val="24"/>
          <w:szCs w:val="24"/>
        </w:rPr>
        <w:t>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bookmarkStart w:id="4" w:name="P1556"/>
      <w:bookmarkEnd w:id="4"/>
      <w:r w:rsidRPr="00ED67B7">
        <w:rPr>
          <w:rFonts w:ascii="PT Astra Serif" w:hAnsi="PT Astra Serif"/>
          <w:szCs w:val="24"/>
        </w:rPr>
        <w:lastRenderedPageBreak/>
        <w:t xml:space="preserve">6.5. За каждый факт неисполнения или ненадлежащего исполнения Поставщиком обязательства, предусмотренного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ом, которое не имеет стоимостного выражения, Поставщик уплачивает Заказчику штраф. Размер штрафа определяется в соответствии с Правилами и составляет _____ (_____) рублей</w:t>
      </w:r>
      <w:r w:rsidRPr="00ED67B7">
        <w:rPr>
          <w:rStyle w:val="a8"/>
          <w:rFonts w:ascii="PT Astra Serif" w:hAnsi="PT Astra Serif"/>
          <w:szCs w:val="24"/>
        </w:rPr>
        <w:footnoteReference w:id="4"/>
      </w:r>
      <w:r w:rsidRPr="00ED67B7">
        <w:rPr>
          <w:rFonts w:ascii="PT Astra Serif" w:hAnsi="PT Astra Serif"/>
          <w:szCs w:val="24"/>
        </w:rPr>
        <w:t>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6.6. В случае просрочки исполнения Заказчиком обязательств, предусмотренных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ом,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ом, начиная со дня, следующего после дня истечения установленного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 срока исполнения обязательства.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eastAsia="Calibri" w:hAnsi="PT Astra Serif"/>
          <w:color w:val="auto"/>
          <w:szCs w:val="24"/>
          <w:lang w:eastAsia="en-US"/>
        </w:rPr>
      </w:pPr>
      <w:r w:rsidRPr="00ED67B7">
        <w:rPr>
          <w:rFonts w:ascii="PT Astra Serif" w:hAnsi="PT Astra Serif"/>
          <w:szCs w:val="24"/>
        </w:rPr>
        <w:t xml:space="preserve">6.7. </w:t>
      </w:r>
      <w:r w:rsidRPr="00ED67B7">
        <w:rPr>
          <w:rFonts w:ascii="PT Astra Serif" w:eastAsia="Calibri" w:hAnsi="PT Astra Serif"/>
          <w:color w:val="auto"/>
          <w:szCs w:val="24"/>
          <w:lang w:eastAsia="en-US"/>
        </w:rPr>
        <w:t xml:space="preserve">За каждый факт неисполнения Заказчиком обязательств, предусмотренных </w:t>
      </w:r>
      <w:r w:rsidR="00620770">
        <w:rPr>
          <w:rFonts w:ascii="PT Astra Serif" w:eastAsia="Calibri" w:hAnsi="PT Astra Serif"/>
          <w:color w:val="auto"/>
          <w:szCs w:val="24"/>
          <w:lang w:eastAsia="en-US"/>
        </w:rPr>
        <w:t>Договор</w:t>
      </w:r>
      <w:r w:rsidRPr="00ED67B7">
        <w:rPr>
          <w:rFonts w:ascii="PT Astra Serif" w:eastAsia="Calibri" w:hAnsi="PT Astra Serif"/>
          <w:color w:val="auto"/>
          <w:szCs w:val="24"/>
          <w:lang w:eastAsia="en-US"/>
        </w:rPr>
        <w:t xml:space="preserve">ом, за исключением просрочки исполнения обязательств, предусмотренных </w:t>
      </w:r>
      <w:r w:rsidR="00620770">
        <w:rPr>
          <w:rFonts w:ascii="PT Astra Serif" w:eastAsia="Calibri" w:hAnsi="PT Astra Serif"/>
          <w:color w:val="auto"/>
          <w:szCs w:val="24"/>
          <w:lang w:eastAsia="en-US"/>
        </w:rPr>
        <w:t>Договор</w:t>
      </w:r>
      <w:r w:rsidRPr="00ED67B7">
        <w:rPr>
          <w:rFonts w:ascii="PT Astra Serif" w:eastAsia="Calibri" w:hAnsi="PT Astra Serif"/>
          <w:color w:val="auto"/>
          <w:szCs w:val="24"/>
          <w:lang w:eastAsia="en-US"/>
        </w:rPr>
        <w:t>ом, Поставщик вправе потребовать уплату штрафа. Размер штрафа определяется в соответствии с Правилами и составляет _____ (_____) рублей</w:t>
      </w:r>
      <w:r w:rsidRPr="00ED67B7">
        <w:rPr>
          <w:rFonts w:ascii="PT Astra Serif" w:eastAsia="Calibri" w:hAnsi="PT Astra Serif"/>
          <w:color w:val="auto"/>
          <w:szCs w:val="24"/>
          <w:vertAlign w:val="superscript"/>
          <w:lang w:eastAsia="en-US"/>
        </w:rPr>
        <w:footnoteReference w:id="5"/>
      </w:r>
      <w:r w:rsidRPr="00ED67B7">
        <w:rPr>
          <w:rFonts w:ascii="PT Astra Serif" w:eastAsia="Calibri" w:hAnsi="PT Astra Serif"/>
          <w:color w:val="auto"/>
          <w:szCs w:val="24"/>
          <w:lang w:eastAsia="en-US"/>
        </w:rPr>
        <w:t>.</w:t>
      </w:r>
    </w:p>
    <w:p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 w:cs="Times New Roman"/>
          <w:color w:val="00000A"/>
          <w:sz w:val="24"/>
          <w:szCs w:val="24"/>
        </w:rPr>
      </w:pPr>
      <w:r w:rsidRPr="00ED67B7">
        <w:rPr>
          <w:rFonts w:ascii="PT Astra Serif" w:hAnsi="PT Astra Serif" w:cs="Times New Roman"/>
          <w:color w:val="00000A"/>
          <w:sz w:val="24"/>
          <w:szCs w:val="24"/>
        </w:rPr>
        <w:t xml:space="preserve">6.8. За каждый день просрочки исполнения Поставщиком обязательства по предоставлению нового обеспечение исполнения </w:t>
      </w:r>
      <w:r w:rsidR="00620770">
        <w:rPr>
          <w:rFonts w:ascii="PT Astra Serif" w:hAnsi="PT Astra Serif" w:cs="Times New Roman"/>
          <w:color w:val="00000A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color w:val="00000A"/>
          <w:sz w:val="24"/>
          <w:szCs w:val="24"/>
        </w:rPr>
        <w:t xml:space="preserve">а, предусмотренного пунктом 7.8 </w:t>
      </w:r>
      <w:r w:rsidR="00620770">
        <w:rPr>
          <w:rFonts w:ascii="PT Astra Serif" w:hAnsi="PT Astra Serif" w:cs="Times New Roman"/>
          <w:color w:val="00000A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color w:val="00000A"/>
          <w:sz w:val="24"/>
          <w:szCs w:val="24"/>
        </w:rPr>
        <w:t xml:space="preserve">а, начисляется пеня в размере, определённом в порядке, установленном в соответствии с пунктом 6.3 </w:t>
      </w:r>
      <w:r w:rsidR="00620770">
        <w:rPr>
          <w:rFonts w:ascii="PT Astra Serif" w:hAnsi="PT Astra Serif" w:cs="Times New Roman"/>
          <w:color w:val="00000A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color w:val="00000A"/>
          <w:sz w:val="24"/>
          <w:szCs w:val="24"/>
        </w:rPr>
        <w:t>а.</w:t>
      </w:r>
    </w:p>
    <w:p w:rsidR="003B3B37" w:rsidRPr="00ED67B7" w:rsidRDefault="003B3B37" w:rsidP="003B3B37">
      <w:pPr>
        <w:widowControl w:val="0"/>
        <w:autoSpaceDE w:val="0"/>
        <w:autoSpaceDN w:val="0"/>
        <w:spacing w:after="0"/>
        <w:ind w:firstLine="709"/>
        <w:rPr>
          <w:rFonts w:ascii="PT Astra Serif" w:hAnsi="PT Astra Serif"/>
          <w:color w:val="00000A"/>
        </w:rPr>
      </w:pPr>
      <w:r w:rsidRPr="00ED67B7">
        <w:rPr>
          <w:rFonts w:ascii="PT Astra Serif" w:hAnsi="PT Astra Serif"/>
          <w:color w:val="00000A"/>
        </w:rPr>
        <w:t xml:space="preserve">6.9. Применение неустойки (штрафа, пени) не освобождает Стороны от исполнения обязательств по </w:t>
      </w:r>
      <w:r w:rsidR="00620770">
        <w:rPr>
          <w:rFonts w:ascii="PT Astra Serif" w:hAnsi="PT Astra Serif"/>
          <w:color w:val="00000A"/>
        </w:rPr>
        <w:t>Договор</w:t>
      </w:r>
      <w:r w:rsidRPr="00ED67B7">
        <w:rPr>
          <w:rFonts w:ascii="PT Astra Serif" w:hAnsi="PT Astra Serif"/>
          <w:color w:val="00000A"/>
        </w:rPr>
        <w:t>у.</w:t>
      </w:r>
    </w:p>
    <w:p w:rsidR="003B3B37" w:rsidRPr="00ED67B7" w:rsidRDefault="003B3B37" w:rsidP="003B3B37">
      <w:pPr>
        <w:widowControl w:val="0"/>
        <w:autoSpaceDE w:val="0"/>
        <w:autoSpaceDN w:val="0"/>
        <w:spacing w:after="0"/>
        <w:ind w:firstLine="709"/>
        <w:rPr>
          <w:rFonts w:ascii="PT Astra Serif" w:hAnsi="PT Astra Serif"/>
          <w:color w:val="00000A"/>
        </w:rPr>
      </w:pPr>
      <w:r w:rsidRPr="00ED67B7">
        <w:rPr>
          <w:rFonts w:ascii="PT Astra Serif" w:hAnsi="PT Astra Serif"/>
          <w:color w:val="00000A"/>
        </w:rPr>
        <w:t xml:space="preserve">6.10. Общая сумма начисленных штрафов за неисполнение или ненадлежащее исполнение Поставщиком обязательств, предусмотренных </w:t>
      </w:r>
      <w:r w:rsidR="00620770">
        <w:rPr>
          <w:rFonts w:ascii="PT Astra Serif" w:hAnsi="PT Astra Serif"/>
          <w:color w:val="00000A"/>
        </w:rPr>
        <w:t>Договор</w:t>
      </w:r>
      <w:r w:rsidRPr="00ED67B7">
        <w:rPr>
          <w:rFonts w:ascii="PT Astra Serif" w:hAnsi="PT Astra Serif"/>
          <w:color w:val="00000A"/>
        </w:rPr>
        <w:t xml:space="preserve">ом, не может превышать цену </w:t>
      </w:r>
      <w:r w:rsidR="00620770">
        <w:rPr>
          <w:rFonts w:ascii="PT Astra Serif" w:hAnsi="PT Astra Serif"/>
          <w:color w:val="00000A"/>
        </w:rPr>
        <w:t>Договор</w:t>
      </w:r>
      <w:r w:rsidRPr="00ED67B7">
        <w:rPr>
          <w:rFonts w:ascii="PT Astra Serif" w:hAnsi="PT Astra Serif"/>
          <w:color w:val="00000A"/>
        </w:rPr>
        <w:t xml:space="preserve">а.  </w:t>
      </w:r>
    </w:p>
    <w:p w:rsidR="003B3B37" w:rsidRPr="00ED67B7" w:rsidRDefault="003B3B37" w:rsidP="003B3B37">
      <w:pPr>
        <w:widowControl w:val="0"/>
        <w:autoSpaceDE w:val="0"/>
        <w:autoSpaceDN w:val="0"/>
        <w:spacing w:after="0"/>
        <w:ind w:firstLine="709"/>
        <w:rPr>
          <w:rFonts w:ascii="PT Astra Serif" w:hAnsi="PT Astra Serif"/>
          <w:color w:val="00000A"/>
        </w:rPr>
      </w:pPr>
      <w:r w:rsidRPr="00ED67B7">
        <w:rPr>
          <w:rFonts w:ascii="PT Astra Serif" w:hAnsi="PT Astra Serif"/>
          <w:color w:val="00000A"/>
        </w:rPr>
        <w:t xml:space="preserve">6.11. Общая сумма начисленных штрафов за ненадлежащее исполнение Заказчиком обязательств, предусмотренных </w:t>
      </w:r>
      <w:r w:rsidR="00620770">
        <w:rPr>
          <w:rFonts w:ascii="PT Astra Serif" w:hAnsi="PT Astra Serif"/>
          <w:color w:val="00000A"/>
        </w:rPr>
        <w:t>Договор</w:t>
      </w:r>
      <w:r w:rsidRPr="00ED67B7">
        <w:rPr>
          <w:rFonts w:ascii="PT Astra Serif" w:hAnsi="PT Astra Serif"/>
          <w:color w:val="00000A"/>
        </w:rPr>
        <w:t xml:space="preserve">ом, не может превышать цену </w:t>
      </w:r>
      <w:r w:rsidR="00620770">
        <w:rPr>
          <w:rFonts w:ascii="PT Astra Serif" w:hAnsi="PT Astra Serif"/>
          <w:color w:val="00000A"/>
        </w:rPr>
        <w:t>Договор</w:t>
      </w:r>
      <w:r w:rsidRPr="00ED67B7">
        <w:rPr>
          <w:rFonts w:ascii="PT Astra Serif" w:hAnsi="PT Astra Serif"/>
          <w:color w:val="00000A"/>
        </w:rPr>
        <w:t>а.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6.12. В случае расторжения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связи с односторонним отказом Стороны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другая Сторона вправе потребовать возмещения только фактически понесённого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rPr>
          <w:rFonts w:ascii="PT Astra Serif" w:hAnsi="PT Astra Serif"/>
          <w:kern w:val="2"/>
          <w:szCs w:val="24"/>
        </w:rPr>
      </w:pPr>
    </w:p>
    <w:p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Cs w:val="24"/>
        </w:rPr>
      </w:pPr>
      <w:r w:rsidRPr="00ED67B7">
        <w:rPr>
          <w:rFonts w:ascii="PT Astra Serif" w:hAnsi="PT Astra Serif"/>
          <w:b/>
          <w:szCs w:val="24"/>
        </w:rPr>
        <w:t xml:space="preserve">7. Обеспечение исполнения </w:t>
      </w:r>
      <w:r w:rsidR="00620770">
        <w:rPr>
          <w:rFonts w:ascii="PT Astra Serif" w:hAnsi="PT Astra Serif"/>
          <w:b/>
          <w:szCs w:val="24"/>
        </w:rPr>
        <w:t>Договор</w:t>
      </w:r>
      <w:r w:rsidRPr="00ED67B7">
        <w:rPr>
          <w:rFonts w:ascii="PT Astra Serif" w:hAnsi="PT Astra Serif"/>
          <w:b/>
          <w:szCs w:val="24"/>
        </w:rPr>
        <w:t>а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000099"/>
          <w:szCs w:val="24"/>
        </w:rPr>
      </w:pPr>
      <w:r w:rsidRPr="00ED67B7">
        <w:rPr>
          <w:rFonts w:ascii="PT Astra Serif" w:hAnsi="PT Astra Serif"/>
          <w:szCs w:val="24"/>
        </w:rPr>
        <w:t xml:space="preserve">7.1. Обеспечение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устанавливается </w:t>
      </w:r>
      <w:r w:rsidR="004B6641">
        <w:rPr>
          <w:rFonts w:ascii="PT Astra Serif" w:hAnsi="PT Astra Serif"/>
          <w:color w:val="000099"/>
          <w:szCs w:val="24"/>
        </w:rPr>
        <w:t xml:space="preserve">в размере 5% </w:t>
      </w:r>
      <w:r w:rsidRPr="00ED67B7">
        <w:rPr>
          <w:rFonts w:ascii="PT Astra Serif" w:hAnsi="PT Astra Serif"/>
          <w:color w:val="000099"/>
          <w:szCs w:val="24"/>
        </w:rPr>
        <w:t xml:space="preserve"> </w:t>
      </w:r>
      <w:r w:rsidR="004B6641" w:rsidRPr="002B40D3">
        <w:rPr>
          <w:rFonts w:ascii="PT Astra Serif" w:hAnsi="PT Astra Serif"/>
          <w:sz w:val="22"/>
          <w:szCs w:val="22"/>
        </w:rPr>
        <w:t>от цены, по которой в соответствии с Законом о контрактной системе заключается Договор</w:t>
      </w:r>
      <w:r w:rsidRPr="00ED67B7">
        <w:rPr>
          <w:rFonts w:ascii="PT Astra Serif" w:hAnsi="PT Astra Serif"/>
          <w:color w:val="000099"/>
          <w:szCs w:val="24"/>
        </w:rPr>
        <w:t>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В случае если Поставщиком предложена цена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которая на двадцать пять и </w:t>
      </w:r>
      <w:r w:rsidRPr="00ED67B7">
        <w:rPr>
          <w:rFonts w:ascii="PT Astra Serif" w:hAnsi="PT Astra Serif"/>
          <w:szCs w:val="24"/>
        </w:rPr>
        <w:lastRenderedPageBreak/>
        <w:t xml:space="preserve">более процентов ниже начальной (максимальной) цены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Поставщик предоставляет обеспечение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размере, превышающем в полтора раза размер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указанного в извещении о закупке,  но не менее чем десять процентов от начальной (максимальной) цены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или от цены заключаемого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(если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 заключается по результатам определения поставщика в соответствии с пунктом 1 части 1 статьи 30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государственных и муниципальных нужд», в сумме ________ рублей ________копеек или информацию, подтверждающую добросовестность Поставщика, с одновременным предоставлением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размере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а, указанном в извещении о закупке.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7.2. Исполнение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обеспечивается предоставлением независимой гарантии, соответствующей требованиям статьи 45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Способ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срок действия независимой гарантии определяются в соответствии с требованиями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государственных и муниципальных нужд» участником закупки, с которым заключается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, самостоятельно.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Срок действия независимой гарантии должен превышать предусмотренный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статьёй 95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7.3. Денежные средства, внесённые Поставщиком в качестве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в том числе часть этих денежных средств в случае уменьшения размера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соответствии с пунктами 7.1, 7.5 и 7.6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возвращаются Поставщику </w:t>
      </w:r>
      <w:r w:rsidRPr="00ED67B7">
        <w:rPr>
          <w:rFonts w:ascii="PT Astra Serif" w:hAnsi="PT Astra Serif"/>
          <w:color w:val="000099"/>
          <w:szCs w:val="24"/>
        </w:rPr>
        <w:t xml:space="preserve">в срок не более 15 дней </w:t>
      </w:r>
      <w:r w:rsidRPr="00ED67B7">
        <w:rPr>
          <w:rFonts w:ascii="PT Astra Serif" w:hAnsi="PT Astra Serif"/>
          <w:szCs w:val="24"/>
        </w:rPr>
        <w:t xml:space="preserve">с даты исполнения Поставщиком обязательств, предусмотренных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ом (если такая форма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 применяется Поставщиком).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7.4. Независимая гарантия, предоставленная в качестве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должна содержать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независимой гарантии, направленное до окончания срока действия независимой гарантии. 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В случае, если обеспечением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является внесение денежных средств на указанный Заказчиком счёт, Заказчик при неисполнении или ненадлежащем исполнении Поставщиком любого из обязательств по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у удерживает денежные средства полностью либо в части покрывающей требования Заказчика об уплате неустоек (штрафов, пеней), предъявленных Заказчиком в соответствии с Федеральным законом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государственных и муниципальных нужд» и условиями настоящего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7.5. В ходе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Поставщик вправе изменить способ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и (или) предоставить Заказчику взамен ранее предоставленного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новое обеспечение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размер которого может быть уменьшен в порядке и случаях, которые предусмотрены пунктами 7.6 и 7.7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7.6. Размер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уменьшается посредством </w:t>
      </w:r>
      <w:r w:rsidRPr="00ED67B7">
        <w:rPr>
          <w:rFonts w:ascii="PT Astra Serif" w:hAnsi="PT Astra Serif"/>
          <w:szCs w:val="24"/>
        </w:rPr>
        <w:lastRenderedPageBreak/>
        <w:t xml:space="preserve">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ов, предусмотренный статьёй 103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государственных и муниципальных нужд» (далее - реестр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ов). Уменьшение размера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производится пропорционально стоимости исполненных обязательств, приёмка и оплата которых осуществлены в порядке и сроки, которые предусмотрены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ом. В случае, если обеспечение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осуществляется путём предоставления независимой гарантии, требование Заказчика об уплате денежных сумм по этой гарантии может быть предъявлено в размере не более размера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рассчитанного Заказчиком на основании информации об исполнении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размещённой в реестре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ов. В случае, если обеспечение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осуществляется путём внесения денежных средств на счет, указанный Заказчиком, по заявлению Поставщика ему возвращаются Заказчиком в установленный в пункте 7.3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срок денежные средства в сумме, на которую уменьшен размер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рассчитанный Заказчиком на основании информации об исполнении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размещённой в реестре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ов.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7.7. Предусмотренное пунктами 7.1 и 7.5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уменьшение размера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осуществляется при условии отсутствия неисполненных Поставщиком требований об уплате неустоек (штрафов, пеней), предъявленных Заказчиком в соответствии с разделом 6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а также приёмки Заказчиком поставленного Товара. Такое уменьшение не допускается в случаях, определённых Правительством Российской Федерации в соответствии с частью 7.3 статьи 96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7.8. 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лицензии на осуществление банковских операций, Поставщик обязан предоставить новое обеспечение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пунктами 7.1, 7.5, 7.6 и 7.7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7.9. Уменьшение в соответствии с пунктами 7.1 и 7.5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размера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предоставленного в виде независимой гарантии, осуществляется Заказчиком путём отказа от части своих прав по этой гарантии. При этом датой такого отказа признается дата включения предусмотренной пунктом 7.6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информации в реестр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ов.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7.10. В случае предоставления нового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соответствии с пунктами 7.5 и 7.8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 возврат независимой гарантии Заказчиком гаранту, предоставившему указанную независимую гарантию, не осуществляется, взыскание по ней не производится.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7.11. Участник закупки, с которым заключается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  по результатам определения поставщика (подрядчика, исполнителя) в соответствии с пунктом 1 части 1 статьи 30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государственных и муниципальных нужд», освобождается от предоставления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в том числе с учётом положений статьи 37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государственных и муниципальных нужд», в случае предоставления таким участником закупки информации, содержащейся в реестре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ов, заключённых заказчиками, и подтверждающей исполнение таким участником (без учёта правопреемства) в течение трёх лет до даты подачи заявки на участие в закупке трёх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ов, исполненных без применения к такому участнику </w:t>
      </w:r>
      <w:r w:rsidRPr="00ED67B7">
        <w:rPr>
          <w:rFonts w:ascii="PT Astra Serif" w:hAnsi="PT Astra Serif"/>
          <w:szCs w:val="24"/>
        </w:rPr>
        <w:lastRenderedPageBreak/>
        <w:t xml:space="preserve">неустоек (штрафов, пеней). Такая информация представляется участником закупки до заключения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случаях, установленных Федеральным законом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государственных и муниципальных нужд» для предоставления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а. При этом сумма цен таких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ов должна составлять не менее начальной (максимальной) цены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указанной в извещении об осуществлении закупки и документации о закупке. 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7.12. Положения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государственных и муниципальных нужд» об обеспечении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включая положения о предоставлении такого обеспечения с учётом положений статьи 37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государственных и муниципальных нужд», об обеспечении гарантийных обязательств не применяются в случаях установленных Федеральным законом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</w:p>
    <w:p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Cs w:val="24"/>
        </w:rPr>
      </w:pPr>
      <w:r w:rsidRPr="00ED67B7">
        <w:rPr>
          <w:rFonts w:ascii="PT Astra Serif" w:hAnsi="PT Astra Serif"/>
          <w:b/>
          <w:szCs w:val="24"/>
        </w:rPr>
        <w:t>8. Обеспечение гарантийных обязательств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8.1.</w:t>
      </w:r>
      <w:r w:rsidRPr="00ED67B7">
        <w:rPr>
          <w:rFonts w:ascii="PT Astra Serif" w:hAnsi="PT Astra Serif"/>
          <w:szCs w:val="24"/>
        </w:rPr>
        <w:tab/>
        <w:t>Обеспечение гарантийных обязательств не устанавливается.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b/>
          <w:szCs w:val="24"/>
        </w:rPr>
      </w:pPr>
    </w:p>
    <w:p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color w:val="auto"/>
          <w:szCs w:val="24"/>
        </w:rPr>
      </w:pPr>
      <w:r w:rsidRPr="00ED67B7">
        <w:rPr>
          <w:rFonts w:ascii="PT Astra Serif" w:hAnsi="PT Astra Serif"/>
          <w:b/>
          <w:color w:val="auto"/>
          <w:szCs w:val="24"/>
        </w:rPr>
        <w:t>9. Исключительные права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>9.1. Поставщик гарантирует отсутствие нарушения исключительных прав третьих лиц, связанных с поставкой и использованием Товара.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>9.2. Все убытки,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Товара, в том числе вследствие отмены государственной регистрации Товара и невозможности его использования, включая судебные расходы и возмещение материального ущерба, возмещаются Поставщиком в полном объёме.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color w:val="auto"/>
          <w:szCs w:val="24"/>
        </w:rPr>
      </w:pPr>
    </w:p>
    <w:p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color w:val="auto"/>
          <w:szCs w:val="24"/>
        </w:rPr>
      </w:pPr>
      <w:r w:rsidRPr="00ED67B7">
        <w:rPr>
          <w:rFonts w:ascii="PT Astra Serif" w:hAnsi="PT Astra Serif"/>
          <w:b/>
          <w:color w:val="auto"/>
          <w:szCs w:val="24"/>
        </w:rPr>
        <w:t>10. Обстоятельства непреодолимой силы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10.1. Стороны не несут ответственность за полное или частичное неисполнение предусмотренных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>ом обязательств, если такое неисполнение связано с обстоятельствами непреодолимой силы.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10.2. В случае если надлежащее исполнение Стороной предусмотренных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>ом обязательств оказалось невозможным вследствие обстоятельств непреодолимой силы, такая Сторона не позднее трёх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10.3. В случае возникновения обстоятельств непреодолимой силы Стороны вправе расторгнуть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>, и в этом случае ни одна из Сторон не вправе требовать возмещения убытков.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>10.4.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организаций.</w:t>
      </w:r>
    </w:p>
    <w:p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</w:p>
    <w:p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color w:val="auto"/>
          <w:szCs w:val="24"/>
        </w:rPr>
      </w:pPr>
      <w:r w:rsidRPr="00ED67B7">
        <w:rPr>
          <w:rFonts w:ascii="PT Astra Serif" w:hAnsi="PT Astra Serif"/>
          <w:b/>
          <w:color w:val="auto"/>
          <w:szCs w:val="24"/>
        </w:rPr>
        <w:t>11. Рассмотрение и разрешение споров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11.1. Все споры и разногласия, которые могут возникнуть из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>а между Сторонами, будут разрешаться путём переговоров, в том числе в претензионном порядке.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11.2. Претензия оформляется в письменной форме. В претензии перечисляются допущенные при исполнении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 xml:space="preserve">а нарушения со ссылкой на соответствующие положения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 xml:space="preserve">а или его приложений, отражаются стоимостная оценка ответственности (неустойки), а также действия, которые должны быть произведены </w:t>
      </w:r>
      <w:r w:rsidRPr="00ED67B7">
        <w:rPr>
          <w:rFonts w:ascii="PT Astra Serif" w:hAnsi="PT Astra Serif"/>
          <w:color w:val="auto"/>
          <w:szCs w:val="24"/>
        </w:rPr>
        <w:lastRenderedPageBreak/>
        <w:t>Стороной для устранения нарушений.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>11.3. Срок рассмотрения претензии не может превышать десяти дней. Переписка Сторон может осуществляться в виде писем или телеграмм, а в случаях направления телекса, факса, иного электронного сообщения - с последующим предоставлением оригинала документа.</w:t>
      </w:r>
    </w:p>
    <w:p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>11.4. При неурегулировании Сторонами спора в досудебном порядке, спор разрешается в судебном порядке в Арбитражном суде Ханты-Мансийского автономного округа-Югры.</w:t>
      </w:r>
    </w:p>
    <w:p w:rsidR="003B3B37" w:rsidRPr="00ED67B7" w:rsidRDefault="003B3B37" w:rsidP="003B3B37">
      <w:pPr>
        <w:ind w:firstLine="567"/>
        <w:jc w:val="center"/>
        <w:rPr>
          <w:rFonts w:ascii="PT Astra Serif" w:hAnsi="PT Astra Serif"/>
          <w:b/>
        </w:rPr>
      </w:pPr>
      <w:r w:rsidRPr="00ED67B7">
        <w:rPr>
          <w:rFonts w:ascii="PT Astra Serif" w:hAnsi="PT Astra Serif"/>
          <w:b/>
        </w:rPr>
        <w:t>12. Антикоррупционная оговорка</w:t>
      </w:r>
    </w:p>
    <w:p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D67B7">
        <w:rPr>
          <w:rFonts w:ascii="PT Astra Serif" w:hAnsi="PT Astra Serif"/>
          <w:color w:val="000000"/>
          <w:sz w:val="24"/>
          <w:szCs w:val="24"/>
        </w:rPr>
        <w:t xml:space="preserve">12.1. При исполнении своих обязательств по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 xml:space="preserve">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При исполнении своих обязательств по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 xml:space="preserve">у Стороны, их аффилированные лица, работники или посредники не осуществляют действия, квалифицируемые применимым для целей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>а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путём.</w:t>
      </w:r>
    </w:p>
    <w:p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D67B7">
        <w:rPr>
          <w:rFonts w:ascii="PT Astra Serif" w:hAnsi="PT Astra Serif"/>
          <w:color w:val="000000"/>
          <w:sz w:val="24"/>
          <w:szCs w:val="24"/>
        </w:rPr>
        <w:t xml:space="preserve">12.2. 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 xml:space="preserve">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письменном уведомлении указываются лица, причастные к нарушению условий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 xml:space="preserve">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>а.</w:t>
      </w:r>
    </w:p>
    <w:p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D67B7">
        <w:rPr>
          <w:rFonts w:ascii="PT Astra Serif" w:hAnsi="PT Astra Serif"/>
          <w:color w:val="000000"/>
          <w:sz w:val="24"/>
          <w:szCs w:val="24"/>
        </w:rPr>
        <w:t xml:space="preserve">Каналы уведомления Поставщика о нарушениях каких-либо положений настоящего раздела: ______________, официальный сайт ____________________ (при наличии). </w:t>
      </w:r>
    </w:p>
    <w:p w:rsidR="003B3B37" w:rsidRPr="00B95B36" w:rsidRDefault="003B3B37" w:rsidP="00B95B36">
      <w:pPr>
        <w:pStyle w:val="ConsPlusNormal"/>
        <w:ind w:firstLine="709"/>
        <w:rPr>
          <w:rFonts w:ascii="PT Astra Serif" w:hAnsi="PT Astra Serif"/>
          <w:color w:val="000000"/>
          <w:sz w:val="22"/>
          <w:szCs w:val="22"/>
        </w:rPr>
      </w:pPr>
      <w:r w:rsidRPr="00B95B36">
        <w:rPr>
          <w:rFonts w:ascii="PT Astra Serif" w:hAnsi="PT Astra Serif"/>
          <w:color w:val="000000"/>
          <w:sz w:val="22"/>
          <w:szCs w:val="22"/>
        </w:rPr>
        <w:t>Каналы уведомления Заказчика о нарушениях каких-либо положений настоящего раздела:</w:t>
      </w:r>
      <w:r w:rsidR="008343DB">
        <w:rPr>
          <w:rFonts w:ascii="PT Astra Serif" w:hAnsi="PT Astra Serif"/>
          <w:color w:val="000000"/>
          <w:sz w:val="22"/>
          <w:szCs w:val="22"/>
        </w:rPr>
        <w:t xml:space="preserve"> </w:t>
      </w:r>
      <w:hyperlink r:id="rId8" w:history="1">
        <w:r w:rsidR="00B95B36" w:rsidRPr="00B95B36">
          <w:rPr>
            <w:rStyle w:val="ac"/>
            <w:rFonts w:ascii="PT Astra Serif" w:hAnsi="PT Astra Serif"/>
            <w:sz w:val="22"/>
            <w:szCs w:val="22"/>
          </w:rPr>
          <w:t>school-62007@yandex.ru</w:t>
        </w:r>
      </w:hyperlink>
      <w:r w:rsidR="00B95B36" w:rsidRPr="00B95B36">
        <w:rPr>
          <w:rFonts w:ascii="PT Astra Serif" w:hAnsi="PT Astra Serif"/>
          <w:color w:val="000000"/>
          <w:sz w:val="22"/>
          <w:szCs w:val="22"/>
        </w:rPr>
        <w:t>, 8 (34675) 6-87-37</w:t>
      </w:r>
      <w:r w:rsidRPr="00B95B36">
        <w:rPr>
          <w:rFonts w:ascii="PT Astra Serif" w:hAnsi="PT Astra Serif"/>
          <w:color w:val="000000"/>
          <w:sz w:val="22"/>
          <w:szCs w:val="22"/>
        </w:rPr>
        <w:t>, официальный сайт</w:t>
      </w:r>
      <w:r w:rsidR="00B95B36" w:rsidRPr="00B95B36">
        <w:rPr>
          <w:rFonts w:ascii="PT Astra Serif" w:hAnsi="PT Astra Serif"/>
          <w:sz w:val="22"/>
          <w:szCs w:val="22"/>
        </w:rPr>
        <w:t xml:space="preserve">://www.school6yugorsk.ru/. </w:t>
      </w:r>
    </w:p>
    <w:p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D67B7">
        <w:rPr>
          <w:rFonts w:ascii="PT Astra Serif" w:hAnsi="PT Astra Serif"/>
          <w:color w:val="000000"/>
          <w:sz w:val="24"/>
          <w:szCs w:val="24"/>
        </w:rPr>
        <w:t xml:space="preserve">12.3. Сторона, получившая письменное уведомление о нарушении положений настоящего раздела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>а,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</w:p>
    <w:p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D67B7">
        <w:rPr>
          <w:rFonts w:ascii="PT Astra Serif" w:hAnsi="PT Astra Serif"/>
          <w:color w:val="000000"/>
          <w:sz w:val="24"/>
          <w:szCs w:val="24"/>
        </w:rPr>
        <w:t xml:space="preserve">12.4. Стороны гарантируют осуществление надлежащего разбирательства по фактам нарушения положений настоящего раздела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 xml:space="preserve">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 условий настоящего раздела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>а.</w:t>
      </w:r>
    </w:p>
    <w:p w:rsidR="003B3B37" w:rsidRDefault="003B3B37" w:rsidP="003B3B37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D67B7">
        <w:rPr>
          <w:rFonts w:ascii="PT Astra Serif" w:hAnsi="PT Astra Serif"/>
          <w:color w:val="000000"/>
          <w:sz w:val="24"/>
          <w:szCs w:val="24"/>
        </w:rPr>
        <w:t xml:space="preserve">12.5. 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 xml:space="preserve">а, другая Сторона имеет право расторгнуть настоящий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>.</w:t>
      </w:r>
    </w:p>
    <w:p w:rsidR="003B3B37" w:rsidRPr="00ED67B7" w:rsidRDefault="003B3B37" w:rsidP="003B3B37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B3B37" w:rsidRPr="00ED67B7" w:rsidRDefault="003B3B37" w:rsidP="003B3B37">
      <w:pPr>
        <w:ind w:firstLine="567"/>
        <w:jc w:val="center"/>
        <w:rPr>
          <w:rFonts w:ascii="PT Astra Serif" w:hAnsi="PT Astra Serif"/>
          <w:b/>
        </w:rPr>
      </w:pPr>
      <w:r w:rsidRPr="00ED67B7">
        <w:rPr>
          <w:rFonts w:ascii="PT Astra Serif" w:hAnsi="PT Astra Serif"/>
          <w:b/>
        </w:rPr>
        <w:t xml:space="preserve">13. Срок действия и порядок расторжения </w:t>
      </w:r>
      <w:r w:rsidR="00620770">
        <w:rPr>
          <w:rFonts w:ascii="PT Astra Serif" w:hAnsi="PT Astra Serif"/>
          <w:b/>
        </w:rPr>
        <w:t>Договор</w:t>
      </w:r>
      <w:r w:rsidRPr="00ED67B7">
        <w:rPr>
          <w:rFonts w:ascii="PT Astra Serif" w:hAnsi="PT Astra Serif"/>
          <w:b/>
        </w:rPr>
        <w:t>а</w:t>
      </w:r>
    </w:p>
    <w:p w:rsidR="003B3B37" w:rsidRPr="00416706" w:rsidRDefault="003B3B37" w:rsidP="003B3B37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 xml:space="preserve">13.1.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 xml:space="preserve"> вступает в силу с момента его подписания обеими Сторонами и </w:t>
      </w:r>
      <w:r w:rsidRPr="00ED67B7">
        <w:rPr>
          <w:rFonts w:ascii="PT Astra Serif" w:hAnsi="PT Astra Serif"/>
          <w:color w:val="000099"/>
        </w:rPr>
        <w:t xml:space="preserve">действует по </w:t>
      </w:r>
      <w:r w:rsidR="00620770" w:rsidRPr="00620770">
        <w:rPr>
          <w:rFonts w:ascii="PT Astra Serif" w:hAnsi="PT Astra Serif"/>
          <w:color w:val="000099"/>
        </w:rPr>
        <w:t>05</w:t>
      </w:r>
      <w:r w:rsidR="00620770">
        <w:rPr>
          <w:rFonts w:ascii="PT Astra Serif" w:hAnsi="PT Astra Serif"/>
          <w:color w:val="000099"/>
        </w:rPr>
        <w:t>.</w:t>
      </w:r>
      <w:r w:rsidR="00620770" w:rsidRPr="00620770">
        <w:rPr>
          <w:rFonts w:ascii="PT Astra Serif" w:hAnsi="PT Astra Serif"/>
          <w:color w:val="000099"/>
        </w:rPr>
        <w:t>09</w:t>
      </w:r>
      <w:r w:rsidRPr="00ED67B7">
        <w:rPr>
          <w:rFonts w:ascii="PT Astra Serif" w:hAnsi="PT Astra Serif"/>
          <w:color w:val="000099"/>
        </w:rPr>
        <w:t>.202</w:t>
      </w:r>
      <w:r>
        <w:rPr>
          <w:rFonts w:ascii="PT Astra Serif" w:hAnsi="PT Astra Serif"/>
          <w:color w:val="000099"/>
        </w:rPr>
        <w:t>3</w:t>
      </w:r>
      <w:r w:rsidRPr="00ED67B7">
        <w:rPr>
          <w:rFonts w:ascii="PT Astra Serif" w:hAnsi="PT Astra Serif"/>
          <w:color w:val="000099"/>
        </w:rPr>
        <w:t xml:space="preserve">. </w:t>
      </w:r>
      <w:r w:rsidRPr="005501A1">
        <w:rPr>
          <w:rFonts w:ascii="PT Astra Serif" w:hAnsi="PT Astra Serif"/>
          <w:color w:val="000099"/>
        </w:rPr>
        <w:t xml:space="preserve">Окончание срока действия </w:t>
      </w:r>
      <w:r w:rsidR="00620770">
        <w:rPr>
          <w:rFonts w:ascii="PT Astra Serif" w:hAnsi="PT Astra Serif"/>
          <w:color w:val="000099"/>
        </w:rPr>
        <w:t>Договор</w:t>
      </w:r>
      <w:r w:rsidRPr="005501A1">
        <w:rPr>
          <w:rFonts w:ascii="PT Astra Serif" w:hAnsi="PT Astra Serif"/>
          <w:color w:val="000099"/>
        </w:rPr>
        <w:t xml:space="preserve">а не влечет прекращения неисполненных обязательств Сторон по </w:t>
      </w:r>
      <w:r w:rsidR="00620770">
        <w:rPr>
          <w:rFonts w:ascii="PT Astra Serif" w:hAnsi="PT Astra Serif"/>
          <w:color w:val="000099"/>
        </w:rPr>
        <w:t>Договор</w:t>
      </w:r>
      <w:r w:rsidRPr="005501A1">
        <w:rPr>
          <w:rFonts w:ascii="PT Astra Serif" w:hAnsi="PT Astra Serif"/>
          <w:color w:val="000099"/>
        </w:rPr>
        <w:t xml:space="preserve">у, в том числе гарантийных обязательств Поставщика. </w:t>
      </w:r>
    </w:p>
    <w:p w:rsidR="003B3B37" w:rsidRPr="00ED67B7" w:rsidRDefault="003B3B37" w:rsidP="003B3B37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lastRenderedPageBreak/>
        <w:t xml:space="preserve">13.2. Расторжение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 xml:space="preserve">а допускается по соглашению Сторон, по решению суда или в связи с односторонним отказом Стороны от исполнения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 xml:space="preserve">а в соответствии с гражданским законодательством Российской Федерации в порядке, предусмотренном частями 9 - 23 статьи 95 Федерального закона от 05.04.2013 № 44-ФЗ «О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>ной системе в сфере закупок товаров, работ, услуг для обеспечения государственных и муниципальных нужд».</w:t>
      </w:r>
    </w:p>
    <w:p w:rsidR="003B3B37" w:rsidRPr="00ED67B7" w:rsidRDefault="003B3B37" w:rsidP="003B3B37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Cs w:val="24"/>
        </w:rPr>
      </w:pPr>
      <w:r w:rsidRPr="00ED67B7">
        <w:rPr>
          <w:rFonts w:ascii="PT Astra Serif" w:hAnsi="PT Astra Serif"/>
          <w:b/>
          <w:szCs w:val="24"/>
        </w:rPr>
        <w:t>14. Прочие положения</w:t>
      </w:r>
    </w:p>
    <w:p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D67B7">
        <w:rPr>
          <w:rFonts w:ascii="PT Astra Serif" w:hAnsi="PT Astra Serif" w:cs="Times New Roman"/>
          <w:sz w:val="24"/>
          <w:szCs w:val="24"/>
        </w:rPr>
        <w:t xml:space="preserve">14.1. Во всем, что не предусмотрено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>ом, Стороны руководствуются законодательством Российской Федерации.</w:t>
      </w:r>
    </w:p>
    <w:p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D67B7">
        <w:rPr>
          <w:rFonts w:ascii="PT Astra Serif" w:hAnsi="PT Astra Serif" w:cs="Times New Roman"/>
          <w:sz w:val="24"/>
          <w:szCs w:val="24"/>
        </w:rPr>
        <w:t>14.2. В случае изменения у какой-либо из Сторон местонахождения, названия, а также в случае реорганизации она обязана в течение десяти дней письменно известить об этом другую Сторону.</w:t>
      </w:r>
    </w:p>
    <w:p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D67B7">
        <w:rPr>
          <w:rFonts w:ascii="PT Astra Serif" w:hAnsi="PT Astra Serif" w:cs="Times New Roman"/>
          <w:sz w:val="24"/>
          <w:szCs w:val="24"/>
        </w:rPr>
        <w:t xml:space="preserve">14.3. Внесение изменений и дополнений, не противоречащих законодательству Российской Федерации, в условия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 xml:space="preserve">а осуществляется путём заключения Сторонами в письменной форме дополнительных соглашений к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>у, которые являются его неотъемлемой частью.</w:t>
      </w:r>
    </w:p>
    <w:p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D67B7">
        <w:rPr>
          <w:rFonts w:ascii="PT Astra Serif" w:hAnsi="PT Astra Serif" w:cs="Times New Roman"/>
          <w:sz w:val="24"/>
          <w:szCs w:val="24"/>
        </w:rPr>
        <w:t xml:space="preserve">14.4. Изменение условий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 xml:space="preserve">а при его исполнении не допускается, за исключением случаев, предусмотренных статьёй 95 Федерального закона от 05.04.2013 № 44-ФЗ «О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>ной системе в сфере закупок товаров, работ, услуг для обеспечения государственных и муниципальных нужд».</w:t>
      </w:r>
    </w:p>
    <w:p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D67B7">
        <w:rPr>
          <w:rFonts w:ascii="PT Astra Serif" w:hAnsi="PT Astra Serif" w:cs="Times New Roman"/>
          <w:sz w:val="24"/>
          <w:szCs w:val="24"/>
        </w:rPr>
        <w:t xml:space="preserve">14.5. При исполнении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>а не допускается перемена Поставщика, за исключением случая, если новый поставщик является правопреемником Поставщика вследствие реорганизации юридического лица в форме преобразования, слияния или присоединения.</w:t>
      </w:r>
    </w:p>
    <w:p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D67B7">
        <w:rPr>
          <w:rFonts w:ascii="PT Astra Serif" w:hAnsi="PT Astra Serif" w:cs="Times New Roman"/>
          <w:sz w:val="24"/>
          <w:szCs w:val="24"/>
        </w:rPr>
        <w:t xml:space="preserve">Передача прав и обязанностей по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 xml:space="preserve">у правопреемнику Поставщика осуществляется путём заключения соответствующего дополнительного соглашения к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>у.</w:t>
      </w:r>
    </w:p>
    <w:p w:rsidR="003B3B37" w:rsidRPr="00ED67B7" w:rsidRDefault="003B3B37" w:rsidP="003B3B3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D67B7">
        <w:rPr>
          <w:rFonts w:ascii="PT Astra Serif" w:hAnsi="PT Astra Serif" w:cs="Times New Roman"/>
          <w:sz w:val="24"/>
          <w:szCs w:val="24"/>
        </w:rPr>
        <w:t xml:space="preserve">14.6. Стороны обязуются обеспечить конфиденциальность сведений, относящихся к предмету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 xml:space="preserve">а, и ставших им известными в ходе исполнения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>а.</w:t>
      </w:r>
    </w:p>
    <w:p w:rsidR="003B3B37" w:rsidRPr="00ED67B7" w:rsidRDefault="008343DB" w:rsidP="003B3B3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14.7. </w:t>
      </w:r>
      <w:r w:rsidR="003B3B37" w:rsidRPr="00ED67B7">
        <w:rPr>
          <w:rFonts w:ascii="PT Astra Serif" w:hAnsi="PT Astra Serif" w:cs="Times New Roman"/>
          <w:sz w:val="24"/>
          <w:szCs w:val="24"/>
        </w:rPr>
        <w:t>Настоящий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3B3B37" w:rsidRPr="00ED67B7">
        <w:rPr>
          <w:rFonts w:ascii="PT Astra Serif" w:hAnsi="PT Astra Serif" w:cs="Times New Roman"/>
          <w:sz w:val="24"/>
          <w:szCs w:val="24"/>
        </w:rPr>
        <w:t>изготавливается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3B3B37" w:rsidRPr="00ED67B7">
        <w:rPr>
          <w:rFonts w:ascii="PT Astra Serif" w:hAnsi="PT Astra Serif" w:cs="Times New Roman"/>
          <w:sz w:val="24"/>
          <w:szCs w:val="24"/>
        </w:rPr>
        <w:t>вэлектронной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3B3B37" w:rsidRPr="00ED67B7">
        <w:rPr>
          <w:rFonts w:ascii="PT Astra Serif" w:hAnsi="PT Astra Serif" w:cs="Times New Roman"/>
          <w:sz w:val="24"/>
          <w:szCs w:val="24"/>
        </w:rPr>
        <w:t>форме</w:t>
      </w:r>
      <w:r w:rsidR="003B3B37" w:rsidRPr="00ED67B7">
        <w:rPr>
          <w:rFonts w:ascii="PT Astra Serif" w:hAnsi="PT Astra Serif"/>
          <w:sz w:val="24"/>
          <w:szCs w:val="24"/>
        </w:rPr>
        <w:t xml:space="preserve">, </w:t>
      </w:r>
      <w:r w:rsidR="003B3B37" w:rsidRPr="00ED67B7">
        <w:rPr>
          <w:rFonts w:ascii="PT Astra Serif" w:hAnsi="PT Astra Serif" w:cs="Times New Roman"/>
          <w:sz w:val="24"/>
          <w:szCs w:val="24"/>
        </w:rPr>
        <w:t>подписывается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3B3B37" w:rsidRPr="00ED67B7">
        <w:rPr>
          <w:rFonts w:ascii="PT Astra Serif" w:hAnsi="PT Astra Serif" w:cs="Times New Roman"/>
          <w:sz w:val="24"/>
          <w:szCs w:val="24"/>
        </w:rPr>
        <w:t>усиленными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3B3B37" w:rsidRPr="00ED67B7">
        <w:rPr>
          <w:rFonts w:ascii="PT Astra Serif" w:hAnsi="PT Astra Serif" w:cs="Times New Roman"/>
          <w:sz w:val="24"/>
          <w:szCs w:val="24"/>
        </w:rPr>
        <w:t>электронными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3B3B37" w:rsidRPr="00ED67B7">
        <w:rPr>
          <w:rFonts w:ascii="PT Astra Serif" w:hAnsi="PT Astra Serif" w:cs="Times New Roman"/>
          <w:sz w:val="24"/>
          <w:szCs w:val="24"/>
        </w:rPr>
        <w:t>подписями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3B3B37" w:rsidRPr="00ED67B7">
        <w:rPr>
          <w:rFonts w:ascii="PT Astra Serif" w:hAnsi="PT Astra Serif" w:cs="Times New Roman"/>
          <w:sz w:val="24"/>
          <w:szCs w:val="24"/>
        </w:rPr>
        <w:t>на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3B3B37" w:rsidRPr="00ED67B7">
        <w:rPr>
          <w:rFonts w:ascii="PT Astra Serif" w:hAnsi="PT Astra Serif" w:cs="Times New Roman"/>
          <w:sz w:val="24"/>
          <w:szCs w:val="24"/>
        </w:rPr>
        <w:t>электронной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3B3B37" w:rsidRPr="00ED67B7">
        <w:rPr>
          <w:rFonts w:ascii="PT Astra Serif" w:hAnsi="PT Astra Serif" w:cs="Times New Roman"/>
          <w:sz w:val="24"/>
          <w:szCs w:val="24"/>
        </w:rPr>
        <w:t>площадке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3B3B37" w:rsidRPr="00ED67B7">
        <w:rPr>
          <w:rFonts w:ascii="PT Astra Serif" w:hAnsi="PT Astra Serif" w:cs="Times New Roman"/>
          <w:sz w:val="24"/>
          <w:szCs w:val="24"/>
        </w:rPr>
        <w:t>и хранится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3B3B37" w:rsidRPr="00ED67B7">
        <w:rPr>
          <w:rFonts w:ascii="PT Astra Serif" w:hAnsi="PT Astra Serif" w:cs="Times New Roman"/>
          <w:sz w:val="24"/>
          <w:szCs w:val="24"/>
        </w:rPr>
        <w:t>на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3B3B37" w:rsidRPr="00ED67B7">
        <w:rPr>
          <w:rFonts w:ascii="PT Astra Serif" w:hAnsi="PT Astra Serif" w:cs="Times New Roman"/>
          <w:sz w:val="24"/>
          <w:szCs w:val="24"/>
        </w:rPr>
        <w:t>электронной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3B3B37" w:rsidRPr="00ED67B7">
        <w:rPr>
          <w:rFonts w:ascii="PT Astra Serif" w:hAnsi="PT Astra Serif" w:cs="Times New Roman"/>
          <w:sz w:val="24"/>
          <w:szCs w:val="24"/>
        </w:rPr>
        <w:t>площадке</w:t>
      </w:r>
      <w:r w:rsidR="003B3B37" w:rsidRPr="00ED67B7">
        <w:rPr>
          <w:rFonts w:ascii="PT Astra Serif" w:hAnsi="PT Astra Serif"/>
          <w:sz w:val="24"/>
          <w:szCs w:val="24"/>
        </w:rPr>
        <w:t>.</w:t>
      </w:r>
    </w:p>
    <w:p w:rsidR="003B3B37" w:rsidRPr="00ED67B7" w:rsidRDefault="003B3B37" w:rsidP="003B3B37">
      <w:pPr>
        <w:spacing w:after="0"/>
        <w:ind w:firstLine="567"/>
        <w:jc w:val="center"/>
        <w:rPr>
          <w:rFonts w:ascii="PT Astra Serif" w:hAnsi="PT Astra Serif"/>
          <w:b/>
        </w:rPr>
      </w:pPr>
      <w:r w:rsidRPr="00ED67B7">
        <w:rPr>
          <w:rFonts w:ascii="PT Astra Serif" w:hAnsi="PT Astra Serif"/>
          <w:b/>
        </w:rPr>
        <w:t>15. Адреса и банковские реквизиты Сторон</w:t>
      </w:r>
    </w:p>
    <w:tbl>
      <w:tblPr>
        <w:tblW w:w="0" w:type="auto"/>
        <w:tblInd w:w="108" w:type="dxa"/>
        <w:tblLook w:val="0000"/>
      </w:tblPr>
      <w:tblGrid>
        <w:gridCol w:w="5137"/>
        <w:gridCol w:w="4325"/>
      </w:tblGrid>
      <w:tr w:rsidR="003B3B37" w:rsidRPr="00ED67B7" w:rsidTr="004F355D">
        <w:tc>
          <w:tcPr>
            <w:tcW w:w="5137" w:type="dxa"/>
          </w:tcPr>
          <w:p w:rsidR="003B3B37" w:rsidRDefault="003B3B37" w:rsidP="004F355D">
            <w:pPr>
              <w:spacing w:after="0"/>
              <w:ind w:firstLine="709"/>
              <w:rPr>
                <w:rFonts w:ascii="PT Astra Serif" w:hAnsi="PT Astra Serif"/>
                <w:b/>
                <w:color w:val="00000A"/>
              </w:rPr>
            </w:pPr>
            <w:r w:rsidRPr="00ED67B7">
              <w:rPr>
                <w:rFonts w:ascii="PT Astra Serif" w:hAnsi="PT Astra Serif"/>
                <w:b/>
                <w:color w:val="00000A"/>
              </w:rPr>
              <w:t>Заказчик</w:t>
            </w:r>
          </w:p>
          <w:p w:rsidR="003B3B37" w:rsidRPr="00ED67B7" w:rsidRDefault="003B3B37" w:rsidP="004F355D">
            <w:pPr>
              <w:spacing w:after="0"/>
              <w:ind w:firstLine="709"/>
              <w:rPr>
                <w:rFonts w:ascii="PT Astra Serif" w:hAnsi="PT Astra Serif"/>
                <w:b/>
                <w:color w:val="00000A"/>
              </w:rPr>
            </w:pPr>
          </w:p>
          <w:p w:rsidR="00620770" w:rsidRPr="00620770" w:rsidRDefault="00620770" w:rsidP="00620770">
            <w:pPr>
              <w:widowControl w:val="0"/>
              <w:spacing w:after="0"/>
              <w:rPr>
                <w:rFonts w:ascii="PT Astra Serif" w:hAnsi="PT Astra Serif"/>
                <w:b/>
                <w:iCs/>
                <w:color w:val="00000A"/>
              </w:rPr>
            </w:pPr>
            <w:r w:rsidRPr="00620770">
              <w:rPr>
                <w:rFonts w:ascii="PT Astra Serif" w:hAnsi="PT Astra Serif"/>
                <w:b/>
                <w:iCs/>
                <w:color w:val="00000A"/>
              </w:rPr>
              <w:t>Муниципальное бюджетное общеобразовательное учреждение</w:t>
            </w:r>
          </w:p>
          <w:p w:rsidR="00620770" w:rsidRPr="00620770" w:rsidRDefault="00620770" w:rsidP="00620770">
            <w:pPr>
              <w:widowControl w:val="0"/>
              <w:spacing w:after="0"/>
              <w:rPr>
                <w:rFonts w:ascii="PT Astra Serif" w:hAnsi="PT Astra Serif"/>
                <w:b/>
                <w:iCs/>
                <w:color w:val="00000A"/>
              </w:rPr>
            </w:pPr>
            <w:r w:rsidRPr="00620770">
              <w:rPr>
                <w:rFonts w:ascii="PT Astra Serif" w:hAnsi="PT Astra Serif"/>
                <w:b/>
                <w:iCs/>
                <w:color w:val="00000A"/>
              </w:rPr>
              <w:t>«Средняя общеобразовательная школа № 6»</w:t>
            </w:r>
          </w:p>
          <w:p w:rsidR="00620770" w:rsidRPr="00620770" w:rsidRDefault="00620770" w:rsidP="00620770">
            <w:pPr>
              <w:spacing w:after="0"/>
              <w:jc w:val="left"/>
            </w:pPr>
            <w:r w:rsidRPr="00620770">
              <w:t xml:space="preserve">Адрес: 628260, Ханты-Мансийский АО – Югра, Тюменская область, г. Югорск, ул. Ермака, д.7 </w:t>
            </w:r>
          </w:p>
          <w:p w:rsidR="00620770" w:rsidRPr="00620770" w:rsidRDefault="00620770" w:rsidP="00620770">
            <w:pPr>
              <w:spacing w:after="0"/>
              <w:jc w:val="left"/>
            </w:pPr>
            <w:r w:rsidRPr="00620770">
              <w:t xml:space="preserve">Банковское наименование: Депфин Югорска (МБОУ «Средняя общеобразовательная школа № 6» л.с.208.14.206.1, 300.14.106.0 (обеспечение </w:t>
            </w:r>
            <w:r>
              <w:t>договор</w:t>
            </w:r>
            <w:r w:rsidRPr="00620770">
              <w:t>ов)</w:t>
            </w:r>
            <w:r w:rsidR="00A865FE">
              <w:t>)</w:t>
            </w:r>
          </w:p>
          <w:p w:rsidR="00620770" w:rsidRPr="00620770" w:rsidRDefault="00620770" w:rsidP="00620770">
            <w:pPr>
              <w:spacing w:after="0"/>
              <w:jc w:val="left"/>
            </w:pPr>
            <w:r w:rsidRPr="00620770">
              <w:t>ИНН, КПП: 8622009268, 862201001</w:t>
            </w:r>
          </w:p>
          <w:p w:rsidR="00620770" w:rsidRPr="00620770" w:rsidRDefault="00620770" w:rsidP="00620770">
            <w:pPr>
              <w:spacing w:after="200"/>
            </w:pPr>
            <w:r w:rsidRPr="00620770">
              <w:t>Наименование Банка: РКЦ ХАНТЫ-МАНСИЙСК//УФК по Ханты-Мансийскому автономному округу – Югре г. Ханты</w:t>
            </w:r>
            <w:r>
              <w:t>-</w:t>
            </w:r>
            <w:r w:rsidRPr="00620770">
              <w:t>Мансийск</w:t>
            </w:r>
          </w:p>
          <w:p w:rsidR="00620770" w:rsidRPr="00620770" w:rsidRDefault="00620770" w:rsidP="00620770">
            <w:pPr>
              <w:spacing w:after="200"/>
              <w:contextualSpacing/>
            </w:pPr>
            <w:r w:rsidRPr="00620770">
              <w:t>Счет: 40102810245370000007</w:t>
            </w:r>
          </w:p>
          <w:p w:rsidR="00620770" w:rsidRPr="00620770" w:rsidRDefault="00620770" w:rsidP="00620770">
            <w:pPr>
              <w:spacing w:after="200"/>
              <w:contextualSpacing/>
            </w:pPr>
            <w:r w:rsidRPr="00620770">
              <w:lastRenderedPageBreak/>
              <w:t>Р/с: 03234643718870008700</w:t>
            </w:r>
          </w:p>
          <w:p w:rsidR="00620770" w:rsidRPr="00620770" w:rsidRDefault="00620770" w:rsidP="00620770">
            <w:pPr>
              <w:spacing w:after="200"/>
              <w:contextualSpacing/>
            </w:pPr>
            <w:r w:rsidRPr="00620770">
              <w:t>БИК:  007162163</w:t>
            </w:r>
          </w:p>
          <w:p w:rsidR="00620770" w:rsidRPr="00620770" w:rsidRDefault="00620770" w:rsidP="00620770">
            <w:pPr>
              <w:spacing w:after="0"/>
              <w:jc w:val="left"/>
            </w:pPr>
            <w:r w:rsidRPr="00620770">
              <w:t>КБК: 00000000000000000130</w:t>
            </w:r>
          </w:p>
          <w:p w:rsidR="00620770" w:rsidRPr="00620770" w:rsidRDefault="00620770" w:rsidP="00620770">
            <w:pPr>
              <w:spacing w:after="0"/>
              <w:jc w:val="left"/>
            </w:pPr>
            <w:r w:rsidRPr="00620770">
              <w:t>ОГРН: 1048600300539</w:t>
            </w:r>
          </w:p>
          <w:p w:rsidR="00620770" w:rsidRPr="00620770" w:rsidRDefault="00620770" w:rsidP="00620770">
            <w:pPr>
              <w:spacing w:after="0"/>
              <w:jc w:val="left"/>
            </w:pPr>
            <w:r w:rsidRPr="00620770">
              <w:t>ОКПО: 72695114</w:t>
            </w:r>
          </w:p>
          <w:p w:rsidR="00620770" w:rsidRPr="00620770" w:rsidRDefault="00620770" w:rsidP="00620770">
            <w:pPr>
              <w:spacing w:after="0"/>
              <w:jc w:val="left"/>
            </w:pPr>
            <w:r w:rsidRPr="00620770">
              <w:t>ОКВЭД: 85.14</w:t>
            </w:r>
          </w:p>
          <w:p w:rsidR="00620770" w:rsidRPr="00620770" w:rsidRDefault="00620770" w:rsidP="00620770">
            <w:pPr>
              <w:spacing w:after="0"/>
              <w:jc w:val="left"/>
            </w:pPr>
            <w:r w:rsidRPr="00620770">
              <w:t>ОКАТО:71187000000</w:t>
            </w:r>
          </w:p>
          <w:p w:rsidR="00620770" w:rsidRPr="00620770" w:rsidRDefault="00620770" w:rsidP="00620770">
            <w:pPr>
              <w:spacing w:after="0"/>
              <w:jc w:val="left"/>
            </w:pPr>
            <w:r w:rsidRPr="00620770">
              <w:t>ОКОГУ: 4210007</w:t>
            </w:r>
          </w:p>
          <w:p w:rsidR="00620770" w:rsidRPr="00620770" w:rsidRDefault="00620770" w:rsidP="00620770">
            <w:pPr>
              <w:spacing w:after="0"/>
              <w:jc w:val="left"/>
            </w:pPr>
            <w:r w:rsidRPr="00620770">
              <w:t>ОКТМО:71887000001</w:t>
            </w:r>
          </w:p>
          <w:p w:rsidR="00620770" w:rsidRPr="00620770" w:rsidRDefault="00620770" w:rsidP="00620770">
            <w:pPr>
              <w:spacing w:after="0"/>
              <w:jc w:val="left"/>
            </w:pPr>
            <w:r w:rsidRPr="00620770">
              <w:t>ОКФС: 14</w:t>
            </w:r>
          </w:p>
          <w:p w:rsidR="00620770" w:rsidRPr="00620770" w:rsidRDefault="00620770" w:rsidP="00620770">
            <w:pPr>
              <w:spacing w:after="0"/>
              <w:jc w:val="left"/>
            </w:pPr>
            <w:r w:rsidRPr="00620770">
              <w:t>ОКОПФ: 75403</w:t>
            </w:r>
          </w:p>
          <w:p w:rsidR="00620770" w:rsidRPr="00620770" w:rsidRDefault="00620770" w:rsidP="00620770">
            <w:pPr>
              <w:spacing w:after="0"/>
              <w:jc w:val="left"/>
            </w:pPr>
          </w:p>
          <w:p w:rsidR="00620770" w:rsidRDefault="00620770" w:rsidP="00620770">
            <w:pPr>
              <w:spacing w:after="0"/>
              <w:jc w:val="left"/>
              <w:rPr>
                <w:rFonts w:ascii="Calibri" w:hAnsi="Calibri"/>
              </w:rPr>
            </w:pPr>
            <w:r w:rsidRPr="00620770">
              <w:t>Эл</w:t>
            </w:r>
            <w:r>
              <w:t>.</w:t>
            </w:r>
            <w:r w:rsidRPr="00620770">
              <w:t>почт</w:t>
            </w:r>
            <w:r>
              <w:t>а</w:t>
            </w:r>
            <w:r w:rsidRPr="00620770">
              <w:t xml:space="preserve">: </w:t>
            </w:r>
            <w:hyperlink r:id="rId9" w:history="1">
              <w:r w:rsidRPr="00620770">
                <w:rPr>
                  <w:color w:val="0000FF"/>
                  <w:u w:val="single"/>
                  <w:lang w:val="en-US"/>
                </w:rPr>
                <w:t>school</w:t>
              </w:r>
              <w:r w:rsidRPr="00620770">
                <w:rPr>
                  <w:color w:val="0000FF"/>
                  <w:u w:val="single"/>
                </w:rPr>
                <w:t>-62007@</w:t>
              </w:r>
              <w:r w:rsidRPr="00620770">
                <w:rPr>
                  <w:color w:val="0000FF"/>
                  <w:u w:val="single"/>
                  <w:lang w:val="en-US"/>
                </w:rPr>
                <w:t>yandex</w:t>
              </w:r>
              <w:r w:rsidRPr="00620770">
                <w:rPr>
                  <w:color w:val="0000FF"/>
                  <w:u w:val="single"/>
                </w:rPr>
                <w:t>.</w:t>
              </w:r>
              <w:r w:rsidRPr="00620770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620770" w:rsidRPr="00620770" w:rsidRDefault="00620770" w:rsidP="00620770">
            <w:pPr>
              <w:spacing w:after="0"/>
              <w:jc w:val="left"/>
            </w:pPr>
            <w:r>
              <w:t>Тел.:8 (34675)</w:t>
            </w:r>
            <w:r w:rsidRPr="00620770">
              <w:t>6-87-37</w:t>
            </w:r>
          </w:p>
          <w:p w:rsidR="003B3B37" w:rsidRPr="00ED67B7" w:rsidRDefault="003B3B37" w:rsidP="004F355D">
            <w:pPr>
              <w:widowControl w:val="0"/>
              <w:spacing w:after="0"/>
              <w:rPr>
                <w:rFonts w:ascii="PT Astra Serif" w:hAnsi="PT Astra Serif"/>
                <w:color w:val="00000A"/>
              </w:rPr>
            </w:pPr>
          </w:p>
          <w:p w:rsidR="00620770" w:rsidRDefault="00620770" w:rsidP="00620770">
            <w:pPr>
              <w:spacing w:after="0"/>
              <w:rPr>
                <w:rFonts w:ascii="PT Astra Serif" w:hAnsi="PT Astra Serif"/>
                <w:color w:val="00000A"/>
              </w:rPr>
            </w:pPr>
          </w:p>
          <w:p w:rsidR="003B3B37" w:rsidRPr="00ED67B7" w:rsidRDefault="003B3B37" w:rsidP="004F355D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  <w:r w:rsidRPr="00ED67B7">
              <w:rPr>
                <w:rFonts w:ascii="PT Astra Serif" w:hAnsi="PT Astra Serif"/>
                <w:color w:val="00000A"/>
              </w:rPr>
              <w:t>___________________</w:t>
            </w:r>
          </w:p>
          <w:p w:rsidR="003B3B37" w:rsidRPr="00ED67B7" w:rsidRDefault="003B3B37" w:rsidP="004F355D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  <w:r w:rsidRPr="00ED67B7">
              <w:rPr>
                <w:rFonts w:ascii="PT Astra Serif" w:hAnsi="PT Astra Serif"/>
                <w:color w:val="00000A"/>
              </w:rPr>
              <w:t>«___» ______ 20__ г.</w:t>
            </w: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ED67B7">
              <w:rPr>
                <w:rFonts w:ascii="PT Astra Serif" w:hAnsi="PT Astra Serif"/>
              </w:rPr>
              <w:t>М.П.</w:t>
            </w:r>
          </w:p>
        </w:tc>
        <w:tc>
          <w:tcPr>
            <w:tcW w:w="4325" w:type="dxa"/>
          </w:tcPr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b/>
              </w:rPr>
            </w:pPr>
            <w:r w:rsidRPr="00ED67B7">
              <w:rPr>
                <w:rFonts w:ascii="PT Astra Serif" w:hAnsi="PT Astra Serif"/>
                <w:b/>
              </w:rPr>
              <w:lastRenderedPageBreak/>
              <w:t>Поставщик</w:t>
            </w: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3B3B3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620770" w:rsidRDefault="00620770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620770" w:rsidRDefault="00620770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620770" w:rsidRDefault="00620770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620770" w:rsidRDefault="00620770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620770" w:rsidRDefault="00620770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620770" w:rsidRDefault="00620770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620770" w:rsidRDefault="00620770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620770" w:rsidRDefault="00620770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620770" w:rsidRDefault="00620770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620770" w:rsidRDefault="00620770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620770" w:rsidRDefault="00620770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620770" w:rsidRDefault="00620770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3B3B3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3B3B3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ED67B7">
              <w:rPr>
                <w:rFonts w:ascii="PT Astra Serif" w:hAnsi="PT Astra Serif"/>
              </w:rPr>
              <w:t>____________________</w:t>
            </w: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ED67B7">
              <w:rPr>
                <w:rFonts w:ascii="PT Astra Serif" w:hAnsi="PT Astra Serif"/>
              </w:rPr>
              <w:t>«___» ______ 20__ г.</w:t>
            </w:r>
          </w:p>
          <w:p w:rsidR="003B3B37" w:rsidRPr="00ED67B7" w:rsidRDefault="003B3B37" w:rsidP="004F355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ED67B7">
              <w:rPr>
                <w:rFonts w:ascii="PT Astra Serif" w:hAnsi="PT Astra Serif"/>
              </w:rPr>
              <w:t>М.П.</w:t>
            </w:r>
          </w:p>
        </w:tc>
      </w:tr>
    </w:tbl>
    <w:p w:rsidR="003B3B37" w:rsidRPr="00ED67B7" w:rsidRDefault="003B3B37" w:rsidP="003B3B37">
      <w:pPr>
        <w:pStyle w:val="1"/>
        <w:spacing w:after="0" w:line="240" w:lineRule="auto"/>
        <w:rPr>
          <w:rFonts w:ascii="PT Astra Serif" w:hAnsi="PT Astra Serif"/>
        </w:rPr>
      </w:pPr>
    </w:p>
    <w:p w:rsidR="00620770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620770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620770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620770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620770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A81CF9" w:rsidRDefault="00A81CF9" w:rsidP="00A60910">
      <w:pPr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620770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FF28D1" w:rsidRDefault="00FF28D1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:rsidR="003B3B37" w:rsidRPr="00ED67B7" w:rsidRDefault="003B3B37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  <w:r w:rsidRPr="00ED67B7">
        <w:rPr>
          <w:rFonts w:ascii="PT Astra Serif" w:hAnsi="PT Astra Serif"/>
        </w:rPr>
        <w:t>Приложение</w:t>
      </w:r>
    </w:p>
    <w:p w:rsidR="003B3B37" w:rsidRPr="00ED67B7" w:rsidRDefault="003B3B37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  <w:r w:rsidRPr="00ED67B7">
        <w:rPr>
          <w:rFonts w:ascii="PT Astra Serif" w:hAnsi="PT Astra Serif"/>
        </w:rPr>
        <w:t xml:space="preserve">к </w:t>
      </w:r>
      <w:r w:rsidR="00A81CF9">
        <w:rPr>
          <w:rFonts w:ascii="PT Astra Serif" w:hAnsi="PT Astra Serif"/>
        </w:rPr>
        <w:t>гражданско-правовому</w:t>
      </w:r>
      <w:r w:rsidR="00D25E92">
        <w:rPr>
          <w:rFonts w:ascii="PT Astra Serif" w:hAnsi="PT Astra Serif"/>
        </w:rPr>
        <w:t xml:space="preserve">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>у</w:t>
      </w:r>
    </w:p>
    <w:p w:rsidR="003B3B37" w:rsidRPr="00ED67B7" w:rsidRDefault="003B3B37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  <w:r w:rsidRPr="00ED67B7">
        <w:rPr>
          <w:rFonts w:ascii="PT Astra Serif" w:hAnsi="PT Astra Serif"/>
        </w:rPr>
        <w:t xml:space="preserve"> № ____ от «___» _______ 202__ г.</w:t>
      </w:r>
    </w:p>
    <w:p w:rsidR="003B3B37" w:rsidRPr="00ED67B7" w:rsidRDefault="003B3B37" w:rsidP="003B3B37">
      <w:pPr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</w:p>
    <w:p w:rsidR="003B3B37" w:rsidRPr="00ED67B7" w:rsidRDefault="003B3B37" w:rsidP="003B3B37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/>
          <w:bCs/>
        </w:rPr>
      </w:pPr>
      <w:r w:rsidRPr="00ED67B7">
        <w:rPr>
          <w:rFonts w:ascii="PT Astra Serif" w:hAnsi="PT Astra Serif"/>
          <w:b/>
          <w:bCs/>
        </w:rPr>
        <w:t>СПЕЦИФИКАЦИЯ</w:t>
      </w:r>
    </w:p>
    <w:p w:rsidR="003B3B37" w:rsidRDefault="003B3B37" w:rsidP="003B3B37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/>
          <w:bCs/>
        </w:rPr>
      </w:pPr>
      <w:r w:rsidRPr="003102D1">
        <w:rPr>
          <w:rFonts w:ascii="PT Astra Serif" w:hAnsi="PT Astra Serif"/>
          <w:b/>
          <w:bCs/>
        </w:rPr>
        <w:t xml:space="preserve">на </w:t>
      </w:r>
      <w:r w:rsidRPr="0043583B">
        <w:rPr>
          <w:rFonts w:ascii="PT Astra Serif" w:hAnsi="PT Astra Serif"/>
          <w:b/>
          <w:bCs/>
        </w:rPr>
        <w:t xml:space="preserve">поставку </w:t>
      </w:r>
      <w:r w:rsidR="00620770" w:rsidRPr="00620770">
        <w:rPr>
          <w:rFonts w:ascii="PT Astra Serif" w:hAnsi="PT Astra Serif"/>
          <w:b/>
          <w:bCs/>
        </w:rPr>
        <w:t>художественной литературы</w:t>
      </w:r>
    </w:p>
    <w:p w:rsidR="003B3B37" w:rsidRPr="003102D1" w:rsidRDefault="003B3B37" w:rsidP="003B3B37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/>
          <w:bCs/>
        </w:rPr>
      </w:pPr>
    </w:p>
    <w:p w:rsidR="003B3B37" w:rsidRPr="00ED67B7" w:rsidRDefault="003B3B37" w:rsidP="003B3B37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Cs/>
        </w:rPr>
      </w:pPr>
    </w:p>
    <w:p w:rsidR="00A81CF9" w:rsidRDefault="00A81CF9" w:rsidP="00992E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-426" w:firstLine="0"/>
        <w:rPr>
          <w:rFonts w:ascii="PT Astra Serif" w:hAnsi="PT Astra Serif"/>
        </w:rPr>
      </w:pPr>
      <w:r w:rsidRPr="00A81CF9">
        <w:rPr>
          <w:rFonts w:ascii="PT Astra Serif" w:hAnsi="PT Astra Serif"/>
          <w:bCs/>
        </w:rPr>
        <w:t>Наименование и количество товара, стоимость единицы товара,</w:t>
      </w:r>
      <w:r w:rsidRPr="00A81CF9">
        <w:rPr>
          <w:rFonts w:ascii="PT Astra Serif" w:hAnsi="PT Astra Serif"/>
        </w:rPr>
        <w:t xml:space="preserve"> место (места) поставки товара:</w:t>
      </w:r>
      <w:r w:rsidR="00D25E92">
        <w:rPr>
          <w:rFonts w:ascii="PT Astra Serif" w:hAnsi="PT Astra Serif"/>
        </w:rPr>
        <w:t xml:space="preserve"> </w:t>
      </w:r>
      <w:r w:rsidRPr="00D25E92">
        <w:rPr>
          <w:rFonts w:ascii="PT Astra Serif" w:hAnsi="PT Astra Serif"/>
        </w:rPr>
        <w:t>628263, Тюменская область, Ханты-Мансийский автономный округ - Югра, г. Югорск, ул. Ермака, д. 7.</w:t>
      </w:r>
    </w:p>
    <w:p w:rsidR="00D25E92" w:rsidRPr="00D25E92" w:rsidRDefault="00D25E92" w:rsidP="00D25E92">
      <w:pPr>
        <w:widowControl w:val="0"/>
        <w:autoSpaceDE w:val="0"/>
        <w:autoSpaceDN w:val="0"/>
        <w:adjustRightInd w:val="0"/>
        <w:spacing w:after="0"/>
        <w:ind w:left="927"/>
        <w:rPr>
          <w:rFonts w:ascii="PT Astra Serif" w:hAnsi="PT Astra Serif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3685"/>
        <w:gridCol w:w="1418"/>
        <w:gridCol w:w="1559"/>
        <w:gridCol w:w="1417"/>
        <w:gridCol w:w="1418"/>
      </w:tblGrid>
      <w:tr w:rsidR="00A05286" w:rsidRPr="00A81CF9" w:rsidTr="00A05286">
        <w:trPr>
          <w:trHeight w:val="3499"/>
        </w:trPr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A81CF9">
              <w:rPr>
                <w:rFonts w:ascii="PT Astra Serif" w:hAnsi="PT Astra Serif"/>
              </w:rPr>
              <w:t>№</w:t>
            </w:r>
          </w:p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A81CF9">
              <w:rPr>
                <w:rFonts w:ascii="PT Astra Serif" w:hAnsi="PT Astra Serif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5286" w:rsidRPr="00A81CF9" w:rsidRDefault="00A05286" w:rsidP="00895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A81CF9">
              <w:rPr>
                <w:rFonts w:ascii="PT Astra Serif" w:hAnsi="PT Astra Serif"/>
              </w:rPr>
              <w:t>Наименование</w:t>
            </w:r>
          </w:p>
          <w:p w:rsidR="00A05286" w:rsidRPr="00A81CF9" w:rsidRDefault="00A05286" w:rsidP="00895DA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PT Astra Serif" w:hAnsi="PT Astra Serif"/>
              </w:rPr>
            </w:pPr>
            <w:r w:rsidRPr="00A81CF9">
              <w:rPr>
                <w:rFonts w:ascii="PT Astra Serif" w:hAnsi="PT Astra Serif"/>
              </w:rPr>
              <w:t>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A81CF9">
              <w:rPr>
                <w:rFonts w:ascii="PT Astra Serif" w:hAnsi="PT Astra Serif"/>
              </w:rPr>
              <w:t>Единицы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A81CF9">
              <w:rPr>
                <w:rFonts w:ascii="PT Astra Serif" w:hAnsi="PT Astra Serif"/>
              </w:rPr>
              <w:t>Количество в единицах измерения</w:t>
            </w:r>
            <w:r w:rsidRPr="00A81CF9">
              <w:rPr>
                <w:rFonts w:ascii="PT Astra Serif" w:hAnsi="PT Astra Serif"/>
                <w:vertAlign w:val="superscript"/>
              </w:rPr>
              <w:t> </w:t>
            </w:r>
            <w:r w:rsidRPr="00A81CF9">
              <w:rPr>
                <w:rFonts w:ascii="PT Astra Serif" w:hAnsi="PT Astra Serif"/>
                <w:vertAlign w:val="superscript"/>
              </w:rPr>
              <w:footnoteReference w:id="6"/>
            </w:r>
            <w:hyperlink w:anchor="sub_10132" w:history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A81CF9">
              <w:rPr>
                <w:rFonts w:ascii="PT Astra Serif" w:hAnsi="PT Astra Serif"/>
              </w:rPr>
              <w:t>Цена за единицу измерения, руб.</w:t>
            </w:r>
          </w:p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  <w:i/>
              </w:rPr>
            </w:pPr>
            <w:r w:rsidRPr="00A81CF9">
              <w:rPr>
                <w:rFonts w:ascii="PT Astra Serif" w:hAnsi="PT Astra Serif"/>
                <w:i/>
              </w:rPr>
              <w:t>(включая НДС)</w:t>
            </w:r>
          </w:p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A81CF9">
              <w:rPr>
                <w:rFonts w:ascii="PT Astra Serif" w:hAnsi="PT Astra Serif"/>
                <w:i/>
              </w:rPr>
              <w:t>(если облагается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i/>
              </w:rPr>
            </w:pPr>
            <w:r w:rsidRPr="00A81CF9">
              <w:rPr>
                <w:rFonts w:ascii="PT Astra Serif" w:hAnsi="PT Astra Serif"/>
              </w:rPr>
              <w:t xml:space="preserve">Стоимость, руб. </w:t>
            </w:r>
            <w:r w:rsidRPr="00A81CF9">
              <w:rPr>
                <w:rFonts w:ascii="PT Astra Serif" w:hAnsi="PT Astra Serif"/>
                <w:i/>
              </w:rPr>
              <w:t>(включая НДС)</w:t>
            </w:r>
          </w:p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A81CF9">
              <w:rPr>
                <w:rFonts w:ascii="PT Astra Serif" w:hAnsi="PT Astra Serif"/>
                <w:i/>
              </w:rPr>
              <w:t>(если облагается НДС)</w:t>
            </w:r>
            <w:r w:rsidRPr="00A81CF9">
              <w:rPr>
                <w:rFonts w:ascii="PT Astra Serif" w:hAnsi="PT Astra Serif"/>
                <w:vertAlign w:val="superscript"/>
              </w:rPr>
              <w:t> </w:t>
            </w:r>
            <w:r w:rsidRPr="00A81CF9">
              <w:rPr>
                <w:rFonts w:ascii="PT Astra Serif" w:hAnsi="PT Astra Serif"/>
                <w:vertAlign w:val="superscript"/>
              </w:rPr>
              <w:footnoteReference w:id="7"/>
            </w:r>
            <w:hyperlink w:anchor="sub_10134" w:history="1"/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A81CF9">
              <w:rPr>
                <w:rFonts w:ascii="PT Astra Serif" w:hAnsi="PT Astra Serif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Толстой А.Н., Ушинский К. Д., и др. Русские народные сказки. Библиотека начальной школы.</w:t>
            </w:r>
          </w:p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4F35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4F35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 xml:space="preserve">Пушкин А.С., Жуковский В.А., Аксаков С.Т. и др. Лучшие сказки русских писателей. 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C47D27">
              <w:rPr>
                <w:rFonts w:ascii="PT Astra Serif" w:hAnsi="PT Astra Serif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 xml:space="preserve">Маршак С.Я., Михалков С.В., Успенский Э.Н. и др. Все лучшие рассказы для детей. 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Чехов А.П. Каштанка. Рис. Г.А.В. Траугот.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Твен М. Приключения Тома Сойера.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Ушинский.Четыре желания.Рассказы и сказки.Детское чтение.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Бунин.Темные аллеи.Рассказы и стихи.Классика для школьников.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Фонвизин.Недоросль.Бригадир.Классика для школ.</w:t>
            </w:r>
          </w:p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Бунин И.А. Темные аллеи.Лучшая мировая классика.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Чехов.Рассказы А.П.Чехова.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Драгунский В.Ю. Денискины рассказы.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Пришвин.Рассказы о животных.ЧитаемБезМамы.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мягкий.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Бунин И.А.Темные аллеи. Рассказы и стихи.Школьное чтение.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Крылов И.А. Басни.Школьное чтение.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Пушкин.Дубровский.Повести Белкина.Школьное чтение.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Фонвизин.Недоросль.Бригадир.Школьное чтение.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Айтматов Ч.Первый учитель.Эксклюзив: Русская классика. Переплет мягкий.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Некрасов В.П..В окопах Сталинграда.Эксклюзив: Русская классика. Переплет мягкий.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Гоголь Н.В.Ревизор.Эксклюзивная классика (Лучшее).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Гоголь.Ревизор.Школьная библиотека.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Жуковский.Стихотворения и баллады.Школьная библиотека.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Островский.Как закалялась сталь.Школьная библиотека.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Полевой.Повесть о настоящем человеке.Школьная библиотека.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Пушкин.Повести Белкина, Пиковая дама.Школьная библиотека.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Бунин.Темные аллеи.Рассказы и стихи.Классика для школьников.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Фонвизин.Недоросль.Бригадир.Классика для школ.</w:t>
            </w:r>
          </w:p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Симонов."Жди меня...".Школьная библиотека.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Симонов.Последнее лето.Школьная библиотека.</w:t>
            </w:r>
          </w:p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Симонов.Солдатами не рождаются.Школьная библиотека.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Сухачев.Дети блокады.Школьная библиотека.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Сухачев.Там, за чертой блокады.Школьная библиотека.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Твен.Приключения Тома Сойера.Школьная библиотека.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Шолохов.Донские рассказы.Судьба человека.Школьная библиотека.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Яковлев.Рассказы и повести.Школьная библиотека.</w:t>
            </w:r>
          </w:p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pStyle w:val="ConsPlusNormal"/>
              <w:tabs>
                <w:tab w:val="left" w:pos="0"/>
              </w:tabs>
              <w:ind w:right="-1" w:firstLine="0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 xml:space="preserve"> Гоголь Н.Ревизор. Комедия. Вступ. статья Галкина А.Б.</w:t>
            </w:r>
            <w:r w:rsidRPr="00992E26">
              <w:rPr>
                <w:rFonts w:ascii="PT Astra Serif" w:hAnsi="PT Astra Serif" w:cs="Times New Roman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Фонвизин.Недоросль.Комедии.Публицистика.Классная библиотека.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мягкий.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Паустовский.Рассказы.Библиотека школьника.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мягкий.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Гаршин.Красный цветок.Библиотечка школьника.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мягкий.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Жуковский.Баллады.Поэмы.Библиотечка школьника.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мягкий.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Паустовский.Рассказы.Библиотечка школьника.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мягкий.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Пушкин.Сказки.Библиотечка школьника.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мягкий.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Толстой.Русский характер.Библиотечка школьника.</w:t>
            </w:r>
          </w:p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Ушинский.Рассказы и сказки.Библиотечка школьника.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Крапивин.МАЛЬЧИК СО ШПАГОЙ.Школьная библиотека.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Паустовский.Теплый хлеб.Школьная библиотека.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Твен.Приключения Тома Сойера.Школьная библиотека.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мягкий.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Твен М.Приключения Тома Сойера.Адаптированная классика для детей.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мягкий.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Бондарев Ю.Горячий снег.Азбука-Классика (мягк/обл.).Азбука.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мягкий.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Салтыков-Щедрин М.Господа Головлевы (нов/обл.).Азбука-Классика (мягк/обл.).Азбука.</w:t>
            </w:r>
          </w:p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мягкий.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Салтыков-Щедрин М.История одного города.Азбука-Классика (мягк/обл.).Азбука.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Фадеев А.Молодая гвардия.Азбука-Классика (мягк/обл.).Азбука.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Гоголь Н.Мертвые души. Ревизор. Женитьба. Игроки (с илл.).Русская литература. Большие книги.Азбука.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Паустовский К.Кот-ворюга. Рассказы и сказки.Чтение - лучшее учение.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Ушинский К.Рассказы и сказки. Ушинский.Чтение- лучшееучение.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интегральный.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Чехов А.Каштанка.Чтение - лучшее учение.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Ушинский К.Рассказы и сказки. Ушинский.Яркая ленточка.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Верейская.Три девочки.Вот как это было.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Дубровин.Мальчишки в сорок первомВот как это было.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Иванов Ю.Мы шли под грохот канонады.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Карасева В.Кирюшка.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Черкашин Г. А.Кукла.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Библиотека школьника Некрасов Н. А. Кому на Руси жить хорошо.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Библиотека школьника Пушкин А. Повести Белкина. Пиковая дама.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Библиотека школьника.Твен.Приключения Тома Сойера.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Внеклассное чтение.Твен.Приключения Тома Сойера.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Внеклассное чтение.Ушинский.Четыре желания.Рассказы и сказки.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Внеклассное чтение.Чехов.Каштанка.Рассказы.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Все лучшие сказки.Афанасьев А. Н., Капица О. И., Ушинский К. Д. и др.Первые русские сказки. (ВЛС)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Все лучшие сказки.Сухомлинский В..Сухомлинский В. Рассказы для детей (ВЛС)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Любимые детские писатели.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992E26">
              <w:rPr>
                <w:rFonts w:ascii="PT Astra Serif" w:hAnsi="PT Astra Serif"/>
                <w:sz w:val="22"/>
                <w:szCs w:val="22"/>
              </w:rPr>
              <w:t>Ушинский К. Д.Ушинский К. Сказки и рассказы (Любимые детские писатели).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>Рассказы о войне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992E26">
              <w:rPr>
                <w:rFonts w:ascii="PT Astra Serif" w:hAnsi="PT Astra Serif"/>
                <w:sz w:val="22"/>
                <w:szCs w:val="22"/>
              </w:rPr>
              <w:t>(Симонов,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992E26">
              <w:rPr>
                <w:rFonts w:ascii="PT Astra Serif" w:hAnsi="PT Astra Serif"/>
                <w:sz w:val="22"/>
                <w:szCs w:val="22"/>
              </w:rPr>
              <w:t>Толстой,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992E26">
              <w:rPr>
                <w:rFonts w:ascii="PT Astra Serif" w:hAnsi="PT Astra Serif"/>
                <w:sz w:val="22"/>
                <w:szCs w:val="22"/>
              </w:rPr>
              <w:t>Шолохов,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992E26">
              <w:rPr>
                <w:rFonts w:ascii="PT Astra Serif" w:hAnsi="PT Astra Serif"/>
                <w:sz w:val="22"/>
                <w:szCs w:val="22"/>
              </w:rPr>
              <w:t>Богомолов).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  <w:tr w:rsidR="00A05286" w:rsidRPr="00A81CF9" w:rsidTr="00A05286">
        <w:trPr>
          <w:trHeight w:val="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D25E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992E26" w:rsidRDefault="00A05286" w:rsidP="004F355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992E26">
              <w:rPr>
                <w:rFonts w:ascii="PT Astra Serif" w:hAnsi="PT Astra Serif"/>
                <w:sz w:val="22"/>
                <w:szCs w:val="22"/>
              </w:rPr>
              <w:t xml:space="preserve"> Рассказы о животных (Бианки,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992E26">
              <w:rPr>
                <w:rFonts w:ascii="PT Astra Serif" w:hAnsi="PT Astra Serif"/>
                <w:sz w:val="22"/>
                <w:szCs w:val="22"/>
              </w:rPr>
              <w:t>Сладков,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992E26">
              <w:rPr>
                <w:rFonts w:ascii="PT Astra Serif" w:hAnsi="PT Astra Serif"/>
                <w:sz w:val="22"/>
                <w:szCs w:val="22"/>
              </w:rPr>
              <w:t>Пришвин,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</w:t>
            </w:r>
            <w:r w:rsidRPr="00992E26">
              <w:rPr>
                <w:rFonts w:ascii="PT Astra Serif" w:hAnsi="PT Astra Serif"/>
                <w:sz w:val="22"/>
                <w:szCs w:val="22"/>
              </w:rPr>
              <w:t>Скребицкий).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992E26">
              <w:rPr>
                <w:rFonts w:ascii="PT Astra Serif" w:hAnsi="PT Astra Serif"/>
                <w:bCs/>
                <w:sz w:val="22"/>
                <w:szCs w:val="22"/>
              </w:rPr>
              <w:t>Переплет твердый.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C47D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756418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B50BDD" w:rsidRDefault="00A05286" w:rsidP="004F355D">
            <w:pPr>
              <w:spacing w:after="0"/>
              <w:jc w:val="center"/>
            </w:pPr>
            <w:r w:rsidRPr="00B50B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6" w:rsidRPr="00A81CF9" w:rsidRDefault="00A05286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</w:tbl>
    <w:p w:rsidR="003B3B37" w:rsidRPr="00286DFC" w:rsidRDefault="003B3B37" w:rsidP="003B3B37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</w:p>
    <w:p w:rsidR="003B3B37" w:rsidRPr="00286DFC" w:rsidRDefault="003B3B37" w:rsidP="003B3B37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</w:p>
    <w:p w:rsidR="003B3B37" w:rsidRDefault="003B3B37" w:rsidP="003B3B37">
      <w:pPr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3B3B37" w:rsidRDefault="003B3B37" w:rsidP="003B3B37">
      <w:pPr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3B3B37" w:rsidRDefault="003B3B37" w:rsidP="003B3B37">
      <w:pPr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3B3B37" w:rsidRDefault="003B3B37" w:rsidP="003B3B37">
      <w:pPr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3B3B37" w:rsidRPr="00A00CCF" w:rsidRDefault="003B3B37" w:rsidP="003B3B37">
      <w:pPr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tbl>
      <w:tblPr>
        <w:tblW w:w="0" w:type="auto"/>
        <w:tblInd w:w="108" w:type="dxa"/>
        <w:tblLook w:val="0000"/>
      </w:tblPr>
      <w:tblGrid>
        <w:gridCol w:w="4785"/>
        <w:gridCol w:w="4786"/>
      </w:tblGrid>
      <w:tr w:rsidR="003B3B37" w:rsidRPr="00A00CCF" w:rsidTr="004F355D">
        <w:tc>
          <w:tcPr>
            <w:tcW w:w="4785" w:type="dxa"/>
          </w:tcPr>
          <w:p w:rsidR="003B3B37" w:rsidRPr="00A00CCF" w:rsidRDefault="003B3B37" w:rsidP="004F355D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  <w:b/>
              </w:rPr>
            </w:pPr>
            <w:r w:rsidRPr="00A00CCF">
              <w:rPr>
                <w:rFonts w:ascii="PT Astra Serif" w:hAnsi="PT Astra Serif"/>
                <w:b/>
              </w:rPr>
              <w:t>Заказчик</w:t>
            </w:r>
          </w:p>
          <w:p w:rsidR="003B3B37" w:rsidRPr="00A00CCF" w:rsidRDefault="003B3B37" w:rsidP="004F355D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A00CCF">
              <w:rPr>
                <w:rFonts w:ascii="PT Astra Serif" w:hAnsi="PT Astra Serif"/>
              </w:rPr>
              <w:t>___________________</w:t>
            </w:r>
          </w:p>
          <w:p w:rsidR="003B3B37" w:rsidRPr="00A00CCF" w:rsidRDefault="003B3B37" w:rsidP="004F355D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A00CCF">
              <w:rPr>
                <w:rFonts w:ascii="PT Astra Serif" w:hAnsi="PT Astra Serif"/>
              </w:rPr>
              <w:t>«___» ______ 20__ г.</w:t>
            </w:r>
          </w:p>
          <w:p w:rsidR="003B3B37" w:rsidRPr="00A00CCF" w:rsidRDefault="003B3B37" w:rsidP="004F355D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A00CCF">
              <w:rPr>
                <w:rFonts w:ascii="PT Astra Serif" w:hAnsi="PT Astra Serif"/>
              </w:rPr>
              <w:t>М.П.</w:t>
            </w:r>
          </w:p>
        </w:tc>
        <w:tc>
          <w:tcPr>
            <w:tcW w:w="4786" w:type="dxa"/>
          </w:tcPr>
          <w:p w:rsidR="003B3B37" w:rsidRPr="00A00CCF" w:rsidRDefault="003B3B37" w:rsidP="004F355D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  <w:b/>
              </w:rPr>
            </w:pPr>
            <w:r w:rsidRPr="00A00CCF">
              <w:rPr>
                <w:rFonts w:ascii="PT Astra Serif" w:hAnsi="PT Astra Serif"/>
                <w:b/>
              </w:rPr>
              <w:t>Поставщик</w:t>
            </w:r>
          </w:p>
          <w:p w:rsidR="003B3B37" w:rsidRPr="00A00CCF" w:rsidRDefault="003B3B37" w:rsidP="004F355D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A00CCF">
              <w:rPr>
                <w:rFonts w:ascii="PT Astra Serif" w:hAnsi="PT Astra Serif"/>
              </w:rPr>
              <w:t>____________________</w:t>
            </w:r>
          </w:p>
          <w:p w:rsidR="003B3B37" w:rsidRPr="00A00CCF" w:rsidRDefault="003B3B37" w:rsidP="004F355D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A00CCF">
              <w:rPr>
                <w:rFonts w:ascii="PT Astra Serif" w:hAnsi="PT Astra Serif"/>
              </w:rPr>
              <w:t>«___» ______ 20__ г.</w:t>
            </w:r>
          </w:p>
          <w:p w:rsidR="003B3B37" w:rsidRPr="00A00CCF" w:rsidRDefault="003B3B37" w:rsidP="004F355D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A00CCF">
              <w:rPr>
                <w:rFonts w:ascii="PT Astra Serif" w:hAnsi="PT Astra Serif"/>
              </w:rPr>
              <w:t>М.П.</w:t>
            </w:r>
          </w:p>
        </w:tc>
      </w:tr>
    </w:tbl>
    <w:p w:rsidR="003B3B37" w:rsidRPr="00A00CCF" w:rsidRDefault="003B3B37" w:rsidP="003B3B37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PT Astra Serif" w:hAnsi="PT Astra Serif" w:cs="Times New Roman"/>
          <w:b/>
          <w:bCs/>
          <w:sz w:val="24"/>
          <w:szCs w:val="24"/>
        </w:rPr>
      </w:pPr>
    </w:p>
    <w:sectPr w:rsidR="003B3B37" w:rsidRPr="00A00CCF" w:rsidSect="004272EB">
      <w:footerReference w:type="even" r:id="rId10"/>
      <w:footerReference w:type="defaul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4F1" w:rsidRDefault="00F444F1" w:rsidP="003B3B37">
      <w:pPr>
        <w:spacing w:after="0"/>
      </w:pPr>
      <w:r>
        <w:separator/>
      </w:r>
    </w:p>
  </w:endnote>
  <w:endnote w:type="continuationSeparator" w:id="1">
    <w:p w:rsidR="00F444F1" w:rsidRDefault="00F444F1" w:rsidP="003B3B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5D" w:rsidRDefault="00B85447" w:rsidP="004F35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355D">
      <w:rPr>
        <w:rStyle w:val="a5"/>
      </w:rPr>
      <w:instrText xml:space="preserve">PAGE  </w:instrText>
    </w:r>
    <w:r w:rsidR="004272EB">
      <w:rPr>
        <w:rStyle w:val="a5"/>
      </w:rPr>
      <w:fldChar w:fldCharType="separate"/>
    </w:r>
    <w:r w:rsidR="004272EB">
      <w:rPr>
        <w:rStyle w:val="a5"/>
        <w:noProof/>
      </w:rPr>
      <w:t>2</w:t>
    </w:r>
    <w:r>
      <w:rPr>
        <w:rStyle w:val="a5"/>
      </w:rPr>
      <w:fldChar w:fldCharType="end"/>
    </w:r>
  </w:p>
  <w:p w:rsidR="004F355D" w:rsidRDefault="004F355D" w:rsidP="004F355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2EB" w:rsidRDefault="004272EB" w:rsidP="004272EB">
    <w:pPr>
      <w:pStyle w:val="a3"/>
    </w:pPr>
    <w:r>
      <w:t>Директор школы                                                                                                               Н.Н.Леонова</w:t>
    </w:r>
  </w:p>
  <w:p w:rsidR="004F355D" w:rsidRDefault="004F355D" w:rsidP="004F355D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2EB" w:rsidRDefault="004272EB">
    <w:pPr>
      <w:pStyle w:val="a3"/>
    </w:pPr>
    <w:r>
      <w:t>Директор школы                                                                                                               Н.Н.Леонова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4F1" w:rsidRDefault="00F444F1" w:rsidP="003B3B37">
      <w:pPr>
        <w:spacing w:after="0"/>
      </w:pPr>
      <w:r>
        <w:separator/>
      </w:r>
    </w:p>
  </w:footnote>
  <w:footnote w:type="continuationSeparator" w:id="1">
    <w:p w:rsidR="00F444F1" w:rsidRDefault="00F444F1" w:rsidP="003B3B37">
      <w:pPr>
        <w:spacing w:after="0"/>
      </w:pPr>
      <w:r>
        <w:continuationSeparator/>
      </w:r>
    </w:p>
  </w:footnote>
  <w:footnote w:id="2">
    <w:p w:rsidR="004F355D" w:rsidRPr="00D77ED8" w:rsidRDefault="004F355D" w:rsidP="003B3B37">
      <w:pPr>
        <w:pStyle w:val="a6"/>
        <w:spacing w:after="0"/>
        <w:ind w:firstLine="426"/>
        <w:rPr>
          <w:rFonts w:ascii="PT Astra Serif" w:hAnsi="PT Astra Serif"/>
          <w:sz w:val="18"/>
          <w:szCs w:val="18"/>
        </w:rPr>
      </w:pPr>
      <w:r w:rsidRPr="00D77ED8">
        <w:rPr>
          <w:rStyle w:val="a8"/>
          <w:rFonts w:ascii="PT Astra Serif" w:hAnsi="PT Astra Serif"/>
          <w:sz w:val="18"/>
          <w:szCs w:val="18"/>
        </w:rPr>
        <w:footnoteRef/>
      </w:r>
      <w:r w:rsidRPr="00D77ED8">
        <w:rPr>
          <w:rFonts w:ascii="PT Astra Serif" w:hAnsi="PT Astra Serif"/>
          <w:sz w:val="18"/>
          <w:szCs w:val="18"/>
        </w:rPr>
        <w:t xml:space="preserve"> В случае если Поставщик не является плательщиком НДС, Заказчик указывает: «НДС не облагается».</w:t>
      </w:r>
    </w:p>
    <w:p w:rsidR="004F355D" w:rsidRPr="00DA5CD7" w:rsidRDefault="004F355D" w:rsidP="003B3B37">
      <w:pPr>
        <w:autoSpaceDE w:val="0"/>
        <w:autoSpaceDN w:val="0"/>
        <w:adjustRightInd w:val="0"/>
        <w:rPr>
          <w:rFonts w:ascii="PT Astra Serif" w:hAnsi="PT Astra Serif"/>
          <w:sz w:val="18"/>
          <w:szCs w:val="18"/>
        </w:rPr>
      </w:pPr>
    </w:p>
  </w:footnote>
  <w:footnote w:id="3">
    <w:p w:rsidR="004F355D" w:rsidRPr="001C3749" w:rsidRDefault="004F355D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Style w:val="a8"/>
          <w:rFonts w:ascii="PT Astra Serif" w:hAnsi="PT Astra Serif"/>
          <w:sz w:val="18"/>
        </w:rPr>
        <w:footnoteRef/>
      </w:r>
      <w:r w:rsidRPr="001C3749">
        <w:rPr>
          <w:rFonts w:ascii="PT Astra Serif" w:hAnsi="PT Astra Serif" w:cs="Times New Roman"/>
          <w:sz w:val="18"/>
        </w:rPr>
        <w:t>Во всех случаях (за исключением случаев, предусмотренных пунктами 4 - 8 Правил) размер штрафа устанавливается в соответствии с пунктом 3 Правил:</w:t>
      </w:r>
    </w:p>
    <w:p w:rsidR="004F355D" w:rsidRPr="001C3749" w:rsidRDefault="004F355D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10 процентов цены Контракта (этапа) в случае, если цена Контракта (этапа) не превышает 3 млн рублей;</w:t>
      </w:r>
    </w:p>
    <w:p w:rsidR="004F355D" w:rsidRPr="001C3749" w:rsidRDefault="004F355D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5 процентов цены Контракта (этапа) в случае, если цена Контракта (этапа) составляет от 3 млн рублей до 50 млн рублей (включительно);</w:t>
      </w:r>
    </w:p>
    <w:p w:rsidR="004F355D" w:rsidRPr="001C3749" w:rsidRDefault="004F355D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1 процент цены Контракта (этапа) в случае, если цена Контракта (этапа) составляет от 50 млн рублей до 100 млн рублей (включительно);</w:t>
      </w:r>
    </w:p>
    <w:p w:rsidR="004F355D" w:rsidRPr="001C3749" w:rsidRDefault="004F355D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0,5 процента цены Контракта (этапа) в случае, если цена Контракта (этапа) составляет от 100 млн рублей до 500 млн рублей (включительно);</w:t>
      </w:r>
    </w:p>
    <w:p w:rsidR="004F355D" w:rsidRPr="001C3749" w:rsidRDefault="004F355D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0,4 процента цены Контракта (этапа) в случае, если цена Контракта (этапа) составляет от 500 млн рублей до 1 млрд рублей (включительно);</w:t>
      </w:r>
    </w:p>
    <w:p w:rsidR="004F355D" w:rsidRPr="001C3749" w:rsidRDefault="004F355D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0,3 процента цены Контракта (этапа) в случае, если цена Контракта (этапа) составляет от 1 млрд рублей до 2 млрд рублей (включительно);</w:t>
      </w:r>
    </w:p>
    <w:p w:rsidR="004F355D" w:rsidRPr="001C3749" w:rsidRDefault="004F355D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0,25 процента цены Контракта (этапа) в случае, если цена Контракта (этапа) составляет от 2 млрд рублей до 5 млрд рублей (включительно);</w:t>
      </w:r>
    </w:p>
    <w:p w:rsidR="004F355D" w:rsidRPr="001C3749" w:rsidRDefault="004F355D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0,2 процента цены Контракта (этапа) в случае, если цена Контракта (этапа) составляет от 5 млрд рублей до 10 млрд рублей (включительно);</w:t>
      </w:r>
    </w:p>
    <w:p w:rsidR="004F355D" w:rsidRPr="001C3749" w:rsidRDefault="004F355D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0,1 процента цены Контракта (этапа) в случае, если цена Контракта (этапа) превышает 10 млрд рублей.</w:t>
      </w:r>
    </w:p>
    <w:p w:rsidR="004F355D" w:rsidRPr="001C3749" w:rsidRDefault="004F355D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В случае, предусмотренном пунктом 4 Правил, если Контракт заключается по результатам определения Поставщика в соответствии с пунктом 1 части 1 статьи 30 Федерального закона от 05.04.2013 № 44-ФЗ  размер штрафа устанавливается в размере 1 процента цены Контракта (этапа), но не более 5 тыс. рублей и не менее 1 тыс. рублей.</w:t>
      </w:r>
    </w:p>
    <w:p w:rsidR="004F355D" w:rsidRPr="001C3749" w:rsidRDefault="004F355D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В случае, если Контракт заключается с победителем закупки (или с иным участником закупки в случаях, установленных Федеральным законом от 05.04.2013 № 44-ФЗ), предложившим наиболее высокую цену за право заключения муниципального контракта (договора) размер штрафа устанавливается в соответствии с пунктом 5 Правил:</w:t>
      </w:r>
    </w:p>
    <w:p w:rsidR="004F355D" w:rsidRPr="001C3749" w:rsidRDefault="004F355D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а) в случае если цена Контракта не превышает начальную (максимальную) цену муниципального контракта (договора):</w:t>
      </w:r>
    </w:p>
    <w:p w:rsidR="004F355D" w:rsidRPr="001C3749" w:rsidRDefault="004F355D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10 процентов начальной (максимальной) цены муниципального контракта (договора), если цена Контракта не превышает 3 млн. рублей;</w:t>
      </w:r>
    </w:p>
    <w:p w:rsidR="004F355D" w:rsidRPr="001C3749" w:rsidRDefault="004F355D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5 процентов начальной (максимальной) цены муниципального контракта (договора), если цена Контракта составляет от 3 млн. рублей до 50 млн. рублей (включительно);</w:t>
      </w:r>
    </w:p>
    <w:p w:rsidR="004F355D" w:rsidRPr="001C3749" w:rsidRDefault="004F355D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1 процент начальной (максимальной) цены муниципального контракта (договора), если цена Контракта составляет от 50 млн. рублей до 100 млн. рублей (включительно).</w:t>
      </w:r>
    </w:p>
    <w:p w:rsidR="004F355D" w:rsidRPr="001C3749" w:rsidRDefault="004F355D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б) в случае если цена Контракта превышает начальную (максимальную) цену муниципального контракта (договора):</w:t>
      </w:r>
    </w:p>
    <w:p w:rsidR="004F355D" w:rsidRPr="001C3749" w:rsidRDefault="004F355D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10 процентов цены Контракта, если цена Контракта не превышает 3 млн. рублей;</w:t>
      </w:r>
    </w:p>
    <w:p w:rsidR="004F355D" w:rsidRPr="001C3749" w:rsidRDefault="004F355D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5 процентов цены Контракта, если цена Контракта составляет от 3 млн. рублей до 50 млн. рублей (включительно);</w:t>
      </w:r>
    </w:p>
    <w:p w:rsidR="004F355D" w:rsidRPr="001C3749" w:rsidRDefault="004F355D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1 процент цены Контракта, если цена Контракта составляет от 50 млн. рублей до 100 млн. рублей (включительно).</w:t>
      </w:r>
    </w:p>
    <w:p w:rsidR="004F355D" w:rsidRPr="001C3749" w:rsidRDefault="004F355D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</w:rPr>
      </w:pPr>
    </w:p>
  </w:footnote>
  <w:footnote w:id="4">
    <w:p w:rsidR="004F355D" w:rsidRPr="00D77ED8" w:rsidRDefault="004F355D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Style w:val="a8"/>
          <w:rFonts w:ascii="PT Astra Serif" w:hAnsi="PT Astra Serif"/>
          <w:sz w:val="18"/>
          <w:szCs w:val="18"/>
        </w:rPr>
        <w:footnoteRef/>
      </w:r>
      <w:r w:rsidRPr="00D77ED8">
        <w:rPr>
          <w:rFonts w:ascii="PT Astra Serif" w:hAnsi="PT Astra Serif" w:cs="Times New Roman"/>
          <w:sz w:val="18"/>
          <w:szCs w:val="18"/>
        </w:rPr>
        <w:t>Размер штрафа устанавливается в соответствии с пунктом 6 Правил:</w:t>
      </w:r>
    </w:p>
    <w:p w:rsidR="004F355D" w:rsidRPr="00D77ED8" w:rsidRDefault="004F355D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>1000 рублей, если цена Контракта не превышает 3 млн рублей;</w:t>
      </w:r>
    </w:p>
    <w:p w:rsidR="004F355D" w:rsidRPr="00D77ED8" w:rsidRDefault="004F355D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>5000 рублей, если цена Контракта составляет от 3 млн рублей до 50 млн рублей (включительно);</w:t>
      </w:r>
    </w:p>
    <w:p w:rsidR="004F355D" w:rsidRPr="00D77ED8" w:rsidRDefault="004F355D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>10000 рублей, если цена Контракта составляет от 50 млн рублей до 100 млн рублей (включительно);</w:t>
      </w:r>
    </w:p>
    <w:p w:rsidR="004F355D" w:rsidRPr="00D77ED8" w:rsidRDefault="004F355D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>100000 рублей, если цена Контракта превышает 100 млн рублей.</w:t>
      </w:r>
    </w:p>
    <w:p w:rsidR="004F355D" w:rsidRPr="00D77ED8" w:rsidRDefault="004F355D" w:rsidP="003B3B37">
      <w:pPr>
        <w:pStyle w:val="a6"/>
        <w:spacing w:after="0"/>
        <w:rPr>
          <w:sz w:val="12"/>
          <w:szCs w:val="18"/>
        </w:rPr>
      </w:pPr>
    </w:p>
  </w:footnote>
  <w:footnote w:id="5">
    <w:p w:rsidR="004F355D" w:rsidRPr="00D77ED8" w:rsidRDefault="004F355D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Style w:val="a8"/>
          <w:rFonts w:ascii="PT Astra Serif" w:hAnsi="PT Astra Serif"/>
          <w:sz w:val="18"/>
          <w:szCs w:val="18"/>
        </w:rPr>
        <w:footnoteRef/>
      </w:r>
      <w:r w:rsidRPr="00D77ED8">
        <w:rPr>
          <w:rFonts w:ascii="PT Astra Serif" w:hAnsi="PT Astra Serif" w:cs="Times New Roman"/>
          <w:sz w:val="18"/>
          <w:szCs w:val="18"/>
        </w:rPr>
        <w:t>Размер штрафа устанавливается в соответствии с пунктом 9 Правил:</w:t>
      </w:r>
    </w:p>
    <w:p w:rsidR="004F355D" w:rsidRPr="00D77ED8" w:rsidRDefault="004F355D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>1000 рублей, если цена Контракта не превышает 3 млн рублей (включительно);</w:t>
      </w:r>
    </w:p>
    <w:p w:rsidR="004F355D" w:rsidRPr="00D77ED8" w:rsidRDefault="004F355D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>5000 рублей, если цена Контракта составляет от 3 млн рублей до 50 млн рублей (включительно);</w:t>
      </w:r>
    </w:p>
    <w:p w:rsidR="004F355D" w:rsidRPr="00D77ED8" w:rsidRDefault="004F355D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>10000 рублей, если цена Контракта составляет от 50 млн рублей до 100 млн рублей (включительно);</w:t>
      </w:r>
    </w:p>
    <w:p w:rsidR="004F355D" w:rsidRPr="00D77ED8" w:rsidRDefault="004F355D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>100000 рублей, если цена Контракта превышает 100 млн рублей.</w:t>
      </w:r>
    </w:p>
    <w:p w:rsidR="004F355D" w:rsidRDefault="004F355D" w:rsidP="003B3B37">
      <w:pPr>
        <w:pStyle w:val="a6"/>
      </w:pPr>
    </w:p>
  </w:footnote>
  <w:footnote w:id="6">
    <w:p w:rsidR="00A05286" w:rsidRPr="00720A46" w:rsidRDefault="00A05286" w:rsidP="00A81CF9">
      <w:pPr>
        <w:rPr>
          <w:sz w:val="16"/>
        </w:rPr>
      </w:pPr>
      <w:r>
        <w:rPr>
          <w:rStyle w:val="a8"/>
        </w:rPr>
        <w:footnoteRef/>
      </w:r>
      <w:r w:rsidRPr="00720A46">
        <w:rPr>
          <w:sz w:val="16"/>
        </w:rPr>
        <w:t>Столбец 4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 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  <w:footnote w:id="7">
    <w:p w:rsidR="00A05286" w:rsidRPr="00720A46" w:rsidRDefault="00A05286" w:rsidP="00A81CF9">
      <w:pPr>
        <w:pStyle w:val="a6"/>
        <w:rPr>
          <w:sz w:val="16"/>
        </w:rPr>
      </w:pPr>
      <w:r w:rsidRPr="00720A46">
        <w:rPr>
          <w:rStyle w:val="a8"/>
          <w:sz w:val="16"/>
        </w:rPr>
        <w:footnoteRef/>
      </w:r>
      <w:r w:rsidRPr="00720A46">
        <w:rPr>
          <w:sz w:val="16"/>
        </w:rPr>
        <w:t xml:space="preserve"> Столбец 7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7155A"/>
    <w:multiLevelType w:val="hybridMultilevel"/>
    <w:tmpl w:val="F90A9BC0"/>
    <w:lvl w:ilvl="0" w:tplc="80A82FE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0052CE"/>
    <w:multiLevelType w:val="hybridMultilevel"/>
    <w:tmpl w:val="5FD6010A"/>
    <w:lvl w:ilvl="0" w:tplc="84BEFE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27E"/>
    <w:rsid w:val="0007293F"/>
    <w:rsid w:val="00161F1B"/>
    <w:rsid w:val="0021588F"/>
    <w:rsid w:val="00292BB5"/>
    <w:rsid w:val="003A427E"/>
    <w:rsid w:val="003B3B37"/>
    <w:rsid w:val="004272EB"/>
    <w:rsid w:val="004B6641"/>
    <w:rsid w:val="004F355D"/>
    <w:rsid w:val="005B1E4F"/>
    <w:rsid w:val="00600468"/>
    <w:rsid w:val="00620770"/>
    <w:rsid w:val="00641158"/>
    <w:rsid w:val="0067083C"/>
    <w:rsid w:val="007002F8"/>
    <w:rsid w:val="007910F2"/>
    <w:rsid w:val="008343DB"/>
    <w:rsid w:val="00895DA4"/>
    <w:rsid w:val="00992E26"/>
    <w:rsid w:val="009B78BE"/>
    <w:rsid w:val="00A05286"/>
    <w:rsid w:val="00A60910"/>
    <w:rsid w:val="00A81CF9"/>
    <w:rsid w:val="00A865FE"/>
    <w:rsid w:val="00B85447"/>
    <w:rsid w:val="00B95B36"/>
    <w:rsid w:val="00BF56EB"/>
    <w:rsid w:val="00C22E8A"/>
    <w:rsid w:val="00C36446"/>
    <w:rsid w:val="00C47D27"/>
    <w:rsid w:val="00D25E92"/>
    <w:rsid w:val="00DE724B"/>
    <w:rsid w:val="00F444F1"/>
    <w:rsid w:val="00F7322E"/>
    <w:rsid w:val="00FD0D2E"/>
    <w:rsid w:val="00FF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3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B3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3B3B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B3B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3B37"/>
  </w:style>
  <w:style w:type="paragraph" w:styleId="a6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7"/>
    <w:uiPriority w:val="99"/>
    <w:unhideWhenUsed/>
    <w:rsid w:val="003B3B37"/>
    <w:rPr>
      <w:sz w:val="20"/>
      <w:szCs w:val="20"/>
    </w:rPr>
  </w:style>
  <w:style w:type="character" w:customStyle="1" w:styleId="a7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6"/>
    <w:uiPriority w:val="99"/>
    <w:rsid w:val="003B3B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qFormat/>
    <w:rsid w:val="003B3B37"/>
    <w:rPr>
      <w:vertAlign w:val="superscript"/>
    </w:rPr>
  </w:style>
  <w:style w:type="paragraph" w:styleId="a9">
    <w:name w:val="Body Text"/>
    <w:basedOn w:val="a"/>
    <w:link w:val="aa"/>
    <w:rsid w:val="003B3B37"/>
    <w:pPr>
      <w:spacing w:after="120"/>
    </w:pPr>
  </w:style>
  <w:style w:type="character" w:customStyle="1" w:styleId="aa">
    <w:name w:val="Основной текст Знак"/>
    <w:basedOn w:val="a0"/>
    <w:link w:val="a9"/>
    <w:rsid w:val="003B3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3B3B37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ab">
    <w:name w:val="Обычный + по ширине"/>
    <w:basedOn w:val="1"/>
    <w:qFormat/>
    <w:rsid w:val="003B3B37"/>
    <w:pPr>
      <w:spacing w:after="0"/>
    </w:pPr>
  </w:style>
  <w:style w:type="character" w:styleId="ac">
    <w:name w:val="Hyperlink"/>
    <w:basedOn w:val="a0"/>
    <w:uiPriority w:val="99"/>
    <w:unhideWhenUsed/>
    <w:rsid w:val="00B95B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5B36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D25E92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272EB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272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62007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ool-6200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0F47A-BA5F-4541-9429-D073F28C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8528</Words>
  <Characters>48610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Белинская НН</dc:creator>
  <cp:keywords/>
  <dc:description/>
  <cp:lastModifiedBy>Admin</cp:lastModifiedBy>
  <cp:revision>18</cp:revision>
  <cp:lastPrinted>2023-04-26T03:44:00Z</cp:lastPrinted>
  <dcterms:created xsi:type="dcterms:W3CDTF">2023-04-14T11:25:00Z</dcterms:created>
  <dcterms:modified xsi:type="dcterms:W3CDTF">2023-04-26T03:46:00Z</dcterms:modified>
</cp:coreProperties>
</file>