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0A140A" w14:textId="77777777" w:rsidR="009067F8" w:rsidRPr="00E9376E" w:rsidRDefault="009067F8" w:rsidP="009067F8">
      <w:pPr>
        <w:pStyle w:val="ConsPlusNormal"/>
        <w:widowControl/>
        <w:ind w:firstLine="0"/>
        <w:jc w:val="center"/>
        <w:outlineLvl w:val="0"/>
        <w:rPr>
          <w:rFonts w:ascii="Times New Roman" w:hAnsi="Times New Roman" w:cs="Times New Roman"/>
          <w:b/>
          <w:sz w:val="22"/>
        </w:rPr>
      </w:pPr>
      <w:r w:rsidRPr="00E9376E">
        <w:rPr>
          <w:rFonts w:ascii="Times New Roman" w:hAnsi="Times New Roman" w:cs="Times New Roman"/>
          <w:b/>
          <w:sz w:val="22"/>
        </w:rPr>
        <w:t>ИЗВЕЩЕНИЕ О ПРОВЕДЕНИИ АУКЦИОНА В ЭЛЕКТРОННОЙ ФОРМЕ</w:t>
      </w:r>
    </w:p>
    <w:p w14:paraId="7AEE147A" w14:textId="01BF4F72" w:rsidR="009D4873" w:rsidRPr="00FC6DF6" w:rsidRDefault="00E06EAE" w:rsidP="006810E3">
      <w:pPr>
        <w:pStyle w:val="a6"/>
        <w:numPr>
          <w:ilvl w:val="1"/>
          <w:numId w:val="1"/>
        </w:numPr>
        <w:rPr>
          <w:sz w:val="22"/>
          <w:szCs w:val="20"/>
          <w:highlight w:val="yellow"/>
        </w:rPr>
      </w:pPr>
      <w:r w:rsidRPr="00FC6DF6">
        <w:rPr>
          <w:sz w:val="22"/>
          <w:szCs w:val="20"/>
        </w:rPr>
        <w:t>Идентификационный код за</w:t>
      </w:r>
      <w:r w:rsidR="003C74E1" w:rsidRPr="00FC6DF6">
        <w:rPr>
          <w:sz w:val="22"/>
          <w:szCs w:val="20"/>
        </w:rPr>
        <w:t>купки</w:t>
      </w:r>
      <w:r w:rsidR="009D4873" w:rsidRPr="00FC6DF6">
        <w:rPr>
          <w:sz w:val="22"/>
          <w:szCs w:val="20"/>
        </w:rPr>
        <w:t xml:space="preserve"> </w:t>
      </w:r>
      <w:r w:rsidR="00FC6DF6" w:rsidRPr="00FC6DF6">
        <w:rPr>
          <w:sz w:val="22"/>
          <w:szCs w:val="20"/>
        </w:rPr>
        <w:t>213862200213586220100100200018010244</w:t>
      </w:r>
    </w:p>
    <w:p w14:paraId="1A9494FE" w14:textId="7209AF80" w:rsidR="00960A8B" w:rsidRPr="00E9376E" w:rsidRDefault="009067F8" w:rsidP="009067F8">
      <w:pPr>
        <w:numPr>
          <w:ilvl w:val="1"/>
          <w:numId w:val="1"/>
        </w:numPr>
        <w:tabs>
          <w:tab w:val="num" w:pos="0"/>
          <w:tab w:val="num" w:pos="567"/>
        </w:tabs>
        <w:autoSpaceDE w:val="0"/>
        <w:autoSpaceDN w:val="0"/>
        <w:adjustRightInd w:val="0"/>
        <w:ind w:left="0" w:firstLine="0"/>
        <w:jc w:val="both"/>
        <w:rPr>
          <w:sz w:val="22"/>
          <w:szCs w:val="20"/>
        </w:rPr>
      </w:pPr>
      <w:r w:rsidRPr="00E9376E">
        <w:rPr>
          <w:sz w:val="22"/>
          <w:szCs w:val="20"/>
        </w:rPr>
        <w:t>Наименование аукциона в электронной форме:</w:t>
      </w:r>
      <w:r w:rsidR="00EB68E6" w:rsidRPr="00E9376E">
        <w:rPr>
          <w:sz w:val="22"/>
          <w:szCs w:val="20"/>
        </w:rPr>
        <w:t xml:space="preserve"> аукцион в электронной форме среди субъектов малого предпринимательства и социально ориентированных некоммерческих организаций </w:t>
      </w:r>
      <w:r w:rsidR="007C5190" w:rsidRPr="00E9376E">
        <w:rPr>
          <w:sz w:val="22"/>
          <w:szCs w:val="20"/>
        </w:rPr>
        <w:t xml:space="preserve">на право заключения гражданско-правового договора </w:t>
      </w:r>
      <w:r w:rsidR="00EB68E6" w:rsidRPr="00E9376E">
        <w:rPr>
          <w:sz w:val="22"/>
          <w:szCs w:val="20"/>
        </w:rPr>
        <w:t xml:space="preserve">на оказание услуг по </w:t>
      </w:r>
      <w:r w:rsidR="00B2113E" w:rsidRPr="00E9376E">
        <w:rPr>
          <w:sz w:val="22"/>
          <w:szCs w:val="20"/>
        </w:rPr>
        <w:t>охране объект</w:t>
      </w:r>
      <w:r w:rsidR="00DE5598">
        <w:rPr>
          <w:sz w:val="22"/>
          <w:szCs w:val="20"/>
        </w:rPr>
        <w:t>а</w:t>
      </w:r>
      <w:r w:rsidR="00B2113E" w:rsidRPr="00E9376E">
        <w:rPr>
          <w:sz w:val="22"/>
          <w:szCs w:val="20"/>
        </w:rPr>
        <w:t>.</w:t>
      </w:r>
    </w:p>
    <w:p w14:paraId="512493BD" w14:textId="77777777" w:rsidR="009067F8" w:rsidRPr="00E9376E" w:rsidRDefault="009067F8" w:rsidP="009067F8">
      <w:pPr>
        <w:numPr>
          <w:ilvl w:val="1"/>
          <w:numId w:val="1"/>
        </w:numPr>
        <w:tabs>
          <w:tab w:val="num" w:pos="0"/>
          <w:tab w:val="num" w:pos="567"/>
        </w:tabs>
        <w:autoSpaceDE w:val="0"/>
        <w:autoSpaceDN w:val="0"/>
        <w:adjustRightInd w:val="0"/>
        <w:ind w:left="0" w:firstLine="0"/>
        <w:jc w:val="both"/>
        <w:rPr>
          <w:sz w:val="22"/>
          <w:szCs w:val="20"/>
        </w:rPr>
      </w:pPr>
      <w:r w:rsidRPr="00E9376E">
        <w:rPr>
          <w:sz w:val="22"/>
          <w:szCs w:val="20"/>
        </w:rPr>
        <w:t xml:space="preserve">Аукцион в электронной форме проводит: </w:t>
      </w:r>
      <w:r w:rsidR="002F3A85" w:rsidRPr="00E9376E">
        <w:rPr>
          <w:sz w:val="22"/>
          <w:szCs w:val="20"/>
        </w:rPr>
        <w:t>уполномоченный орган.</w:t>
      </w:r>
    </w:p>
    <w:p w14:paraId="03448DBC" w14:textId="77777777" w:rsidR="009067F8" w:rsidRPr="00E9376E" w:rsidRDefault="009067F8" w:rsidP="00300C2C">
      <w:pPr>
        <w:pStyle w:val="a6"/>
        <w:numPr>
          <w:ilvl w:val="1"/>
          <w:numId w:val="5"/>
        </w:numPr>
        <w:tabs>
          <w:tab w:val="num" w:pos="567"/>
          <w:tab w:val="num" w:pos="928"/>
        </w:tabs>
        <w:autoSpaceDE w:val="0"/>
        <w:autoSpaceDN w:val="0"/>
        <w:adjustRightInd w:val="0"/>
        <w:ind w:left="0" w:firstLine="0"/>
        <w:jc w:val="both"/>
        <w:rPr>
          <w:sz w:val="22"/>
          <w:szCs w:val="20"/>
        </w:rPr>
      </w:pPr>
      <w:r w:rsidRPr="00E9376E">
        <w:rPr>
          <w:sz w:val="22"/>
          <w:szCs w:val="20"/>
        </w:rPr>
        <w:t>Заказчик</w:t>
      </w:r>
      <w:r w:rsidR="00284E66" w:rsidRPr="00E9376E">
        <w:rPr>
          <w:sz w:val="22"/>
          <w:szCs w:val="20"/>
        </w:rPr>
        <w:t>: Муниципаль</w:t>
      </w:r>
      <w:r w:rsidR="002F3A85" w:rsidRPr="00E9376E">
        <w:rPr>
          <w:sz w:val="22"/>
          <w:szCs w:val="20"/>
        </w:rPr>
        <w:t xml:space="preserve">ное бюджетное </w:t>
      </w:r>
      <w:r w:rsidR="009D4873" w:rsidRPr="00E9376E">
        <w:rPr>
          <w:sz w:val="22"/>
          <w:szCs w:val="20"/>
        </w:rPr>
        <w:t>учреждение спортивная школа олимпийского резерва «Центр Югорского спорта»</w:t>
      </w:r>
      <w:r w:rsidR="002F3A85" w:rsidRPr="00E9376E">
        <w:rPr>
          <w:sz w:val="22"/>
          <w:szCs w:val="20"/>
        </w:rPr>
        <w:t>, город Югорск</w:t>
      </w:r>
      <w:r w:rsidRPr="00E9376E">
        <w:rPr>
          <w:sz w:val="22"/>
          <w:szCs w:val="20"/>
        </w:rPr>
        <w:t>.</w:t>
      </w:r>
    </w:p>
    <w:p w14:paraId="77FE1120" w14:textId="77777777" w:rsidR="009067F8" w:rsidRPr="00E9376E" w:rsidRDefault="009067F8" w:rsidP="00E06EAE">
      <w:pPr>
        <w:tabs>
          <w:tab w:val="num" w:pos="858"/>
          <w:tab w:val="num" w:pos="928"/>
        </w:tabs>
        <w:autoSpaceDE w:val="0"/>
        <w:autoSpaceDN w:val="0"/>
        <w:adjustRightInd w:val="0"/>
        <w:jc w:val="both"/>
        <w:rPr>
          <w:sz w:val="22"/>
          <w:szCs w:val="20"/>
        </w:rPr>
      </w:pPr>
      <w:proofErr w:type="gramStart"/>
      <w:r w:rsidRPr="00E9376E">
        <w:rPr>
          <w:sz w:val="22"/>
          <w:szCs w:val="20"/>
        </w:rPr>
        <w:t>Место нахождения: 628260, Ханты - Мансийский автономный округ - Югра, Тюменская обл.,  г. Югорск, ул.</w:t>
      </w:r>
      <w:r w:rsidR="00284E66" w:rsidRPr="00E9376E">
        <w:rPr>
          <w:sz w:val="22"/>
          <w:szCs w:val="20"/>
        </w:rPr>
        <w:t xml:space="preserve"> </w:t>
      </w:r>
      <w:r w:rsidR="005521E7">
        <w:rPr>
          <w:sz w:val="22"/>
          <w:szCs w:val="20"/>
        </w:rPr>
        <w:t>Студенческая</w:t>
      </w:r>
      <w:r w:rsidR="009D4873" w:rsidRPr="00E9376E">
        <w:rPr>
          <w:sz w:val="22"/>
          <w:szCs w:val="20"/>
        </w:rPr>
        <w:t xml:space="preserve">, </w:t>
      </w:r>
      <w:r w:rsidR="005521E7">
        <w:rPr>
          <w:sz w:val="22"/>
          <w:szCs w:val="20"/>
        </w:rPr>
        <w:t>35</w:t>
      </w:r>
      <w:r w:rsidRPr="00E9376E">
        <w:rPr>
          <w:sz w:val="22"/>
          <w:szCs w:val="20"/>
        </w:rPr>
        <w:t xml:space="preserve">. </w:t>
      </w:r>
      <w:proofErr w:type="gramEnd"/>
    </w:p>
    <w:p w14:paraId="68E402CB" w14:textId="77777777" w:rsidR="009067F8" w:rsidRPr="00E9376E" w:rsidRDefault="009067F8" w:rsidP="00E06EAE">
      <w:pPr>
        <w:tabs>
          <w:tab w:val="num" w:pos="858"/>
          <w:tab w:val="num" w:pos="928"/>
        </w:tabs>
        <w:autoSpaceDE w:val="0"/>
        <w:autoSpaceDN w:val="0"/>
        <w:adjustRightInd w:val="0"/>
        <w:jc w:val="both"/>
        <w:rPr>
          <w:sz w:val="22"/>
          <w:szCs w:val="20"/>
        </w:rPr>
      </w:pPr>
      <w:proofErr w:type="gramStart"/>
      <w:r w:rsidRPr="00E9376E">
        <w:rPr>
          <w:sz w:val="22"/>
          <w:szCs w:val="20"/>
        </w:rPr>
        <w:t xml:space="preserve">Почтовый адрес: 628260, Ханты - Мансийский автономный округ - Югра, Тюменская обл.,  г. Югорск, ул. </w:t>
      </w:r>
      <w:r w:rsidR="009D4873" w:rsidRPr="00E9376E">
        <w:rPr>
          <w:sz w:val="22"/>
          <w:szCs w:val="20"/>
        </w:rPr>
        <w:t>С</w:t>
      </w:r>
      <w:r w:rsidR="005521E7">
        <w:rPr>
          <w:sz w:val="22"/>
          <w:szCs w:val="20"/>
        </w:rPr>
        <w:t>туденческая</w:t>
      </w:r>
      <w:r w:rsidR="009D4873" w:rsidRPr="00E9376E">
        <w:rPr>
          <w:sz w:val="22"/>
          <w:szCs w:val="20"/>
        </w:rPr>
        <w:t xml:space="preserve">, </w:t>
      </w:r>
      <w:r w:rsidR="005521E7">
        <w:rPr>
          <w:sz w:val="22"/>
          <w:szCs w:val="20"/>
        </w:rPr>
        <w:t>35</w:t>
      </w:r>
      <w:r w:rsidR="009D4873" w:rsidRPr="00E9376E">
        <w:rPr>
          <w:sz w:val="22"/>
          <w:szCs w:val="20"/>
        </w:rPr>
        <w:t>.</w:t>
      </w:r>
      <w:proofErr w:type="gramEnd"/>
    </w:p>
    <w:p w14:paraId="0E4C1492" w14:textId="77777777" w:rsidR="009067F8" w:rsidRPr="00E9376E" w:rsidRDefault="009067F8" w:rsidP="00E06EAE">
      <w:pPr>
        <w:tabs>
          <w:tab w:val="num" w:pos="858"/>
          <w:tab w:val="num" w:pos="928"/>
        </w:tabs>
        <w:autoSpaceDE w:val="0"/>
        <w:autoSpaceDN w:val="0"/>
        <w:adjustRightInd w:val="0"/>
        <w:jc w:val="both"/>
        <w:rPr>
          <w:sz w:val="22"/>
          <w:szCs w:val="20"/>
        </w:rPr>
      </w:pPr>
      <w:r w:rsidRPr="00E9376E">
        <w:rPr>
          <w:sz w:val="22"/>
          <w:szCs w:val="20"/>
        </w:rPr>
        <w:t>Адрес электронной почты:</w:t>
      </w:r>
      <w:r w:rsidR="00284E66" w:rsidRPr="00E9376E">
        <w:rPr>
          <w:sz w:val="22"/>
          <w:szCs w:val="20"/>
        </w:rPr>
        <w:t xml:space="preserve"> </w:t>
      </w:r>
      <w:r w:rsidR="009D4873" w:rsidRPr="00E9376E">
        <w:rPr>
          <w:sz w:val="22"/>
          <w:szCs w:val="20"/>
          <w:lang w:val="en-US"/>
        </w:rPr>
        <w:t>sport</w:t>
      </w:r>
      <w:r w:rsidR="009D4873" w:rsidRPr="00E9376E">
        <w:rPr>
          <w:sz w:val="22"/>
          <w:szCs w:val="20"/>
        </w:rPr>
        <w:t>-</w:t>
      </w:r>
      <w:proofErr w:type="spellStart"/>
      <w:r w:rsidR="009D4873" w:rsidRPr="00E9376E">
        <w:rPr>
          <w:sz w:val="22"/>
          <w:szCs w:val="20"/>
          <w:lang w:val="en-US"/>
        </w:rPr>
        <w:t>yugorsk</w:t>
      </w:r>
      <w:proofErr w:type="spellEnd"/>
      <w:r w:rsidR="009D4873" w:rsidRPr="00E9376E">
        <w:rPr>
          <w:sz w:val="22"/>
          <w:szCs w:val="20"/>
        </w:rPr>
        <w:t>@</w:t>
      </w:r>
      <w:proofErr w:type="spellStart"/>
      <w:r w:rsidR="009D4873" w:rsidRPr="00E9376E">
        <w:rPr>
          <w:sz w:val="22"/>
          <w:szCs w:val="20"/>
          <w:lang w:val="en-US"/>
        </w:rPr>
        <w:t>yandex</w:t>
      </w:r>
      <w:proofErr w:type="spellEnd"/>
      <w:r w:rsidR="009D4873" w:rsidRPr="00E9376E">
        <w:rPr>
          <w:sz w:val="22"/>
          <w:szCs w:val="20"/>
        </w:rPr>
        <w:t>.</w:t>
      </w:r>
      <w:proofErr w:type="spellStart"/>
      <w:r w:rsidR="009D4873" w:rsidRPr="00E9376E">
        <w:rPr>
          <w:sz w:val="22"/>
          <w:szCs w:val="20"/>
          <w:lang w:val="en-US"/>
        </w:rPr>
        <w:t>ru</w:t>
      </w:r>
      <w:proofErr w:type="spellEnd"/>
    </w:p>
    <w:p w14:paraId="17BDCAF5" w14:textId="6E314AD0" w:rsidR="009067F8" w:rsidRPr="00E9376E" w:rsidRDefault="009067F8" w:rsidP="009067F8">
      <w:pPr>
        <w:pStyle w:val="ConsPlusNormal"/>
        <w:widowControl/>
        <w:ind w:firstLine="0"/>
        <w:jc w:val="both"/>
        <w:rPr>
          <w:rFonts w:ascii="Times New Roman" w:hAnsi="Times New Roman" w:cs="Times New Roman"/>
          <w:sz w:val="22"/>
        </w:rPr>
      </w:pPr>
      <w:r w:rsidRPr="00E9376E">
        <w:rPr>
          <w:rFonts w:ascii="Times New Roman" w:hAnsi="Times New Roman" w:cs="Times New Roman"/>
          <w:sz w:val="22"/>
        </w:rPr>
        <w:t xml:space="preserve">Номер контактного телефона: </w:t>
      </w:r>
      <w:r w:rsidRPr="00E9376E">
        <w:rPr>
          <w:rFonts w:ascii="Times New Roman" w:hAnsi="Times New Roman" w:cs="Times New Roman"/>
          <w:sz w:val="22"/>
          <w:u w:val="single"/>
        </w:rPr>
        <w:t>8 (3467</w:t>
      </w:r>
      <w:r w:rsidR="00284E66" w:rsidRPr="00E9376E">
        <w:rPr>
          <w:rFonts w:ascii="Times New Roman" w:hAnsi="Times New Roman" w:cs="Times New Roman"/>
          <w:sz w:val="22"/>
          <w:u w:val="single"/>
        </w:rPr>
        <w:t>5</w:t>
      </w:r>
      <w:r w:rsidRPr="00E9376E">
        <w:rPr>
          <w:rFonts w:ascii="Times New Roman" w:hAnsi="Times New Roman" w:cs="Times New Roman"/>
          <w:sz w:val="22"/>
          <w:u w:val="single"/>
        </w:rPr>
        <w:t xml:space="preserve">) </w:t>
      </w:r>
      <w:r w:rsidR="009D4873" w:rsidRPr="00E9376E">
        <w:rPr>
          <w:rFonts w:ascii="Times New Roman" w:hAnsi="Times New Roman" w:cs="Times New Roman"/>
          <w:sz w:val="22"/>
          <w:u w:val="single"/>
        </w:rPr>
        <w:t>7-</w:t>
      </w:r>
      <w:r w:rsidR="00BA0970">
        <w:rPr>
          <w:rFonts w:ascii="Times New Roman" w:hAnsi="Times New Roman" w:cs="Times New Roman"/>
          <w:sz w:val="22"/>
          <w:u w:val="single"/>
        </w:rPr>
        <w:t>65-3</w:t>
      </w:r>
      <w:r w:rsidR="005521E7">
        <w:rPr>
          <w:rFonts w:ascii="Times New Roman" w:hAnsi="Times New Roman" w:cs="Times New Roman"/>
          <w:sz w:val="22"/>
          <w:u w:val="single"/>
        </w:rPr>
        <w:t>5</w:t>
      </w:r>
    </w:p>
    <w:p w14:paraId="671FC908" w14:textId="77777777" w:rsidR="009067F8" w:rsidRPr="00E9376E" w:rsidRDefault="009067F8" w:rsidP="009067F8">
      <w:pPr>
        <w:pStyle w:val="ConsPlusNormal"/>
        <w:widowControl/>
        <w:tabs>
          <w:tab w:val="left" w:pos="567"/>
        </w:tabs>
        <w:ind w:firstLine="0"/>
        <w:jc w:val="both"/>
        <w:rPr>
          <w:rFonts w:ascii="Times New Roman" w:hAnsi="Times New Roman" w:cs="Times New Roman"/>
          <w:sz w:val="22"/>
        </w:rPr>
      </w:pPr>
      <w:r w:rsidRPr="00E9376E">
        <w:rPr>
          <w:rFonts w:ascii="Times New Roman" w:hAnsi="Times New Roman" w:cs="Times New Roman"/>
          <w:sz w:val="22"/>
        </w:rPr>
        <w:t>Ответственное должностное лицо:</w:t>
      </w:r>
      <w:r w:rsidR="005D7A04" w:rsidRPr="00E9376E">
        <w:rPr>
          <w:rFonts w:ascii="Times New Roman" w:hAnsi="Times New Roman" w:cs="Times New Roman"/>
          <w:sz w:val="22"/>
        </w:rPr>
        <w:t xml:space="preserve"> </w:t>
      </w:r>
      <w:r w:rsidR="005521E7">
        <w:rPr>
          <w:rFonts w:ascii="Times New Roman" w:hAnsi="Times New Roman" w:cs="Times New Roman"/>
          <w:sz w:val="22"/>
        </w:rPr>
        <w:t>специалист по закупкам Климова Ольга Евгеньевна</w:t>
      </w:r>
    </w:p>
    <w:p w14:paraId="4970224E" w14:textId="77777777" w:rsidR="009067F8" w:rsidRPr="00E9376E" w:rsidRDefault="009067F8" w:rsidP="00E06EAE">
      <w:pPr>
        <w:pStyle w:val="a6"/>
        <w:numPr>
          <w:ilvl w:val="1"/>
          <w:numId w:val="5"/>
        </w:numPr>
        <w:tabs>
          <w:tab w:val="left" w:pos="567"/>
          <w:tab w:val="num" w:pos="928"/>
        </w:tabs>
        <w:autoSpaceDE w:val="0"/>
        <w:autoSpaceDN w:val="0"/>
        <w:adjustRightInd w:val="0"/>
        <w:ind w:left="567" w:hanging="567"/>
        <w:jc w:val="both"/>
        <w:rPr>
          <w:sz w:val="22"/>
          <w:szCs w:val="20"/>
        </w:rPr>
      </w:pPr>
      <w:r w:rsidRPr="00E9376E">
        <w:rPr>
          <w:sz w:val="22"/>
          <w:szCs w:val="20"/>
        </w:rPr>
        <w:t xml:space="preserve">Уполномоченный орган (учреждение): </w:t>
      </w:r>
      <w:r w:rsidRPr="00E9376E">
        <w:rPr>
          <w:sz w:val="22"/>
          <w:szCs w:val="20"/>
          <w:u w:val="single"/>
        </w:rPr>
        <w:t>Администрация города Югорска</w:t>
      </w:r>
      <w:r w:rsidRPr="00E9376E">
        <w:rPr>
          <w:sz w:val="22"/>
          <w:szCs w:val="20"/>
        </w:rPr>
        <w:t>.</w:t>
      </w:r>
    </w:p>
    <w:p w14:paraId="6DE0E17A" w14:textId="77777777" w:rsidR="009067F8" w:rsidRPr="00E9376E" w:rsidRDefault="009067F8" w:rsidP="009067F8">
      <w:pPr>
        <w:pStyle w:val="ConsPlusNormal"/>
        <w:widowControl/>
        <w:tabs>
          <w:tab w:val="left" w:pos="567"/>
        </w:tabs>
        <w:ind w:firstLine="0"/>
        <w:jc w:val="both"/>
        <w:rPr>
          <w:rFonts w:ascii="Times New Roman" w:hAnsi="Times New Roman" w:cs="Times New Roman"/>
          <w:sz w:val="22"/>
        </w:rPr>
      </w:pPr>
      <w:proofErr w:type="gramStart"/>
      <w:r w:rsidRPr="00E9376E">
        <w:rPr>
          <w:rFonts w:ascii="Times New Roman" w:hAnsi="Times New Roman" w:cs="Times New Roman"/>
          <w:sz w:val="22"/>
        </w:rPr>
        <w:t xml:space="preserve">Место нахождения: 628260, Ханты - Мансийский автономный округ - Югра, Тюменская обл.,  г. Югорск, ул. 40 лет Победы, 11, </w:t>
      </w:r>
      <w:proofErr w:type="spellStart"/>
      <w:r w:rsidRPr="00E9376E">
        <w:rPr>
          <w:rFonts w:ascii="Times New Roman" w:hAnsi="Times New Roman" w:cs="Times New Roman"/>
          <w:sz w:val="22"/>
        </w:rPr>
        <w:t>каб</w:t>
      </w:r>
      <w:proofErr w:type="spellEnd"/>
      <w:r w:rsidRPr="00E9376E">
        <w:rPr>
          <w:rFonts w:ascii="Times New Roman" w:hAnsi="Times New Roman" w:cs="Times New Roman"/>
          <w:sz w:val="22"/>
        </w:rPr>
        <w:t>. 310.</w:t>
      </w:r>
      <w:proofErr w:type="gramEnd"/>
    </w:p>
    <w:p w14:paraId="6736E8AC" w14:textId="77777777" w:rsidR="009067F8" w:rsidRPr="00E9376E" w:rsidRDefault="009067F8" w:rsidP="009067F8">
      <w:pPr>
        <w:pStyle w:val="ConsPlusNormal"/>
        <w:widowControl/>
        <w:tabs>
          <w:tab w:val="left" w:pos="567"/>
        </w:tabs>
        <w:ind w:firstLine="0"/>
        <w:jc w:val="both"/>
        <w:rPr>
          <w:rFonts w:ascii="Times New Roman" w:hAnsi="Times New Roman" w:cs="Times New Roman"/>
          <w:sz w:val="22"/>
        </w:rPr>
      </w:pPr>
      <w:proofErr w:type="gramStart"/>
      <w:r w:rsidRPr="00E9376E">
        <w:rPr>
          <w:rFonts w:ascii="Times New Roman" w:hAnsi="Times New Roman" w:cs="Times New Roman"/>
          <w:sz w:val="22"/>
        </w:rPr>
        <w:t xml:space="preserve">Почтовый адрес: 628260, Ханты - Мансийский автономный округ - Югра, Тюменская обл.,  г. Югорск, ул. 40 лет Победы, 11. </w:t>
      </w:r>
      <w:proofErr w:type="gramEnd"/>
    </w:p>
    <w:p w14:paraId="4089094B" w14:textId="77777777" w:rsidR="009067F8" w:rsidRPr="00E9376E" w:rsidRDefault="009067F8" w:rsidP="00E06EAE">
      <w:pPr>
        <w:tabs>
          <w:tab w:val="num" w:pos="928"/>
        </w:tabs>
        <w:autoSpaceDE w:val="0"/>
        <w:autoSpaceDN w:val="0"/>
        <w:adjustRightInd w:val="0"/>
        <w:jc w:val="both"/>
        <w:rPr>
          <w:sz w:val="22"/>
          <w:szCs w:val="20"/>
        </w:rPr>
      </w:pPr>
      <w:r w:rsidRPr="00E9376E">
        <w:rPr>
          <w:sz w:val="22"/>
          <w:szCs w:val="20"/>
        </w:rPr>
        <w:t>Адрес электронной почты: omz@ugorsk.ru .</w:t>
      </w:r>
    </w:p>
    <w:p w14:paraId="643650EB" w14:textId="77777777" w:rsidR="009067F8" w:rsidRPr="00E9376E" w:rsidRDefault="009067F8" w:rsidP="00E06EAE">
      <w:pPr>
        <w:tabs>
          <w:tab w:val="num" w:pos="928"/>
        </w:tabs>
        <w:autoSpaceDE w:val="0"/>
        <w:autoSpaceDN w:val="0"/>
        <w:adjustRightInd w:val="0"/>
        <w:jc w:val="both"/>
        <w:rPr>
          <w:sz w:val="22"/>
          <w:szCs w:val="20"/>
        </w:rPr>
      </w:pPr>
      <w:r w:rsidRPr="00E9376E">
        <w:rPr>
          <w:sz w:val="22"/>
          <w:szCs w:val="20"/>
        </w:rPr>
        <w:t>Номер контактного телефона: (34675) 50037.</w:t>
      </w:r>
    </w:p>
    <w:p w14:paraId="12CB3CF0" w14:textId="77777777" w:rsidR="009067F8" w:rsidRPr="00E9376E" w:rsidRDefault="009067F8" w:rsidP="00E06EAE">
      <w:pPr>
        <w:tabs>
          <w:tab w:val="num" w:pos="928"/>
        </w:tabs>
        <w:autoSpaceDE w:val="0"/>
        <w:autoSpaceDN w:val="0"/>
        <w:adjustRightInd w:val="0"/>
        <w:jc w:val="both"/>
        <w:rPr>
          <w:sz w:val="22"/>
          <w:szCs w:val="20"/>
        </w:rPr>
      </w:pPr>
      <w:r w:rsidRPr="00E9376E">
        <w:rPr>
          <w:sz w:val="22"/>
          <w:szCs w:val="20"/>
        </w:rPr>
        <w:t>Ответственное должностное лицо: начальник отдела муниципальных закупок Захарова Наталья Борисовна.</w:t>
      </w:r>
    </w:p>
    <w:p w14:paraId="19ED7671" w14:textId="77777777" w:rsidR="009067F8" w:rsidRPr="00E9376E" w:rsidRDefault="009067F8" w:rsidP="00E06EAE">
      <w:pPr>
        <w:numPr>
          <w:ilvl w:val="1"/>
          <w:numId w:val="5"/>
        </w:numPr>
        <w:tabs>
          <w:tab w:val="left" w:pos="567"/>
          <w:tab w:val="num" w:pos="858"/>
        </w:tabs>
        <w:autoSpaceDE w:val="0"/>
        <w:autoSpaceDN w:val="0"/>
        <w:adjustRightInd w:val="0"/>
        <w:ind w:left="0" w:firstLine="0"/>
        <w:jc w:val="both"/>
        <w:rPr>
          <w:sz w:val="22"/>
          <w:szCs w:val="20"/>
        </w:rPr>
      </w:pPr>
      <w:r w:rsidRPr="00E9376E">
        <w:rPr>
          <w:sz w:val="22"/>
          <w:szCs w:val="20"/>
        </w:rPr>
        <w:t xml:space="preserve">Специализированная организация: </w:t>
      </w:r>
      <w:r w:rsidRPr="00E9376E">
        <w:rPr>
          <w:sz w:val="22"/>
          <w:szCs w:val="20"/>
          <w:u w:val="single"/>
        </w:rPr>
        <w:t>не привлекается.</w:t>
      </w:r>
    </w:p>
    <w:p w14:paraId="45E589D1" w14:textId="77777777" w:rsidR="009067F8" w:rsidRPr="00E9376E" w:rsidRDefault="009067F8" w:rsidP="00E06EAE">
      <w:pPr>
        <w:numPr>
          <w:ilvl w:val="0"/>
          <w:numId w:val="5"/>
        </w:numPr>
        <w:tabs>
          <w:tab w:val="num" w:pos="567"/>
        </w:tabs>
        <w:autoSpaceDE w:val="0"/>
        <w:autoSpaceDN w:val="0"/>
        <w:adjustRightInd w:val="0"/>
        <w:ind w:left="0" w:firstLine="0"/>
        <w:jc w:val="both"/>
        <w:rPr>
          <w:sz w:val="22"/>
          <w:szCs w:val="20"/>
        </w:rPr>
      </w:pPr>
      <w:r w:rsidRPr="00E9376E">
        <w:rPr>
          <w:sz w:val="22"/>
          <w:szCs w:val="20"/>
        </w:rPr>
        <w:t xml:space="preserve">Адрес электронной площадки в информационно-телекоммуникационной сети «Интернет»: </w:t>
      </w:r>
      <w:r w:rsidRPr="00E9376E">
        <w:rPr>
          <w:sz w:val="22"/>
          <w:szCs w:val="20"/>
          <w:u w:val="single"/>
        </w:rPr>
        <w:t>http://</w:t>
      </w:r>
      <w:proofErr w:type="spellStart"/>
      <w:r w:rsidRPr="00E9376E">
        <w:rPr>
          <w:sz w:val="22"/>
          <w:szCs w:val="20"/>
          <w:u w:val="single"/>
          <w:lang w:val="en-US"/>
        </w:rPr>
        <w:t>sberbank</w:t>
      </w:r>
      <w:proofErr w:type="spellEnd"/>
      <w:r w:rsidRPr="00E9376E">
        <w:rPr>
          <w:sz w:val="22"/>
          <w:szCs w:val="20"/>
          <w:u w:val="single"/>
        </w:rPr>
        <w:t>-</w:t>
      </w:r>
      <w:proofErr w:type="spellStart"/>
      <w:r w:rsidRPr="00E9376E">
        <w:rPr>
          <w:sz w:val="22"/>
          <w:szCs w:val="20"/>
          <w:u w:val="single"/>
          <w:lang w:val="en-US"/>
        </w:rPr>
        <w:t>ast</w:t>
      </w:r>
      <w:proofErr w:type="spellEnd"/>
      <w:r w:rsidRPr="00E9376E">
        <w:rPr>
          <w:sz w:val="22"/>
          <w:szCs w:val="20"/>
          <w:u w:val="single"/>
        </w:rPr>
        <w:t>.</w:t>
      </w:r>
      <w:proofErr w:type="spellStart"/>
      <w:r w:rsidRPr="00E9376E">
        <w:rPr>
          <w:sz w:val="22"/>
          <w:szCs w:val="20"/>
          <w:u w:val="single"/>
        </w:rPr>
        <w:t>ru</w:t>
      </w:r>
      <w:proofErr w:type="spellEnd"/>
      <w:r w:rsidRPr="00E9376E">
        <w:rPr>
          <w:sz w:val="22"/>
          <w:szCs w:val="20"/>
          <w:u w:val="single"/>
        </w:rPr>
        <w:t>/.</w:t>
      </w:r>
    </w:p>
    <w:p w14:paraId="11E4FCAE" w14:textId="77777777" w:rsidR="009067F8" w:rsidRDefault="009067F8" w:rsidP="001E681C">
      <w:pPr>
        <w:numPr>
          <w:ilvl w:val="0"/>
          <w:numId w:val="5"/>
        </w:numPr>
        <w:tabs>
          <w:tab w:val="num" w:pos="426"/>
        </w:tabs>
        <w:autoSpaceDE w:val="0"/>
        <w:autoSpaceDN w:val="0"/>
        <w:adjustRightInd w:val="0"/>
        <w:ind w:left="0" w:firstLine="0"/>
        <w:rPr>
          <w:sz w:val="22"/>
          <w:szCs w:val="20"/>
        </w:rPr>
      </w:pPr>
      <w:r w:rsidRPr="00E9376E">
        <w:rPr>
          <w:sz w:val="22"/>
          <w:szCs w:val="20"/>
        </w:rPr>
        <w:t xml:space="preserve">Предмет и начальная (максимальная) цена </w:t>
      </w:r>
      <w:r w:rsidR="00627EC6" w:rsidRPr="00E9376E">
        <w:rPr>
          <w:sz w:val="22"/>
          <w:szCs w:val="20"/>
        </w:rPr>
        <w:t>гражданско-правового</w:t>
      </w:r>
      <w:r w:rsidRPr="00E9376E">
        <w:rPr>
          <w:sz w:val="22"/>
          <w:szCs w:val="20"/>
        </w:rPr>
        <w:t xml:space="preserve"> </w:t>
      </w:r>
      <w:r w:rsidR="008469A6" w:rsidRPr="00E9376E">
        <w:rPr>
          <w:sz w:val="22"/>
          <w:szCs w:val="20"/>
        </w:rPr>
        <w:t>договор</w:t>
      </w:r>
      <w:r w:rsidRPr="00E9376E">
        <w:rPr>
          <w:sz w:val="22"/>
          <w:szCs w:val="20"/>
        </w:rPr>
        <w:t>а:</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7"/>
        <w:gridCol w:w="2378"/>
        <w:gridCol w:w="1236"/>
        <w:gridCol w:w="1839"/>
        <w:gridCol w:w="1062"/>
        <w:gridCol w:w="1949"/>
      </w:tblGrid>
      <w:tr w:rsidR="009B401A" w:rsidRPr="001E681C" w14:paraId="70CB22C1" w14:textId="77777777" w:rsidTr="000A111D">
        <w:tc>
          <w:tcPr>
            <w:tcW w:w="0" w:type="auto"/>
            <w:gridSpan w:val="4"/>
            <w:tcBorders>
              <w:top w:val="single" w:sz="4" w:space="0" w:color="auto"/>
              <w:left w:val="single" w:sz="4" w:space="0" w:color="auto"/>
              <w:bottom w:val="single" w:sz="4" w:space="0" w:color="auto"/>
              <w:right w:val="single" w:sz="4" w:space="0" w:color="auto"/>
            </w:tcBorders>
            <w:vAlign w:val="center"/>
          </w:tcPr>
          <w:p w14:paraId="279F4540" w14:textId="77777777" w:rsidR="009B401A" w:rsidRPr="001E681C" w:rsidRDefault="009B401A" w:rsidP="001E681C">
            <w:pPr>
              <w:autoSpaceDE w:val="0"/>
              <w:autoSpaceDN w:val="0"/>
              <w:adjustRightInd w:val="0"/>
              <w:jc w:val="center"/>
              <w:rPr>
                <w:szCs w:val="20"/>
              </w:rPr>
            </w:pPr>
            <w:r w:rsidRPr="001E681C">
              <w:rPr>
                <w:sz w:val="22"/>
                <w:szCs w:val="20"/>
              </w:rPr>
              <w:t>Предмет гражданско-правового договора</w:t>
            </w:r>
          </w:p>
        </w:tc>
        <w:tc>
          <w:tcPr>
            <w:tcW w:w="1062" w:type="dxa"/>
            <w:vMerge w:val="restart"/>
            <w:tcBorders>
              <w:top w:val="single" w:sz="4" w:space="0" w:color="auto"/>
              <w:left w:val="single" w:sz="4" w:space="0" w:color="auto"/>
              <w:right w:val="single" w:sz="4" w:space="0" w:color="auto"/>
            </w:tcBorders>
          </w:tcPr>
          <w:p w14:paraId="25E8BBB7" w14:textId="5F46DBC5" w:rsidR="009B401A" w:rsidRPr="001E681C" w:rsidRDefault="009B401A" w:rsidP="001E681C">
            <w:pPr>
              <w:autoSpaceDE w:val="0"/>
              <w:autoSpaceDN w:val="0"/>
              <w:adjustRightInd w:val="0"/>
              <w:jc w:val="center"/>
              <w:rPr>
                <w:szCs w:val="20"/>
              </w:rPr>
            </w:pPr>
            <w:r>
              <w:rPr>
                <w:sz w:val="22"/>
                <w:szCs w:val="20"/>
              </w:rPr>
              <w:t>Цена за единицу, рублей</w:t>
            </w:r>
          </w:p>
        </w:tc>
        <w:tc>
          <w:tcPr>
            <w:tcW w:w="1949" w:type="dxa"/>
            <w:vMerge w:val="restart"/>
            <w:tcBorders>
              <w:top w:val="single" w:sz="4" w:space="0" w:color="auto"/>
              <w:left w:val="single" w:sz="4" w:space="0" w:color="auto"/>
              <w:bottom w:val="single" w:sz="4" w:space="0" w:color="auto"/>
              <w:right w:val="single" w:sz="4" w:space="0" w:color="auto"/>
            </w:tcBorders>
            <w:vAlign w:val="center"/>
          </w:tcPr>
          <w:p w14:paraId="24306CD0" w14:textId="3C6A0735" w:rsidR="009B401A" w:rsidRPr="001E681C" w:rsidRDefault="009B401A" w:rsidP="001E681C">
            <w:pPr>
              <w:autoSpaceDE w:val="0"/>
              <w:autoSpaceDN w:val="0"/>
              <w:adjustRightInd w:val="0"/>
              <w:jc w:val="center"/>
              <w:rPr>
                <w:szCs w:val="20"/>
              </w:rPr>
            </w:pPr>
            <w:r w:rsidRPr="001E681C">
              <w:rPr>
                <w:sz w:val="22"/>
                <w:szCs w:val="20"/>
              </w:rPr>
              <w:t>Начальная (максимальная) цена договора</w:t>
            </w:r>
            <w:r>
              <w:rPr>
                <w:sz w:val="22"/>
                <w:szCs w:val="20"/>
              </w:rPr>
              <w:t>,</w:t>
            </w:r>
            <w:r w:rsidRPr="001E681C">
              <w:rPr>
                <w:sz w:val="22"/>
                <w:szCs w:val="20"/>
              </w:rPr>
              <w:t xml:space="preserve"> рублей</w:t>
            </w:r>
          </w:p>
        </w:tc>
      </w:tr>
      <w:tr w:rsidR="009B401A" w:rsidRPr="001E681C" w14:paraId="21867683" w14:textId="77777777" w:rsidTr="000A111D">
        <w:tc>
          <w:tcPr>
            <w:tcW w:w="0" w:type="auto"/>
            <w:tcBorders>
              <w:top w:val="single" w:sz="4" w:space="0" w:color="auto"/>
              <w:left w:val="single" w:sz="4" w:space="0" w:color="auto"/>
              <w:bottom w:val="single" w:sz="4" w:space="0" w:color="auto"/>
              <w:right w:val="single" w:sz="4" w:space="0" w:color="auto"/>
            </w:tcBorders>
            <w:vAlign w:val="center"/>
          </w:tcPr>
          <w:p w14:paraId="150DC48B" w14:textId="295F9DB5" w:rsidR="009B401A" w:rsidRPr="001E681C" w:rsidRDefault="009B401A" w:rsidP="001E681C">
            <w:pPr>
              <w:autoSpaceDE w:val="0"/>
              <w:autoSpaceDN w:val="0"/>
              <w:adjustRightInd w:val="0"/>
              <w:jc w:val="center"/>
              <w:rPr>
                <w:szCs w:val="20"/>
              </w:rPr>
            </w:pPr>
            <w:r>
              <w:rPr>
                <w:sz w:val="22"/>
                <w:szCs w:val="20"/>
              </w:rPr>
              <w:t>Код по КТРУ</w:t>
            </w:r>
          </w:p>
        </w:tc>
        <w:tc>
          <w:tcPr>
            <w:tcW w:w="0" w:type="auto"/>
            <w:tcBorders>
              <w:top w:val="single" w:sz="4" w:space="0" w:color="auto"/>
              <w:left w:val="single" w:sz="4" w:space="0" w:color="auto"/>
              <w:bottom w:val="single" w:sz="4" w:space="0" w:color="auto"/>
              <w:right w:val="single" w:sz="4" w:space="0" w:color="auto"/>
            </w:tcBorders>
            <w:vAlign w:val="center"/>
          </w:tcPr>
          <w:p w14:paraId="4C39B78D" w14:textId="77777777" w:rsidR="009B401A" w:rsidRPr="001E681C" w:rsidRDefault="009B401A" w:rsidP="001E681C">
            <w:pPr>
              <w:autoSpaceDE w:val="0"/>
              <w:autoSpaceDN w:val="0"/>
              <w:adjustRightInd w:val="0"/>
              <w:jc w:val="center"/>
              <w:rPr>
                <w:szCs w:val="20"/>
              </w:rPr>
            </w:pPr>
            <w:r w:rsidRPr="001E681C">
              <w:rPr>
                <w:sz w:val="22"/>
                <w:szCs w:val="20"/>
              </w:rPr>
              <w:t>Наименование и описание объекта закупки</w:t>
            </w:r>
          </w:p>
        </w:tc>
        <w:tc>
          <w:tcPr>
            <w:tcW w:w="0" w:type="auto"/>
            <w:tcBorders>
              <w:top w:val="single" w:sz="4" w:space="0" w:color="auto"/>
              <w:left w:val="single" w:sz="4" w:space="0" w:color="auto"/>
              <w:bottom w:val="single" w:sz="4" w:space="0" w:color="auto"/>
              <w:right w:val="single" w:sz="4" w:space="0" w:color="auto"/>
            </w:tcBorders>
            <w:vAlign w:val="center"/>
          </w:tcPr>
          <w:p w14:paraId="5D4378C2" w14:textId="77777777" w:rsidR="009B401A" w:rsidRPr="001E681C" w:rsidRDefault="009B401A" w:rsidP="001E681C">
            <w:pPr>
              <w:autoSpaceDE w:val="0"/>
              <w:autoSpaceDN w:val="0"/>
              <w:adjustRightInd w:val="0"/>
              <w:jc w:val="center"/>
              <w:rPr>
                <w:szCs w:val="20"/>
              </w:rPr>
            </w:pPr>
            <w:r w:rsidRPr="001E681C">
              <w:rPr>
                <w:sz w:val="22"/>
                <w:szCs w:val="20"/>
              </w:rPr>
              <w:t>Ед.</w:t>
            </w:r>
          </w:p>
          <w:p w14:paraId="007C90D5" w14:textId="77777777" w:rsidR="009B401A" w:rsidRPr="001E681C" w:rsidRDefault="009B401A" w:rsidP="001E681C">
            <w:pPr>
              <w:autoSpaceDE w:val="0"/>
              <w:autoSpaceDN w:val="0"/>
              <w:adjustRightInd w:val="0"/>
              <w:jc w:val="center"/>
              <w:rPr>
                <w:szCs w:val="20"/>
              </w:rPr>
            </w:pPr>
            <w:r w:rsidRPr="001E681C">
              <w:rPr>
                <w:sz w:val="22"/>
                <w:szCs w:val="20"/>
              </w:rPr>
              <w:t>изм.</w:t>
            </w:r>
          </w:p>
        </w:tc>
        <w:tc>
          <w:tcPr>
            <w:tcW w:w="0" w:type="auto"/>
            <w:tcBorders>
              <w:top w:val="single" w:sz="4" w:space="0" w:color="auto"/>
              <w:left w:val="single" w:sz="4" w:space="0" w:color="auto"/>
              <w:bottom w:val="single" w:sz="4" w:space="0" w:color="auto"/>
              <w:right w:val="single" w:sz="4" w:space="0" w:color="auto"/>
            </w:tcBorders>
            <w:vAlign w:val="center"/>
          </w:tcPr>
          <w:p w14:paraId="45CCF380" w14:textId="77777777" w:rsidR="009B401A" w:rsidRPr="001E681C" w:rsidRDefault="009B401A" w:rsidP="001E681C">
            <w:pPr>
              <w:autoSpaceDE w:val="0"/>
              <w:autoSpaceDN w:val="0"/>
              <w:adjustRightInd w:val="0"/>
              <w:jc w:val="center"/>
              <w:rPr>
                <w:szCs w:val="20"/>
              </w:rPr>
            </w:pPr>
            <w:r w:rsidRPr="001E681C">
              <w:rPr>
                <w:sz w:val="22"/>
                <w:szCs w:val="20"/>
              </w:rPr>
              <w:t>Количество оказываемых услуг</w:t>
            </w:r>
          </w:p>
        </w:tc>
        <w:tc>
          <w:tcPr>
            <w:tcW w:w="1062" w:type="dxa"/>
            <w:vMerge/>
            <w:tcBorders>
              <w:left w:val="single" w:sz="4" w:space="0" w:color="auto"/>
              <w:bottom w:val="single" w:sz="4" w:space="0" w:color="auto"/>
              <w:right w:val="single" w:sz="4" w:space="0" w:color="auto"/>
            </w:tcBorders>
          </w:tcPr>
          <w:p w14:paraId="08A1593F" w14:textId="77777777" w:rsidR="009B401A" w:rsidRPr="001E681C" w:rsidRDefault="009B401A" w:rsidP="001E681C">
            <w:pPr>
              <w:jc w:val="center"/>
              <w:rPr>
                <w:szCs w:val="20"/>
              </w:rPr>
            </w:pPr>
          </w:p>
        </w:tc>
        <w:tc>
          <w:tcPr>
            <w:tcW w:w="1949" w:type="dxa"/>
            <w:vMerge/>
            <w:tcBorders>
              <w:top w:val="single" w:sz="4" w:space="0" w:color="auto"/>
              <w:left w:val="single" w:sz="4" w:space="0" w:color="auto"/>
              <w:bottom w:val="single" w:sz="4" w:space="0" w:color="auto"/>
              <w:right w:val="single" w:sz="4" w:space="0" w:color="auto"/>
            </w:tcBorders>
            <w:vAlign w:val="center"/>
          </w:tcPr>
          <w:p w14:paraId="62A65136" w14:textId="6C76121A" w:rsidR="009B401A" w:rsidRPr="001E681C" w:rsidRDefault="009B401A" w:rsidP="001E681C">
            <w:pPr>
              <w:jc w:val="center"/>
              <w:rPr>
                <w:szCs w:val="20"/>
              </w:rPr>
            </w:pPr>
          </w:p>
        </w:tc>
      </w:tr>
      <w:tr w:rsidR="009B401A" w:rsidRPr="001E681C" w14:paraId="427F4341" w14:textId="77777777" w:rsidTr="000A111D">
        <w:trPr>
          <w:trHeight w:val="523"/>
        </w:trPr>
        <w:tc>
          <w:tcPr>
            <w:tcW w:w="0" w:type="auto"/>
            <w:tcBorders>
              <w:top w:val="single" w:sz="4" w:space="0" w:color="auto"/>
              <w:left w:val="single" w:sz="4" w:space="0" w:color="auto"/>
              <w:bottom w:val="single" w:sz="4" w:space="0" w:color="auto"/>
              <w:right w:val="single" w:sz="4" w:space="0" w:color="auto"/>
            </w:tcBorders>
            <w:vAlign w:val="center"/>
          </w:tcPr>
          <w:p w14:paraId="3E7D36AA" w14:textId="73918175" w:rsidR="009B401A" w:rsidRPr="001E681C" w:rsidRDefault="009B401A" w:rsidP="001E681C">
            <w:pPr>
              <w:autoSpaceDE w:val="0"/>
              <w:autoSpaceDN w:val="0"/>
              <w:adjustRightInd w:val="0"/>
              <w:jc w:val="center"/>
              <w:rPr>
                <w:szCs w:val="20"/>
              </w:rPr>
            </w:pPr>
            <w:r w:rsidRPr="009225B2">
              <w:rPr>
                <w:sz w:val="22"/>
                <w:szCs w:val="20"/>
              </w:rPr>
              <w:t>80.10.12.000-00000003</w:t>
            </w:r>
          </w:p>
        </w:tc>
        <w:tc>
          <w:tcPr>
            <w:tcW w:w="0" w:type="auto"/>
            <w:tcBorders>
              <w:top w:val="single" w:sz="4" w:space="0" w:color="auto"/>
              <w:left w:val="single" w:sz="4" w:space="0" w:color="auto"/>
              <w:bottom w:val="single" w:sz="4" w:space="0" w:color="auto"/>
              <w:right w:val="single" w:sz="4" w:space="0" w:color="auto"/>
            </w:tcBorders>
            <w:vAlign w:val="center"/>
          </w:tcPr>
          <w:p w14:paraId="64A6DEA3" w14:textId="3B38EFA3" w:rsidR="009B401A" w:rsidRPr="001E681C" w:rsidRDefault="009B401A" w:rsidP="001E681C">
            <w:pPr>
              <w:autoSpaceDE w:val="0"/>
              <w:autoSpaceDN w:val="0"/>
              <w:adjustRightInd w:val="0"/>
              <w:jc w:val="center"/>
              <w:rPr>
                <w:szCs w:val="20"/>
              </w:rPr>
            </w:pPr>
            <w:r w:rsidRPr="009C1807">
              <w:rPr>
                <w:sz w:val="22"/>
                <w:szCs w:val="20"/>
              </w:rPr>
              <w:t>Услуги частной охраны (Выставление поста охраны)</w:t>
            </w:r>
          </w:p>
        </w:tc>
        <w:tc>
          <w:tcPr>
            <w:tcW w:w="0" w:type="auto"/>
            <w:tcBorders>
              <w:top w:val="single" w:sz="4" w:space="0" w:color="auto"/>
              <w:left w:val="single" w:sz="4" w:space="0" w:color="auto"/>
              <w:bottom w:val="single" w:sz="4" w:space="0" w:color="auto"/>
              <w:right w:val="single" w:sz="4" w:space="0" w:color="auto"/>
            </w:tcBorders>
            <w:vAlign w:val="center"/>
          </w:tcPr>
          <w:p w14:paraId="70B80CF8" w14:textId="5095640A" w:rsidR="009B401A" w:rsidRPr="001E681C" w:rsidRDefault="009B401A" w:rsidP="001E681C">
            <w:pPr>
              <w:autoSpaceDE w:val="0"/>
              <w:autoSpaceDN w:val="0"/>
              <w:adjustRightInd w:val="0"/>
              <w:jc w:val="center"/>
              <w:rPr>
                <w:szCs w:val="20"/>
              </w:rPr>
            </w:pPr>
            <w:r>
              <w:rPr>
                <w:sz w:val="22"/>
                <w:szCs w:val="20"/>
              </w:rPr>
              <w:t>Чел</w:t>
            </w:r>
            <w:r w:rsidR="00F6749E">
              <w:rPr>
                <w:sz w:val="22"/>
                <w:szCs w:val="20"/>
              </w:rPr>
              <w:t>овеко</w:t>
            </w:r>
            <w:r w:rsidR="00DA4AD1">
              <w:rPr>
                <w:sz w:val="22"/>
                <w:szCs w:val="20"/>
              </w:rPr>
              <w:t>-</w:t>
            </w:r>
            <w:r>
              <w:rPr>
                <w:sz w:val="22"/>
                <w:szCs w:val="20"/>
              </w:rPr>
              <w:t>час</w:t>
            </w:r>
          </w:p>
        </w:tc>
        <w:tc>
          <w:tcPr>
            <w:tcW w:w="0" w:type="auto"/>
            <w:tcBorders>
              <w:top w:val="single" w:sz="4" w:space="0" w:color="auto"/>
              <w:left w:val="single" w:sz="4" w:space="0" w:color="auto"/>
              <w:bottom w:val="single" w:sz="4" w:space="0" w:color="auto"/>
              <w:right w:val="single" w:sz="4" w:space="0" w:color="auto"/>
            </w:tcBorders>
            <w:vAlign w:val="center"/>
          </w:tcPr>
          <w:p w14:paraId="5FD68CAA" w14:textId="6845C481" w:rsidR="009B401A" w:rsidRPr="001E681C" w:rsidRDefault="00F6749E" w:rsidP="001E681C">
            <w:pPr>
              <w:autoSpaceDE w:val="0"/>
              <w:autoSpaceDN w:val="0"/>
              <w:adjustRightInd w:val="0"/>
              <w:jc w:val="center"/>
              <w:rPr>
                <w:szCs w:val="20"/>
              </w:rPr>
            </w:pPr>
            <w:r>
              <w:rPr>
                <w:sz w:val="22"/>
                <w:szCs w:val="20"/>
              </w:rPr>
              <w:t>6 264</w:t>
            </w:r>
          </w:p>
        </w:tc>
        <w:tc>
          <w:tcPr>
            <w:tcW w:w="1062" w:type="dxa"/>
            <w:tcBorders>
              <w:top w:val="single" w:sz="4" w:space="0" w:color="auto"/>
              <w:left w:val="single" w:sz="4" w:space="0" w:color="auto"/>
              <w:bottom w:val="single" w:sz="4" w:space="0" w:color="auto"/>
              <w:right w:val="single" w:sz="4" w:space="0" w:color="auto"/>
            </w:tcBorders>
            <w:vAlign w:val="center"/>
          </w:tcPr>
          <w:p w14:paraId="0A9F16E8" w14:textId="7C46C67E" w:rsidR="009B401A" w:rsidRPr="001E681C" w:rsidRDefault="00A33846" w:rsidP="009B401A">
            <w:pPr>
              <w:autoSpaceDE w:val="0"/>
              <w:autoSpaceDN w:val="0"/>
              <w:adjustRightInd w:val="0"/>
              <w:jc w:val="center"/>
              <w:rPr>
                <w:szCs w:val="20"/>
              </w:rPr>
            </w:pPr>
            <w:r>
              <w:rPr>
                <w:szCs w:val="20"/>
              </w:rPr>
              <w:t>131,92</w:t>
            </w:r>
          </w:p>
        </w:tc>
        <w:tc>
          <w:tcPr>
            <w:tcW w:w="1949" w:type="dxa"/>
            <w:tcBorders>
              <w:top w:val="single" w:sz="4" w:space="0" w:color="auto"/>
              <w:left w:val="single" w:sz="4" w:space="0" w:color="auto"/>
              <w:bottom w:val="single" w:sz="4" w:space="0" w:color="auto"/>
              <w:right w:val="single" w:sz="4" w:space="0" w:color="auto"/>
            </w:tcBorders>
            <w:vAlign w:val="center"/>
          </w:tcPr>
          <w:p w14:paraId="44DF384A" w14:textId="59E2962E" w:rsidR="009B401A" w:rsidRPr="001E681C" w:rsidRDefault="00F6749E" w:rsidP="001E681C">
            <w:pPr>
              <w:autoSpaceDE w:val="0"/>
              <w:autoSpaceDN w:val="0"/>
              <w:adjustRightInd w:val="0"/>
              <w:jc w:val="center"/>
              <w:rPr>
                <w:szCs w:val="20"/>
              </w:rPr>
            </w:pPr>
            <w:r>
              <w:rPr>
                <w:szCs w:val="20"/>
              </w:rPr>
              <w:t>826 346,88</w:t>
            </w:r>
          </w:p>
        </w:tc>
      </w:tr>
      <w:tr w:rsidR="009B401A" w:rsidRPr="001E681C" w14:paraId="1ED010EE" w14:textId="77777777" w:rsidTr="000A111D">
        <w:trPr>
          <w:trHeight w:val="523"/>
        </w:trPr>
        <w:tc>
          <w:tcPr>
            <w:tcW w:w="0" w:type="auto"/>
            <w:tcBorders>
              <w:top w:val="single" w:sz="4" w:space="0" w:color="auto"/>
              <w:left w:val="single" w:sz="4" w:space="0" w:color="auto"/>
              <w:bottom w:val="single" w:sz="4" w:space="0" w:color="auto"/>
              <w:right w:val="single" w:sz="4" w:space="0" w:color="auto"/>
            </w:tcBorders>
            <w:vAlign w:val="center"/>
          </w:tcPr>
          <w:p w14:paraId="2743DC52" w14:textId="0605C4DF" w:rsidR="009B401A" w:rsidRPr="001E681C" w:rsidRDefault="009B401A" w:rsidP="001E681C">
            <w:pPr>
              <w:autoSpaceDE w:val="0"/>
              <w:autoSpaceDN w:val="0"/>
              <w:adjustRightInd w:val="0"/>
              <w:jc w:val="center"/>
              <w:rPr>
                <w:szCs w:val="20"/>
              </w:rPr>
            </w:pPr>
            <w:r w:rsidRPr="009225B2">
              <w:rPr>
                <w:sz w:val="22"/>
                <w:szCs w:val="20"/>
              </w:rPr>
              <w:t>80.10.12.000-00000003</w:t>
            </w:r>
          </w:p>
        </w:tc>
        <w:tc>
          <w:tcPr>
            <w:tcW w:w="0" w:type="auto"/>
            <w:tcBorders>
              <w:top w:val="single" w:sz="4" w:space="0" w:color="auto"/>
              <w:left w:val="single" w:sz="4" w:space="0" w:color="auto"/>
              <w:bottom w:val="single" w:sz="4" w:space="0" w:color="auto"/>
              <w:right w:val="single" w:sz="4" w:space="0" w:color="auto"/>
            </w:tcBorders>
            <w:vAlign w:val="center"/>
          </w:tcPr>
          <w:p w14:paraId="7168091B" w14:textId="660899D0" w:rsidR="009B401A" w:rsidRPr="001E681C" w:rsidRDefault="009B401A" w:rsidP="001E681C">
            <w:pPr>
              <w:autoSpaceDE w:val="0"/>
              <w:autoSpaceDN w:val="0"/>
              <w:adjustRightInd w:val="0"/>
              <w:jc w:val="center"/>
              <w:rPr>
                <w:szCs w:val="20"/>
              </w:rPr>
            </w:pPr>
            <w:r w:rsidRPr="009C1807">
              <w:rPr>
                <w:sz w:val="22"/>
                <w:szCs w:val="20"/>
              </w:rPr>
              <w:t>Услуги частной охраны (Выставление поста охраны)</w:t>
            </w:r>
          </w:p>
        </w:tc>
        <w:tc>
          <w:tcPr>
            <w:tcW w:w="0" w:type="auto"/>
            <w:tcBorders>
              <w:top w:val="single" w:sz="4" w:space="0" w:color="auto"/>
              <w:left w:val="single" w:sz="4" w:space="0" w:color="auto"/>
              <w:bottom w:val="single" w:sz="4" w:space="0" w:color="auto"/>
              <w:right w:val="single" w:sz="4" w:space="0" w:color="auto"/>
            </w:tcBorders>
            <w:vAlign w:val="center"/>
          </w:tcPr>
          <w:p w14:paraId="3F325069" w14:textId="3F8AAB86" w:rsidR="009B401A" w:rsidRPr="001E681C" w:rsidRDefault="009B401A" w:rsidP="00DA4AD1">
            <w:pPr>
              <w:autoSpaceDE w:val="0"/>
              <w:autoSpaceDN w:val="0"/>
              <w:adjustRightInd w:val="0"/>
              <w:jc w:val="center"/>
              <w:rPr>
                <w:szCs w:val="20"/>
              </w:rPr>
            </w:pPr>
            <w:r w:rsidRPr="0009267F">
              <w:rPr>
                <w:sz w:val="22"/>
                <w:szCs w:val="20"/>
              </w:rPr>
              <w:t>Чел</w:t>
            </w:r>
            <w:r w:rsidR="00F6749E">
              <w:rPr>
                <w:sz w:val="22"/>
                <w:szCs w:val="20"/>
              </w:rPr>
              <w:t>овеко</w:t>
            </w:r>
            <w:r w:rsidR="00DA4AD1">
              <w:rPr>
                <w:sz w:val="22"/>
                <w:szCs w:val="20"/>
              </w:rPr>
              <w:t>-</w:t>
            </w:r>
            <w:r w:rsidRPr="0009267F">
              <w:rPr>
                <w:sz w:val="22"/>
                <w:szCs w:val="20"/>
              </w:rPr>
              <w:t>час</w:t>
            </w:r>
          </w:p>
        </w:tc>
        <w:tc>
          <w:tcPr>
            <w:tcW w:w="0" w:type="auto"/>
            <w:tcBorders>
              <w:top w:val="single" w:sz="4" w:space="0" w:color="auto"/>
              <w:left w:val="single" w:sz="4" w:space="0" w:color="auto"/>
              <w:bottom w:val="single" w:sz="4" w:space="0" w:color="auto"/>
              <w:right w:val="single" w:sz="4" w:space="0" w:color="auto"/>
            </w:tcBorders>
            <w:vAlign w:val="center"/>
          </w:tcPr>
          <w:p w14:paraId="0843B2E0" w14:textId="32F125D9" w:rsidR="009B401A" w:rsidRPr="001E681C" w:rsidRDefault="00F6749E" w:rsidP="001E681C">
            <w:pPr>
              <w:autoSpaceDE w:val="0"/>
              <w:autoSpaceDN w:val="0"/>
              <w:adjustRightInd w:val="0"/>
              <w:jc w:val="center"/>
              <w:rPr>
                <w:szCs w:val="20"/>
              </w:rPr>
            </w:pPr>
            <w:r>
              <w:rPr>
                <w:sz w:val="22"/>
                <w:szCs w:val="20"/>
              </w:rPr>
              <w:t>3 132</w:t>
            </w:r>
          </w:p>
        </w:tc>
        <w:tc>
          <w:tcPr>
            <w:tcW w:w="1062" w:type="dxa"/>
            <w:tcBorders>
              <w:top w:val="single" w:sz="4" w:space="0" w:color="auto"/>
              <w:left w:val="single" w:sz="4" w:space="0" w:color="auto"/>
              <w:bottom w:val="single" w:sz="4" w:space="0" w:color="auto"/>
              <w:right w:val="single" w:sz="4" w:space="0" w:color="auto"/>
            </w:tcBorders>
            <w:vAlign w:val="center"/>
          </w:tcPr>
          <w:p w14:paraId="39F0B3E4" w14:textId="3B5A64B1" w:rsidR="009B401A" w:rsidRPr="001E681C" w:rsidRDefault="00A33846" w:rsidP="009B401A">
            <w:pPr>
              <w:autoSpaceDE w:val="0"/>
              <w:autoSpaceDN w:val="0"/>
              <w:adjustRightInd w:val="0"/>
              <w:jc w:val="center"/>
              <w:rPr>
                <w:szCs w:val="20"/>
              </w:rPr>
            </w:pPr>
            <w:r>
              <w:rPr>
                <w:sz w:val="22"/>
                <w:szCs w:val="20"/>
              </w:rPr>
              <w:t>131,92</w:t>
            </w:r>
          </w:p>
        </w:tc>
        <w:tc>
          <w:tcPr>
            <w:tcW w:w="1949" w:type="dxa"/>
            <w:tcBorders>
              <w:top w:val="single" w:sz="4" w:space="0" w:color="auto"/>
              <w:left w:val="single" w:sz="4" w:space="0" w:color="auto"/>
              <w:bottom w:val="single" w:sz="4" w:space="0" w:color="auto"/>
              <w:right w:val="single" w:sz="4" w:space="0" w:color="auto"/>
            </w:tcBorders>
            <w:vAlign w:val="center"/>
          </w:tcPr>
          <w:p w14:paraId="2831EFFA" w14:textId="56A2EE78" w:rsidR="009B401A" w:rsidRPr="001E681C" w:rsidRDefault="00F6749E" w:rsidP="001E681C">
            <w:pPr>
              <w:autoSpaceDE w:val="0"/>
              <w:autoSpaceDN w:val="0"/>
              <w:adjustRightInd w:val="0"/>
              <w:jc w:val="center"/>
              <w:rPr>
                <w:szCs w:val="20"/>
                <w:highlight w:val="yellow"/>
              </w:rPr>
            </w:pPr>
            <w:r>
              <w:rPr>
                <w:sz w:val="22"/>
                <w:szCs w:val="20"/>
              </w:rPr>
              <w:t>413 173,44</w:t>
            </w:r>
          </w:p>
        </w:tc>
      </w:tr>
      <w:tr w:rsidR="000A111D" w:rsidRPr="001E681C" w14:paraId="303DBDDA" w14:textId="77777777" w:rsidTr="00213F5C">
        <w:trPr>
          <w:trHeight w:val="60"/>
        </w:trPr>
        <w:tc>
          <w:tcPr>
            <w:tcW w:w="0" w:type="auto"/>
            <w:gridSpan w:val="2"/>
            <w:tcBorders>
              <w:top w:val="single" w:sz="4" w:space="0" w:color="auto"/>
              <w:left w:val="single" w:sz="4" w:space="0" w:color="auto"/>
              <w:bottom w:val="single" w:sz="4" w:space="0" w:color="auto"/>
              <w:right w:val="single" w:sz="4" w:space="0" w:color="auto"/>
            </w:tcBorders>
          </w:tcPr>
          <w:p w14:paraId="2F263C66" w14:textId="77777777" w:rsidR="000A111D" w:rsidRPr="001E681C" w:rsidRDefault="000A111D" w:rsidP="001E681C">
            <w:pPr>
              <w:autoSpaceDE w:val="0"/>
              <w:autoSpaceDN w:val="0"/>
              <w:adjustRightInd w:val="0"/>
              <w:rPr>
                <w:szCs w:val="20"/>
              </w:rPr>
            </w:pPr>
          </w:p>
        </w:tc>
        <w:tc>
          <w:tcPr>
            <w:tcW w:w="0" w:type="auto"/>
            <w:tcBorders>
              <w:top w:val="single" w:sz="4" w:space="0" w:color="auto"/>
              <w:left w:val="single" w:sz="4" w:space="0" w:color="auto"/>
              <w:bottom w:val="single" w:sz="4" w:space="0" w:color="auto"/>
              <w:right w:val="single" w:sz="4" w:space="0" w:color="auto"/>
            </w:tcBorders>
          </w:tcPr>
          <w:p w14:paraId="68E7E8E6" w14:textId="77777777" w:rsidR="000A111D" w:rsidRPr="001E681C" w:rsidRDefault="000A111D" w:rsidP="001E681C">
            <w:pPr>
              <w:autoSpaceDE w:val="0"/>
              <w:autoSpaceDN w:val="0"/>
              <w:adjustRightInd w:val="0"/>
              <w:jc w:val="center"/>
              <w:rPr>
                <w:szCs w:val="20"/>
              </w:rPr>
            </w:pPr>
          </w:p>
        </w:tc>
        <w:tc>
          <w:tcPr>
            <w:tcW w:w="2985" w:type="dxa"/>
            <w:gridSpan w:val="2"/>
            <w:tcBorders>
              <w:top w:val="single" w:sz="4" w:space="0" w:color="auto"/>
              <w:left w:val="single" w:sz="4" w:space="0" w:color="auto"/>
              <w:bottom w:val="single" w:sz="4" w:space="0" w:color="auto"/>
              <w:right w:val="single" w:sz="4" w:space="0" w:color="auto"/>
            </w:tcBorders>
          </w:tcPr>
          <w:p w14:paraId="364F6146" w14:textId="1C3C1016" w:rsidR="000A111D" w:rsidRPr="001E681C" w:rsidRDefault="000A111D" w:rsidP="001E681C">
            <w:pPr>
              <w:autoSpaceDE w:val="0"/>
              <w:autoSpaceDN w:val="0"/>
              <w:adjustRightInd w:val="0"/>
              <w:jc w:val="center"/>
              <w:rPr>
                <w:szCs w:val="20"/>
              </w:rPr>
            </w:pPr>
            <w:r w:rsidRPr="001E681C">
              <w:rPr>
                <w:sz w:val="22"/>
                <w:szCs w:val="20"/>
              </w:rPr>
              <w:t>Итого:</w:t>
            </w:r>
          </w:p>
        </w:tc>
        <w:tc>
          <w:tcPr>
            <w:tcW w:w="1949" w:type="dxa"/>
            <w:tcBorders>
              <w:top w:val="single" w:sz="4" w:space="0" w:color="auto"/>
              <w:left w:val="single" w:sz="4" w:space="0" w:color="auto"/>
              <w:bottom w:val="single" w:sz="4" w:space="0" w:color="auto"/>
              <w:right w:val="single" w:sz="4" w:space="0" w:color="auto"/>
            </w:tcBorders>
          </w:tcPr>
          <w:p w14:paraId="2F28186C" w14:textId="31701720" w:rsidR="000A111D" w:rsidRPr="001E681C" w:rsidRDefault="00F6749E" w:rsidP="001E681C">
            <w:pPr>
              <w:autoSpaceDE w:val="0"/>
              <w:autoSpaceDN w:val="0"/>
              <w:adjustRightInd w:val="0"/>
              <w:jc w:val="center"/>
              <w:rPr>
                <w:szCs w:val="20"/>
              </w:rPr>
            </w:pPr>
            <w:r>
              <w:rPr>
                <w:sz w:val="22"/>
                <w:szCs w:val="20"/>
              </w:rPr>
              <w:t>1 239 520,32</w:t>
            </w:r>
          </w:p>
        </w:tc>
      </w:tr>
    </w:tbl>
    <w:p w14:paraId="6AB54D0F" w14:textId="77777777" w:rsidR="00AC1981" w:rsidRPr="00E9376E" w:rsidRDefault="00CB6FF0" w:rsidP="00665E5F">
      <w:pPr>
        <w:numPr>
          <w:ilvl w:val="0"/>
          <w:numId w:val="5"/>
        </w:numPr>
        <w:autoSpaceDE w:val="0"/>
        <w:autoSpaceDN w:val="0"/>
        <w:adjustRightInd w:val="0"/>
        <w:jc w:val="both"/>
        <w:rPr>
          <w:sz w:val="22"/>
          <w:szCs w:val="20"/>
        </w:rPr>
      </w:pPr>
      <w:r w:rsidRPr="00E9376E">
        <w:rPr>
          <w:sz w:val="22"/>
          <w:szCs w:val="20"/>
        </w:rPr>
        <w:t xml:space="preserve">Место </w:t>
      </w:r>
      <w:r w:rsidR="009067F8" w:rsidRPr="00E9376E">
        <w:rPr>
          <w:sz w:val="22"/>
          <w:szCs w:val="20"/>
        </w:rPr>
        <w:t xml:space="preserve">оказания услуг:  </w:t>
      </w:r>
    </w:p>
    <w:p w14:paraId="485A2878" w14:textId="77777777" w:rsidR="00090332" w:rsidRPr="00E9376E" w:rsidRDefault="00090332" w:rsidP="00665E5F">
      <w:pPr>
        <w:autoSpaceDE w:val="0"/>
        <w:autoSpaceDN w:val="0"/>
        <w:adjustRightInd w:val="0"/>
        <w:ind w:left="360"/>
        <w:jc w:val="both"/>
        <w:rPr>
          <w:sz w:val="22"/>
          <w:szCs w:val="20"/>
        </w:rPr>
      </w:pPr>
      <w:proofErr w:type="gramStart"/>
      <w:r w:rsidRPr="00E9376E">
        <w:rPr>
          <w:sz w:val="22"/>
          <w:szCs w:val="20"/>
        </w:rPr>
        <w:t>628260, Ханты - Мансийский автономный округ - Югра, Тюменская обл.,  г. Югорск, ул. С</w:t>
      </w:r>
      <w:r w:rsidR="005521E7">
        <w:rPr>
          <w:sz w:val="22"/>
          <w:szCs w:val="20"/>
        </w:rPr>
        <w:t>туденческая</w:t>
      </w:r>
      <w:r w:rsidRPr="00E9376E">
        <w:rPr>
          <w:sz w:val="22"/>
          <w:szCs w:val="20"/>
        </w:rPr>
        <w:t xml:space="preserve">, </w:t>
      </w:r>
      <w:r w:rsidR="005521E7">
        <w:rPr>
          <w:sz w:val="22"/>
          <w:szCs w:val="20"/>
        </w:rPr>
        <w:t>35</w:t>
      </w:r>
      <w:r w:rsidRPr="00E9376E">
        <w:rPr>
          <w:sz w:val="22"/>
          <w:szCs w:val="20"/>
        </w:rPr>
        <w:t xml:space="preserve">. </w:t>
      </w:r>
      <w:proofErr w:type="gramEnd"/>
    </w:p>
    <w:p w14:paraId="45CF4C46" w14:textId="77777777" w:rsidR="009067F8" w:rsidRPr="00E9376E" w:rsidRDefault="00960A8B" w:rsidP="00090332">
      <w:pPr>
        <w:numPr>
          <w:ilvl w:val="0"/>
          <w:numId w:val="5"/>
        </w:numPr>
        <w:autoSpaceDE w:val="0"/>
        <w:autoSpaceDN w:val="0"/>
        <w:adjustRightInd w:val="0"/>
        <w:jc w:val="both"/>
        <w:rPr>
          <w:sz w:val="22"/>
          <w:szCs w:val="20"/>
        </w:rPr>
      </w:pPr>
      <w:r w:rsidRPr="00E9376E">
        <w:rPr>
          <w:sz w:val="22"/>
          <w:szCs w:val="20"/>
        </w:rPr>
        <w:t>П</w:t>
      </w:r>
      <w:r w:rsidR="00AC1981" w:rsidRPr="00E9376E">
        <w:rPr>
          <w:sz w:val="22"/>
          <w:szCs w:val="20"/>
        </w:rPr>
        <w:t xml:space="preserve">ериодичность </w:t>
      </w:r>
      <w:r w:rsidR="00EB68E6" w:rsidRPr="00E9376E">
        <w:rPr>
          <w:sz w:val="22"/>
          <w:szCs w:val="20"/>
        </w:rPr>
        <w:t>оказания услуг</w:t>
      </w:r>
      <w:r w:rsidR="00AC1981" w:rsidRPr="00E9376E">
        <w:rPr>
          <w:sz w:val="22"/>
          <w:szCs w:val="20"/>
        </w:rPr>
        <w:t xml:space="preserve">: </w:t>
      </w:r>
    </w:p>
    <w:tbl>
      <w:tblPr>
        <w:tblStyle w:val="ab"/>
        <w:tblW w:w="0" w:type="auto"/>
        <w:tblLook w:val="04A0" w:firstRow="1" w:lastRow="0" w:firstColumn="1" w:lastColumn="0" w:noHBand="0" w:noVBand="1"/>
      </w:tblPr>
      <w:tblGrid>
        <w:gridCol w:w="306"/>
        <w:gridCol w:w="3167"/>
        <w:gridCol w:w="2259"/>
        <w:gridCol w:w="2226"/>
        <w:gridCol w:w="2037"/>
      </w:tblGrid>
      <w:tr w:rsidR="00293ACC" w:rsidRPr="001E681C" w14:paraId="3F7FA417" w14:textId="77777777" w:rsidTr="005B0F43">
        <w:tc>
          <w:tcPr>
            <w:tcW w:w="0" w:type="auto"/>
          </w:tcPr>
          <w:p w14:paraId="3F76831A" w14:textId="77777777" w:rsidR="00293ACC" w:rsidRPr="001E681C" w:rsidRDefault="00293ACC" w:rsidP="001E681C">
            <w:pPr>
              <w:autoSpaceDE w:val="0"/>
              <w:autoSpaceDN w:val="0"/>
              <w:adjustRightInd w:val="0"/>
              <w:ind w:left="-142" w:right="-183"/>
              <w:jc w:val="center"/>
              <w:rPr>
                <w:sz w:val="18"/>
              </w:rPr>
            </w:pPr>
            <w:r w:rsidRPr="001E681C">
              <w:rPr>
                <w:sz w:val="18"/>
              </w:rPr>
              <w:t xml:space="preserve">№ </w:t>
            </w:r>
          </w:p>
          <w:p w14:paraId="4090633F" w14:textId="77777777" w:rsidR="00293ACC" w:rsidRPr="001E681C" w:rsidRDefault="00293ACC" w:rsidP="001E681C">
            <w:pPr>
              <w:autoSpaceDE w:val="0"/>
              <w:autoSpaceDN w:val="0"/>
              <w:adjustRightInd w:val="0"/>
              <w:ind w:left="-142" w:right="-183"/>
              <w:jc w:val="center"/>
              <w:rPr>
                <w:sz w:val="18"/>
              </w:rPr>
            </w:pPr>
            <w:r w:rsidRPr="001E681C">
              <w:rPr>
                <w:sz w:val="18"/>
              </w:rPr>
              <w:t>п/п</w:t>
            </w:r>
          </w:p>
        </w:tc>
        <w:tc>
          <w:tcPr>
            <w:tcW w:w="0" w:type="auto"/>
          </w:tcPr>
          <w:p w14:paraId="7E3C49D1" w14:textId="77777777" w:rsidR="00293ACC" w:rsidRPr="001E681C" w:rsidRDefault="00293ACC" w:rsidP="001E681C">
            <w:pPr>
              <w:autoSpaceDE w:val="0"/>
              <w:autoSpaceDN w:val="0"/>
              <w:adjustRightInd w:val="0"/>
              <w:jc w:val="center"/>
              <w:rPr>
                <w:sz w:val="18"/>
              </w:rPr>
            </w:pPr>
            <w:r w:rsidRPr="001E681C">
              <w:rPr>
                <w:sz w:val="18"/>
              </w:rPr>
              <w:t>Наименование и описание объекта закупки</w:t>
            </w:r>
          </w:p>
        </w:tc>
        <w:tc>
          <w:tcPr>
            <w:tcW w:w="0" w:type="auto"/>
          </w:tcPr>
          <w:p w14:paraId="69E8C046" w14:textId="77777777" w:rsidR="00293ACC" w:rsidRPr="001E681C" w:rsidRDefault="00293ACC" w:rsidP="001E681C">
            <w:pPr>
              <w:autoSpaceDE w:val="0"/>
              <w:autoSpaceDN w:val="0"/>
              <w:adjustRightInd w:val="0"/>
              <w:jc w:val="center"/>
              <w:rPr>
                <w:sz w:val="18"/>
              </w:rPr>
            </w:pPr>
            <w:r w:rsidRPr="001E681C">
              <w:rPr>
                <w:sz w:val="18"/>
              </w:rPr>
              <w:t>Адрес объекта</w:t>
            </w:r>
          </w:p>
        </w:tc>
        <w:tc>
          <w:tcPr>
            <w:tcW w:w="0" w:type="auto"/>
          </w:tcPr>
          <w:p w14:paraId="2125261B" w14:textId="77777777" w:rsidR="00293ACC" w:rsidRPr="001E681C" w:rsidRDefault="00293ACC" w:rsidP="001E681C">
            <w:pPr>
              <w:autoSpaceDE w:val="0"/>
              <w:autoSpaceDN w:val="0"/>
              <w:adjustRightInd w:val="0"/>
              <w:jc w:val="center"/>
              <w:rPr>
                <w:sz w:val="18"/>
              </w:rPr>
            </w:pPr>
            <w:r w:rsidRPr="001E681C">
              <w:rPr>
                <w:sz w:val="18"/>
              </w:rPr>
              <w:t>График оказываемых услуг</w:t>
            </w:r>
          </w:p>
        </w:tc>
        <w:tc>
          <w:tcPr>
            <w:tcW w:w="2037" w:type="dxa"/>
          </w:tcPr>
          <w:p w14:paraId="2933AA22" w14:textId="77777777" w:rsidR="00293ACC" w:rsidRPr="001E681C" w:rsidRDefault="00293ACC" w:rsidP="001E681C">
            <w:pPr>
              <w:autoSpaceDE w:val="0"/>
              <w:autoSpaceDN w:val="0"/>
              <w:adjustRightInd w:val="0"/>
              <w:jc w:val="center"/>
              <w:rPr>
                <w:sz w:val="18"/>
              </w:rPr>
            </w:pPr>
            <w:r w:rsidRPr="001E681C">
              <w:rPr>
                <w:sz w:val="18"/>
              </w:rPr>
              <w:t>Сроки оказания услуг</w:t>
            </w:r>
          </w:p>
        </w:tc>
      </w:tr>
      <w:tr w:rsidR="00293ACC" w:rsidRPr="001E681C" w14:paraId="5C18998B" w14:textId="77777777" w:rsidTr="005B0F43">
        <w:trPr>
          <w:trHeight w:val="207"/>
        </w:trPr>
        <w:tc>
          <w:tcPr>
            <w:tcW w:w="0" w:type="auto"/>
            <w:vMerge w:val="restart"/>
          </w:tcPr>
          <w:p w14:paraId="1EC6EB70" w14:textId="77777777" w:rsidR="00293ACC" w:rsidRPr="001E681C" w:rsidRDefault="00293ACC" w:rsidP="001E681C">
            <w:pPr>
              <w:autoSpaceDE w:val="0"/>
              <w:autoSpaceDN w:val="0"/>
              <w:adjustRightInd w:val="0"/>
              <w:jc w:val="center"/>
              <w:rPr>
                <w:sz w:val="18"/>
              </w:rPr>
            </w:pPr>
            <w:r w:rsidRPr="001E681C">
              <w:rPr>
                <w:sz w:val="18"/>
              </w:rPr>
              <w:t>1</w:t>
            </w:r>
          </w:p>
        </w:tc>
        <w:tc>
          <w:tcPr>
            <w:tcW w:w="0" w:type="auto"/>
            <w:vMerge w:val="restart"/>
          </w:tcPr>
          <w:p w14:paraId="5042DC70" w14:textId="58405A5B" w:rsidR="00293ACC" w:rsidRPr="001E681C" w:rsidRDefault="00293ACC" w:rsidP="001E681C">
            <w:pPr>
              <w:autoSpaceDE w:val="0"/>
              <w:autoSpaceDN w:val="0"/>
              <w:adjustRightInd w:val="0"/>
              <w:jc w:val="center"/>
              <w:rPr>
                <w:sz w:val="18"/>
              </w:rPr>
            </w:pPr>
            <w:r w:rsidRPr="00415DE6">
              <w:rPr>
                <w:sz w:val="18"/>
              </w:rPr>
              <w:t>Услуги частной охраны (Выставление поста охраны)</w:t>
            </w:r>
          </w:p>
        </w:tc>
        <w:tc>
          <w:tcPr>
            <w:tcW w:w="0" w:type="auto"/>
            <w:vMerge w:val="restart"/>
          </w:tcPr>
          <w:p w14:paraId="300F89BB" w14:textId="77777777" w:rsidR="00293ACC" w:rsidRPr="001E681C" w:rsidRDefault="00293ACC" w:rsidP="001E681C">
            <w:pPr>
              <w:autoSpaceDE w:val="0"/>
              <w:autoSpaceDN w:val="0"/>
              <w:adjustRightInd w:val="0"/>
              <w:jc w:val="center"/>
              <w:rPr>
                <w:sz w:val="18"/>
              </w:rPr>
            </w:pPr>
            <w:r w:rsidRPr="001E681C">
              <w:rPr>
                <w:sz w:val="18"/>
              </w:rPr>
              <w:t>Г. Югорск ул. Студенческая, д. 35</w:t>
            </w:r>
          </w:p>
        </w:tc>
        <w:tc>
          <w:tcPr>
            <w:tcW w:w="0" w:type="auto"/>
            <w:vMerge w:val="restart"/>
          </w:tcPr>
          <w:p w14:paraId="5F23AAFD" w14:textId="3A1E479A" w:rsidR="00293ACC" w:rsidRPr="001E681C" w:rsidRDefault="00293ACC" w:rsidP="001E681C">
            <w:pPr>
              <w:autoSpaceDE w:val="0"/>
              <w:autoSpaceDN w:val="0"/>
              <w:adjustRightInd w:val="0"/>
              <w:jc w:val="center"/>
              <w:rPr>
                <w:sz w:val="18"/>
              </w:rPr>
            </w:pPr>
            <w:r w:rsidRPr="001E681C">
              <w:rPr>
                <w:sz w:val="18"/>
              </w:rPr>
              <w:t>Ежедневно, с 00.00 до 24.00</w:t>
            </w:r>
            <w:r>
              <w:rPr>
                <w:sz w:val="18"/>
              </w:rPr>
              <w:t xml:space="preserve"> часов</w:t>
            </w:r>
          </w:p>
        </w:tc>
        <w:tc>
          <w:tcPr>
            <w:tcW w:w="2037" w:type="dxa"/>
            <w:vMerge w:val="restart"/>
          </w:tcPr>
          <w:p w14:paraId="7663A6DD" w14:textId="4A25255A" w:rsidR="00293ACC" w:rsidRPr="001E681C" w:rsidRDefault="00293ACC" w:rsidP="00F6749E">
            <w:pPr>
              <w:autoSpaceDE w:val="0"/>
              <w:autoSpaceDN w:val="0"/>
              <w:adjustRightInd w:val="0"/>
              <w:jc w:val="center"/>
              <w:rPr>
                <w:sz w:val="18"/>
              </w:rPr>
            </w:pPr>
            <w:r w:rsidRPr="001E681C">
              <w:rPr>
                <w:sz w:val="18"/>
              </w:rPr>
              <w:t>С</w:t>
            </w:r>
            <w:r w:rsidR="00152189">
              <w:rPr>
                <w:sz w:val="18"/>
              </w:rPr>
              <w:t xml:space="preserve"> </w:t>
            </w:r>
            <w:r w:rsidR="00F6749E">
              <w:rPr>
                <w:sz w:val="18"/>
              </w:rPr>
              <w:t>15</w:t>
            </w:r>
            <w:r w:rsidR="00152189">
              <w:rPr>
                <w:sz w:val="18"/>
              </w:rPr>
              <w:t>.0</w:t>
            </w:r>
            <w:r w:rsidR="00A33846">
              <w:rPr>
                <w:sz w:val="18"/>
              </w:rPr>
              <w:t>3</w:t>
            </w:r>
            <w:r w:rsidR="00152189">
              <w:rPr>
                <w:sz w:val="18"/>
              </w:rPr>
              <w:t>.202</w:t>
            </w:r>
            <w:r w:rsidR="00036E2F">
              <w:rPr>
                <w:sz w:val="18"/>
              </w:rPr>
              <w:t>1</w:t>
            </w:r>
            <w:r w:rsidR="00152189">
              <w:rPr>
                <w:sz w:val="18"/>
              </w:rPr>
              <w:t>г. по 31.12.202</w:t>
            </w:r>
            <w:r w:rsidR="00036E2F">
              <w:rPr>
                <w:sz w:val="18"/>
              </w:rPr>
              <w:t>1</w:t>
            </w:r>
            <w:r w:rsidR="00152189">
              <w:rPr>
                <w:sz w:val="18"/>
              </w:rPr>
              <w:t>г.</w:t>
            </w:r>
          </w:p>
        </w:tc>
      </w:tr>
      <w:tr w:rsidR="00293ACC" w:rsidRPr="001E681C" w14:paraId="5F9C226A" w14:textId="77777777" w:rsidTr="00415DE6">
        <w:trPr>
          <w:trHeight w:val="225"/>
        </w:trPr>
        <w:tc>
          <w:tcPr>
            <w:tcW w:w="0" w:type="auto"/>
            <w:vMerge/>
          </w:tcPr>
          <w:p w14:paraId="36C74C67" w14:textId="77777777" w:rsidR="00293ACC" w:rsidRPr="001E681C" w:rsidRDefault="00293ACC" w:rsidP="001E681C">
            <w:pPr>
              <w:autoSpaceDE w:val="0"/>
              <w:autoSpaceDN w:val="0"/>
              <w:adjustRightInd w:val="0"/>
              <w:jc w:val="center"/>
              <w:rPr>
                <w:sz w:val="18"/>
              </w:rPr>
            </w:pPr>
          </w:p>
        </w:tc>
        <w:tc>
          <w:tcPr>
            <w:tcW w:w="0" w:type="auto"/>
            <w:vMerge/>
          </w:tcPr>
          <w:p w14:paraId="16CADC45" w14:textId="77777777" w:rsidR="00293ACC" w:rsidRPr="001E681C" w:rsidRDefault="00293ACC" w:rsidP="001E681C">
            <w:pPr>
              <w:autoSpaceDE w:val="0"/>
              <w:autoSpaceDN w:val="0"/>
              <w:adjustRightInd w:val="0"/>
              <w:jc w:val="center"/>
              <w:rPr>
                <w:sz w:val="18"/>
              </w:rPr>
            </w:pPr>
          </w:p>
        </w:tc>
        <w:tc>
          <w:tcPr>
            <w:tcW w:w="0" w:type="auto"/>
            <w:vMerge/>
          </w:tcPr>
          <w:p w14:paraId="7F70F62A" w14:textId="77777777" w:rsidR="00293ACC" w:rsidRPr="001E681C" w:rsidRDefault="00293ACC" w:rsidP="001E681C">
            <w:pPr>
              <w:autoSpaceDE w:val="0"/>
              <w:autoSpaceDN w:val="0"/>
              <w:adjustRightInd w:val="0"/>
              <w:jc w:val="center"/>
              <w:rPr>
                <w:sz w:val="18"/>
              </w:rPr>
            </w:pPr>
          </w:p>
        </w:tc>
        <w:tc>
          <w:tcPr>
            <w:tcW w:w="0" w:type="auto"/>
            <w:vMerge/>
          </w:tcPr>
          <w:p w14:paraId="2BA0A4D1" w14:textId="77777777" w:rsidR="00293ACC" w:rsidRPr="001E681C" w:rsidRDefault="00293ACC" w:rsidP="001E681C">
            <w:pPr>
              <w:autoSpaceDE w:val="0"/>
              <w:autoSpaceDN w:val="0"/>
              <w:adjustRightInd w:val="0"/>
              <w:jc w:val="center"/>
              <w:rPr>
                <w:sz w:val="18"/>
              </w:rPr>
            </w:pPr>
          </w:p>
        </w:tc>
        <w:tc>
          <w:tcPr>
            <w:tcW w:w="2037" w:type="dxa"/>
            <w:vMerge/>
          </w:tcPr>
          <w:p w14:paraId="4CDFADA2" w14:textId="77777777" w:rsidR="00293ACC" w:rsidRPr="001E681C" w:rsidRDefault="00293ACC" w:rsidP="001E681C">
            <w:pPr>
              <w:autoSpaceDE w:val="0"/>
              <w:autoSpaceDN w:val="0"/>
              <w:adjustRightInd w:val="0"/>
              <w:jc w:val="center"/>
              <w:rPr>
                <w:sz w:val="18"/>
              </w:rPr>
            </w:pPr>
          </w:p>
        </w:tc>
      </w:tr>
      <w:tr w:rsidR="00293ACC" w:rsidRPr="001E681C" w14:paraId="7BE15BFD" w14:textId="77777777" w:rsidTr="005B0F43">
        <w:trPr>
          <w:trHeight w:val="207"/>
        </w:trPr>
        <w:tc>
          <w:tcPr>
            <w:tcW w:w="0" w:type="auto"/>
            <w:vMerge/>
          </w:tcPr>
          <w:p w14:paraId="46A169D4" w14:textId="77777777" w:rsidR="00293ACC" w:rsidRPr="001E681C" w:rsidRDefault="00293ACC" w:rsidP="001E681C">
            <w:pPr>
              <w:autoSpaceDE w:val="0"/>
              <w:autoSpaceDN w:val="0"/>
              <w:adjustRightInd w:val="0"/>
              <w:jc w:val="center"/>
              <w:rPr>
                <w:sz w:val="18"/>
              </w:rPr>
            </w:pPr>
          </w:p>
        </w:tc>
        <w:tc>
          <w:tcPr>
            <w:tcW w:w="0" w:type="auto"/>
            <w:vMerge/>
          </w:tcPr>
          <w:p w14:paraId="3965D0E5" w14:textId="77777777" w:rsidR="00293ACC" w:rsidRPr="001E681C" w:rsidRDefault="00293ACC" w:rsidP="001E681C">
            <w:pPr>
              <w:autoSpaceDE w:val="0"/>
              <w:autoSpaceDN w:val="0"/>
              <w:adjustRightInd w:val="0"/>
              <w:jc w:val="center"/>
              <w:rPr>
                <w:sz w:val="18"/>
              </w:rPr>
            </w:pPr>
          </w:p>
        </w:tc>
        <w:tc>
          <w:tcPr>
            <w:tcW w:w="0" w:type="auto"/>
            <w:vMerge/>
          </w:tcPr>
          <w:p w14:paraId="120BA3BB" w14:textId="77777777" w:rsidR="00293ACC" w:rsidRPr="001E681C" w:rsidRDefault="00293ACC" w:rsidP="001E681C">
            <w:pPr>
              <w:autoSpaceDE w:val="0"/>
              <w:autoSpaceDN w:val="0"/>
              <w:adjustRightInd w:val="0"/>
              <w:jc w:val="center"/>
              <w:rPr>
                <w:sz w:val="18"/>
              </w:rPr>
            </w:pPr>
          </w:p>
        </w:tc>
        <w:tc>
          <w:tcPr>
            <w:tcW w:w="0" w:type="auto"/>
            <w:vMerge/>
          </w:tcPr>
          <w:p w14:paraId="6394FBCC" w14:textId="77777777" w:rsidR="00293ACC" w:rsidRPr="001E681C" w:rsidRDefault="00293ACC" w:rsidP="001E681C">
            <w:pPr>
              <w:autoSpaceDE w:val="0"/>
              <w:autoSpaceDN w:val="0"/>
              <w:adjustRightInd w:val="0"/>
              <w:jc w:val="center"/>
              <w:rPr>
                <w:sz w:val="18"/>
              </w:rPr>
            </w:pPr>
          </w:p>
        </w:tc>
        <w:tc>
          <w:tcPr>
            <w:tcW w:w="2037" w:type="dxa"/>
            <w:vMerge/>
          </w:tcPr>
          <w:p w14:paraId="658CAA28" w14:textId="77777777" w:rsidR="00293ACC" w:rsidRPr="001E681C" w:rsidRDefault="00293ACC" w:rsidP="001E681C">
            <w:pPr>
              <w:autoSpaceDE w:val="0"/>
              <w:autoSpaceDN w:val="0"/>
              <w:adjustRightInd w:val="0"/>
              <w:jc w:val="center"/>
              <w:rPr>
                <w:sz w:val="18"/>
              </w:rPr>
            </w:pPr>
          </w:p>
        </w:tc>
      </w:tr>
      <w:tr w:rsidR="00293ACC" w:rsidRPr="001E681C" w14:paraId="006E7850" w14:textId="77777777" w:rsidTr="005B0F43">
        <w:trPr>
          <w:trHeight w:val="207"/>
        </w:trPr>
        <w:tc>
          <w:tcPr>
            <w:tcW w:w="0" w:type="auto"/>
            <w:vMerge w:val="restart"/>
          </w:tcPr>
          <w:p w14:paraId="03E12E1A" w14:textId="77777777" w:rsidR="00293ACC" w:rsidRPr="001E681C" w:rsidRDefault="00293ACC" w:rsidP="001E681C">
            <w:pPr>
              <w:autoSpaceDE w:val="0"/>
              <w:autoSpaceDN w:val="0"/>
              <w:adjustRightInd w:val="0"/>
              <w:jc w:val="center"/>
              <w:rPr>
                <w:sz w:val="18"/>
              </w:rPr>
            </w:pPr>
            <w:r w:rsidRPr="001E681C">
              <w:rPr>
                <w:sz w:val="18"/>
              </w:rPr>
              <w:t>2</w:t>
            </w:r>
          </w:p>
        </w:tc>
        <w:tc>
          <w:tcPr>
            <w:tcW w:w="0" w:type="auto"/>
            <w:vMerge w:val="restart"/>
          </w:tcPr>
          <w:p w14:paraId="70B25D01" w14:textId="0EE3C3B3" w:rsidR="00293ACC" w:rsidRPr="001E681C" w:rsidRDefault="00293ACC" w:rsidP="001E681C">
            <w:pPr>
              <w:autoSpaceDE w:val="0"/>
              <w:autoSpaceDN w:val="0"/>
              <w:adjustRightInd w:val="0"/>
              <w:jc w:val="center"/>
              <w:rPr>
                <w:sz w:val="18"/>
              </w:rPr>
            </w:pPr>
            <w:r w:rsidRPr="00415DE6">
              <w:rPr>
                <w:sz w:val="18"/>
              </w:rPr>
              <w:t>Услуги частной охраны (Выставление поста охраны)</w:t>
            </w:r>
          </w:p>
        </w:tc>
        <w:tc>
          <w:tcPr>
            <w:tcW w:w="0" w:type="auto"/>
            <w:vMerge w:val="restart"/>
          </w:tcPr>
          <w:p w14:paraId="05A6ED19" w14:textId="77777777" w:rsidR="00293ACC" w:rsidRPr="001E681C" w:rsidRDefault="00293ACC" w:rsidP="001E681C">
            <w:pPr>
              <w:autoSpaceDE w:val="0"/>
              <w:autoSpaceDN w:val="0"/>
              <w:adjustRightInd w:val="0"/>
              <w:jc w:val="center"/>
              <w:rPr>
                <w:sz w:val="18"/>
              </w:rPr>
            </w:pPr>
            <w:r w:rsidRPr="001E681C">
              <w:rPr>
                <w:sz w:val="18"/>
              </w:rPr>
              <w:t>Г. Югорск ул. Студенческая, д. 35</w:t>
            </w:r>
          </w:p>
        </w:tc>
        <w:tc>
          <w:tcPr>
            <w:tcW w:w="0" w:type="auto"/>
            <w:vMerge w:val="restart"/>
          </w:tcPr>
          <w:p w14:paraId="6FE2839D" w14:textId="2BB86699" w:rsidR="00293ACC" w:rsidRPr="001E681C" w:rsidRDefault="00152189" w:rsidP="00152189">
            <w:pPr>
              <w:autoSpaceDE w:val="0"/>
              <w:autoSpaceDN w:val="0"/>
              <w:adjustRightInd w:val="0"/>
              <w:jc w:val="center"/>
              <w:rPr>
                <w:sz w:val="18"/>
              </w:rPr>
            </w:pPr>
            <w:r>
              <w:rPr>
                <w:sz w:val="18"/>
              </w:rPr>
              <w:t>Ежедневно, с 10</w:t>
            </w:r>
            <w:r w:rsidR="00293ACC" w:rsidRPr="001E681C">
              <w:rPr>
                <w:sz w:val="18"/>
              </w:rPr>
              <w:t>.00 до 2</w:t>
            </w:r>
            <w:r>
              <w:rPr>
                <w:sz w:val="18"/>
              </w:rPr>
              <w:t>2</w:t>
            </w:r>
            <w:r w:rsidR="00293ACC" w:rsidRPr="001E681C">
              <w:rPr>
                <w:sz w:val="18"/>
              </w:rPr>
              <w:t>.00</w:t>
            </w:r>
            <w:r w:rsidR="00293ACC">
              <w:rPr>
                <w:sz w:val="18"/>
              </w:rPr>
              <w:t xml:space="preserve"> часов</w:t>
            </w:r>
          </w:p>
        </w:tc>
        <w:tc>
          <w:tcPr>
            <w:tcW w:w="2037" w:type="dxa"/>
            <w:vMerge w:val="restart"/>
          </w:tcPr>
          <w:p w14:paraId="5FE00C54" w14:textId="1936F85C" w:rsidR="00293ACC" w:rsidRPr="001E681C" w:rsidRDefault="00152189" w:rsidP="00F6749E">
            <w:pPr>
              <w:autoSpaceDE w:val="0"/>
              <w:autoSpaceDN w:val="0"/>
              <w:adjustRightInd w:val="0"/>
              <w:jc w:val="center"/>
              <w:rPr>
                <w:sz w:val="18"/>
              </w:rPr>
            </w:pPr>
            <w:r w:rsidRPr="001E681C">
              <w:rPr>
                <w:sz w:val="18"/>
              </w:rPr>
              <w:t>С</w:t>
            </w:r>
            <w:r>
              <w:rPr>
                <w:sz w:val="18"/>
              </w:rPr>
              <w:t xml:space="preserve"> </w:t>
            </w:r>
            <w:r w:rsidR="00F6749E">
              <w:rPr>
                <w:sz w:val="18"/>
              </w:rPr>
              <w:t>15</w:t>
            </w:r>
            <w:r>
              <w:rPr>
                <w:sz w:val="18"/>
              </w:rPr>
              <w:t>.0</w:t>
            </w:r>
            <w:r w:rsidR="00A33846">
              <w:rPr>
                <w:sz w:val="18"/>
              </w:rPr>
              <w:t>3</w:t>
            </w:r>
            <w:r>
              <w:rPr>
                <w:sz w:val="18"/>
              </w:rPr>
              <w:t>.202</w:t>
            </w:r>
            <w:r w:rsidR="00036E2F">
              <w:rPr>
                <w:sz w:val="18"/>
              </w:rPr>
              <w:t>1</w:t>
            </w:r>
            <w:r>
              <w:rPr>
                <w:sz w:val="18"/>
              </w:rPr>
              <w:t>г. по 31.12.202</w:t>
            </w:r>
            <w:r w:rsidR="00036E2F">
              <w:rPr>
                <w:sz w:val="18"/>
              </w:rPr>
              <w:t>1</w:t>
            </w:r>
            <w:r>
              <w:rPr>
                <w:sz w:val="18"/>
              </w:rPr>
              <w:t>г.</w:t>
            </w:r>
          </w:p>
        </w:tc>
      </w:tr>
      <w:tr w:rsidR="00293ACC" w:rsidRPr="001E681C" w14:paraId="62299A9E" w14:textId="77777777" w:rsidTr="00415DE6">
        <w:trPr>
          <w:trHeight w:val="210"/>
        </w:trPr>
        <w:tc>
          <w:tcPr>
            <w:tcW w:w="0" w:type="auto"/>
            <w:vMerge/>
          </w:tcPr>
          <w:p w14:paraId="290A48D7" w14:textId="77777777" w:rsidR="00293ACC" w:rsidRPr="001E681C" w:rsidRDefault="00293ACC" w:rsidP="001E681C">
            <w:pPr>
              <w:autoSpaceDE w:val="0"/>
              <w:autoSpaceDN w:val="0"/>
              <w:adjustRightInd w:val="0"/>
              <w:jc w:val="center"/>
              <w:rPr>
                <w:sz w:val="18"/>
              </w:rPr>
            </w:pPr>
          </w:p>
        </w:tc>
        <w:tc>
          <w:tcPr>
            <w:tcW w:w="0" w:type="auto"/>
            <w:vMerge/>
          </w:tcPr>
          <w:p w14:paraId="0A9932CA" w14:textId="77777777" w:rsidR="00293ACC" w:rsidRPr="001E681C" w:rsidRDefault="00293ACC" w:rsidP="001E681C">
            <w:pPr>
              <w:autoSpaceDE w:val="0"/>
              <w:autoSpaceDN w:val="0"/>
              <w:adjustRightInd w:val="0"/>
              <w:jc w:val="center"/>
              <w:rPr>
                <w:sz w:val="18"/>
              </w:rPr>
            </w:pPr>
          </w:p>
        </w:tc>
        <w:tc>
          <w:tcPr>
            <w:tcW w:w="0" w:type="auto"/>
            <w:vMerge/>
          </w:tcPr>
          <w:p w14:paraId="323E2FEF" w14:textId="77777777" w:rsidR="00293ACC" w:rsidRPr="001E681C" w:rsidRDefault="00293ACC" w:rsidP="001E681C">
            <w:pPr>
              <w:autoSpaceDE w:val="0"/>
              <w:autoSpaceDN w:val="0"/>
              <w:adjustRightInd w:val="0"/>
              <w:jc w:val="center"/>
              <w:rPr>
                <w:sz w:val="18"/>
              </w:rPr>
            </w:pPr>
          </w:p>
        </w:tc>
        <w:tc>
          <w:tcPr>
            <w:tcW w:w="0" w:type="auto"/>
            <w:vMerge/>
          </w:tcPr>
          <w:p w14:paraId="16C1BD07" w14:textId="77777777" w:rsidR="00293ACC" w:rsidRPr="001E681C" w:rsidRDefault="00293ACC" w:rsidP="001E681C">
            <w:pPr>
              <w:autoSpaceDE w:val="0"/>
              <w:autoSpaceDN w:val="0"/>
              <w:adjustRightInd w:val="0"/>
              <w:jc w:val="center"/>
              <w:rPr>
                <w:sz w:val="18"/>
              </w:rPr>
            </w:pPr>
          </w:p>
        </w:tc>
        <w:tc>
          <w:tcPr>
            <w:tcW w:w="2037" w:type="dxa"/>
            <w:vMerge/>
          </w:tcPr>
          <w:p w14:paraId="217D8588" w14:textId="77777777" w:rsidR="00293ACC" w:rsidRPr="001E681C" w:rsidRDefault="00293ACC" w:rsidP="001E681C">
            <w:pPr>
              <w:autoSpaceDE w:val="0"/>
              <w:autoSpaceDN w:val="0"/>
              <w:adjustRightInd w:val="0"/>
              <w:jc w:val="center"/>
              <w:rPr>
                <w:sz w:val="18"/>
              </w:rPr>
            </w:pPr>
          </w:p>
        </w:tc>
      </w:tr>
      <w:tr w:rsidR="00293ACC" w:rsidRPr="001E681C" w14:paraId="44ACF0AA" w14:textId="77777777" w:rsidTr="005B0F43">
        <w:trPr>
          <w:trHeight w:val="210"/>
        </w:trPr>
        <w:tc>
          <w:tcPr>
            <w:tcW w:w="0" w:type="auto"/>
            <w:vMerge/>
          </w:tcPr>
          <w:p w14:paraId="2FC5F13A" w14:textId="77777777" w:rsidR="00293ACC" w:rsidRPr="001E681C" w:rsidRDefault="00293ACC" w:rsidP="001E681C">
            <w:pPr>
              <w:autoSpaceDE w:val="0"/>
              <w:autoSpaceDN w:val="0"/>
              <w:adjustRightInd w:val="0"/>
              <w:jc w:val="center"/>
              <w:rPr>
                <w:sz w:val="18"/>
              </w:rPr>
            </w:pPr>
          </w:p>
        </w:tc>
        <w:tc>
          <w:tcPr>
            <w:tcW w:w="0" w:type="auto"/>
            <w:vMerge/>
          </w:tcPr>
          <w:p w14:paraId="57C40061" w14:textId="77777777" w:rsidR="00293ACC" w:rsidRPr="001E681C" w:rsidRDefault="00293ACC" w:rsidP="001E681C">
            <w:pPr>
              <w:autoSpaceDE w:val="0"/>
              <w:autoSpaceDN w:val="0"/>
              <w:adjustRightInd w:val="0"/>
              <w:jc w:val="center"/>
              <w:rPr>
                <w:sz w:val="18"/>
              </w:rPr>
            </w:pPr>
          </w:p>
        </w:tc>
        <w:tc>
          <w:tcPr>
            <w:tcW w:w="0" w:type="auto"/>
            <w:vMerge/>
          </w:tcPr>
          <w:p w14:paraId="154F7FED" w14:textId="77777777" w:rsidR="00293ACC" w:rsidRPr="001E681C" w:rsidRDefault="00293ACC" w:rsidP="001E681C">
            <w:pPr>
              <w:autoSpaceDE w:val="0"/>
              <w:autoSpaceDN w:val="0"/>
              <w:adjustRightInd w:val="0"/>
              <w:jc w:val="center"/>
              <w:rPr>
                <w:sz w:val="18"/>
              </w:rPr>
            </w:pPr>
          </w:p>
        </w:tc>
        <w:tc>
          <w:tcPr>
            <w:tcW w:w="0" w:type="auto"/>
            <w:vMerge/>
          </w:tcPr>
          <w:p w14:paraId="25EB7626" w14:textId="77777777" w:rsidR="00293ACC" w:rsidRPr="001E681C" w:rsidRDefault="00293ACC" w:rsidP="001E681C">
            <w:pPr>
              <w:autoSpaceDE w:val="0"/>
              <w:autoSpaceDN w:val="0"/>
              <w:adjustRightInd w:val="0"/>
              <w:jc w:val="center"/>
              <w:rPr>
                <w:sz w:val="18"/>
              </w:rPr>
            </w:pPr>
          </w:p>
        </w:tc>
        <w:tc>
          <w:tcPr>
            <w:tcW w:w="2037" w:type="dxa"/>
            <w:vMerge/>
          </w:tcPr>
          <w:p w14:paraId="55205B7B" w14:textId="77777777" w:rsidR="00293ACC" w:rsidRPr="001E681C" w:rsidRDefault="00293ACC" w:rsidP="001E681C">
            <w:pPr>
              <w:autoSpaceDE w:val="0"/>
              <w:autoSpaceDN w:val="0"/>
              <w:adjustRightInd w:val="0"/>
              <w:jc w:val="center"/>
              <w:rPr>
                <w:sz w:val="18"/>
              </w:rPr>
            </w:pPr>
          </w:p>
        </w:tc>
      </w:tr>
    </w:tbl>
    <w:p w14:paraId="6C577813" w14:textId="3DFDC541" w:rsidR="009067F8" w:rsidRDefault="009067F8" w:rsidP="00665E5F">
      <w:pPr>
        <w:numPr>
          <w:ilvl w:val="0"/>
          <w:numId w:val="5"/>
        </w:numPr>
        <w:autoSpaceDE w:val="0"/>
        <w:autoSpaceDN w:val="0"/>
        <w:adjustRightInd w:val="0"/>
        <w:rPr>
          <w:sz w:val="22"/>
          <w:szCs w:val="20"/>
        </w:rPr>
      </w:pPr>
      <w:r w:rsidRPr="00E9376E">
        <w:rPr>
          <w:sz w:val="22"/>
          <w:szCs w:val="20"/>
        </w:rPr>
        <w:t xml:space="preserve">Источник финансирования: </w:t>
      </w:r>
      <w:r w:rsidR="005F3ECD">
        <w:rPr>
          <w:sz w:val="22"/>
          <w:szCs w:val="20"/>
        </w:rPr>
        <w:t>средства бюджетных учреждений</w:t>
      </w:r>
      <w:r w:rsidR="00AC1981" w:rsidRPr="00E9376E">
        <w:rPr>
          <w:sz w:val="22"/>
          <w:szCs w:val="20"/>
        </w:rPr>
        <w:t xml:space="preserve"> города Югорска</w:t>
      </w:r>
      <w:r w:rsidR="008300D2" w:rsidRPr="00E9376E">
        <w:rPr>
          <w:sz w:val="22"/>
          <w:szCs w:val="20"/>
        </w:rPr>
        <w:t xml:space="preserve"> на 20</w:t>
      </w:r>
      <w:r w:rsidR="00E72822">
        <w:rPr>
          <w:sz w:val="22"/>
          <w:szCs w:val="20"/>
        </w:rPr>
        <w:t>2</w:t>
      </w:r>
      <w:r w:rsidR="00036E2F">
        <w:rPr>
          <w:sz w:val="22"/>
          <w:szCs w:val="20"/>
        </w:rPr>
        <w:t>1</w:t>
      </w:r>
      <w:r w:rsidR="001735AC" w:rsidRPr="00E9376E">
        <w:rPr>
          <w:sz w:val="22"/>
          <w:szCs w:val="20"/>
        </w:rPr>
        <w:t>год</w:t>
      </w:r>
      <w:r w:rsidR="00CD24CD" w:rsidRPr="00E9376E">
        <w:rPr>
          <w:sz w:val="22"/>
          <w:szCs w:val="20"/>
        </w:rPr>
        <w:t>.</w:t>
      </w:r>
    </w:p>
    <w:p w14:paraId="72A66DF4" w14:textId="089F8E72" w:rsidR="00413E56" w:rsidRPr="00E9376E" w:rsidRDefault="00413E56" w:rsidP="007C2DEF">
      <w:pPr>
        <w:pStyle w:val="a6"/>
        <w:numPr>
          <w:ilvl w:val="0"/>
          <w:numId w:val="5"/>
        </w:numPr>
        <w:autoSpaceDE w:val="0"/>
        <w:autoSpaceDN w:val="0"/>
        <w:adjustRightInd w:val="0"/>
        <w:jc w:val="both"/>
        <w:rPr>
          <w:sz w:val="22"/>
          <w:szCs w:val="20"/>
        </w:rPr>
      </w:pPr>
      <w:r w:rsidRPr="00E9376E">
        <w:rPr>
          <w:sz w:val="22"/>
          <w:szCs w:val="20"/>
        </w:rPr>
        <w:t xml:space="preserve">Оплата по Договору </w:t>
      </w:r>
      <w:r w:rsidR="007C2DEF" w:rsidRPr="00E9376E">
        <w:rPr>
          <w:sz w:val="22"/>
          <w:szCs w:val="20"/>
        </w:rPr>
        <w:t>производится в</w:t>
      </w:r>
      <w:r w:rsidRPr="00E9376E">
        <w:rPr>
          <w:sz w:val="22"/>
          <w:szCs w:val="20"/>
        </w:rPr>
        <w:t xml:space="preserve"> следующем порядке: </w:t>
      </w:r>
    </w:p>
    <w:p w14:paraId="75D52FFC" w14:textId="77777777" w:rsidR="00413E56" w:rsidRPr="00E9376E" w:rsidRDefault="00413E56" w:rsidP="005F3ECD">
      <w:pPr>
        <w:pStyle w:val="a6"/>
        <w:autoSpaceDE w:val="0"/>
        <w:autoSpaceDN w:val="0"/>
        <w:adjustRightInd w:val="0"/>
        <w:ind w:left="426"/>
        <w:jc w:val="both"/>
        <w:rPr>
          <w:sz w:val="22"/>
          <w:szCs w:val="20"/>
        </w:rPr>
      </w:pPr>
      <w:r w:rsidRPr="00E9376E">
        <w:rPr>
          <w:sz w:val="22"/>
          <w:szCs w:val="20"/>
        </w:rPr>
        <w:t>Оплата производится в безналичном порядке путем перечисления Заказчиком денежных средств на указанный в Договоре расчетный счет Исполнителя.</w:t>
      </w:r>
    </w:p>
    <w:p w14:paraId="0E9ECA9D" w14:textId="77777777" w:rsidR="00413E56" w:rsidRPr="00E9376E" w:rsidRDefault="00413E56" w:rsidP="005F3ECD">
      <w:pPr>
        <w:pStyle w:val="a6"/>
        <w:autoSpaceDE w:val="0"/>
        <w:autoSpaceDN w:val="0"/>
        <w:adjustRightInd w:val="0"/>
        <w:ind w:left="426"/>
        <w:jc w:val="both"/>
        <w:rPr>
          <w:sz w:val="22"/>
          <w:szCs w:val="20"/>
        </w:rPr>
      </w:pPr>
      <w:r w:rsidRPr="00E9376E">
        <w:rPr>
          <w:sz w:val="22"/>
          <w:szCs w:val="20"/>
        </w:rPr>
        <w:t>Оплата производится в рублях Российской Федерации.</w:t>
      </w:r>
    </w:p>
    <w:p w14:paraId="7CCFAA72" w14:textId="77777777" w:rsidR="00413E56" w:rsidRPr="00E9376E" w:rsidRDefault="00413E56" w:rsidP="005F3ECD">
      <w:pPr>
        <w:pStyle w:val="a6"/>
        <w:autoSpaceDE w:val="0"/>
        <w:autoSpaceDN w:val="0"/>
        <w:adjustRightInd w:val="0"/>
        <w:ind w:left="426"/>
        <w:jc w:val="both"/>
        <w:rPr>
          <w:sz w:val="22"/>
          <w:szCs w:val="20"/>
        </w:rPr>
      </w:pPr>
      <w:r w:rsidRPr="00E9376E">
        <w:rPr>
          <w:sz w:val="22"/>
          <w:szCs w:val="20"/>
        </w:rPr>
        <w:t>Авансовые платежи по Договору не предусмотрены.</w:t>
      </w:r>
    </w:p>
    <w:p w14:paraId="4554E81F" w14:textId="77777777" w:rsidR="000A111D" w:rsidRDefault="000A111D" w:rsidP="000A111D">
      <w:pPr>
        <w:pStyle w:val="ac"/>
        <w:ind w:left="426"/>
        <w:jc w:val="both"/>
        <w:rPr>
          <w:rFonts w:ascii="Times New Roman" w:eastAsia="Times New Roman" w:hAnsi="Times New Roman" w:cs="Times New Roman"/>
          <w:szCs w:val="20"/>
        </w:rPr>
      </w:pPr>
      <w:r w:rsidRPr="000A111D">
        <w:rPr>
          <w:rFonts w:ascii="Times New Roman" w:eastAsia="Times New Roman" w:hAnsi="Times New Roman" w:cs="Times New Roman"/>
          <w:szCs w:val="20"/>
        </w:rPr>
        <w:t>Оплата за оказанные услуги осуществляется Заказчиком ежемесячно в течение 15 (пятнадцати) рабочих дней с даты подписания Заказчиком Акта сдачи-приемки оказанных услуг на основании счета, счета-фактуры.</w:t>
      </w:r>
    </w:p>
    <w:p w14:paraId="0325EB08" w14:textId="6559D137" w:rsidR="005F3ECD" w:rsidRPr="00F44F30" w:rsidRDefault="007C2DEF" w:rsidP="005F3ECD">
      <w:pPr>
        <w:pStyle w:val="ac"/>
        <w:jc w:val="both"/>
        <w:rPr>
          <w:rFonts w:ascii="Times New Roman" w:hAnsi="Times New Roman" w:cs="Times New Roman"/>
        </w:rPr>
      </w:pPr>
      <w:r>
        <w:rPr>
          <w:rFonts w:ascii="Times New Roman" w:hAnsi="Times New Roman" w:cs="Times New Roman"/>
        </w:rPr>
        <w:t xml:space="preserve">10. </w:t>
      </w:r>
      <w:r w:rsidR="005F3ECD" w:rsidRPr="00F44F30">
        <w:rPr>
          <w:rFonts w:ascii="Times New Roman" w:hAnsi="Times New Roman" w:cs="Times New Roman"/>
        </w:rPr>
        <w:t>Единые требования к участникам закупки:</w:t>
      </w:r>
    </w:p>
    <w:p w14:paraId="60B64588"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lastRenderedPageBreak/>
        <w:t xml:space="preserve">1) соответствие требованиям, </w:t>
      </w:r>
      <w:r w:rsidRPr="00F44F30">
        <w:rPr>
          <w:rFonts w:ascii="Times New Roman" w:hAnsi="Times New Roman" w:cs="Times New Roman"/>
          <w:bCs/>
        </w:rPr>
        <w:t>установленным</w:t>
      </w:r>
      <w:r w:rsidRPr="00F44F30">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14:paraId="4B965204"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 xml:space="preserve">2) не проведение ликвидации участника </w:t>
      </w:r>
      <w:r w:rsidRPr="00F44F30">
        <w:rPr>
          <w:rFonts w:ascii="Times New Roman" w:hAnsi="Times New Roman" w:cs="Times New Roman"/>
          <w:bCs/>
        </w:rPr>
        <w:t>закупки -</w:t>
      </w:r>
      <w:r w:rsidRPr="00F44F30">
        <w:rPr>
          <w:rFonts w:ascii="Times New Roman" w:hAnsi="Times New Roman" w:cs="Times New Roman"/>
        </w:rPr>
        <w:t xml:space="preserve"> юридического лица и отсутствие решения арбитражного суда о признании участника </w:t>
      </w:r>
      <w:r w:rsidRPr="00F44F30">
        <w:rPr>
          <w:rFonts w:ascii="Times New Roman" w:hAnsi="Times New Roman" w:cs="Times New Roman"/>
          <w:bCs/>
        </w:rPr>
        <w:t>закупки</w:t>
      </w:r>
      <w:r w:rsidRPr="00F44F30">
        <w:rPr>
          <w:rFonts w:ascii="Times New Roman" w:hAnsi="Times New Roman" w:cs="Times New Roman"/>
        </w:rPr>
        <w:t xml:space="preserve"> - юридического лица, индивидуального предпринимателя </w:t>
      </w:r>
      <w:r w:rsidRPr="00F44F30">
        <w:rPr>
          <w:rFonts w:ascii="Times New Roman" w:hAnsi="Times New Roman" w:cs="Times New Roman"/>
          <w:bCs/>
        </w:rPr>
        <w:t>несостоятельным (</w:t>
      </w:r>
      <w:r w:rsidRPr="00F44F30">
        <w:rPr>
          <w:rFonts w:ascii="Times New Roman" w:hAnsi="Times New Roman" w:cs="Times New Roman"/>
        </w:rPr>
        <w:t>банкротом</w:t>
      </w:r>
      <w:r w:rsidRPr="00F44F30">
        <w:rPr>
          <w:rFonts w:ascii="Times New Roman" w:hAnsi="Times New Roman" w:cs="Times New Roman"/>
          <w:bCs/>
        </w:rPr>
        <w:t>)</w:t>
      </w:r>
      <w:r w:rsidRPr="00F44F30">
        <w:rPr>
          <w:rFonts w:ascii="Times New Roman" w:hAnsi="Times New Roman" w:cs="Times New Roman"/>
        </w:rPr>
        <w:t xml:space="preserve"> и об открытии конкурсного производства;</w:t>
      </w:r>
    </w:p>
    <w:p w14:paraId="60D54B9A"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 xml:space="preserve">3) не приостановление деятельности участника </w:t>
      </w:r>
      <w:r w:rsidRPr="00F44F30">
        <w:rPr>
          <w:rFonts w:ascii="Times New Roman" w:hAnsi="Times New Roman" w:cs="Times New Roman"/>
          <w:bCs/>
        </w:rPr>
        <w:t>закупки</w:t>
      </w:r>
      <w:r w:rsidRPr="00F44F30">
        <w:rPr>
          <w:rFonts w:ascii="Times New Roman" w:hAnsi="Times New Roman" w:cs="Times New Roman"/>
        </w:rPr>
        <w:t xml:space="preserve"> в порядке, </w:t>
      </w:r>
      <w:r w:rsidRPr="00F44F30">
        <w:rPr>
          <w:rFonts w:ascii="Times New Roman" w:hAnsi="Times New Roman" w:cs="Times New Roman"/>
          <w:bCs/>
        </w:rPr>
        <w:t>установленном</w:t>
      </w:r>
      <w:r w:rsidRPr="00F44F30">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14:paraId="71C23F37"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w:t>
      </w:r>
      <w:r>
        <w:rPr>
          <w:rFonts w:ascii="Times New Roman" w:hAnsi="Times New Roman" w:cs="Times New Roman"/>
        </w:rPr>
        <w:t>ли</w:t>
      </w:r>
      <w:r w:rsidRPr="00F44F30">
        <w:rPr>
          <w:rFonts w:ascii="Times New Roman" w:hAnsi="Times New Roman" w:cs="Times New Roman"/>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44000CE1" w14:textId="3A77858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r>
        <w:rPr>
          <w:rFonts w:ascii="Times New Roman" w:hAnsi="Times New Roman" w:cs="Times New Roman"/>
        </w:rPr>
        <w:t xml:space="preserve"> </w:t>
      </w:r>
      <w:r w:rsidRPr="00F44F30">
        <w:rPr>
          <w:rFonts w:ascii="Times New Roman" w:hAnsi="Times New Roman" w:cs="Times New Roman"/>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50FADCCB"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2F53568" w14:textId="53AF74A1"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 xml:space="preserve">6) обладание участником закупки исключительными правами на результаты интеллектуальной деятельности, если в связи с исполнением </w:t>
      </w:r>
      <w:r w:rsidR="00F90170">
        <w:rPr>
          <w:rFonts w:ascii="Times New Roman" w:hAnsi="Times New Roman" w:cs="Times New Roman"/>
        </w:rPr>
        <w:t>договор</w:t>
      </w:r>
      <w:r w:rsidRPr="00F44F30">
        <w:rPr>
          <w:rFonts w:ascii="Times New Roman" w:hAnsi="Times New Roman" w:cs="Times New Roman"/>
        </w:rPr>
        <w:t xml:space="preserve">а заказчик приобретает права на такие результаты, за исключением случаев заключения </w:t>
      </w:r>
      <w:r w:rsidR="00F90170">
        <w:rPr>
          <w:rFonts w:ascii="Times New Roman" w:hAnsi="Times New Roman" w:cs="Times New Roman"/>
        </w:rPr>
        <w:t>договор</w:t>
      </w:r>
      <w:r w:rsidRPr="00F44F30">
        <w:rPr>
          <w:rFonts w:ascii="Times New Roman" w:hAnsi="Times New Roman" w:cs="Times New Roman"/>
        </w:rPr>
        <w:t>ов на создание произведений литературы или искусства, исполнения, на финансирование проката или показа национального фильма</w:t>
      </w:r>
      <w:r w:rsidRPr="00F44F30">
        <w:rPr>
          <w:rStyle w:val="a7"/>
        </w:rPr>
        <w:footnoteReference w:id="1"/>
      </w:r>
      <w:r w:rsidRPr="00F44F30">
        <w:rPr>
          <w:rFonts w:ascii="Times New Roman" w:hAnsi="Times New Roman" w:cs="Times New Roman"/>
        </w:rPr>
        <w:t>;</w:t>
      </w:r>
    </w:p>
    <w:p w14:paraId="540EB291"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F44F30">
        <w:rPr>
          <w:rFonts w:ascii="Times New Roman" w:hAnsi="Times New Roman" w:cs="Times New Roman"/>
        </w:rPr>
        <w:t>илиунитарного</w:t>
      </w:r>
      <w:proofErr w:type="spellEnd"/>
      <w:r w:rsidRPr="00F44F30">
        <w:rPr>
          <w:rFonts w:ascii="Times New Roman" w:hAnsi="Times New Roman" w:cs="Times New Roman"/>
        </w:rPr>
        <w:t xml:space="preserve">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44F30">
        <w:rPr>
          <w:rFonts w:ascii="Times New Roman" w:hAnsi="Times New Roman" w:cs="Times New Roman"/>
        </w:rPr>
        <w:t>неполнородными</w:t>
      </w:r>
      <w:proofErr w:type="spellEnd"/>
      <w:r w:rsidRPr="00F44F30">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2E55212"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8) участник закупки не является офшорной компанией;</w:t>
      </w:r>
    </w:p>
    <w:p w14:paraId="428A5DDF"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lastRenderedPageBreak/>
        <w:t>9) отсутствие у участника закупки ограничений для участия в закупках, установленных законодательством Российской Федерации.</w:t>
      </w:r>
    </w:p>
    <w:p w14:paraId="51400BFA" w14:textId="655CB086" w:rsidR="005F3ECD" w:rsidRPr="00F44F30" w:rsidRDefault="007C2DEF" w:rsidP="005F3ECD">
      <w:pPr>
        <w:pStyle w:val="ac"/>
        <w:jc w:val="both"/>
        <w:rPr>
          <w:rFonts w:ascii="Times New Roman" w:hAnsi="Times New Roman" w:cs="Times New Roman"/>
        </w:rPr>
      </w:pPr>
      <w:r>
        <w:rPr>
          <w:rFonts w:ascii="Times New Roman" w:hAnsi="Times New Roman" w:cs="Times New Roman"/>
        </w:rPr>
        <w:t>11.</w:t>
      </w:r>
      <w:r w:rsidR="005F3ECD" w:rsidRPr="00F44F30">
        <w:rPr>
          <w:rFonts w:ascii="Times New Roman" w:hAnsi="Times New Roman" w:cs="Times New Roman"/>
        </w:rPr>
        <w:t xml:space="preserve"> Требование об отсутствии сведений об участнике закупки в реестре недобросовестных поставщиков:</w:t>
      </w:r>
    </w:p>
    <w:p w14:paraId="2118591A" w14:textId="77777777" w:rsidR="005F3ECD" w:rsidRPr="00F44F30" w:rsidRDefault="005F3ECD" w:rsidP="005F3ECD">
      <w:pPr>
        <w:pStyle w:val="ac"/>
        <w:jc w:val="both"/>
        <w:rPr>
          <w:rFonts w:ascii="Times New Roman" w:hAnsi="Times New Roman" w:cs="Times New Roman"/>
        </w:rPr>
      </w:pPr>
      <w:r w:rsidRPr="00F44F30">
        <w:rPr>
          <w:rFonts w:ascii="Times New Roman" w:hAnsi="Times New Roman" w:cs="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06832EE8" w14:textId="77777777" w:rsidR="007C2DEF" w:rsidRPr="00F356E7" w:rsidRDefault="007C2DEF" w:rsidP="007C2DEF">
      <w:pPr>
        <w:suppressAutoHyphens/>
        <w:jc w:val="both"/>
      </w:pPr>
      <w:r>
        <w:t>11</w:t>
      </w:r>
      <w:r w:rsidRPr="004F7106">
        <w:t>. Требование об отсутствии сведений об участнике закупки</w:t>
      </w:r>
      <w:r w:rsidRPr="00F356E7">
        <w:t xml:space="preserve"> в реестре недобросовестных поставщиков:</w:t>
      </w:r>
    </w:p>
    <w:p w14:paraId="71AB2031" w14:textId="77777777" w:rsidR="007C2DEF" w:rsidRPr="00F356E7" w:rsidRDefault="007C2DEF" w:rsidP="007C2DEF">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14:paraId="4CFEF48E" w14:textId="59C5274D" w:rsidR="007C2DEF" w:rsidRPr="008E4088" w:rsidRDefault="007C2DEF" w:rsidP="007C2DEF">
      <w:pPr>
        <w:autoSpaceDE w:val="0"/>
        <w:autoSpaceDN w:val="0"/>
        <w:adjustRightInd w:val="0"/>
        <w:jc w:val="both"/>
      </w:pPr>
      <w:r>
        <w:t>12</w:t>
      </w:r>
      <w:r w:rsidRPr="00173CA9">
        <w:t>.</w:t>
      </w:r>
      <w:r>
        <w:rPr>
          <w:i/>
        </w:rPr>
        <w:t xml:space="preserve">  </w:t>
      </w:r>
      <w:r w:rsidRPr="008E4088">
        <w:t xml:space="preserve">Требования, предъявляемые </w:t>
      </w:r>
      <w:r>
        <w:t>к</w:t>
      </w:r>
      <w:r w:rsidRPr="008E4088">
        <w:t> участникам аукциона, в соответствии с </w:t>
      </w:r>
      <w:hyperlink r:id="rId9" w:anchor="/document/57431179/entry/3111" w:history="1">
        <w:r w:rsidRPr="008E4088">
          <w:t>пунктом 1 части 1</w:t>
        </w:r>
      </w:hyperlink>
      <w:r w:rsidRPr="008E4088">
        <w:t>, </w:t>
      </w:r>
      <w:hyperlink r:id="rId10" w:anchor="/document/57431179/entry/3120" w:history="1">
        <w:r w:rsidRPr="008E4088">
          <w:t>частями 2</w:t>
        </w:r>
      </w:hyperlink>
      <w:r w:rsidRPr="008E4088">
        <w:t> и </w:t>
      </w:r>
      <w:hyperlink r:id="rId11" w:anchor="/document/57431179/entry/990272" w:history="1">
        <w:r w:rsidRPr="008E4088">
          <w:t>2.1</w:t>
        </w:r>
      </w:hyperlink>
      <w:r w:rsidRPr="008E4088">
        <w:t> (при наличии таких требований) статьи 31</w:t>
      </w:r>
      <w:r>
        <w:t xml:space="preserve"> Закона </w:t>
      </w:r>
      <w:r w:rsidRPr="008E4088">
        <w:t xml:space="preserve"> о контрактной </w:t>
      </w:r>
      <w:proofErr w:type="spellStart"/>
      <w:r w:rsidRPr="008E4088">
        <w:t>системе</w:t>
      </w:r>
      <w:proofErr w:type="gramStart"/>
      <w:r w:rsidRPr="008E4088">
        <w:t>:</w:t>
      </w:r>
      <w:r>
        <w:t>У</w:t>
      </w:r>
      <w:proofErr w:type="gramEnd"/>
      <w:r>
        <w:t>становленно</w:t>
      </w:r>
      <w:proofErr w:type="spellEnd"/>
      <w:r w:rsidRPr="008E4088">
        <w:t>.</w:t>
      </w:r>
    </w:p>
    <w:p w14:paraId="6BF8D60F" w14:textId="7268BD10" w:rsidR="007C2DEF" w:rsidRDefault="007C2DEF" w:rsidP="007C2DEF">
      <w:pPr>
        <w:autoSpaceDE w:val="0"/>
        <w:autoSpaceDN w:val="0"/>
        <w:adjustRightInd w:val="0"/>
        <w:jc w:val="both"/>
      </w:pPr>
      <w:r>
        <w:t>13</w:t>
      </w:r>
      <w:r w:rsidRPr="008E4088">
        <w:t xml:space="preserve">. Документы, представляемые участниками закупки в подтверждение соответствия требованиям, установленным пунктом 1 </w:t>
      </w:r>
      <w:r w:rsidRPr="008B786E">
        <w:t xml:space="preserve">части 1, </w:t>
      </w:r>
      <w:hyperlink r:id="rId12" w:anchor="/document/57431179/entry/3120" w:history="1">
        <w:r w:rsidRPr="008B786E">
          <w:rPr>
            <w:rStyle w:val="a8"/>
            <w:color w:val="auto"/>
            <w:sz w:val="25"/>
            <w:szCs w:val="25"/>
            <w:u w:val="none"/>
          </w:rPr>
          <w:t>частями 2</w:t>
        </w:r>
      </w:hyperlink>
      <w:r w:rsidRPr="008B786E">
        <w:rPr>
          <w:sz w:val="25"/>
          <w:szCs w:val="25"/>
        </w:rPr>
        <w:t> и </w:t>
      </w:r>
      <w:hyperlink r:id="rId13" w:anchor="/document/57431179/entry/990272" w:history="1">
        <w:r w:rsidRPr="008B786E">
          <w:rPr>
            <w:rStyle w:val="a8"/>
            <w:color w:val="auto"/>
            <w:sz w:val="25"/>
            <w:szCs w:val="25"/>
            <w:u w:val="none"/>
          </w:rPr>
          <w:t>2.1</w:t>
        </w:r>
      </w:hyperlink>
      <w:r w:rsidRPr="008B786E">
        <w:t xml:space="preserve"> статьи 31</w:t>
      </w:r>
      <w:r w:rsidRPr="008E4088">
        <w:t xml:space="preserve"> Закона о контрактной системе: </w:t>
      </w:r>
      <w:r>
        <w:t>Требуется</w:t>
      </w:r>
      <w:r w:rsidRPr="008E4088">
        <w:t>.</w:t>
      </w:r>
    </w:p>
    <w:p w14:paraId="060D9404" w14:textId="77777777" w:rsidR="007C2DEF" w:rsidRPr="00874588" w:rsidRDefault="007C2DEF" w:rsidP="007C2DEF">
      <w:pPr>
        <w:pStyle w:val="ac"/>
        <w:jc w:val="both"/>
        <w:rPr>
          <w:rFonts w:ascii="Times New Roman" w:hAnsi="Times New Roman" w:cs="Times New Roman"/>
        </w:rPr>
      </w:pPr>
      <w:r w:rsidRPr="00874588">
        <w:rPr>
          <w:rFonts w:ascii="Times New Roman" w:hAnsi="Times New Roman" w:cs="Times New Roman"/>
        </w:rPr>
        <w:t>- копия действующей  лицензии на право осуществления частной охранной деятельности, выданной в соответствие с Федеральным Законом № 99-ФЗ от 04.05.2011г. «О лицензировании отдельных видов деятельности» и Законом РФ от 11 марта 1992 г. N 2487-I «О частной детективной и охранной деятельности в Российской Федерации», со следующими видами услуг:</w:t>
      </w:r>
    </w:p>
    <w:p w14:paraId="51F41C18" w14:textId="77777777" w:rsidR="007C2DEF" w:rsidRPr="006C68D2" w:rsidRDefault="007C2DEF" w:rsidP="007C2DEF">
      <w:pPr>
        <w:pStyle w:val="ac"/>
        <w:jc w:val="both"/>
        <w:rPr>
          <w:rFonts w:ascii="Times New Roman" w:hAnsi="Times New Roman" w:cs="Times New Roman"/>
          <w:i/>
        </w:rPr>
      </w:pPr>
      <w:r w:rsidRPr="006C68D2">
        <w:rPr>
          <w:rFonts w:ascii="Times New Roman" w:hAnsi="Times New Roman" w:cs="Times New Roman"/>
          <w:i/>
        </w:rPr>
        <w:t>1) защита жизни и здоровья граждан</w:t>
      </w:r>
    </w:p>
    <w:p w14:paraId="1CE698DE" w14:textId="77777777" w:rsidR="007C2DEF" w:rsidRDefault="007C2DEF" w:rsidP="007C2DEF">
      <w:pPr>
        <w:pStyle w:val="ac"/>
        <w:jc w:val="both"/>
        <w:rPr>
          <w:rFonts w:ascii="Times New Roman" w:hAnsi="Times New Roman" w:cs="Times New Roman"/>
          <w:i/>
        </w:rPr>
      </w:pPr>
      <w:r w:rsidRPr="006C68D2">
        <w:rPr>
          <w:rFonts w:ascii="Times New Roman" w:hAnsi="Times New Roman" w:cs="Times New Roman"/>
          <w:i/>
        </w:rPr>
        <w:t>2) охрана объектов и (или) имуществ</w:t>
      </w:r>
      <w:proofErr w:type="gramStart"/>
      <w:r w:rsidRPr="006C68D2">
        <w:rPr>
          <w:rFonts w:ascii="Times New Roman" w:hAnsi="Times New Roman" w:cs="Times New Roman"/>
          <w:i/>
        </w:rPr>
        <w:t>а(</w:t>
      </w:r>
      <w:proofErr w:type="gramEnd"/>
      <w:r w:rsidRPr="006C68D2">
        <w:rPr>
          <w:rFonts w:ascii="Times New Roman" w:hAnsi="Times New Roman" w:cs="Times New Roman"/>
          <w:i/>
        </w:rPr>
        <w:t>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части третьей статьи 3 Федерального закона "О частной детективной и охранной деятельности в Российской Федерации" от 11.03.1992 № 2487-1;</w:t>
      </w:r>
    </w:p>
    <w:p w14:paraId="64F6486A" w14:textId="77777777" w:rsidR="00E50E59" w:rsidRPr="00E50E59" w:rsidRDefault="00E50E59" w:rsidP="00E50E59">
      <w:pPr>
        <w:jc w:val="both"/>
        <w:rPr>
          <w:i/>
          <w:color w:val="000000" w:themeColor="text1"/>
          <w:sz w:val="22"/>
        </w:rPr>
      </w:pPr>
      <w:r w:rsidRPr="00E50E59">
        <w:rPr>
          <w:i/>
          <w:color w:val="000000" w:themeColor="text1"/>
          <w:sz w:val="22"/>
        </w:rPr>
        <w:t>5) обеспечение порядка в местах проведения массовых мероприятий</w:t>
      </w:r>
    </w:p>
    <w:p w14:paraId="55832F73" w14:textId="77777777" w:rsidR="007C2DEF" w:rsidRPr="00F44F30" w:rsidRDefault="007C2DEF" w:rsidP="007C2DEF">
      <w:pPr>
        <w:pStyle w:val="ac"/>
        <w:jc w:val="both"/>
        <w:rPr>
          <w:rFonts w:ascii="Times New Roman" w:hAnsi="Times New Roman" w:cs="Times New Roman"/>
        </w:rPr>
      </w:pPr>
      <w:r w:rsidRPr="006C68D2">
        <w:rPr>
          <w:rFonts w:ascii="Times New Roman" w:hAnsi="Times New Roman" w:cs="Times New Roman"/>
          <w:i/>
        </w:rPr>
        <w:t xml:space="preserve">7) охрана объектов и (или) имущества, а также обеспечение </w:t>
      </w:r>
      <w:proofErr w:type="spellStart"/>
      <w:r w:rsidRPr="006C68D2">
        <w:rPr>
          <w:rFonts w:ascii="Times New Roman" w:hAnsi="Times New Roman" w:cs="Times New Roman"/>
          <w:i/>
        </w:rPr>
        <w:t>внутриобъектового</w:t>
      </w:r>
      <w:proofErr w:type="spellEnd"/>
      <w:r w:rsidRPr="006C68D2">
        <w:rPr>
          <w:rFonts w:ascii="Times New Roman" w:hAnsi="Times New Roman" w:cs="Times New Roman"/>
          <w:i/>
        </w:rPr>
        <w:t xml:space="preserve"> и пропускного режимов на объектах, в отношении которых установлены обязательные для выполнения требования к антитеррористической защищенности, за исключением объектов, предусмотренных частью 3 статьи 11 Федерального закона "О частной детективной и охранной деятельности в Российской Федерации" от 11.03.1992 № 2487-1.</w:t>
      </w:r>
    </w:p>
    <w:p w14:paraId="4438DB8F" w14:textId="0C075A67" w:rsidR="007C2DEF" w:rsidRPr="007C2DEF" w:rsidRDefault="007C2DEF" w:rsidP="007C2DEF">
      <w:pPr>
        <w:autoSpaceDE w:val="0"/>
        <w:autoSpaceDN w:val="0"/>
        <w:adjustRightInd w:val="0"/>
        <w:jc w:val="both"/>
      </w:pPr>
      <w:r w:rsidRPr="004F7106">
        <w:t xml:space="preserve">14. </w:t>
      </w:r>
      <w:r w:rsidRPr="007C2DEF">
        <w:t xml:space="preserve">Участниками </w:t>
      </w:r>
      <w:r w:rsidRPr="007C2DEF">
        <w:rPr>
          <w:bCs/>
        </w:rPr>
        <w:t>закупки</w:t>
      </w:r>
      <w:r w:rsidRPr="007C2DEF">
        <w:t xml:space="preserve"> могут быть только субъекты малого предпринимательства </w:t>
      </w:r>
      <w:r w:rsidRPr="007C2DEF">
        <w:rPr>
          <w:bCs/>
        </w:rPr>
        <w:t>и социально ориентированные некоммерческие организации</w:t>
      </w:r>
      <w:r>
        <w:rPr>
          <w:b/>
          <w:bCs/>
        </w:rPr>
        <w:t>.</w:t>
      </w:r>
    </w:p>
    <w:p w14:paraId="544BDC2F" w14:textId="190BFB5C" w:rsidR="007C2DEF" w:rsidRPr="00416022" w:rsidRDefault="007C2DEF" w:rsidP="007C2DEF">
      <w:pPr>
        <w:autoSpaceDE w:val="0"/>
        <w:autoSpaceDN w:val="0"/>
        <w:adjustRightInd w:val="0"/>
        <w:jc w:val="both"/>
      </w:pPr>
      <w:r>
        <w:t xml:space="preserve">15. </w:t>
      </w:r>
      <w:r w:rsidRPr="00F356E7">
        <w:t xml:space="preserve">Требование о привлечении к исполнению </w:t>
      </w:r>
      <w:r w:rsidR="009E0C50">
        <w:t>договор</w:t>
      </w:r>
      <w:r w:rsidRPr="00F356E7">
        <w:t>а субподрядчиков, соисполнителей из числа субъектов малого предпринимательства и социально ориентированных некоммерческих организаций</w:t>
      </w:r>
      <w:r w:rsidRPr="00416022">
        <w:t xml:space="preserve">: </w:t>
      </w:r>
      <w:r w:rsidRPr="00416022">
        <w:rPr>
          <w:i/>
        </w:rPr>
        <w:t>не установлено.</w:t>
      </w:r>
    </w:p>
    <w:p w14:paraId="7D4ACBBD" w14:textId="77777777" w:rsidR="007C2DEF" w:rsidRPr="00F356E7" w:rsidRDefault="007C2DEF" w:rsidP="007C2DEF">
      <w:pPr>
        <w:autoSpaceDE w:val="0"/>
        <w:autoSpaceDN w:val="0"/>
        <w:adjustRightInd w:val="0"/>
        <w:jc w:val="both"/>
      </w:pPr>
      <w:r>
        <w:t xml:space="preserve">16. </w:t>
      </w:r>
      <w:r w:rsidRPr="00F356E7">
        <w:t xml:space="preserve">Документация об аукционе в электронной форме размещена </w:t>
      </w:r>
      <w:r>
        <w:t>в единой информационной системе</w:t>
      </w:r>
      <w:r w:rsidRPr="00F356E7">
        <w:t xml:space="preserve"> </w:t>
      </w:r>
      <w:r w:rsidRPr="00F356E7">
        <w:noBreakHyphen/>
        <w:t xml:space="preserve"> </w:t>
      </w:r>
      <w:proofErr w:type="spellStart"/>
      <w:r w:rsidRPr="00F356E7">
        <w:t>www</w:t>
      </w:r>
      <w:proofErr w:type="spellEnd"/>
      <w:r w:rsidRPr="00F356E7">
        <w:t>.</w:t>
      </w:r>
      <w:proofErr w:type="spellStart"/>
      <w:r w:rsidRPr="00F356E7">
        <w:rPr>
          <w:lang w:val="en-US"/>
        </w:rPr>
        <w:t>zakupki</w:t>
      </w:r>
      <w:proofErr w:type="spellEnd"/>
      <w:r w:rsidRPr="00F356E7">
        <w:t>.</w:t>
      </w:r>
      <w:proofErr w:type="spellStart"/>
      <w:r w:rsidRPr="00F356E7">
        <w:rPr>
          <w:lang w:val="en-US"/>
        </w:rPr>
        <w:t>gov</w:t>
      </w:r>
      <w:proofErr w:type="spellEnd"/>
      <w:r w:rsidRPr="00F356E7">
        <w:t>.</w:t>
      </w:r>
      <w:proofErr w:type="spellStart"/>
      <w:r w:rsidRPr="00F356E7">
        <w:rPr>
          <w:lang w:val="en-US"/>
        </w:rPr>
        <w:t>ru</w:t>
      </w:r>
      <w:proofErr w:type="spellEnd"/>
      <w:r w:rsidRPr="00F356E7">
        <w:t>.</w:t>
      </w:r>
    </w:p>
    <w:p w14:paraId="39771B9B" w14:textId="076644CC" w:rsidR="007C2DEF" w:rsidRPr="009E0C50" w:rsidRDefault="007C2DEF" w:rsidP="007C2DEF">
      <w:pPr>
        <w:autoSpaceDE w:val="0"/>
        <w:autoSpaceDN w:val="0"/>
        <w:adjustRightInd w:val="0"/>
        <w:jc w:val="both"/>
      </w:pPr>
      <w:r>
        <w:t xml:space="preserve">17. </w:t>
      </w:r>
      <w:r w:rsidRPr="00F356E7">
        <w:t xml:space="preserve">Участник </w:t>
      </w:r>
      <w:r w:rsidRPr="004F7106">
        <w:t xml:space="preserve">закупки, </w:t>
      </w:r>
      <w:r w:rsidRPr="004F7106">
        <w:rPr>
          <w:rStyle w:val="af0"/>
          <w:color w:val="22272F"/>
          <w:sz w:val="25"/>
          <w:szCs w:val="25"/>
        </w:rPr>
        <w:t xml:space="preserve">зарегистрированный в единой информационной системе и </w:t>
      </w:r>
      <w:r w:rsidR="009E0C50" w:rsidRPr="004F7106">
        <w:rPr>
          <w:rStyle w:val="af0"/>
          <w:color w:val="22272F"/>
          <w:sz w:val="25"/>
          <w:szCs w:val="25"/>
        </w:rPr>
        <w:t>аккредитованный</w:t>
      </w:r>
      <w:r w:rsidR="009E0C50" w:rsidRPr="004F7106">
        <w:rPr>
          <w:color w:val="22272F"/>
          <w:sz w:val="25"/>
          <w:szCs w:val="25"/>
        </w:rPr>
        <w:t> </w:t>
      </w:r>
      <w:r w:rsidR="009E0C50" w:rsidRPr="004F7106">
        <w:t>на</w:t>
      </w:r>
      <w:r w:rsidRPr="004F7106">
        <w:t xml:space="preserve"> электронной площадке, вправе подать заявку на участие в аукционе в электронной форме в любое </w:t>
      </w:r>
      <w:r w:rsidRPr="009E0C50">
        <w:t>время с момента размещения извещения о его проведении до 10 часов 00 минут «</w:t>
      </w:r>
      <w:r w:rsidR="00C92F53">
        <w:t>24</w:t>
      </w:r>
      <w:r w:rsidRPr="009E0C50">
        <w:t>» </w:t>
      </w:r>
      <w:r w:rsidR="00C92F53">
        <w:t>февраля</w:t>
      </w:r>
      <w:r w:rsidRPr="009E0C50">
        <w:t xml:space="preserve"> 202</w:t>
      </w:r>
      <w:r w:rsidR="00C92F53">
        <w:t>1</w:t>
      </w:r>
      <w:r w:rsidRPr="009E0C50">
        <w:t xml:space="preserve"> года.</w:t>
      </w:r>
    </w:p>
    <w:p w14:paraId="68ACFF6C" w14:textId="77777777" w:rsidR="007C2DEF" w:rsidRPr="009E0C50" w:rsidRDefault="007C2DEF" w:rsidP="007C2DEF">
      <w:pPr>
        <w:autoSpaceDE w:val="0"/>
        <w:autoSpaceDN w:val="0"/>
        <w:adjustRightInd w:val="0"/>
        <w:jc w:val="both"/>
      </w:pPr>
      <w:r w:rsidRPr="009E0C50">
        <w:t>18.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14:paraId="4FCFBE35" w14:textId="723C99CA" w:rsidR="007C2DEF" w:rsidRPr="009E0C50" w:rsidRDefault="007C2DEF" w:rsidP="007C2DEF">
      <w:pPr>
        <w:autoSpaceDE w:val="0"/>
        <w:autoSpaceDN w:val="0"/>
        <w:adjustRightInd w:val="0"/>
        <w:jc w:val="both"/>
      </w:pPr>
      <w:r w:rsidRPr="009E0C50">
        <w:t>19. Дата окончания срока рассмотрения заявок на участие в аукционе в электронной форме: «</w:t>
      </w:r>
      <w:r w:rsidR="00C92F53">
        <w:t>25</w:t>
      </w:r>
      <w:r w:rsidRPr="009E0C50">
        <w:t>» </w:t>
      </w:r>
      <w:r w:rsidR="00C92F53">
        <w:t>февраля</w:t>
      </w:r>
      <w:r w:rsidR="00C92F53" w:rsidRPr="009E0C50">
        <w:t xml:space="preserve"> </w:t>
      </w:r>
      <w:r w:rsidRPr="009E0C50">
        <w:t>202</w:t>
      </w:r>
      <w:r w:rsidR="00C92F53">
        <w:t>1</w:t>
      </w:r>
      <w:r w:rsidRPr="009E0C50">
        <w:t xml:space="preserve"> года.</w:t>
      </w:r>
    </w:p>
    <w:p w14:paraId="6FC0C746" w14:textId="7ADF0708" w:rsidR="007C2DEF" w:rsidRPr="00F356E7" w:rsidRDefault="007C2DEF" w:rsidP="007C2DEF">
      <w:pPr>
        <w:autoSpaceDE w:val="0"/>
        <w:autoSpaceDN w:val="0"/>
        <w:adjustRightInd w:val="0"/>
        <w:jc w:val="both"/>
      </w:pPr>
      <w:r w:rsidRPr="009E0C50">
        <w:t>20. Дата проведения аукциона в электр</w:t>
      </w:r>
      <w:bookmarkStart w:id="0" w:name="_GoBack"/>
      <w:bookmarkEnd w:id="0"/>
      <w:r w:rsidRPr="009E0C50">
        <w:t>онной форме: «</w:t>
      </w:r>
      <w:r w:rsidR="00C92F53">
        <w:t>26</w:t>
      </w:r>
      <w:r w:rsidRPr="009E0C50">
        <w:t>» </w:t>
      </w:r>
      <w:r w:rsidR="00C92F53">
        <w:t>февраля</w:t>
      </w:r>
      <w:r w:rsidR="00C92F53" w:rsidRPr="009E0C50">
        <w:t xml:space="preserve"> </w:t>
      </w:r>
      <w:r w:rsidRPr="009E0C50">
        <w:t>202</w:t>
      </w:r>
      <w:r w:rsidR="00C92F53">
        <w:t>1</w:t>
      </w:r>
      <w:r w:rsidRPr="009E0C50">
        <w:t xml:space="preserve"> года</w:t>
      </w:r>
      <w:r w:rsidRPr="00F356E7">
        <w:t>.</w:t>
      </w:r>
    </w:p>
    <w:p w14:paraId="51A9C855" w14:textId="205C17AD" w:rsidR="007C2DEF" w:rsidRPr="00F356E7" w:rsidRDefault="007C2DEF" w:rsidP="007C2DEF">
      <w:pPr>
        <w:autoSpaceDE w:val="0"/>
        <w:autoSpaceDN w:val="0"/>
        <w:adjustRightInd w:val="0"/>
        <w:jc w:val="both"/>
      </w:pPr>
      <w:r>
        <w:t xml:space="preserve">21. </w:t>
      </w:r>
      <w:r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F356E7">
        <w:rPr>
          <w:i/>
        </w:rPr>
        <w:t xml:space="preserve">не предоставляются. </w:t>
      </w:r>
    </w:p>
    <w:p w14:paraId="7977411D" w14:textId="5F3F57B8" w:rsidR="007C2DEF" w:rsidRPr="00723807" w:rsidRDefault="007C2DEF" w:rsidP="007C2DEF">
      <w:pPr>
        <w:autoSpaceDE w:val="0"/>
        <w:autoSpaceDN w:val="0"/>
        <w:adjustRightInd w:val="0"/>
        <w:jc w:val="both"/>
      </w:pPr>
      <w:r>
        <w:t xml:space="preserve">22. </w:t>
      </w:r>
      <w:r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Pr="00F356E7">
        <w:rPr>
          <w:i/>
        </w:rPr>
        <w:t xml:space="preserve">не предоставляются. </w:t>
      </w:r>
    </w:p>
    <w:p w14:paraId="694C3BEC" w14:textId="77777777" w:rsidR="007C2DEF" w:rsidRDefault="007C2DEF" w:rsidP="005F3ECD">
      <w:pPr>
        <w:autoSpaceDE w:val="0"/>
        <w:autoSpaceDN w:val="0"/>
        <w:adjustRightInd w:val="0"/>
        <w:jc w:val="both"/>
        <w:rPr>
          <w:color w:val="000000"/>
        </w:rPr>
      </w:pPr>
    </w:p>
    <w:p w14:paraId="77B88570" w14:textId="77777777" w:rsidR="00036E2F" w:rsidRPr="007C2DEF" w:rsidRDefault="005F3ECD" w:rsidP="00036E2F">
      <w:pPr>
        <w:autoSpaceDE w:val="0"/>
        <w:autoSpaceDN w:val="0"/>
        <w:adjustRightInd w:val="0"/>
        <w:jc w:val="both"/>
        <w:rPr>
          <w:color w:val="000000" w:themeColor="text1"/>
        </w:rPr>
      </w:pPr>
      <w:r w:rsidRPr="00C80FB9">
        <w:rPr>
          <w:color w:val="000000"/>
        </w:rPr>
        <w:lastRenderedPageBreak/>
        <w:t>22</w:t>
      </w:r>
      <w:r w:rsidRPr="007C2DEF">
        <w:rPr>
          <w:color w:val="000000" w:themeColor="text1"/>
        </w:rPr>
        <w:t xml:space="preserve">. </w:t>
      </w:r>
      <w:r w:rsidR="00036E2F" w:rsidRPr="007C2DEF">
        <w:rPr>
          <w:color w:val="000000" w:themeColor="text1"/>
        </w:rPr>
        <w:t>Размер и порядок внесения денежных средств в качестве обеспечения заявок на участие в закупке, а также условия банковской гарантии:</w:t>
      </w:r>
    </w:p>
    <w:p w14:paraId="7CE3FFBD" w14:textId="0ADC76A5" w:rsidR="00036E2F" w:rsidRPr="007C2DEF" w:rsidRDefault="00036E2F" w:rsidP="00036E2F">
      <w:pPr>
        <w:autoSpaceDE w:val="0"/>
        <w:autoSpaceDN w:val="0"/>
        <w:adjustRightInd w:val="0"/>
        <w:ind w:firstLine="708"/>
        <w:jc w:val="both"/>
        <w:rPr>
          <w:color w:val="000000" w:themeColor="text1"/>
        </w:rPr>
      </w:pPr>
      <w:r w:rsidRPr="007C2DEF">
        <w:rPr>
          <w:color w:val="000000" w:themeColor="text1"/>
        </w:rPr>
        <w:t xml:space="preserve">Размер обеспечения заявки на участие в закупке: </w:t>
      </w:r>
      <w:r w:rsidR="00613E01">
        <w:rPr>
          <w:b/>
          <w:color w:val="000000" w:themeColor="text1"/>
        </w:rPr>
        <w:t>12 395</w:t>
      </w:r>
      <w:r w:rsidRPr="007C2DEF">
        <w:rPr>
          <w:b/>
          <w:color w:val="000000" w:themeColor="text1"/>
        </w:rPr>
        <w:t xml:space="preserve"> (</w:t>
      </w:r>
      <w:r w:rsidR="00613E01">
        <w:rPr>
          <w:b/>
          <w:color w:val="000000" w:themeColor="text1"/>
        </w:rPr>
        <w:t>Двенадцать тысяч триста девяносто пять</w:t>
      </w:r>
      <w:r w:rsidRPr="007C2DEF">
        <w:rPr>
          <w:b/>
          <w:color w:val="000000" w:themeColor="text1"/>
        </w:rPr>
        <w:t>) рубл</w:t>
      </w:r>
      <w:r w:rsidR="00A33846">
        <w:rPr>
          <w:b/>
          <w:color w:val="000000" w:themeColor="text1"/>
        </w:rPr>
        <w:t>ей</w:t>
      </w:r>
      <w:r w:rsidRPr="007C2DEF">
        <w:rPr>
          <w:b/>
          <w:color w:val="000000" w:themeColor="text1"/>
        </w:rPr>
        <w:t xml:space="preserve"> </w:t>
      </w:r>
      <w:r w:rsidR="00613E01">
        <w:rPr>
          <w:b/>
          <w:color w:val="000000" w:themeColor="text1"/>
        </w:rPr>
        <w:t>20</w:t>
      </w:r>
      <w:r w:rsidRPr="007C2DEF">
        <w:rPr>
          <w:b/>
          <w:color w:val="000000" w:themeColor="text1"/>
        </w:rPr>
        <w:t xml:space="preserve"> копеек. </w:t>
      </w:r>
    </w:p>
    <w:p w14:paraId="51D6DEC9" w14:textId="77777777" w:rsidR="00036E2F" w:rsidRPr="007C2DEF" w:rsidRDefault="00036E2F" w:rsidP="00036E2F">
      <w:pPr>
        <w:autoSpaceDE w:val="0"/>
        <w:autoSpaceDN w:val="0"/>
        <w:adjustRightInd w:val="0"/>
        <w:ind w:firstLine="708"/>
        <w:jc w:val="both"/>
        <w:rPr>
          <w:color w:val="000000" w:themeColor="text1"/>
        </w:rPr>
      </w:pPr>
      <w:r w:rsidRPr="007C2DEF">
        <w:rPr>
          <w:color w:val="000000" w:themeColor="text1"/>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14:paraId="3B2D98DD" w14:textId="77777777" w:rsidR="00036E2F" w:rsidRPr="007C2DEF" w:rsidRDefault="00036E2F" w:rsidP="00036E2F">
      <w:pPr>
        <w:ind w:firstLine="708"/>
        <w:jc w:val="both"/>
        <w:rPr>
          <w:color w:val="000000" w:themeColor="text1"/>
        </w:rPr>
      </w:pPr>
      <w:r w:rsidRPr="007C2DEF">
        <w:rPr>
          <w:color w:val="000000" w:themeColor="text1"/>
        </w:rPr>
        <w:t>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14:paraId="5F4E39F0" w14:textId="77777777" w:rsidR="00036E2F" w:rsidRPr="007C2DEF" w:rsidRDefault="00036E2F" w:rsidP="00036E2F">
      <w:pPr>
        <w:ind w:firstLine="708"/>
        <w:jc w:val="both"/>
        <w:rPr>
          <w:rFonts w:eastAsiaTheme="minorHAnsi"/>
          <w:color w:val="000000" w:themeColor="text1"/>
        </w:rPr>
      </w:pPr>
      <w:r w:rsidRPr="007C2DEF">
        <w:rPr>
          <w:color w:val="000000" w:themeColor="text1"/>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7C2DEF">
        <w:rPr>
          <w:rFonts w:eastAsiaTheme="minorHAnsi"/>
          <w:color w:val="000000" w:themeColor="text1"/>
        </w:rPr>
        <w:t xml:space="preserve"> </w:t>
      </w:r>
    </w:p>
    <w:p w14:paraId="602DA4F1" w14:textId="2A85C160" w:rsidR="00036E2F" w:rsidRPr="007C2DEF" w:rsidRDefault="00036E2F" w:rsidP="00036E2F">
      <w:pPr>
        <w:autoSpaceDE w:val="0"/>
        <w:autoSpaceDN w:val="0"/>
        <w:adjustRightInd w:val="0"/>
        <w:jc w:val="both"/>
        <w:rPr>
          <w:color w:val="000000" w:themeColor="text1"/>
        </w:rPr>
      </w:pPr>
      <w:r w:rsidRPr="007C2DEF">
        <w:rPr>
          <w:bCs/>
          <w:color w:val="000000" w:themeColor="text1"/>
        </w:rPr>
        <w:t>24</w:t>
      </w:r>
      <w:r w:rsidRPr="007C2DEF">
        <w:rPr>
          <w:color w:val="000000" w:themeColor="text1"/>
        </w:rPr>
        <w:t xml:space="preserve">. Платежные реквизиты для перечисления денежных средств при уклонении участника закупки от заключения </w:t>
      </w:r>
      <w:r w:rsidR="009E0C50">
        <w:rPr>
          <w:color w:val="000000" w:themeColor="text1"/>
        </w:rPr>
        <w:t>договор</w:t>
      </w:r>
      <w:r w:rsidRPr="007C2DEF">
        <w:rPr>
          <w:color w:val="000000" w:themeColor="text1"/>
        </w:rPr>
        <w:t xml:space="preserve">а: </w:t>
      </w:r>
    </w:p>
    <w:p w14:paraId="6D5769B9" w14:textId="77777777" w:rsidR="00A33846" w:rsidRPr="00A33846" w:rsidRDefault="00A33846" w:rsidP="00A33846">
      <w:pPr>
        <w:autoSpaceDE w:val="0"/>
        <w:autoSpaceDN w:val="0"/>
        <w:adjustRightInd w:val="0"/>
        <w:jc w:val="both"/>
        <w:rPr>
          <w:i/>
          <w:color w:val="000000" w:themeColor="text1"/>
        </w:rPr>
      </w:pPr>
      <w:proofErr w:type="spellStart"/>
      <w:r w:rsidRPr="00A33846">
        <w:rPr>
          <w:i/>
          <w:color w:val="000000" w:themeColor="text1"/>
        </w:rPr>
        <w:t>Депфин</w:t>
      </w:r>
      <w:proofErr w:type="spellEnd"/>
      <w:r w:rsidRPr="00A33846">
        <w:rPr>
          <w:i/>
          <w:color w:val="000000" w:themeColor="text1"/>
        </w:rPr>
        <w:t xml:space="preserve"> Югорска (МБУ СШОР «Центр Югорского спорта» л.с.300.18.104.1)</w:t>
      </w:r>
    </w:p>
    <w:p w14:paraId="4D7FC109" w14:textId="77777777" w:rsidR="00A33846" w:rsidRPr="00A33846" w:rsidRDefault="00A33846" w:rsidP="00A33846">
      <w:pPr>
        <w:autoSpaceDE w:val="0"/>
        <w:autoSpaceDN w:val="0"/>
        <w:adjustRightInd w:val="0"/>
        <w:jc w:val="both"/>
        <w:rPr>
          <w:i/>
          <w:color w:val="000000" w:themeColor="text1"/>
        </w:rPr>
      </w:pPr>
      <w:r w:rsidRPr="00A33846">
        <w:rPr>
          <w:i/>
          <w:color w:val="000000" w:themeColor="text1"/>
        </w:rPr>
        <w:t>р/</w:t>
      </w:r>
      <w:proofErr w:type="spellStart"/>
      <w:r w:rsidRPr="00A33846">
        <w:rPr>
          <w:i/>
          <w:color w:val="000000" w:themeColor="text1"/>
        </w:rPr>
        <w:t>сч</w:t>
      </w:r>
      <w:proofErr w:type="spellEnd"/>
      <w:r w:rsidRPr="00A33846">
        <w:rPr>
          <w:i/>
          <w:color w:val="000000" w:themeColor="text1"/>
        </w:rPr>
        <w:t xml:space="preserve"> 03234643718870008700</w:t>
      </w:r>
    </w:p>
    <w:p w14:paraId="391D6696" w14:textId="77777777" w:rsidR="00A33846" w:rsidRPr="00A33846" w:rsidRDefault="00A33846" w:rsidP="00A33846">
      <w:pPr>
        <w:autoSpaceDE w:val="0"/>
        <w:autoSpaceDN w:val="0"/>
        <w:adjustRightInd w:val="0"/>
        <w:jc w:val="both"/>
        <w:rPr>
          <w:i/>
          <w:color w:val="000000" w:themeColor="text1"/>
        </w:rPr>
      </w:pPr>
      <w:r w:rsidRPr="00A33846">
        <w:rPr>
          <w:i/>
          <w:color w:val="000000" w:themeColor="text1"/>
        </w:rPr>
        <w:t xml:space="preserve">РКЦ ХАНТЫ-МАНСИЙСКИЙ//УФК по Ханты-Мансийскому автономному округу – Югре </w:t>
      </w:r>
      <w:proofErr w:type="spellStart"/>
      <w:r w:rsidRPr="00A33846">
        <w:rPr>
          <w:i/>
          <w:color w:val="000000" w:themeColor="text1"/>
        </w:rPr>
        <w:t>г.Ханты-Мансийск</w:t>
      </w:r>
      <w:proofErr w:type="spellEnd"/>
    </w:p>
    <w:p w14:paraId="37F56D0C" w14:textId="77777777" w:rsidR="00A33846" w:rsidRPr="00A33846" w:rsidRDefault="00A33846" w:rsidP="00A33846">
      <w:pPr>
        <w:autoSpaceDE w:val="0"/>
        <w:autoSpaceDN w:val="0"/>
        <w:adjustRightInd w:val="0"/>
        <w:jc w:val="both"/>
        <w:rPr>
          <w:i/>
          <w:color w:val="000000" w:themeColor="text1"/>
        </w:rPr>
      </w:pPr>
      <w:r w:rsidRPr="00A33846">
        <w:rPr>
          <w:i/>
          <w:color w:val="000000" w:themeColor="text1"/>
        </w:rPr>
        <w:t>БИК 007162163</w:t>
      </w:r>
    </w:p>
    <w:p w14:paraId="5D65360E" w14:textId="77777777" w:rsidR="00A33846" w:rsidRPr="00A33846" w:rsidRDefault="00A33846" w:rsidP="00A33846">
      <w:pPr>
        <w:autoSpaceDE w:val="0"/>
        <w:autoSpaceDN w:val="0"/>
        <w:adjustRightInd w:val="0"/>
        <w:jc w:val="both"/>
        <w:rPr>
          <w:i/>
          <w:color w:val="000000" w:themeColor="text1"/>
        </w:rPr>
      </w:pPr>
      <w:r w:rsidRPr="00A33846">
        <w:rPr>
          <w:i/>
          <w:color w:val="000000" w:themeColor="text1"/>
        </w:rPr>
        <w:t>Кор/</w:t>
      </w:r>
      <w:proofErr w:type="spellStart"/>
      <w:r w:rsidRPr="00A33846">
        <w:rPr>
          <w:i/>
          <w:color w:val="000000" w:themeColor="text1"/>
        </w:rPr>
        <w:t>сч</w:t>
      </w:r>
      <w:proofErr w:type="spellEnd"/>
      <w:r w:rsidRPr="00A33846">
        <w:rPr>
          <w:i/>
          <w:color w:val="000000" w:themeColor="text1"/>
        </w:rPr>
        <w:t xml:space="preserve"> 40102810245370000007</w:t>
      </w:r>
    </w:p>
    <w:p w14:paraId="027A5C43" w14:textId="77777777" w:rsidR="00A33846" w:rsidRDefault="00A33846" w:rsidP="00A33846">
      <w:pPr>
        <w:autoSpaceDE w:val="0"/>
        <w:autoSpaceDN w:val="0"/>
        <w:adjustRightInd w:val="0"/>
        <w:jc w:val="both"/>
        <w:rPr>
          <w:i/>
          <w:color w:val="000000" w:themeColor="text1"/>
        </w:rPr>
      </w:pPr>
      <w:r w:rsidRPr="00A33846">
        <w:rPr>
          <w:i/>
          <w:color w:val="000000" w:themeColor="text1"/>
        </w:rPr>
        <w:t>ИНН/КПП 8622001011/862201001</w:t>
      </w:r>
    </w:p>
    <w:p w14:paraId="52E0C858" w14:textId="2B3216DC" w:rsidR="00036E2F" w:rsidRPr="007C2DEF" w:rsidRDefault="00036E2F" w:rsidP="00A33846">
      <w:pPr>
        <w:autoSpaceDE w:val="0"/>
        <w:autoSpaceDN w:val="0"/>
        <w:adjustRightInd w:val="0"/>
        <w:jc w:val="both"/>
        <w:rPr>
          <w:i/>
          <w:color w:val="000000" w:themeColor="text1"/>
        </w:rPr>
      </w:pPr>
      <w:r w:rsidRPr="007C2DEF">
        <w:rPr>
          <w:i/>
          <w:color w:val="000000" w:themeColor="text1"/>
        </w:rPr>
        <w:t>Назначение платежа: «Обеспечение заявки по аукциону в электронной форме № _________________ на право заключения гражданско-правового договора на оказание услуг по охране объекта»</w:t>
      </w:r>
    </w:p>
    <w:p w14:paraId="59A825AD" w14:textId="48822B2E" w:rsidR="00036E2F" w:rsidRPr="007C2DEF" w:rsidRDefault="00036E2F" w:rsidP="00036E2F">
      <w:pPr>
        <w:autoSpaceDE w:val="0"/>
        <w:autoSpaceDN w:val="0"/>
        <w:adjustRightInd w:val="0"/>
        <w:jc w:val="both"/>
        <w:rPr>
          <w:b/>
          <w:bCs/>
          <w:color w:val="000000" w:themeColor="text1"/>
        </w:rPr>
      </w:pPr>
      <w:r w:rsidRPr="007C2DEF">
        <w:rPr>
          <w:color w:val="000000" w:themeColor="text1"/>
        </w:rPr>
        <w:t xml:space="preserve">25. Размер обеспечения исполнения </w:t>
      </w:r>
      <w:r w:rsidR="009E0C50">
        <w:rPr>
          <w:color w:val="000000" w:themeColor="text1"/>
        </w:rPr>
        <w:t>договор</w:t>
      </w:r>
      <w:r w:rsidRPr="007C2DEF">
        <w:rPr>
          <w:color w:val="000000" w:themeColor="text1"/>
        </w:rPr>
        <w:t xml:space="preserve">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w:t>
      </w:r>
      <w:r w:rsidR="009E0C50">
        <w:rPr>
          <w:color w:val="000000" w:themeColor="text1"/>
        </w:rPr>
        <w:t>договор</w:t>
      </w:r>
      <w:r w:rsidRPr="007C2DEF">
        <w:rPr>
          <w:color w:val="000000" w:themeColor="text1"/>
        </w:rPr>
        <w:t xml:space="preserve">а в соответствии со </w:t>
      </w:r>
      <w:hyperlink r:id="rId14" w:history="1">
        <w:r w:rsidRPr="007C2DEF">
          <w:rPr>
            <w:color w:val="000000" w:themeColor="text1"/>
          </w:rPr>
          <w:t>статьей 35</w:t>
        </w:r>
      </w:hyperlink>
      <w:r w:rsidRPr="007C2DEF">
        <w:rPr>
          <w:color w:val="000000" w:themeColor="text1"/>
        </w:rPr>
        <w:t xml:space="preserve"> Закона о контрактной системе:</w:t>
      </w:r>
    </w:p>
    <w:p w14:paraId="22BA36CA" w14:textId="7AD2B828" w:rsidR="00036E2F" w:rsidRPr="007C2DEF" w:rsidRDefault="009E0C50" w:rsidP="00036E2F">
      <w:pPr>
        <w:pStyle w:val="3"/>
        <w:keepNext w:val="0"/>
        <w:spacing w:before="0" w:after="0"/>
        <w:ind w:firstLine="708"/>
        <w:jc w:val="both"/>
        <w:rPr>
          <w:rFonts w:ascii="Times New Roman" w:hAnsi="Times New Roman" w:cs="Times New Roman"/>
          <w:b w:val="0"/>
          <w:bCs w:val="0"/>
          <w:color w:val="000000" w:themeColor="text1"/>
          <w:sz w:val="24"/>
          <w:szCs w:val="24"/>
        </w:rPr>
      </w:pPr>
      <w:r>
        <w:rPr>
          <w:rFonts w:ascii="Times New Roman" w:hAnsi="Times New Roman" w:cs="Times New Roman"/>
          <w:b w:val="0"/>
          <w:bCs w:val="0"/>
          <w:color w:val="000000" w:themeColor="text1"/>
          <w:sz w:val="24"/>
          <w:szCs w:val="24"/>
        </w:rPr>
        <w:t>Договор</w:t>
      </w:r>
      <w:r w:rsidR="00036E2F" w:rsidRPr="007C2DEF">
        <w:rPr>
          <w:rFonts w:ascii="Times New Roman" w:hAnsi="Times New Roman" w:cs="Times New Roman"/>
          <w:b w:val="0"/>
          <w:bCs w:val="0"/>
          <w:color w:val="000000" w:themeColor="text1"/>
          <w:sz w:val="24"/>
          <w:szCs w:val="24"/>
        </w:rPr>
        <w:t xml:space="preserve"> заключается только после предоставления участником закупки, с которым заключается </w:t>
      </w:r>
      <w:r>
        <w:rPr>
          <w:rFonts w:ascii="Times New Roman" w:hAnsi="Times New Roman" w:cs="Times New Roman"/>
          <w:b w:val="0"/>
          <w:bCs w:val="0"/>
          <w:color w:val="000000" w:themeColor="text1"/>
          <w:sz w:val="24"/>
          <w:szCs w:val="24"/>
        </w:rPr>
        <w:t>договор</w:t>
      </w:r>
      <w:r w:rsidR="00036E2F" w:rsidRPr="007C2DEF">
        <w:rPr>
          <w:rFonts w:ascii="Times New Roman" w:hAnsi="Times New Roman" w:cs="Times New Roman"/>
          <w:b w:val="0"/>
          <w:bCs w:val="0"/>
          <w:color w:val="000000" w:themeColor="text1"/>
          <w:sz w:val="24"/>
          <w:szCs w:val="24"/>
        </w:rPr>
        <w:t xml:space="preserve"> обеспечения исполнения </w:t>
      </w:r>
      <w:r>
        <w:rPr>
          <w:rFonts w:ascii="Times New Roman" w:hAnsi="Times New Roman" w:cs="Times New Roman"/>
          <w:b w:val="0"/>
          <w:bCs w:val="0"/>
          <w:color w:val="000000" w:themeColor="text1"/>
          <w:sz w:val="24"/>
          <w:szCs w:val="24"/>
        </w:rPr>
        <w:t>договор</w:t>
      </w:r>
      <w:r w:rsidR="00036E2F" w:rsidRPr="007C2DEF">
        <w:rPr>
          <w:rFonts w:ascii="Times New Roman" w:hAnsi="Times New Roman" w:cs="Times New Roman"/>
          <w:b w:val="0"/>
          <w:bCs w:val="0"/>
          <w:color w:val="000000" w:themeColor="text1"/>
          <w:sz w:val="24"/>
          <w:szCs w:val="24"/>
        </w:rPr>
        <w:t>а.</w:t>
      </w:r>
    </w:p>
    <w:p w14:paraId="5CD4AE29" w14:textId="7DBD880A" w:rsidR="00036E2F" w:rsidRPr="007C2DEF" w:rsidRDefault="00036E2F" w:rsidP="00036E2F">
      <w:pPr>
        <w:pStyle w:val="3"/>
        <w:keepNext w:val="0"/>
        <w:spacing w:before="0" w:after="0"/>
        <w:ind w:firstLine="708"/>
        <w:jc w:val="both"/>
        <w:rPr>
          <w:rFonts w:ascii="Times New Roman" w:hAnsi="Times New Roman" w:cs="Times New Roman"/>
          <w:b w:val="0"/>
          <w:bCs w:val="0"/>
          <w:color w:val="000000" w:themeColor="text1"/>
          <w:sz w:val="24"/>
          <w:szCs w:val="24"/>
        </w:rPr>
      </w:pPr>
      <w:r w:rsidRPr="007C2DEF">
        <w:rPr>
          <w:rFonts w:ascii="Times New Roman" w:hAnsi="Times New Roman" w:cs="Times New Roman"/>
          <w:b w:val="0"/>
          <w:bCs w:val="0"/>
          <w:color w:val="000000" w:themeColor="text1"/>
          <w:sz w:val="24"/>
          <w:szCs w:val="24"/>
        </w:rPr>
        <w:t xml:space="preserve">Исполнение </w:t>
      </w:r>
      <w:r w:rsidR="009E0C50">
        <w:rPr>
          <w:rFonts w:ascii="Times New Roman" w:hAnsi="Times New Roman" w:cs="Times New Roman"/>
          <w:b w:val="0"/>
          <w:bCs w:val="0"/>
          <w:color w:val="000000" w:themeColor="text1"/>
          <w:sz w:val="24"/>
          <w:szCs w:val="24"/>
        </w:rPr>
        <w:t>договор</w:t>
      </w:r>
      <w:r w:rsidRPr="007C2DEF">
        <w:rPr>
          <w:rFonts w:ascii="Times New Roman" w:hAnsi="Times New Roman" w:cs="Times New Roman"/>
          <w:b w:val="0"/>
          <w:bCs w:val="0"/>
          <w:color w:val="000000" w:themeColor="text1"/>
          <w:sz w:val="24"/>
          <w:szCs w:val="24"/>
        </w:rPr>
        <w:t xml:space="preserve">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w:t>
      </w:r>
      <w:r w:rsidR="009E0C50">
        <w:rPr>
          <w:rFonts w:ascii="Times New Roman" w:hAnsi="Times New Roman" w:cs="Times New Roman"/>
          <w:b w:val="0"/>
          <w:bCs w:val="0"/>
          <w:color w:val="000000" w:themeColor="text1"/>
          <w:sz w:val="24"/>
          <w:szCs w:val="24"/>
        </w:rPr>
        <w:t>договор</w:t>
      </w:r>
      <w:r w:rsidRPr="007C2DEF">
        <w:rPr>
          <w:rFonts w:ascii="Times New Roman" w:hAnsi="Times New Roman" w:cs="Times New Roman"/>
          <w:b w:val="0"/>
          <w:bCs w:val="0"/>
          <w:color w:val="000000" w:themeColor="text1"/>
          <w:sz w:val="24"/>
          <w:szCs w:val="24"/>
        </w:rPr>
        <w:t xml:space="preserve">а определяется участником закупки, с которым заключается </w:t>
      </w:r>
      <w:r w:rsidR="009E0C50">
        <w:rPr>
          <w:rFonts w:ascii="Times New Roman" w:hAnsi="Times New Roman" w:cs="Times New Roman"/>
          <w:b w:val="0"/>
          <w:bCs w:val="0"/>
          <w:color w:val="000000" w:themeColor="text1"/>
          <w:sz w:val="24"/>
          <w:szCs w:val="24"/>
        </w:rPr>
        <w:t>договор</w:t>
      </w:r>
      <w:r w:rsidRPr="007C2DEF">
        <w:rPr>
          <w:rFonts w:ascii="Times New Roman" w:hAnsi="Times New Roman" w:cs="Times New Roman"/>
          <w:b w:val="0"/>
          <w:bCs w:val="0"/>
          <w:color w:val="000000" w:themeColor="text1"/>
          <w:sz w:val="24"/>
          <w:szCs w:val="24"/>
        </w:rPr>
        <w:t>, самостоятельно.</w:t>
      </w:r>
    </w:p>
    <w:p w14:paraId="70DB08EC" w14:textId="33078B25" w:rsidR="00036E2F" w:rsidRPr="007C2DEF" w:rsidRDefault="00036E2F" w:rsidP="00036E2F">
      <w:pPr>
        <w:pStyle w:val="3"/>
        <w:keepNext w:val="0"/>
        <w:spacing w:before="0" w:after="0"/>
        <w:ind w:firstLine="708"/>
        <w:jc w:val="both"/>
        <w:rPr>
          <w:rFonts w:ascii="Times New Roman" w:hAnsi="Times New Roman" w:cs="Times New Roman"/>
          <w:b w:val="0"/>
          <w:bCs w:val="0"/>
          <w:color w:val="000000" w:themeColor="text1"/>
          <w:sz w:val="24"/>
          <w:szCs w:val="24"/>
        </w:rPr>
      </w:pPr>
      <w:r w:rsidRPr="007C2DEF">
        <w:rPr>
          <w:rFonts w:ascii="Times New Roman" w:hAnsi="Times New Roman" w:cs="Times New Roman"/>
          <w:b w:val="0"/>
          <w:bCs w:val="0"/>
          <w:color w:val="000000" w:themeColor="text1"/>
          <w:sz w:val="24"/>
          <w:szCs w:val="24"/>
        </w:rPr>
        <w:t xml:space="preserve">Срок действия банковской гарантии должен превышать предусмотренный </w:t>
      </w:r>
      <w:r w:rsidR="009E0C50">
        <w:rPr>
          <w:rFonts w:ascii="Times New Roman" w:hAnsi="Times New Roman" w:cs="Times New Roman"/>
          <w:b w:val="0"/>
          <w:bCs w:val="0"/>
          <w:color w:val="000000" w:themeColor="text1"/>
          <w:sz w:val="24"/>
          <w:szCs w:val="24"/>
        </w:rPr>
        <w:t>договор</w:t>
      </w:r>
      <w:r w:rsidRPr="007C2DEF">
        <w:rPr>
          <w:rFonts w:ascii="Times New Roman" w:hAnsi="Times New Roman" w:cs="Times New Roman"/>
          <w:b w:val="0"/>
          <w:bCs w:val="0"/>
          <w:color w:val="000000" w:themeColor="text1"/>
          <w:sz w:val="24"/>
          <w:szCs w:val="24"/>
        </w:rPr>
        <w:t>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14:paraId="091AF397" w14:textId="4765FABD" w:rsidR="00036E2F" w:rsidRPr="007C2DEF" w:rsidRDefault="00036E2F" w:rsidP="00036E2F">
      <w:pPr>
        <w:pStyle w:val="3"/>
        <w:keepNext w:val="0"/>
        <w:tabs>
          <w:tab w:val="left" w:pos="708"/>
        </w:tabs>
        <w:spacing w:before="0" w:after="0"/>
        <w:jc w:val="both"/>
        <w:rPr>
          <w:rFonts w:ascii="Times New Roman" w:hAnsi="Times New Roman"/>
          <w:b w:val="0"/>
          <w:bCs w:val="0"/>
          <w:color w:val="000000" w:themeColor="text1"/>
          <w:sz w:val="24"/>
          <w:szCs w:val="24"/>
        </w:rPr>
      </w:pPr>
      <w:r w:rsidRPr="007C2DEF">
        <w:rPr>
          <w:rFonts w:ascii="Times New Roman" w:hAnsi="Times New Roman"/>
          <w:b w:val="0"/>
          <w:bCs w:val="0"/>
          <w:i/>
          <w:color w:val="000000" w:themeColor="text1"/>
          <w:sz w:val="24"/>
          <w:szCs w:val="24"/>
        </w:rPr>
        <w:t xml:space="preserve">Размер обеспечения исполнения </w:t>
      </w:r>
      <w:r w:rsidR="009E0C50">
        <w:rPr>
          <w:rFonts w:ascii="Times New Roman" w:hAnsi="Times New Roman"/>
          <w:b w:val="0"/>
          <w:bCs w:val="0"/>
          <w:i/>
          <w:color w:val="000000" w:themeColor="text1"/>
          <w:sz w:val="24"/>
          <w:szCs w:val="24"/>
        </w:rPr>
        <w:t>договор</w:t>
      </w:r>
      <w:r w:rsidRPr="007C2DEF">
        <w:rPr>
          <w:rFonts w:ascii="Times New Roman" w:hAnsi="Times New Roman"/>
          <w:b w:val="0"/>
          <w:bCs w:val="0"/>
          <w:i/>
          <w:color w:val="000000" w:themeColor="text1"/>
          <w:sz w:val="24"/>
          <w:szCs w:val="24"/>
        </w:rPr>
        <w:t xml:space="preserve">а составляет 5% от цены, по которой в соответствии с Законом о контрактной системе заключается </w:t>
      </w:r>
      <w:r w:rsidR="009E0C50">
        <w:rPr>
          <w:rFonts w:ascii="Times New Roman" w:hAnsi="Times New Roman"/>
          <w:b w:val="0"/>
          <w:bCs w:val="0"/>
          <w:i/>
          <w:color w:val="000000" w:themeColor="text1"/>
          <w:sz w:val="24"/>
          <w:szCs w:val="24"/>
        </w:rPr>
        <w:t>договор</w:t>
      </w:r>
      <w:r w:rsidRPr="007C2DEF">
        <w:rPr>
          <w:rFonts w:ascii="Times New Roman" w:hAnsi="Times New Roman"/>
          <w:b w:val="0"/>
          <w:bCs w:val="0"/>
          <w:color w:val="000000" w:themeColor="text1"/>
          <w:sz w:val="24"/>
          <w:szCs w:val="24"/>
        </w:rPr>
        <w:t>.</w:t>
      </w:r>
    </w:p>
    <w:p w14:paraId="0C86EE1C" w14:textId="46AA8BB2" w:rsidR="00036E2F" w:rsidRPr="007C2DEF" w:rsidRDefault="00036E2F" w:rsidP="00036E2F">
      <w:pPr>
        <w:pStyle w:val="3"/>
        <w:keepNext w:val="0"/>
        <w:tabs>
          <w:tab w:val="left" w:pos="708"/>
        </w:tabs>
        <w:spacing w:before="0" w:after="0"/>
        <w:jc w:val="both"/>
        <w:rPr>
          <w:rFonts w:ascii="Times New Roman" w:hAnsi="Times New Roman" w:cs="Times New Roman"/>
          <w:b w:val="0"/>
          <w:bCs w:val="0"/>
          <w:color w:val="000000" w:themeColor="text1"/>
          <w:sz w:val="24"/>
          <w:szCs w:val="24"/>
        </w:rPr>
      </w:pPr>
      <w:r w:rsidRPr="007C2DEF">
        <w:rPr>
          <w:rFonts w:ascii="Times New Roman" w:hAnsi="Times New Roman" w:cs="Times New Roman"/>
          <w:b w:val="0"/>
          <w:bCs w:val="0"/>
          <w:color w:val="000000" w:themeColor="text1"/>
          <w:sz w:val="24"/>
          <w:szCs w:val="24"/>
        </w:rPr>
        <w:tab/>
        <w:t xml:space="preserve">Обеспечение исполнения </w:t>
      </w:r>
      <w:r w:rsidR="009E0C50">
        <w:rPr>
          <w:rFonts w:ascii="Times New Roman" w:hAnsi="Times New Roman" w:cs="Times New Roman"/>
          <w:b w:val="0"/>
          <w:bCs w:val="0"/>
          <w:color w:val="000000" w:themeColor="text1"/>
          <w:sz w:val="24"/>
          <w:szCs w:val="24"/>
        </w:rPr>
        <w:t>договор</w:t>
      </w:r>
      <w:r w:rsidRPr="007C2DEF">
        <w:rPr>
          <w:rFonts w:ascii="Times New Roman" w:hAnsi="Times New Roman" w:cs="Times New Roman"/>
          <w:b w:val="0"/>
          <w:bCs w:val="0"/>
          <w:color w:val="000000" w:themeColor="text1"/>
          <w:sz w:val="24"/>
          <w:szCs w:val="24"/>
        </w:rPr>
        <w:t xml:space="preserve">а должно быть предоставлено одновременно с подписанным экземпляром </w:t>
      </w:r>
      <w:r w:rsidR="009E0C50">
        <w:rPr>
          <w:rFonts w:ascii="Times New Roman" w:hAnsi="Times New Roman" w:cs="Times New Roman"/>
          <w:b w:val="0"/>
          <w:bCs w:val="0"/>
          <w:color w:val="000000" w:themeColor="text1"/>
          <w:sz w:val="24"/>
          <w:szCs w:val="24"/>
        </w:rPr>
        <w:t>договор</w:t>
      </w:r>
      <w:r w:rsidRPr="007C2DEF">
        <w:rPr>
          <w:rFonts w:ascii="Times New Roman" w:hAnsi="Times New Roman" w:cs="Times New Roman"/>
          <w:b w:val="0"/>
          <w:bCs w:val="0"/>
          <w:color w:val="000000" w:themeColor="text1"/>
          <w:sz w:val="24"/>
          <w:szCs w:val="24"/>
        </w:rPr>
        <w:t>а.</w:t>
      </w:r>
    </w:p>
    <w:p w14:paraId="2F69519C" w14:textId="70DA4C8A" w:rsidR="00036E2F" w:rsidRPr="007C2DEF" w:rsidRDefault="00036E2F" w:rsidP="00036E2F">
      <w:pPr>
        <w:ind w:firstLine="708"/>
        <w:jc w:val="both"/>
        <w:rPr>
          <w:color w:val="000000" w:themeColor="text1"/>
        </w:rPr>
      </w:pPr>
      <w:r w:rsidRPr="007C2DEF">
        <w:rPr>
          <w:color w:val="000000" w:themeColor="text1"/>
        </w:rPr>
        <w:t xml:space="preserve">Положения об обеспечении исполнения </w:t>
      </w:r>
      <w:r w:rsidR="009E0C50">
        <w:rPr>
          <w:color w:val="000000" w:themeColor="text1"/>
        </w:rPr>
        <w:t>договор</w:t>
      </w:r>
      <w:r w:rsidRPr="007C2DEF">
        <w:rPr>
          <w:color w:val="000000" w:themeColor="text1"/>
        </w:rPr>
        <w:t>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14:paraId="766C924E" w14:textId="6ED9C081" w:rsidR="00036E2F" w:rsidRPr="007C2DEF" w:rsidRDefault="00036E2F" w:rsidP="00036E2F">
      <w:pPr>
        <w:jc w:val="both"/>
        <w:rPr>
          <w:color w:val="000000" w:themeColor="text1"/>
        </w:rPr>
      </w:pPr>
      <w:r w:rsidRPr="007C2DEF">
        <w:rPr>
          <w:color w:val="000000" w:themeColor="text1"/>
        </w:rPr>
        <w:t xml:space="preserve">1) заключения </w:t>
      </w:r>
      <w:r w:rsidR="009E0C50">
        <w:rPr>
          <w:color w:val="000000" w:themeColor="text1"/>
        </w:rPr>
        <w:t>договор</w:t>
      </w:r>
      <w:r w:rsidRPr="007C2DEF">
        <w:rPr>
          <w:color w:val="000000" w:themeColor="text1"/>
        </w:rPr>
        <w:t>а с участником закупки, который является казенным учреждением;</w:t>
      </w:r>
    </w:p>
    <w:p w14:paraId="3E35A2DD" w14:textId="77777777" w:rsidR="00036E2F" w:rsidRPr="007C2DEF" w:rsidRDefault="00036E2F" w:rsidP="00036E2F">
      <w:pPr>
        <w:jc w:val="both"/>
        <w:rPr>
          <w:color w:val="000000" w:themeColor="text1"/>
        </w:rPr>
      </w:pPr>
      <w:r w:rsidRPr="007C2DEF">
        <w:rPr>
          <w:color w:val="000000" w:themeColor="text1"/>
        </w:rPr>
        <w:t>2) осуществления закупки услуги по предоставлению кредита;</w:t>
      </w:r>
    </w:p>
    <w:p w14:paraId="2AB5BAC0" w14:textId="4980EB56" w:rsidR="00036E2F" w:rsidRPr="007C2DEF" w:rsidRDefault="00036E2F" w:rsidP="00036E2F">
      <w:pPr>
        <w:jc w:val="both"/>
        <w:rPr>
          <w:color w:val="000000" w:themeColor="text1"/>
        </w:rPr>
      </w:pPr>
      <w:r w:rsidRPr="007C2DEF">
        <w:rPr>
          <w:color w:val="000000" w:themeColor="text1"/>
        </w:rPr>
        <w:t xml:space="preserve">3) заключения бюджетным учреждением, государственным, муниципальным унитарными предприятиями </w:t>
      </w:r>
      <w:r w:rsidR="009E0C50">
        <w:rPr>
          <w:color w:val="000000" w:themeColor="text1"/>
        </w:rPr>
        <w:t>договор</w:t>
      </w:r>
      <w:r w:rsidRPr="007C2DEF">
        <w:rPr>
          <w:color w:val="000000" w:themeColor="text1"/>
        </w:rPr>
        <w:t>а, предметом которого является выдача банковской гарантии.</w:t>
      </w:r>
    </w:p>
    <w:p w14:paraId="18CA0FA6" w14:textId="2BE80355" w:rsidR="00036E2F" w:rsidRPr="007C2DEF" w:rsidRDefault="00036E2F" w:rsidP="00036E2F">
      <w:pPr>
        <w:ind w:firstLine="709"/>
        <w:jc w:val="both"/>
        <w:rPr>
          <w:color w:val="000000" w:themeColor="text1"/>
        </w:rPr>
      </w:pPr>
      <w:r w:rsidRPr="007C2DEF">
        <w:rPr>
          <w:color w:val="000000" w:themeColor="text1"/>
        </w:rPr>
        <w:t xml:space="preserve">Участник закупки, с которым заключается </w:t>
      </w:r>
      <w:r w:rsidR="009E0C50">
        <w:rPr>
          <w:color w:val="000000" w:themeColor="text1"/>
        </w:rPr>
        <w:t>договор</w:t>
      </w:r>
      <w:r w:rsidRPr="007C2DEF">
        <w:rPr>
          <w:color w:val="000000" w:themeColor="text1"/>
        </w:rPr>
        <w:t xml:space="preserve">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w:t>
      </w:r>
      <w:r w:rsidRPr="007C2DEF">
        <w:rPr>
          <w:color w:val="000000" w:themeColor="text1"/>
        </w:rPr>
        <w:lastRenderedPageBreak/>
        <w:t xml:space="preserve">обеспечения исполнения </w:t>
      </w:r>
      <w:r w:rsidR="009E0C50">
        <w:rPr>
          <w:color w:val="000000" w:themeColor="text1"/>
        </w:rPr>
        <w:t>договор</w:t>
      </w:r>
      <w:r w:rsidRPr="007C2DEF">
        <w:rPr>
          <w:color w:val="000000" w:themeColor="text1"/>
        </w:rPr>
        <w:t xml:space="preserve">а, в том числе с учетом положений </w:t>
      </w:r>
      <w:hyperlink r:id="rId15" w:history="1">
        <w:r w:rsidRPr="007C2DEF">
          <w:rPr>
            <w:rStyle w:val="a8"/>
            <w:color w:val="000000" w:themeColor="text1"/>
          </w:rPr>
          <w:t>статьи 37</w:t>
        </w:r>
      </w:hyperlink>
      <w:r w:rsidRPr="007C2DEF">
        <w:rPr>
          <w:color w:val="000000" w:themeColor="text1"/>
        </w:rPr>
        <w:t xml:space="preserve"> Закон</w:t>
      </w:r>
      <w:r w:rsidRPr="007C2DEF">
        <w:rPr>
          <w:b/>
          <w:bCs/>
          <w:color w:val="000000" w:themeColor="text1"/>
        </w:rPr>
        <w:t>а</w:t>
      </w:r>
      <w:r w:rsidRPr="007C2DEF">
        <w:rPr>
          <w:color w:val="000000" w:themeColor="text1"/>
        </w:rPr>
        <w:t xml:space="preserve"> о контрактной системе, об обеспечении гарантийных обязательств в случае предоставления таким участником закупки информации, содержащейся в реестре </w:t>
      </w:r>
      <w:r w:rsidR="009E0C50">
        <w:rPr>
          <w:color w:val="000000" w:themeColor="text1"/>
        </w:rPr>
        <w:t>договор</w:t>
      </w:r>
      <w:r w:rsidRPr="007C2DEF">
        <w:rPr>
          <w:color w:val="000000" w:themeColor="text1"/>
        </w:rPr>
        <w:t xml:space="preserve">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w:t>
      </w:r>
      <w:r w:rsidR="009E0C50">
        <w:rPr>
          <w:color w:val="000000" w:themeColor="text1"/>
        </w:rPr>
        <w:t>договор</w:t>
      </w:r>
      <w:r w:rsidRPr="007C2DEF">
        <w:rPr>
          <w:color w:val="000000" w:themeColor="text1"/>
        </w:rPr>
        <w:t xml:space="preserve">ов, исполненных без применения к такому участнику неустоек (штрафов, пеней). Такая информация представляется участником закупки до заключения </w:t>
      </w:r>
      <w:r w:rsidR="009E0C50">
        <w:rPr>
          <w:color w:val="000000" w:themeColor="text1"/>
        </w:rPr>
        <w:t>договор</w:t>
      </w:r>
      <w:r w:rsidRPr="007C2DEF">
        <w:rPr>
          <w:color w:val="000000" w:themeColor="text1"/>
        </w:rPr>
        <w:t xml:space="preserve">а в случаях, установленных Законом о контрактной системе для предоставления обеспечения исполнения </w:t>
      </w:r>
      <w:r w:rsidR="009E0C50">
        <w:rPr>
          <w:color w:val="000000" w:themeColor="text1"/>
        </w:rPr>
        <w:t>договор</w:t>
      </w:r>
      <w:r w:rsidRPr="007C2DEF">
        <w:rPr>
          <w:color w:val="000000" w:themeColor="text1"/>
        </w:rPr>
        <w:t xml:space="preserve">а. При этом сумма цен таких </w:t>
      </w:r>
      <w:r w:rsidR="009E0C50">
        <w:rPr>
          <w:color w:val="000000" w:themeColor="text1"/>
        </w:rPr>
        <w:t>договор</w:t>
      </w:r>
      <w:r w:rsidRPr="007C2DEF">
        <w:rPr>
          <w:color w:val="000000" w:themeColor="text1"/>
        </w:rPr>
        <w:t xml:space="preserve">ов должна составлять не менее начальной (максимальной) цены </w:t>
      </w:r>
      <w:r w:rsidR="009E0C50">
        <w:rPr>
          <w:color w:val="000000" w:themeColor="text1"/>
        </w:rPr>
        <w:t>договор</w:t>
      </w:r>
      <w:r w:rsidRPr="007C2DEF">
        <w:rPr>
          <w:color w:val="000000" w:themeColor="text1"/>
        </w:rPr>
        <w:t>а, указанной в извещении об осуществлении закупки и документации о закупке.</w:t>
      </w:r>
    </w:p>
    <w:p w14:paraId="1AC71A1D" w14:textId="37984B7A" w:rsidR="00036E2F" w:rsidRPr="007C2DEF" w:rsidRDefault="00036E2F" w:rsidP="00036E2F">
      <w:pPr>
        <w:ind w:firstLine="709"/>
        <w:jc w:val="both"/>
        <w:rPr>
          <w:color w:val="000000" w:themeColor="text1"/>
        </w:rPr>
      </w:pPr>
      <w:r w:rsidRPr="007C2DEF">
        <w:rPr>
          <w:color w:val="000000" w:themeColor="text1"/>
        </w:rPr>
        <w:t xml:space="preserve">Если </w:t>
      </w:r>
      <w:r w:rsidR="009E0C50">
        <w:rPr>
          <w:color w:val="000000" w:themeColor="text1"/>
        </w:rPr>
        <w:t>договор</w:t>
      </w:r>
      <w:r w:rsidRPr="007C2DEF">
        <w:rPr>
          <w:color w:val="000000" w:themeColor="text1"/>
        </w:rPr>
        <w:t xml:space="preserve">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w:t>
      </w:r>
      <w:r w:rsidR="009E0C50">
        <w:rPr>
          <w:color w:val="000000" w:themeColor="text1"/>
        </w:rPr>
        <w:t>договор</w:t>
      </w:r>
      <w:r w:rsidRPr="007C2DEF">
        <w:rPr>
          <w:color w:val="000000" w:themeColor="text1"/>
        </w:rPr>
        <w:t xml:space="preserve">а, размер такого обеспечения устанавливается в соответствии с частями 6 и 6.1 статьи 96 Закона о контрактной системе от цены </w:t>
      </w:r>
      <w:r w:rsidR="009E0C50">
        <w:rPr>
          <w:color w:val="000000" w:themeColor="text1"/>
        </w:rPr>
        <w:t>договор</w:t>
      </w:r>
      <w:r w:rsidRPr="007C2DEF">
        <w:rPr>
          <w:color w:val="000000" w:themeColor="text1"/>
        </w:rPr>
        <w:t xml:space="preserve">а, по которой в соответствии с настоящим Федеральным законом заключается </w:t>
      </w:r>
      <w:r w:rsidR="009E0C50">
        <w:rPr>
          <w:color w:val="000000" w:themeColor="text1"/>
        </w:rPr>
        <w:t>договор</w:t>
      </w:r>
      <w:r w:rsidRPr="007C2DEF">
        <w:rPr>
          <w:color w:val="000000" w:themeColor="text1"/>
        </w:rPr>
        <w:t>.</w:t>
      </w:r>
    </w:p>
    <w:p w14:paraId="634196F6" w14:textId="20A22516" w:rsidR="00036E2F" w:rsidRPr="007C2DEF" w:rsidRDefault="00036E2F" w:rsidP="00036E2F">
      <w:pPr>
        <w:pStyle w:val="3"/>
        <w:keepNext w:val="0"/>
        <w:spacing w:before="0" w:after="0"/>
        <w:ind w:firstLine="540"/>
        <w:jc w:val="both"/>
        <w:rPr>
          <w:rFonts w:ascii="Times New Roman" w:hAnsi="Times New Roman"/>
          <w:b w:val="0"/>
          <w:bCs w:val="0"/>
          <w:color w:val="000000" w:themeColor="text1"/>
        </w:rPr>
      </w:pPr>
      <w:r w:rsidRPr="007C2DEF">
        <w:rPr>
          <w:rFonts w:ascii="Times New Roman" w:hAnsi="Times New Roman"/>
          <w:b w:val="0"/>
          <w:bCs w:val="0"/>
          <w:color w:val="000000" w:themeColor="text1"/>
        </w:rPr>
        <w:t xml:space="preserve">Требования к обеспечению исполнения </w:t>
      </w:r>
      <w:r w:rsidR="009E0C50">
        <w:rPr>
          <w:rFonts w:ascii="Times New Roman" w:hAnsi="Times New Roman"/>
          <w:b w:val="0"/>
          <w:bCs w:val="0"/>
          <w:color w:val="000000" w:themeColor="text1"/>
        </w:rPr>
        <w:t>договор</w:t>
      </w:r>
      <w:r w:rsidRPr="007C2DEF">
        <w:rPr>
          <w:rFonts w:ascii="Times New Roman" w:hAnsi="Times New Roman"/>
          <w:b w:val="0"/>
          <w:bCs w:val="0"/>
          <w:color w:val="000000" w:themeColor="text1"/>
        </w:rPr>
        <w:t>а, предоставляемому в виде банковской гарантии, установлены в статье 45 Закона о контрактной системе, а именно:</w:t>
      </w:r>
    </w:p>
    <w:p w14:paraId="66493FB2" w14:textId="77777777"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1. Банковская гарантия должна быть безотзывной;</w:t>
      </w:r>
    </w:p>
    <w:p w14:paraId="231D71D2" w14:textId="77777777"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 xml:space="preserve">2.  Банковская гарантия должна содержать: </w:t>
      </w:r>
    </w:p>
    <w:p w14:paraId="3BA45D2E" w14:textId="77777777"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6" w:history="1">
        <w:r w:rsidRPr="007C2DEF">
          <w:rPr>
            <w:color w:val="000000" w:themeColor="text1"/>
          </w:rPr>
          <w:t>статьей 96</w:t>
        </w:r>
      </w:hyperlink>
      <w:r w:rsidRPr="007C2DEF">
        <w:rPr>
          <w:color w:val="000000" w:themeColor="text1"/>
        </w:rPr>
        <w:t xml:space="preserve"> Закона о контрактной системе;</w:t>
      </w:r>
    </w:p>
    <w:p w14:paraId="2B978A06" w14:textId="77777777"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2) обязательства принципала, надлежащее исполнение которых обеспечивается банковской гарантией;</w:t>
      </w:r>
    </w:p>
    <w:p w14:paraId="6F96D9A0" w14:textId="77777777"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3) обязанность гаранта уплатить заказчику неустойку в размере 0,1 процента денежной суммы, подлежащей уплате, за каждый день просрочки;</w:t>
      </w:r>
    </w:p>
    <w:p w14:paraId="0927B9FA" w14:textId="77777777"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4166032" w14:textId="77777777"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97536BA" w14:textId="77777777"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6) срок действия банковской гарантии;</w:t>
      </w:r>
    </w:p>
    <w:p w14:paraId="20C1723C" w14:textId="45AF497C"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w:t>
      </w:r>
      <w:r w:rsidR="009E0C50">
        <w:rPr>
          <w:color w:val="000000" w:themeColor="text1"/>
        </w:rPr>
        <w:t>договор</w:t>
      </w:r>
      <w:r w:rsidRPr="007C2DEF">
        <w:rPr>
          <w:color w:val="000000" w:themeColor="text1"/>
        </w:rPr>
        <w:t xml:space="preserve">а при его заключении, в случае предоставления банковской гарантии в качестве обеспечения исполнения </w:t>
      </w:r>
      <w:r w:rsidR="009E0C50">
        <w:rPr>
          <w:color w:val="000000" w:themeColor="text1"/>
        </w:rPr>
        <w:t>договор</w:t>
      </w:r>
      <w:r w:rsidRPr="007C2DEF">
        <w:rPr>
          <w:color w:val="000000" w:themeColor="text1"/>
        </w:rPr>
        <w:t>а;</w:t>
      </w:r>
    </w:p>
    <w:p w14:paraId="38483A98" w14:textId="77777777"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 xml:space="preserve">8) установленный Правительством Российской Федерации </w:t>
      </w:r>
      <w:hyperlink r:id="rId17" w:history="1">
        <w:r w:rsidRPr="007C2DEF">
          <w:rPr>
            <w:color w:val="000000" w:themeColor="text1"/>
          </w:rPr>
          <w:t>перечень</w:t>
        </w:r>
      </w:hyperlink>
      <w:r w:rsidRPr="007C2DEF">
        <w:rPr>
          <w:color w:val="000000" w:themeColor="text1"/>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45FCA80B" w14:textId="77777777"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14:paraId="08C78B23" w14:textId="34737428"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 xml:space="preserve">Требования к обеспечению исполнения </w:t>
      </w:r>
      <w:r w:rsidR="009E0C50">
        <w:rPr>
          <w:color w:val="000000" w:themeColor="text1"/>
        </w:rPr>
        <w:t>договор</w:t>
      </w:r>
      <w:r w:rsidRPr="007C2DEF">
        <w:rPr>
          <w:color w:val="000000" w:themeColor="text1"/>
        </w:rPr>
        <w:t>а, предоставляемому в виде денежных средств:</w:t>
      </w:r>
    </w:p>
    <w:p w14:paraId="6A3168B9" w14:textId="34EE92F1" w:rsidR="00036E2F" w:rsidRPr="007C2DEF" w:rsidRDefault="00036E2F" w:rsidP="00036E2F">
      <w:pPr>
        <w:pStyle w:val="3"/>
        <w:keepNext w:val="0"/>
        <w:spacing w:before="0" w:after="0"/>
        <w:ind w:firstLine="540"/>
        <w:jc w:val="both"/>
        <w:rPr>
          <w:rFonts w:ascii="Times New Roman" w:hAnsi="Times New Roman" w:cs="Times New Roman"/>
          <w:b w:val="0"/>
          <w:bCs w:val="0"/>
          <w:color w:val="000000" w:themeColor="text1"/>
          <w:sz w:val="24"/>
          <w:szCs w:val="24"/>
        </w:rPr>
      </w:pPr>
      <w:r w:rsidRPr="007C2DEF">
        <w:rPr>
          <w:rFonts w:ascii="Times New Roman" w:hAnsi="Times New Roman" w:cs="Times New Roman"/>
          <w:b w:val="0"/>
          <w:bCs w:val="0"/>
          <w:color w:val="000000" w:themeColor="text1"/>
          <w:sz w:val="24"/>
          <w:szCs w:val="24"/>
        </w:rPr>
        <w:t xml:space="preserve">- денежные средства, вносимые в обеспечение исполнения </w:t>
      </w:r>
      <w:r w:rsidR="009E0C50">
        <w:rPr>
          <w:rFonts w:ascii="Times New Roman" w:hAnsi="Times New Roman" w:cs="Times New Roman"/>
          <w:b w:val="0"/>
          <w:bCs w:val="0"/>
          <w:color w:val="000000" w:themeColor="text1"/>
          <w:sz w:val="24"/>
          <w:szCs w:val="24"/>
        </w:rPr>
        <w:t>договор</w:t>
      </w:r>
      <w:r w:rsidRPr="007C2DEF">
        <w:rPr>
          <w:rFonts w:ascii="Times New Roman" w:hAnsi="Times New Roman" w:cs="Times New Roman"/>
          <w:b w:val="0"/>
          <w:bCs w:val="0"/>
          <w:color w:val="000000" w:themeColor="text1"/>
          <w:sz w:val="24"/>
          <w:szCs w:val="24"/>
        </w:rPr>
        <w:t xml:space="preserve">а, должны быть перечислены по следующим реквизитам:  </w:t>
      </w:r>
    </w:p>
    <w:p w14:paraId="012BA67C" w14:textId="77777777" w:rsidR="00A33846" w:rsidRPr="00A33846" w:rsidRDefault="00A33846" w:rsidP="00A33846">
      <w:pPr>
        <w:autoSpaceDE w:val="0"/>
        <w:autoSpaceDN w:val="0"/>
        <w:adjustRightInd w:val="0"/>
        <w:jc w:val="both"/>
        <w:rPr>
          <w:i/>
          <w:color w:val="000000" w:themeColor="text1"/>
        </w:rPr>
      </w:pPr>
      <w:proofErr w:type="spellStart"/>
      <w:r w:rsidRPr="00A33846">
        <w:rPr>
          <w:i/>
          <w:color w:val="000000" w:themeColor="text1"/>
        </w:rPr>
        <w:t>Депфин</w:t>
      </w:r>
      <w:proofErr w:type="spellEnd"/>
      <w:r w:rsidRPr="00A33846">
        <w:rPr>
          <w:i/>
          <w:color w:val="000000" w:themeColor="text1"/>
        </w:rPr>
        <w:t xml:space="preserve"> Югорска (МБУ СШОР «Центр Югорского спорта» л.с.300.18.104.1)</w:t>
      </w:r>
    </w:p>
    <w:p w14:paraId="029E9D45" w14:textId="77777777" w:rsidR="00A33846" w:rsidRPr="00A33846" w:rsidRDefault="00A33846" w:rsidP="00A33846">
      <w:pPr>
        <w:autoSpaceDE w:val="0"/>
        <w:autoSpaceDN w:val="0"/>
        <w:adjustRightInd w:val="0"/>
        <w:jc w:val="both"/>
        <w:rPr>
          <w:i/>
          <w:color w:val="000000" w:themeColor="text1"/>
        </w:rPr>
      </w:pPr>
      <w:r w:rsidRPr="00A33846">
        <w:rPr>
          <w:i/>
          <w:color w:val="000000" w:themeColor="text1"/>
        </w:rPr>
        <w:t>р/</w:t>
      </w:r>
      <w:proofErr w:type="spellStart"/>
      <w:r w:rsidRPr="00A33846">
        <w:rPr>
          <w:i/>
          <w:color w:val="000000" w:themeColor="text1"/>
        </w:rPr>
        <w:t>сч</w:t>
      </w:r>
      <w:proofErr w:type="spellEnd"/>
      <w:r w:rsidRPr="00A33846">
        <w:rPr>
          <w:i/>
          <w:color w:val="000000" w:themeColor="text1"/>
        </w:rPr>
        <w:t xml:space="preserve"> 03234643718870008700</w:t>
      </w:r>
    </w:p>
    <w:p w14:paraId="1A0418B7" w14:textId="77777777" w:rsidR="00A33846" w:rsidRPr="00A33846" w:rsidRDefault="00A33846" w:rsidP="00A33846">
      <w:pPr>
        <w:autoSpaceDE w:val="0"/>
        <w:autoSpaceDN w:val="0"/>
        <w:adjustRightInd w:val="0"/>
        <w:jc w:val="both"/>
        <w:rPr>
          <w:i/>
          <w:color w:val="000000" w:themeColor="text1"/>
        </w:rPr>
      </w:pPr>
      <w:r w:rsidRPr="00A33846">
        <w:rPr>
          <w:i/>
          <w:color w:val="000000" w:themeColor="text1"/>
        </w:rPr>
        <w:t xml:space="preserve">РКЦ ХАНТЫ-МАНСИЙСКИЙ//УФК по Ханты-Мансийскому автономному округу – Югре </w:t>
      </w:r>
      <w:proofErr w:type="spellStart"/>
      <w:r w:rsidRPr="00A33846">
        <w:rPr>
          <w:i/>
          <w:color w:val="000000" w:themeColor="text1"/>
        </w:rPr>
        <w:t>г.Ханты-Мансийск</w:t>
      </w:r>
      <w:proofErr w:type="spellEnd"/>
    </w:p>
    <w:p w14:paraId="2A34EFBF" w14:textId="77777777" w:rsidR="00A33846" w:rsidRPr="00A33846" w:rsidRDefault="00A33846" w:rsidP="00A33846">
      <w:pPr>
        <w:autoSpaceDE w:val="0"/>
        <w:autoSpaceDN w:val="0"/>
        <w:adjustRightInd w:val="0"/>
        <w:jc w:val="both"/>
        <w:rPr>
          <w:i/>
          <w:color w:val="000000" w:themeColor="text1"/>
        </w:rPr>
      </w:pPr>
      <w:r w:rsidRPr="00A33846">
        <w:rPr>
          <w:i/>
          <w:color w:val="000000" w:themeColor="text1"/>
        </w:rPr>
        <w:t>БИК 007162163</w:t>
      </w:r>
    </w:p>
    <w:p w14:paraId="4BDE339D" w14:textId="77777777" w:rsidR="00A33846" w:rsidRPr="00A33846" w:rsidRDefault="00A33846" w:rsidP="00A33846">
      <w:pPr>
        <w:autoSpaceDE w:val="0"/>
        <w:autoSpaceDN w:val="0"/>
        <w:adjustRightInd w:val="0"/>
        <w:jc w:val="both"/>
        <w:rPr>
          <w:i/>
          <w:color w:val="000000" w:themeColor="text1"/>
        </w:rPr>
      </w:pPr>
      <w:r w:rsidRPr="00A33846">
        <w:rPr>
          <w:i/>
          <w:color w:val="000000" w:themeColor="text1"/>
        </w:rPr>
        <w:t>Кор/</w:t>
      </w:r>
      <w:proofErr w:type="spellStart"/>
      <w:r w:rsidRPr="00A33846">
        <w:rPr>
          <w:i/>
          <w:color w:val="000000" w:themeColor="text1"/>
        </w:rPr>
        <w:t>сч</w:t>
      </w:r>
      <w:proofErr w:type="spellEnd"/>
      <w:r w:rsidRPr="00A33846">
        <w:rPr>
          <w:i/>
          <w:color w:val="000000" w:themeColor="text1"/>
        </w:rPr>
        <w:t xml:space="preserve"> 40102810245370000007</w:t>
      </w:r>
    </w:p>
    <w:p w14:paraId="6A4BC9AE" w14:textId="266ED93A" w:rsidR="00036E2F" w:rsidRPr="007C2DEF" w:rsidRDefault="00A33846" w:rsidP="00A33846">
      <w:pPr>
        <w:autoSpaceDE w:val="0"/>
        <w:autoSpaceDN w:val="0"/>
        <w:adjustRightInd w:val="0"/>
        <w:jc w:val="both"/>
        <w:rPr>
          <w:i/>
          <w:color w:val="000000" w:themeColor="text1"/>
        </w:rPr>
      </w:pPr>
      <w:r w:rsidRPr="00A33846">
        <w:rPr>
          <w:i/>
          <w:color w:val="000000" w:themeColor="text1"/>
        </w:rPr>
        <w:lastRenderedPageBreak/>
        <w:t>ИНН/КПП 8622001011/862201001</w:t>
      </w:r>
    </w:p>
    <w:p w14:paraId="7884F771" w14:textId="4768C873" w:rsidR="00036E2F" w:rsidRPr="007C2DEF" w:rsidRDefault="00036E2F" w:rsidP="00036E2F">
      <w:pPr>
        <w:autoSpaceDE w:val="0"/>
        <w:autoSpaceDN w:val="0"/>
        <w:adjustRightInd w:val="0"/>
        <w:jc w:val="both"/>
        <w:rPr>
          <w:i/>
          <w:color w:val="000000" w:themeColor="text1"/>
        </w:rPr>
      </w:pPr>
      <w:r w:rsidRPr="007C2DEF">
        <w:rPr>
          <w:i/>
          <w:color w:val="000000" w:themeColor="text1"/>
        </w:rPr>
        <w:t>Назначение платежа: «Обеспечение исполнения договора по аукциону в электронной форме № _________________ на право заключения гражданско-правового договора на оказание услуг по охране объекта»</w:t>
      </w:r>
    </w:p>
    <w:p w14:paraId="2C4652A5" w14:textId="5F81ECCF"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 xml:space="preserve">- денежные средства, вносимые в обеспечение исполнения </w:t>
      </w:r>
      <w:r w:rsidR="009E0C50">
        <w:rPr>
          <w:color w:val="000000" w:themeColor="text1"/>
        </w:rPr>
        <w:t>договор</w:t>
      </w:r>
      <w:r w:rsidRPr="007C2DEF">
        <w:rPr>
          <w:color w:val="000000" w:themeColor="text1"/>
        </w:rPr>
        <w:t>а, должны быть перечислены в размере и по реквизитам, установленном в пункте 30 документацией об аукционе;</w:t>
      </w:r>
    </w:p>
    <w:p w14:paraId="20DD5E15" w14:textId="7C2AFFB6"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 xml:space="preserve">- факт внесения денежных средств в обеспечение исполнения </w:t>
      </w:r>
      <w:r w:rsidR="009E0C50">
        <w:rPr>
          <w:color w:val="000000" w:themeColor="text1"/>
        </w:rPr>
        <w:t>договор</w:t>
      </w:r>
      <w:r w:rsidRPr="007C2DEF">
        <w:rPr>
          <w:color w:val="000000" w:themeColor="text1"/>
        </w:rPr>
        <w:t>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676F12CF" w14:textId="63420B37"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 xml:space="preserve">- денежные средства, вносимые в обеспечение исполнения </w:t>
      </w:r>
      <w:r w:rsidR="009E0C50">
        <w:rPr>
          <w:color w:val="000000" w:themeColor="text1"/>
        </w:rPr>
        <w:t>договор</w:t>
      </w:r>
      <w:r w:rsidRPr="007C2DEF">
        <w:rPr>
          <w:color w:val="000000" w:themeColor="text1"/>
        </w:rPr>
        <w:t xml:space="preserve">а, должны быть зачислены по реквизитам счета заказчика, указанным в пункте 30 документацией об аукционе, до заключения </w:t>
      </w:r>
      <w:r w:rsidR="009E0C50">
        <w:rPr>
          <w:color w:val="000000" w:themeColor="text1"/>
        </w:rPr>
        <w:t>договор</w:t>
      </w:r>
      <w:r w:rsidRPr="007C2DEF">
        <w:rPr>
          <w:color w:val="000000" w:themeColor="text1"/>
        </w:rPr>
        <w:t xml:space="preserve">а. В противном случае обеспечение исполнения </w:t>
      </w:r>
      <w:r w:rsidR="009E0C50">
        <w:rPr>
          <w:color w:val="000000" w:themeColor="text1"/>
        </w:rPr>
        <w:t>договор</w:t>
      </w:r>
      <w:r w:rsidRPr="007C2DEF">
        <w:rPr>
          <w:color w:val="000000" w:themeColor="text1"/>
        </w:rPr>
        <w:t xml:space="preserve">а в виде денежных средств считается </w:t>
      </w:r>
      <w:proofErr w:type="spellStart"/>
      <w:r w:rsidRPr="007C2DEF">
        <w:rPr>
          <w:color w:val="000000" w:themeColor="text1"/>
        </w:rPr>
        <w:t>непредоставленным</w:t>
      </w:r>
      <w:proofErr w:type="spellEnd"/>
      <w:r w:rsidRPr="007C2DEF">
        <w:rPr>
          <w:color w:val="000000" w:themeColor="text1"/>
        </w:rPr>
        <w:t>;</w:t>
      </w:r>
    </w:p>
    <w:p w14:paraId="2B317E78" w14:textId="3B8F2B7E" w:rsidR="00036E2F" w:rsidRPr="007C2DEF" w:rsidRDefault="00036E2F" w:rsidP="00036E2F">
      <w:pPr>
        <w:autoSpaceDE w:val="0"/>
        <w:autoSpaceDN w:val="0"/>
        <w:adjustRightInd w:val="0"/>
        <w:ind w:firstLine="540"/>
        <w:jc w:val="both"/>
        <w:rPr>
          <w:color w:val="000000" w:themeColor="text1"/>
        </w:rPr>
      </w:pPr>
      <w:r w:rsidRPr="007C2DEF">
        <w:rPr>
          <w:color w:val="000000" w:themeColor="text1"/>
        </w:rPr>
        <w:t xml:space="preserve">- денежные средства возвращаются поставщику (подрядчику, исполнителю) с которым заключен </w:t>
      </w:r>
      <w:r w:rsidR="009E0C50">
        <w:rPr>
          <w:color w:val="000000" w:themeColor="text1"/>
        </w:rPr>
        <w:t>договор</w:t>
      </w:r>
      <w:r w:rsidRPr="007C2DEF">
        <w:rPr>
          <w:color w:val="000000" w:themeColor="text1"/>
        </w:rPr>
        <w:t xml:space="preserve">, в соответствии с порядком, установленным в Проекте </w:t>
      </w:r>
      <w:r w:rsidR="009E0C50">
        <w:rPr>
          <w:color w:val="000000" w:themeColor="text1"/>
        </w:rPr>
        <w:t>договор</w:t>
      </w:r>
      <w:r w:rsidRPr="007C2DEF">
        <w:rPr>
          <w:color w:val="000000" w:themeColor="text1"/>
        </w:rPr>
        <w:t xml:space="preserve">а. </w:t>
      </w:r>
    </w:p>
    <w:p w14:paraId="24CD9152" w14:textId="7BC1BAFC" w:rsidR="00036E2F" w:rsidRPr="007C2DEF" w:rsidRDefault="00036E2F" w:rsidP="00036E2F">
      <w:pPr>
        <w:pStyle w:val="3"/>
        <w:keepNext w:val="0"/>
        <w:spacing w:before="0" w:after="0"/>
        <w:ind w:firstLine="540"/>
        <w:jc w:val="both"/>
        <w:rPr>
          <w:rFonts w:ascii="Times New Roman" w:hAnsi="Times New Roman" w:cs="Times New Roman"/>
          <w:b w:val="0"/>
          <w:bCs w:val="0"/>
          <w:color w:val="000000" w:themeColor="text1"/>
          <w:sz w:val="24"/>
          <w:szCs w:val="24"/>
        </w:rPr>
      </w:pPr>
      <w:r w:rsidRPr="007C2DEF">
        <w:rPr>
          <w:rFonts w:ascii="Times New Roman" w:hAnsi="Times New Roman" w:cs="Times New Roman"/>
          <w:b w:val="0"/>
          <w:bCs w:val="0"/>
          <w:color w:val="000000" w:themeColor="text1"/>
          <w:sz w:val="24"/>
          <w:szCs w:val="24"/>
        </w:rPr>
        <w:t xml:space="preserve">В ходе исполнения </w:t>
      </w:r>
      <w:r w:rsidR="009E0C50">
        <w:rPr>
          <w:rFonts w:ascii="Times New Roman" w:hAnsi="Times New Roman" w:cs="Times New Roman"/>
          <w:b w:val="0"/>
          <w:bCs w:val="0"/>
          <w:color w:val="000000" w:themeColor="text1"/>
          <w:sz w:val="24"/>
          <w:szCs w:val="24"/>
        </w:rPr>
        <w:t>договор</w:t>
      </w:r>
      <w:r w:rsidRPr="007C2DEF">
        <w:rPr>
          <w:rFonts w:ascii="Times New Roman" w:hAnsi="Times New Roman" w:cs="Times New Roman"/>
          <w:b w:val="0"/>
          <w:bCs w:val="0"/>
          <w:color w:val="000000" w:themeColor="text1"/>
          <w:sz w:val="24"/>
          <w:szCs w:val="24"/>
        </w:rPr>
        <w:t xml:space="preserve">а поставщик (подрядчик, исполнитель) вправе изменить способ обеспечения исполнения </w:t>
      </w:r>
      <w:r w:rsidR="009E0C50">
        <w:rPr>
          <w:rFonts w:ascii="Times New Roman" w:hAnsi="Times New Roman" w:cs="Times New Roman"/>
          <w:b w:val="0"/>
          <w:bCs w:val="0"/>
          <w:color w:val="000000" w:themeColor="text1"/>
          <w:sz w:val="24"/>
          <w:szCs w:val="24"/>
        </w:rPr>
        <w:t>договор</w:t>
      </w:r>
      <w:r w:rsidRPr="007C2DEF">
        <w:rPr>
          <w:rFonts w:ascii="Times New Roman" w:hAnsi="Times New Roman" w:cs="Times New Roman"/>
          <w:b w:val="0"/>
          <w:bCs w:val="0"/>
          <w:color w:val="000000" w:themeColor="text1"/>
          <w:sz w:val="24"/>
          <w:szCs w:val="24"/>
        </w:rPr>
        <w:t xml:space="preserve">а и (или) предоставить заказчику взамен ранее предоставленного обеспечения исполнения </w:t>
      </w:r>
      <w:r w:rsidR="009E0C50">
        <w:rPr>
          <w:rFonts w:ascii="Times New Roman" w:hAnsi="Times New Roman" w:cs="Times New Roman"/>
          <w:b w:val="0"/>
          <w:bCs w:val="0"/>
          <w:color w:val="000000" w:themeColor="text1"/>
          <w:sz w:val="24"/>
          <w:szCs w:val="24"/>
        </w:rPr>
        <w:t>договор</w:t>
      </w:r>
      <w:r w:rsidRPr="007C2DEF">
        <w:rPr>
          <w:rFonts w:ascii="Times New Roman" w:hAnsi="Times New Roman" w:cs="Times New Roman"/>
          <w:b w:val="0"/>
          <w:bCs w:val="0"/>
          <w:color w:val="000000" w:themeColor="text1"/>
          <w:sz w:val="24"/>
          <w:szCs w:val="24"/>
        </w:rPr>
        <w:t xml:space="preserve">а новое обеспечение исполнения </w:t>
      </w:r>
      <w:r w:rsidR="009E0C50">
        <w:rPr>
          <w:rFonts w:ascii="Times New Roman" w:hAnsi="Times New Roman" w:cs="Times New Roman"/>
          <w:b w:val="0"/>
          <w:bCs w:val="0"/>
          <w:color w:val="000000" w:themeColor="text1"/>
          <w:sz w:val="24"/>
          <w:szCs w:val="24"/>
        </w:rPr>
        <w:t>договор</w:t>
      </w:r>
      <w:r w:rsidRPr="007C2DEF">
        <w:rPr>
          <w:rFonts w:ascii="Times New Roman" w:hAnsi="Times New Roman" w:cs="Times New Roman"/>
          <w:b w:val="0"/>
          <w:bCs w:val="0"/>
          <w:color w:val="000000" w:themeColor="text1"/>
          <w:sz w:val="24"/>
          <w:szCs w:val="24"/>
        </w:rPr>
        <w:t xml:space="preserve">а, размер которого может быть уменьшен в порядке и случаях, которые предусмотрены частями 7.2 и 7.3 статьи 96 Закона о контрактной системе. В случае, если контрактом предусмотрены отдельные этапы его исполнения и установлено требование обеспечения исполнения </w:t>
      </w:r>
      <w:r w:rsidR="009E0C50">
        <w:rPr>
          <w:rFonts w:ascii="Times New Roman" w:hAnsi="Times New Roman" w:cs="Times New Roman"/>
          <w:b w:val="0"/>
          <w:bCs w:val="0"/>
          <w:color w:val="000000" w:themeColor="text1"/>
          <w:sz w:val="24"/>
          <w:szCs w:val="24"/>
        </w:rPr>
        <w:t>договор</w:t>
      </w:r>
      <w:r w:rsidRPr="007C2DEF">
        <w:rPr>
          <w:rFonts w:ascii="Times New Roman" w:hAnsi="Times New Roman" w:cs="Times New Roman"/>
          <w:b w:val="0"/>
          <w:bCs w:val="0"/>
          <w:color w:val="000000" w:themeColor="text1"/>
          <w:sz w:val="24"/>
          <w:szCs w:val="24"/>
        </w:rPr>
        <w:t xml:space="preserve">а, в ходе исполнения данного </w:t>
      </w:r>
      <w:r w:rsidR="009E0C50">
        <w:rPr>
          <w:rFonts w:ascii="Times New Roman" w:hAnsi="Times New Roman" w:cs="Times New Roman"/>
          <w:b w:val="0"/>
          <w:bCs w:val="0"/>
          <w:color w:val="000000" w:themeColor="text1"/>
          <w:sz w:val="24"/>
          <w:szCs w:val="24"/>
        </w:rPr>
        <w:t>договор</w:t>
      </w:r>
      <w:r w:rsidRPr="007C2DEF">
        <w:rPr>
          <w:rFonts w:ascii="Times New Roman" w:hAnsi="Times New Roman" w:cs="Times New Roman"/>
          <w:b w:val="0"/>
          <w:bCs w:val="0"/>
          <w:color w:val="000000" w:themeColor="text1"/>
          <w:sz w:val="24"/>
          <w:szCs w:val="24"/>
        </w:rPr>
        <w:t>а размер этого обеспечения подлежит уменьшению в порядке и случаях, которые предусмотрены частями 7.2 и 7.3 статьи 96 Закона о контрактной системе.</w:t>
      </w:r>
    </w:p>
    <w:p w14:paraId="7D4CB474" w14:textId="551A3F45" w:rsidR="00036E2F" w:rsidRPr="007C2DEF" w:rsidRDefault="00036E2F" w:rsidP="00036E2F">
      <w:pPr>
        <w:autoSpaceDE w:val="0"/>
        <w:autoSpaceDN w:val="0"/>
        <w:adjustRightInd w:val="0"/>
        <w:jc w:val="both"/>
        <w:rPr>
          <w:color w:val="000000" w:themeColor="text1"/>
        </w:rPr>
      </w:pPr>
      <w:r w:rsidRPr="007C2DEF">
        <w:rPr>
          <w:color w:val="000000" w:themeColor="text1"/>
        </w:rPr>
        <w:t xml:space="preserve">26. Условия, запреты и ограничения допуска товаров, происходящих из иностранного государства или группы иностранных государств, работ </w:t>
      </w:r>
      <w:r w:rsidR="007C2DEF" w:rsidRPr="007C2DEF">
        <w:rPr>
          <w:color w:val="000000" w:themeColor="text1"/>
        </w:rPr>
        <w:t>и услуг</w:t>
      </w:r>
      <w:r w:rsidRPr="007C2DEF">
        <w:rPr>
          <w:color w:val="000000" w:themeColor="text1"/>
        </w:rPr>
        <w:t>,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14:paraId="42DEB18B" w14:textId="3127552A" w:rsidR="00036E2F" w:rsidRPr="007C2DEF" w:rsidRDefault="00036E2F" w:rsidP="00036E2F">
      <w:pPr>
        <w:autoSpaceDE w:val="0"/>
        <w:autoSpaceDN w:val="0"/>
        <w:adjustRightInd w:val="0"/>
        <w:jc w:val="both"/>
        <w:rPr>
          <w:rFonts w:eastAsia="Calibri"/>
          <w:color w:val="000000" w:themeColor="text1"/>
          <w:lang w:eastAsia="en-US"/>
        </w:rPr>
      </w:pPr>
      <w:r w:rsidRPr="007C2DEF">
        <w:rPr>
          <w:color w:val="000000" w:themeColor="text1"/>
        </w:rPr>
        <w:t>- В соответствии с</w:t>
      </w:r>
      <w:r w:rsidRPr="007C2DEF">
        <w:rPr>
          <w:rFonts w:eastAsia="Calibri"/>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744E0A3F" w14:textId="3CF57F74" w:rsidR="00036E2F" w:rsidRPr="007C2DEF" w:rsidRDefault="00036E2F" w:rsidP="00036E2F">
      <w:pPr>
        <w:autoSpaceDE w:val="0"/>
        <w:autoSpaceDN w:val="0"/>
        <w:adjustRightInd w:val="0"/>
        <w:jc w:val="both"/>
        <w:rPr>
          <w:color w:val="000000" w:themeColor="text1"/>
        </w:rPr>
      </w:pPr>
      <w:r w:rsidRPr="007C2DEF">
        <w:rPr>
          <w:color w:val="000000" w:themeColor="text1"/>
        </w:rPr>
        <w:t>-</w:t>
      </w:r>
      <w:r w:rsidRPr="007C2DEF">
        <w:rPr>
          <w:b/>
          <w:color w:val="000000" w:themeColor="text1"/>
        </w:rPr>
        <w:t xml:space="preserve"> </w:t>
      </w:r>
      <w:r w:rsidRPr="007C2DEF">
        <w:rPr>
          <w:color w:val="000000" w:themeColor="text1"/>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0EC012E" w14:textId="3B0153B8" w:rsidR="00036E2F" w:rsidRPr="007C2DEF" w:rsidRDefault="00036E2F" w:rsidP="00036E2F">
      <w:pPr>
        <w:autoSpaceDE w:val="0"/>
        <w:autoSpaceDN w:val="0"/>
        <w:adjustRightInd w:val="0"/>
        <w:jc w:val="both"/>
        <w:rPr>
          <w:color w:val="000000" w:themeColor="text1"/>
        </w:rPr>
      </w:pPr>
      <w:r w:rsidRPr="007C2DEF">
        <w:rPr>
          <w:color w:val="000000" w:themeColor="text1"/>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28F629F0" w14:textId="3EB08FFB" w:rsidR="00036E2F" w:rsidRPr="007C2DEF" w:rsidRDefault="00036E2F" w:rsidP="00036E2F">
      <w:pPr>
        <w:autoSpaceDE w:val="0"/>
        <w:autoSpaceDN w:val="0"/>
        <w:adjustRightInd w:val="0"/>
        <w:jc w:val="both"/>
        <w:rPr>
          <w:color w:val="000000" w:themeColor="text1"/>
        </w:rPr>
      </w:pPr>
      <w:r w:rsidRPr="007C2DEF">
        <w:rPr>
          <w:color w:val="000000" w:themeColor="text1"/>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Pr="007C2DEF">
        <w:rPr>
          <w:color w:val="000000" w:themeColor="text1"/>
        </w:rPr>
        <w:t>Не установлено;</w:t>
      </w:r>
      <w:proofErr w:type="gramEnd"/>
    </w:p>
    <w:p w14:paraId="06B3A925" w14:textId="5D8A6A2A" w:rsidR="00036E2F" w:rsidRPr="007C2DEF" w:rsidRDefault="00036E2F" w:rsidP="00036E2F">
      <w:pPr>
        <w:autoSpaceDE w:val="0"/>
        <w:autoSpaceDN w:val="0"/>
        <w:adjustRightInd w:val="0"/>
        <w:jc w:val="both"/>
        <w:rPr>
          <w:color w:val="000000" w:themeColor="text1"/>
        </w:rPr>
      </w:pPr>
      <w:r w:rsidRPr="007C2DEF">
        <w:rPr>
          <w:color w:val="000000" w:themeColor="text1"/>
        </w:rPr>
        <w:t>- В соответствии с Постановлением Правительства РФ от 10.07.2019 г. № 878</w:t>
      </w:r>
      <w:r w:rsidRPr="007C2DEF">
        <w:rPr>
          <w:color w:val="000000" w:themeColor="text1"/>
        </w:rPr>
        <w:b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Не установлено;</w:t>
      </w:r>
    </w:p>
    <w:p w14:paraId="356C9276" w14:textId="6B51DDA2" w:rsidR="00036E2F" w:rsidRPr="007C2DEF" w:rsidRDefault="00036E2F" w:rsidP="00036E2F">
      <w:pPr>
        <w:autoSpaceDE w:val="0"/>
        <w:autoSpaceDN w:val="0"/>
        <w:adjustRightInd w:val="0"/>
        <w:jc w:val="both"/>
        <w:rPr>
          <w:color w:val="000000" w:themeColor="text1"/>
        </w:rPr>
      </w:pPr>
      <w:r w:rsidRPr="007C2DEF">
        <w:rPr>
          <w:color w:val="000000" w:themeColor="text1"/>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14:paraId="213B7E2E" w14:textId="3651630E" w:rsidR="00036E2F" w:rsidRPr="007C2DEF" w:rsidRDefault="00036E2F" w:rsidP="00036E2F">
      <w:pPr>
        <w:autoSpaceDE w:val="0"/>
        <w:autoSpaceDN w:val="0"/>
        <w:adjustRightInd w:val="0"/>
        <w:jc w:val="both"/>
        <w:rPr>
          <w:color w:val="000000" w:themeColor="text1"/>
        </w:rPr>
      </w:pPr>
      <w:r w:rsidRPr="007C2DEF">
        <w:rPr>
          <w:color w:val="000000" w:themeColor="text1"/>
        </w:rPr>
        <w:lastRenderedPageBreak/>
        <w:t>- В  соответствии с Постановлением Правительства РФ от 21 декабря 2019 г. №1746</w:t>
      </w:r>
      <w:r w:rsidRPr="007C2DEF">
        <w:rPr>
          <w:color w:val="000000" w:themeColor="text1"/>
        </w:rPr>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14:paraId="02645EDD" w14:textId="2360094C" w:rsidR="00036E2F" w:rsidRPr="007C2DEF" w:rsidRDefault="00036E2F" w:rsidP="00036E2F">
      <w:pPr>
        <w:autoSpaceDE w:val="0"/>
        <w:autoSpaceDN w:val="0"/>
        <w:adjustRightInd w:val="0"/>
        <w:jc w:val="both"/>
        <w:rPr>
          <w:color w:val="000000" w:themeColor="text1"/>
        </w:rPr>
      </w:pPr>
      <w:r w:rsidRPr="007C2DEF">
        <w:rPr>
          <w:color w:val="000000" w:themeColor="text1"/>
        </w:rPr>
        <w:t>-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Не установлено;</w:t>
      </w:r>
    </w:p>
    <w:p w14:paraId="5F9807F2" w14:textId="579FAA95" w:rsidR="00036E2F" w:rsidRPr="007C2DEF" w:rsidRDefault="00036E2F" w:rsidP="00036E2F">
      <w:pPr>
        <w:rPr>
          <w:rFonts w:ascii="Arial" w:hAnsi="Arial" w:cs="Arial"/>
          <w:color w:val="000000" w:themeColor="text1"/>
          <w:sz w:val="21"/>
          <w:szCs w:val="21"/>
        </w:rPr>
      </w:pPr>
      <w:r w:rsidRPr="007C2DEF">
        <w:rPr>
          <w:color w:val="000000" w:themeColor="text1"/>
        </w:rPr>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6675A994" w14:textId="77777777" w:rsidR="00036E2F" w:rsidRDefault="00036E2F" w:rsidP="00036E2F">
      <w:pPr>
        <w:rPr>
          <w:rFonts w:ascii="Arial" w:hAnsi="Arial" w:cs="Arial"/>
          <w:color w:val="333333"/>
          <w:sz w:val="21"/>
          <w:szCs w:val="21"/>
        </w:rPr>
      </w:pPr>
    </w:p>
    <w:p w14:paraId="315F222D" w14:textId="77777777" w:rsidR="00CC72FE" w:rsidRDefault="00CC72FE" w:rsidP="005F3ECD">
      <w:pPr>
        <w:jc w:val="both"/>
        <w:rPr>
          <w:color w:val="000000"/>
        </w:rPr>
      </w:pPr>
    </w:p>
    <w:p w14:paraId="6548E61A" w14:textId="04D7C1C5" w:rsidR="005F3ECD" w:rsidRDefault="00DA4AD1" w:rsidP="005F3ECD">
      <w:pPr>
        <w:jc w:val="both"/>
        <w:rPr>
          <w:color w:val="000000"/>
        </w:rPr>
      </w:pPr>
      <w:proofErr w:type="spellStart"/>
      <w:r>
        <w:rPr>
          <w:color w:val="000000"/>
        </w:rPr>
        <w:t>Врио</w:t>
      </w:r>
      <w:proofErr w:type="spellEnd"/>
      <w:r>
        <w:rPr>
          <w:color w:val="000000"/>
        </w:rPr>
        <w:t xml:space="preserve"> д</w:t>
      </w:r>
      <w:r w:rsidR="005F3ECD">
        <w:rPr>
          <w:color w:val="000000"/>
        </w:rPr>
        <w:t>иректор</w:t>
      </w:r>
      <w:r>
        <w:rPr>
          <w:color w:val="000000"/>
        </w:rPr>
        <w:t>а</w:t>
      </w:r>
      <w:r w:rsidR="005F3ECD" w:rsidRPr="00C80FB9">
        <w:rPr>
          <w:color w:val="000000"/>
        </w:rPr>
        <w:t xml:space="preserve"> </w:t>
      </w:r>
    </w:p>
    <w:p w14:paraId="38B05D52" w14:textId="60A67BC5" w:rsidR="005F3ECD" w:rsidRPr="00C80FB9" w:rsidRDefault="005F3ECD" w:rsidP="005F3ECD">
      <w:pPr>
        <w:jc w:val="both"/>
        <w:rPr>
          <w:color w:val="000000"/>
        </w:rPr>
      </w:pPr>
      <w:r>
        <w:rPr>
          <w:color w:val="000000"/>
        </w:rPr>
        <w:t xml:space="preserve">МБУ СШОР «Центр Югорского спорта»   </w:t>
      </w:r>
      <w:r w:rsidRPr="00C80FB9">
        <w:rPr>
          <w:color w:val="000000"/>
        </w:rPr>
        <w:t xml:space="preserve">        </w:t>
      </w:r>
      <w:r>
        <w:rPr>
          <w:color w:val="000000"/>
        </w:rPr>
        <w:t xml:space="preserve">                        ___________ </w:t>
      </w:r>
      <w:proofErr w:type="spellStart"/>
      <w:r w:rsidR="00DA4AD1">
        <w:rPr>
          <w:color w:val="000000"/>
        </w:rPr>
        <w:t>А.Е.Соболев</w:t>
      </w:r>
      <w:proofErr w:type="spellEnd"/>
    </w:p>
    <w:p w14:paraId="60F8DF84" w14:textId="77777777" w:rsidR="005F3ECD" w:rsidRPr="00C80FB9" w:rsidRDefault="005F3ECD" w:rsidP="005F3ECD">
      <w:pPr>
        <w:jc w:val="both"/>
        <w:rPr>
          <w:color w:val="000000"/>
        </w:rPr>
      </w:pPr>
    </w:p>
    <w:p w14:paraId="46A3A4CB" w14:textId="77777777" w:rsidR="005F3ECD" w:rsidRPr="00C80FB9" w:rsidRDefault="005F3ECD" w:rsidP="005F3ECD">
      <w:pPr>
        <w:jc w:val="both"/>
        <w:rPr>
          <w:color w:val="000000"/>
        </w:rPr>
      </w:pPr>
      <w:r w:rsidRPr="00C80FB9">
        <w:rPr>
          <w:color w:val="000000"/>
        </w:rPr>
        <w:t xml:space="preserve">Проверено: </w:t>
      </w:r>
    </w:p>
    <w:p w14:paraId="0EF5D16C" w14:textId="3340FEA4" w:rsidR="005F3ECD" w:rsidRPr="00C80FB9" w:rsidRDefault="00CC72FE" w:rsidP="005F3ECD">
      <w:pPr>
        <w:jc w:val="both"/>
        <w:rPr>
          <w:color w:val="000000"/>
        </w:rPr>
      </w:pPr>
      <w:r>
        <w:rPr>
          <w:color w:val="000000"/>
        </w:rPr>
        <w:t>Н</w:t>
      </w:r>
      <w:r w:rsidR="005F3ECD" w:rsidRPr="00C80FB9">
        <w:rPr>
          <w:color w:val="000000"/>
        </w:rPr>
        <w:t xml:space="preserve">ачальник отдела </w:t>
      </w:r>
    </w:p>
    <w:p w14:paraId="076FCF44" w14:textId="77777777" w:rsidR="005F3ECD" w:rsidRPr="00C80FB9" w:rsidRDefault="005F3ECD" w:rsidP="005F3ECD">
      <w:pPr>
        <w:jc w:val="both"/>
        <w:rPr>
          <w:color w:val="000000"/>
        </w:rPr>
      </w:pPr>
      <w:r w:rsidRPr="00C80FB9">
        <w:rPr>
          <w:color w:val="000000"/>
        </w:rPr>
        <w:t xml:space="preserve">муниципальных закупок                           </w:t>
      </w:r>
      <w:r w:rsidRPr="00C80FB9">
        <w:rPr>
          <w:color w:val="000000"/>
        </w:rPr>
        <w:tab/>
      </w:r>
      <w:r w:rsidRPr="00C80FB9">
        <w:rPr>
          <w:color w:val="000000"/>
        </w:rPr>
        <w:tab/>
      </w:r>
      <w:r w:rsidRPr="00C80FB9">
        <w:rPr>
          <w:color w:val="000000"/>
        </w:rPr>
        <w:tab/>
        <w:t xml:space="preserve">    </w:t>
      </w:r>
      <w:r>
        <w:rPr>
          <w:color w:val="000000"/>
        </w:rPr>
        <w:t xml:space="preserve">       </w:t>
      </w:r>
      <w:r w:rsidRPr="00C80FB9">
        <w:rPr>
          <w:color w:val="000000"/>
        </w:rPr>
        <w:t xml:space="preserve">   ___________  Н.Б. Захарова </w:t>
      </w:r>
    </w:p>
    <w:p w14:paraId="71FE6C9F" w14:textId="77777777" w:rsidR="001E539A" w:rsidRPr="00E9376E" w:rsidRDefault="00C92F53" w:rsidP="004646BB">
      <w:pPr>
        <w:pStyle w:val="a6"/>
        <w:autoSpaceDE w:val="0"/>
        <w:autoSpaceDN w:val="0"/>
        <w:adjustRightInd w:val="0"/>
        <w:ind w:left="567"/>
        <w:jc w:val="both"/>
        <w:rPr>
          <w:sz w:val="22"/>
          <w:szCs w:val="20"/>
        </w:rPr>
      </w:pPr>
    </w:p>
    <w:sectPr w:rsidR="001E539A" w:rsidRPr="00E9376E" w:rsidSect="003826C9">
      <w:pgSz w:w="11906" w:h="16838"/>
      <w:pgMar w:top="426" w:right="851" w:bottom="426" w:left="1276"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6A92C3" w14:textId="77777777" w:rsidR="00AA7CCC" w:rsidRDefault="00AA7CCC" w:rsidP="009067F8">
      <w:r>
        <w:separator/>
      </w:r>
    </w:p>
  </w:endnote>
  <w:endnote w:type="continuationSeparator" w:id="0">
    <w:p w14:paraId="769B0783" w14:textId="77777777" w:rsidR="00AA7CCC" w:rsidRDefault="00AA7CCC"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1306C4" w14:textId="77777777" w:rsidR="00AA7CCC" w:rsidRDefault="00AA7CCC" w:rsidP="009067F8">
      <w:r>
        <w:separator/>
      </w:r>
    </w:p>
  </w:footnote>
  <w:footnote w:type="continuationSeparator" w:id="0">
    <w:p w14:paraId="72730E1E" w14:textId="77777777" w:rsidR="00AA7CCC" w:rsidRDefault="00AA7CCC" w:rsidP="009067F8">
      <w:r>
        <w:continuationSeparator/>
      </w:r>
    </w:p>
  </w:footnote>
  <w:footnote w:id="1">
    <w:p w14:paraId="676F0B90" w14:textId="13821396" w:rsidR="005F3ECD" w:rsidRDefault="005F3ECD" w:rsidP="005F3ECD">
      <w:pPr>
        <w:pStyle w:val="a4"/>
        <w:rPr>
          <w:i/>
        </w:rPr>
      </w:pPr>
      <w:r>
        <w:rPr>
          <w:rStyle w:val="a7"/>
          <w:rFonts w:eastAsiaTheme="majorEastAsia"/>
        </w:rPr>
        <w:footnoteRef/>
      </w:r>
      <w:r>
        <w:rPr>
          <w:i/>
        </w:rPr>
        <w:t xml:space="preserve">Данное требование устанавливается, если в связи с исполнением </w:t>
      </w:r>
      <w:r w:rsidR="00F90170">
        <w:rPr>
          <w:i/>
        </w:rPr>
        <w:t>договор</w:t>
      </w:r>
      <w:r>
        <w:rPr>
          <w:i/>
        </w:rPr>
        <w:t xml:space="preserve">а заказчик приобретает права на такие результаты, за исключением случаев заключения </w:t>
      </w:r>
      <w:r w:rsidR="00F90170">
        <w:rPr>
          <w:i/>
        </w:rPr>
        <w:t>договор</w:t>
      </w:r>
      <w:r>
        <w:rPr>
          <w:i/>
        </w:rPr>
        <w:t>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14:paraId="2A1B856E" w14:textId="77777777" w:rsidR="005F3ECD" w:rsidRDefault="005F3ECD" w:rsidP="005F3ECD">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C032CC14"/>
    <w:lvl w:ilvl="0">
      <w:start w:val="1"/>
      <w:numFmt w:val="decimal"/>
      <w:lvlText w:val="%1."/>
      <w:lvlJc w:val="left"/>
      <w:pPr>
        <w:tabs>
          <w:tab w:val="num" w:pos="928"/>
        </w:tabs>
        <w:ind w:left="928" w:hanging="360"/>
      </w:pPr>
    </w:lvl>
    <w:lvl w:ilvl="1">
      <w:start w:val="1"/>
      <w:numFmt w:val="decimal"/>
      <w:lvlText w:val="%2."/>
      <w:lvlJc w:val="left"/>
      <w:pPr>
        <w:tabs>
          <w:tab w:val="num" w:pos="858"/>
        </w:tabs>
        <w:ind w:left="858" w:hanging="432"/>
      </w:pPr>
      <w:rPr>
        <w:rFonts w:ascii="Times New Roman" w:eastAsia="Times New Roman" w:hAnsi="Times New Roman" w:cs="Times New Roman"/>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29FD7CA0"/>
    <w:multiLevelType w:val="multilevel"/>
    <w:tmpl w:val="C1D6B67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5BEC2358"/>
    <w:multiLevelType w:val="hybridMultilevel"/>
    <w:tmpl w:val="A95EEAAC"/>
    <w:lvl w:ilvl="0" w:tplc="63E22C80">
      <w:start w:val="1"/>
      <w:numFmt w:val="decimal"/>
      <w:lvlText w:val="%1."/>
      <w:lvlJc w:val="left"/>
      <w:pPr>
        <w:ind w:left="360" w:hanging="360"/>
      </w:pPr>
      <w:rPr>
        <w:color w:val="00000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62BA34B1"/>
    <w:multiLevelType w:val="hybridMultilevel"/>
    <w:tmpl w:val="E6341482"/>
    <w:lvl w:ilvl="0" w:tplc="2BA25854">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6">
    <w:nsid w:val="7512175E"/>
    <w:multiLevelType w:val="multilevel"/>
    <w:tmpl w:val="4B7AD5F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67F8"/>
    <w:rsid w:val="00036E2F"/>
    <w:rsid w:val="0004392A"/>
    <w:rsid w:val="00050A56"/>
    <w:rsid w:val="00051069"/>
    <w:rsid w:val="00090332"/>
    <w:rsid w:val="0009267F"/>
    <w:rsid w:val="000A111D"/>
    <w:rsid w:val="000B7A6A"/>
    <w:rsid w:val="000C3D0B"/>
    <w:rsid w:val="000C56B9"/>
    <w:rsid w:val="000F277D"/>
    <w:rsid w:val="001320E5"/>
    <w:rsid w:val="001405B3"/>
    <w:rsid w:val="00152189"/>
    <w:rsid w:val="00163753"/>
    <w:rsid w:val="001735AC"/>
    <w:rsid w:val="001A19F8"/>
    <w:rsid w:val="001A3BD4"/>
    <w:rsid w:val="001B1F98"/>
    <w:rsid w:val="001E518B"/>
    <w:rsid w:val="001E681C"/>
    <w:rsid w:val="00265EA2"/>
    <w:rsid w:val="00283288"/>
    <w:rsid w:val="00284E66"/>
    <w:rsid w:val="00286F29"/>
    <w:rsid w:val="00293ACC"/>
    <w:rsid w:val="002B1227"/>
    <w:rsid w:val="002C206E"/>
    <w:rsid w:val="002D0DBD"/>
    <w:rsid w:val="002F3A85"/>
    <w:rsid w:val="00300C2C"/>
    <w:rsid w:val="00305668"/>
    <w:rsid w:val="00313E7F"/>
    <w:rsid w:val="00336497"/>
    <w:rsid w:val="003732D1"/>
    <w:rsid w:val="0037724C"/>
    <w:rsid w:val="003826C9"/>
    <w:rsid w:val="003C5687"/>
    <w:rsid w:val="003C74E1"/>
    <w:rsid w:val="00402228"/>
    <w:rsid w:val="00405469"/>
    <w:rsid w:val="00413E56"/>
    <w:rsid w:val="00415DE6"/>
    <w:rsid w:val="0045103A"/>
    <w:rsid w:val="004646BB"/>
    <w:rsid w:val="004D063E"/>
    <w:rsid w:val="004F6F2A"/>
    <w:rsid w:val="00503E7B"/>
    <w:rsid w:val="005521E7"/>
    <w:rsid w:val="005526D5"/>
    <w:rsid w:val="0057295B"/>
    <w:rsid w:val="0057479A"/>
    <w:rsid w:val="00580AF5"/>
    <w:rsid w:val="005923C5"/>
    <w:rsid w:val="00592497"/>
    <w:rsid w:val="005B0F43"/>
    <w:rsid w:val="005D7A04"/>
    <w:rsid w:val="005F3ECD"/>
    <w:rsid w:val="00601927"/>
    <w:rsid w:val="00613E01"/>
    <w:rsid w:val="00627EC6"/>
    <w:rsid w:val="006311BD"/>
    <w:rsid w:val="00640193"/>
    <w:rsid w:val="00660DB7"/>
    <w:rsid w:val="00665E5F"/>
    <w:rsid w:val="00685663"/>
    <w:rsid w:val="006B4EA4"/>
    <w:rsid w:val="006C311B"/>
    <w:rsid w:val="006C68D2"/>
    <w:rsid w:val="006D7201"/>
    <w:rsid w:val="006E27A1"/>
    <w:rsid w:val="00704428"/>
    <w:rsid w:val="00723807"/>
    <w:rsid w:val="00766F80"/>
    <w:rsid w:val="00780645"/>
    <w:rsid w:val="0079317A"/>
    <w:rsid w:val="00795232"/>
    <w:rsid w:val="00795D9C"/>
    <w:rsid w:val="007A11EC"/>
    <w:rsid w:val="007C2DEF"/>
    <w:rsid w:val="007C5190"/>
    <w:rsid w:val="00804633"/>
    <w:rsid w:val="008300D2"/>
    <w:rsid w:val="008469A6"/>
    <w:rsid w:val="00855B5C"/>
    <w:rsid w:val="008702EA"/>
    <w:rsid w:val="00874588"/>
    <w:rsid w:val="008C07C2"/>
    <w:rsid w:val="008D6A55"/>
    <w:rsid w:val="00903175"/>
    <w:rsid w:val="009067F8"/>
    <w:rsid w:val="009169D5"/>
    <w:rsid w:val="009225B2"/>
    <w:rsid w:val="00936148"/>
    <w:rsid w:val="00944829"/>
    <w:rsid w:val="00960A8B"/>
    <w:rsid w:val="009652A0"/>
    <w:rsid w:val="00976507"/>
    <w:rsid w:val="0098714C"/>
    <w:rsid w:val="009A23FD"/>
    <w:rsid w:val="009B401A"/>
    <w:rsid w:val="009C1807"/>
    <w:rsid w:val="009D4873"/>
    <w:rsid w:val="009E0C50"/>
    <w:rsid w:val="00A06064"/>
    <w:rsid w:val="00A33846"/>
    <w:rsid w:val="00A51297"/>
    <w:rsid w:val="00A66D35"/>
    <w:rsid w:val="00A9047F"/>
    <w:rsid w:val="00AA0316"/>
    <w:rsid w:val="00AA369A"/>
    <w:rsid w:val="00AA7CCC"/>
    <w:rsid w:val="00AC0616"/>
    <w:rsid w:val="00AC1981"/>
    <w:rsid w:val="00AC30EA"/>
    <w:rsid w:val="00B2113E"/>
    <w:rsid w:val="00B2379C"/>
    <w:rsid w:val="00B517F1"/>
    <w:rsid w:val="00B54E8D"/>
    <w:rsid w:val="00BA0970"/>
    <w:rsid w:val="00BC3D33"/>
    <w:rsid w:val="00BD27CC"/>
    <w:rsid w:val="00C0485D"/>
    <w:rsid w:val="00C07E63"/>
    <w:rsid w:val="00C47135"/>
    <w:rsid w:val="00C653D1"/>
    <w:rsid w:val="00C92158"/>
    <w:rsid w:val="00C92F53"/>
    <w:rsid w:val="00CB0F38"/>
    <w:rsid w:val="00CB6FF0"/>
    <w:rsid w:val="00CC72FE"/>
    <w:rsid w:val="00CC7A99"/>
    <w:rsid w:val="00CD24CD"/>
    <w:rsid w:val="00CE3D35"/>
    <w:rsid w:val="00CF217A"/>
    <w:rsid w:val="00D12E50"/>
    <w:rsid w:val="00D15CBB"/>
    <w:rsid w:val="00D34BD6"/>
    <w:rsid w:val="00D55EC3"/>
    <w:rsid w:val="00D747CB"/>
    <w:rsid w:val="00DA4AD1"/>
    <w:rsid w:val="00DB4832"/>
    <w:rsid w:val="00DB7BC2"/>
    <w:rsid w:val="00DD14AE"/>
    <w:rsid w:val="00DD54D3"/>
    <w:rsid w:val="00DE5598"/>
    <w:rsid w:val="00DE55BC"/>
    <w:rsid w:val="00E0697F"/>
    <w:rsid w:val="00E06EAE"/>
    <w:rsid w:val="00E41BC8"/>
    <w:rsid w:val="00E50E59"/>
    <w:rsid w:val="00E72822"/>
    <w:rsid w:val="00E9376E"/>
    <w:rsid w:val="00EA2D88"/>
    <w:rsid w:val="00EB68E6"/>
    <w:rsid w:val="00EC2921"/>
    <w:rsid w:val="00ED71CE"/>
    <w:rsid w:val="00EE3F05"/>
    <w:rsid w:val="00F16447"/>
    <w:rsid w:val="00F6749E"/>
    <w:rsid w:val="00F90170"/>
    <w:rsid w:val="00F924D9"/>
    <w:rsid w:val="00FA5640"/>
    <w:rsid w:val="00FC300D"/>
    <w:rsid w:val="00FC6DF6"/>
    <w:rsid w:val="00FF0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B0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Balloon Text"/>
    <w:basedOn w:val="a"/>
    <w:link w:val="aa"/>
    <w:uiPriority w:val="99"/>
    <w:semiHidden/>
    <w:unhideWhenUsed/>
    <w:rsid w:val="007A11EC"/>
    <w:rPr>
      <w:rFonts w:ascii="Tahoma" w:hAnsi="Tahoma" w:cs="Tahoma"/>
      <w:sz w:val="16"/>
      <w:szCs w:val="16"/>
    </w:rPr>
  </w:style>
  <w:style w:type="character" w:customStyle="1" w:styleId="aa">
    <w:name w:val="Текст выноски Знак"/>
    <w:basedOn w:val="a0"/>
    <w:link w:val="a9"/>
    <w:uiPriority w:val="99"/>
    <w:semiHidden/>
    <w:rsid w:val="007A11EC"/>
    <w:rPr>
      <w:rFonts w:ascii="Tahoma" w:eastAsia="Times New Roman" w:hAnsi="Tahoma" w:cs="Tahoma"/>
      <w:sz w:val="16"/>
      <w:szCs w:val="16"/>
      <w:lang w:eastAsia="ru-RU"/>
    </w:rPr>
  </w:style>
  <w:style w:type="table" w:styleId="ab">
    <w:name w:val="Table Grid"/>
    <w:basedOn w:val="a1"/>
    <w:uiPriority w:val="59"/>
    <w:rsid w:val="00377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5F3ECD"/>
    <w:pPr>
      <w:spacing w:after="0" w:line="240" w:lineRule="auto"/>
    </w:pPr>
    <w:rPr>
      <w:rFonts w:eastAsiaTheme="minorEastAsia"/>
      <w:lang w:eastAsia="ru-RU"/>
    </w:rPr>
  </w:style>
  <w:style w:type="paragraph" w:styleId="ad">
    <w:name w:val="annotation text"/>
    <w:basedOn w:val="a"/>
    <w:link w:val="ae"/>
    <w:uiPriority w:val="99"/>
    <w:semiHidden/>
    <w:unhideWhenUsed/>
    <w:rsid w:val="00036E2F"/>
    <w:pPr>
      <w:spacing w:after="60"/>
      <w:jc w:val="both"/>
    </w:pPr>
    <w:rPr>
      <w:sz w:val="20"/>
      <w:szCs w:val="20"/>
    </w:rPr>
  </w:style>
  <w:style w:type="character" w:customStyle="1" w:styleId="ae">
    <w:name w:val="Текст примечания Знак"/>
    <w:basedOn w:val="a0"/>
    <w:link w:val="ad"/>
    <w:uiPriority w:val="99"/>
    <w:semiHidden/>
    <w:rsid w:val="00036E2F"/>
    <w:rPr>
      <w:rFonts w:ascii="Times New Roman" w:eastAsia="Times New Roman" w:hAnsi="Times New Roman" w:cs="Times New Roman"/>
      <w:sz w:val="20"/>
      <w:szCs w:val="20"/>
      <w:lang w:eastAsia="ru-RU"/>
    </w:rPr>
  </w:style>
  <w:style w:type="character" w:styleId="af">
    <w:name w:val="annotation reference"/>
    <w:basedOn w:val="a0"/>
    <w:uiPriority w:val="99"/>
    <w:semiHidden/>
    <w:unhideWhenUsed/>
    <w:rsid w:val="00036E2F"/>
    <w:rPr>
      <w:sz w:val="16"/>
      <w:szCs w:val="16"/>
    </w:rPr>
  </w:style>
  <w:style w:type="character" w:styleId="af0">
    <w:name w:val="Emphasis"/>
    <w:basedOn w:val="a0"/>
    <w:uiPriority w:val="20"/>
    <w:qFormat/>
    <w:rsid w:val="007C2DE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59252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6" Type="http://schemas.openxmlformats.org/officeDocument/2006/relationships/hyperlink" Target="consultantplus://offline/ref=B4AD8D930238F7B31D588C7097510AC56834F4EEC87D2B5A386D307D50D128C2096D93CFFC627DD66B47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38B64-1311-4FE3-A9D3-66A5B7709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7</Pages>
  <Words>3887</Words>
  <Characters>22158</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88</cp:revision>
  <cp:lastPrinted>2021-02-11T10:32:00Z</cp:lastPrinted>
  <dcterms:created xsi:type="dcterms:W3CDTF">2016-01-21T05:17:00Z</dcterms:created>
  <dcterms:modified xsi:type="dcterms:W3CDTF">2021-02-11T10:36:00Z</dcterms:modified>
</cp:coreProperties>
</file>