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C3" w:rsidRDefault="00DA7BC3" w:rsidP="00DA7BC3">
      <w:pPr>
        <w:jc w:val="center"/>
        <w:rPr>
          <w:b/>
          <w:sz w:val="24"/>
          <w:szCs w:val="24"/>
        </w:rPr>
      </w:pPr>
      <w:r>
        <w:rPr>
          <w:b/>
          <w:sz w:val="24"/>
          <w:szCs w:val="24"/>
        </w:rPr>
        <w:t>Муниципальное образование  городской округ – город Югорск</w:t>
      </w:r>
    </w:p>
    <w:p w:rsidR="00DA7BC3" w:rsidRDefault="00DA7BC3" w:rsidP="00DA7BC3">
      <w:pPr>
        <w:jc w:val="center"/>
        <w:rPr>
          <w:b/>
          <w:sz w:val="24"/>
          <w:szCs w:val="24"/>
        </w:rPr>
      </w:pPr>
      <w:r>
        <w:rPr>
          <w:b/>
          <w:sz w:val="24"/>
          <w:szCs w:val="24"/>
        </w:rPr>
        <w:t>Администрация города Югорска</w:t>
      </w:r>
    </w:p>
    <w:p w:rsidR="00DA7BC3" w:rsidRDefault="00DA7BC3" w:rsidP="00DA7BC3">
      <w:pPr>
        <w:jc w:val="center"/>
        <w:rPr>
          <w:b/>
          <w:bCs/>
          <w:sz w:val="24"/>
          <w:szCs w:val="24"/>
        </w:rPr>
      </w:pPr>
      <w:r>
        <w:rPr>
          <w:b/>
          <w:bCs/>
          <w:sz w:val="24"/>
          <w:szCs w:val="24"/>
        </w:rPr>
        <w:t>ПРОТОКОЛ</w:t>
      </w:r>
    </w:p>
    <w:p w:rsidR="00DA7BC3" w:rsidRDefault="00DA7BC3" w:rsidP="00DA7BC3">
      <w:pPr>
        <w:jc w:val="center"/>
        <w:rPr>
          <w:b/>
          <w:sz w:val="24"/>
          <w:szCs w:val="24"/>
        </w:rPr>
      </w:pPr>
      <w:r>
        <w:rPr>
          <w:b/>
          <w:sz w:val="24"/>
          <w:szCs w:val="24"/>
        </w:rPr>
        <w:t>рассмотрения заявок на участие в аукционе в электронной форме</w:t>
      </w:r>
    </w:p>
    <w:p w:rsidR="00DA7BC3" w:rsidRDefault="00DA7BC3" w:rsidP="00DA7BC3">
      <w:pPr>
        <w:ind w:left="-993"/>
        <w:jc w:val="both"/>
        <w:rPr>
          <w:sz w:val="24"/>
        </w:rPr>
      </w:pPr>
    </w:p>
    <w:p w:rsidR="00DA7BC3" w:rsidRDefault="00DA7BC3" w:rsidP="00DA7BC3">
      <w:pPr>
        <w:jc w:val="both"/>
        <w:rPr>
          <w:rFonts w:ascii="PT Astra Serif" w:hAnsi="PT Astra Serif"/>
          <w:sz w:val="24"/>
          <w:szCs w:val="24"/>
        </w:rPr>
      </w:pPr>
      <w:r>
        <w:rPr>
          <w:rFonts w:ascii="PT Astra Serif" w:hAnsi="PT Astra Serif"/>
          <w:sz w:val="24"/>
          <w:szCs w:val="24"/>
        </w:rPr>
        <w:t xml:space="preserve"> «21» апреля 2020 г.                                                                               № 0187300005820000100-1</w:t>
      </w:r>
    </w:p>
    <w:p w:rsidR="00DA7BC3" w:rsidRDefault="00DA7BC3" w:rsidP="00DA7BC3">
      <w:pPr>
        <w:jc w:val="both"/>
        <w:rPr>
          <w:rFonts w:ascii="PT Astra Serif" w:hAnsi="PT Astra Serif"/>
          <w:sz w:val="24"/>
          <w:szCs w:val="24"/>
        </w:rPr>
      </w:pP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В. А. Климин – председатель Думы города Югорска;</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Т.И. Долгодворова - заместитель главы города Югорска;</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DA7BC3" w:rsidRDefault="00DA7BC3" w:rsidP="00DA7BC3">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Лекомцева</w:t>
      </w:r>
      <w:proofErr w:type="spellEnd"/>
      <w:r>
        <w:rPr>
          <w:rFonts w:ascii="PT Astra Serif" w:hAnsi="PT Astra Serif"/>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DA7BC3" w:rsidRDefault="00DA7BC3" w:rsidP="00DA7BC3">
      <w:pPr>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0187300005820000100 на право заключения муниципального контракта на поставку канцелярских принадлежностей.</w:t>
      </w:r>
    </w:p>
    <w:p w:rsidR="00DA7BC3" w:rsidRDefault="00DA7BC3" w:rsidP="00DA7BC3">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5"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0187300005820000100.</w:t>
      </w:r>
    </w:p>
    <w:p w:rsidR="00DA7BC3" w:rsidRDefault="00DA7BC3" w:rsidP="00DA7BC3">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2"/>
          <w:szCs w:val="22"/>
        </w:rPr>
        <w:t>203862201554386220100100130010000244</w:t>
      </w:r>
      <w:r>
        <w:rPr>
          <w:rFonts w:ascii="PT Astra Serif" w:hAnsi="PT Astra Serif"/>
          <w:sz w:val="24"/>
          <w:szCs w:val="24"/>
        </w:rPr>
        <w:t>.</w:t>
      </w:r>
    </w:p>
    <w:p w:rsidR="00DA7BC3" w:rsidRDefault="00DA7BC3" w:rsidP="00DA7BC3">
      <w:pPr>
        <w:jc w:val="both"/>
        <w:rPr>
          <w:rFonts w:ascii="PT Astra Serif" w:hAnsi="PT Astra Serif"/>
          <w:sz w:val="24"/>
          <w:szCs w:val="24"/>
        </w:rPr>
      </w:pPr>
      <w:r>
        <w:rPr>
          <w:rFonts w:ascii="PT Astra Serif" w:hAnsi="PT Astra Serif"/>
          <w:sz w:val="24"/>
          <w:szCs w:val="24"/>
        </w:rPr>
        <w:t>2. Заказчик: Муниципальное казенное учреждение «Центр материально- технического и информационно-методического обеспечения».  Почтовый адрес: 628260, Ханты - Мансийский автономный округ - Югра, Тюменская обл., г. Югорск, Геологов, 9.</w:t>
      </w:r>
    </w:p>
    <w:p w:rsidR="00DA7BC3" w:rsidRDefault="00DA7BC3" w:rsidP="00DA7BC3">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DA7BC3" w:rsidRDefault="00DA7BC3" w:rsidP="00DA7BC3">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E113F2">
        <w:rPr>
          <w:rFonts w:ascii="PT Astra Serif" w:hAnsi="PT Astra Serif"/>
          <w:noProof/>
          <w:sz w:val="24"/>
          <w:szCs w:val="24"/>
        </w:rPr>
        <w:t xml:space="preserve">аукционе – </w:t>
      </w:r>
      <w:r w:rsidR="00E113F2" w:rsidRPr="00E113F2">
        <w:rPr>
          <w:rFonts w:ascii="PT Astra Serif" w:hAnsi="PT Astra Serif"/>
          <w:noProof/>
          <w:sz w:val="24"/>
          <w:szCs w:val="24"/>
        </w:rPr>
        <w:t>6</w:t>
      </w:r>
      <w:r w:rsidRPr="00E113F2">
        <w:rPr>
          <w:rFonts w:ascii="PT Astra Serif" w:hAnsi="PT Astra Serif"/>
          <w:noProof/>
          <w:sz w:val="24"/>
          <w:szCs w:val="24"/>
        </w:rPr>
        <w:t>.</w:t>
      </w:r>
    </w:p>
    <w:p w:rsidR="00DA7BC3" w:rsidRDefault="00DA7BC3" w:rsidP="00DA7BC3">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841"/>
        <w:gridCol w:w="5118"/>
      </w:tblGrid>
      <w:tr w:rsidR="00DA7BC3" w:rsidTr="00DA7BC3">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A7BC3" w:rsidRDefault="00DA7BC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A7BC3" w:rsidRDefault="00DA7BC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A7BC3" w:rsidRDefault="00DA7BC3">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DA7BC3" w:rsidTr="00DA7BC3">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7BC3" w:rsidRPr="00E113F2" w:rsidRDefault="00E113F2">
            <w:pPr>
              <w:spacing w:line="276" w:lineRule="auto"/>
              <w:jc w:val="center"/>
              <w:rPr>
                <w:rFonts w:ascii="PT Astra Serif" w:hAnsi="PT Astra Serif"/>
                <w:spacing w:val="-6"/>
                <w:sz w:val="18"/>
                <w:szCs w:val="18"/>
                <w:lang w:eastAsia="en-US"/>
              </w:rPr>
            </w:pPr>
            <w:r w:rsidRPr="00E113F2">
              <w:rPr>
                <w:rFonts w:ascii="PT Astra Serif" w:hAnsi="PT Astra Serif"/>
                <w:lang w:eastAsia="en-US"/>
              </w:rPr>
              <w:t>217</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7BC3" w:rsidRDefault="00DA7BC3">
            <w:pPr>
              <w:spacing w:line="276" w:lineRule="auto"/>
              <w:jc w:val="center"/>
              <w:rPr>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7BC3" w:rsidRDefault="00DA7BC3">
            <w:pPr>
              <w:spacing w:line="276" w:lineRule="auto"/>
              <w:jc w:val="both"/>
              <w:rPr>
                <w:rFonts w:cs="Calibri"/>
                <w:color w:val="000000"/>
                <w:kern w:val="2"/>
                <w:sz w:val="18"/>
                <w:szCs w:val="18"/>
                <w:lang w:eastAsia="ar-SA"/>
              </w:rPr>
            </w:pPr>
          </w:p>
        </w:tc>
      </w:tr>
      <w:tr w:rsidR="00DA7BC3" w:rsidTr="00DA7BC3">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7BC3" w:rsidRPr="00E113F2" w:rsidRDefault="00E113F2">
            <w:pPr>
              <w:spacing w:line="276" w:lineRule="auto"/>
              <w:jc w:val="center"/>
              <w:rPr>
                <w:rFonts w:ascii="PT Astra Serif" w:hAnsi="PT Astra Serif"/>
                <w:lang w:eastAsia="en-US"/>
              </w:rPr>
            </w:pPr>
            <w:r w:rsidRPr="00E113F2">
              <w:rPr>
                <w:rFonts w:ascii="PT Astra Serif" w:hAnsi="PT Astra Serif"/>
                <w:lang w:eastAsia="en-US"/>
              </w:rPr>
              <w:t>74</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A7BC3" w:rsidRDefault="00DA7BC3">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7BC3" w:rsidRDefault="00DA7BC3">
            <w:pPr>
              <w:widowControl/>
              <w:spacing w:line="276" w:lineRule="auto"/>
              <w:rPr>
                <w:rFonts w:asciiTheme="minorHAnsi" w:eastAsiaTheme="minorHAnsi" w:hAnsiTheme="minorHAnsi"/>
                <w:sz w:val="22"/>
                <w:szCs w:val="22"/>
                <w:lang w:eastAsia="en-US"/>
              </w:rPr>
            </w:pPr>
          </w:p>
        </w:tc>
      </w:tr>
      <w:tr w:rsidR="007722F1" w:rsidTr="007722F1">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722F1" w:rsidRPr="00E113F2" w:rsidRDefault="007722F1">
            <w:pPr>
              <w:spacing w:line="276" w:lineRule="auto"/>
              <w:jc w:val="center"/>
              <w:rPr>
                <w:rFonts w:ascii="PT Astra Serif" w:hAnsi="PT Astra Serif"/>
                <w:lang w:eastAsia="en-US"/>
              </w:rPr>
            </w:pPr>
            <w:r w:rsidRPr="00E113F2">
              <w:rPr>
                <w:rFonts w:ascii="PT Astra Serif" w:hAnsi="PT Astra Serif"/>
                <w:lang w:eastAsia="en-US"/>
              </w:rPr>
              <w:t>196</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722F1" w:rsidRDefault="007722F1" w:rsidP="007722F1">
            <w:pPr>
              <w:jc w:val="center"/>
            </w:pPr>
            <w:r w:rsidRPr="00DE1B7A">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22F1" w:rsidRDefault="007722F1">
            <w:pPr>
              <w:spacing w:line="276" w:lineRule="auto"/>
              <w:jc w:val="both"/>
              <w:rPr>
                <w:rFonts w:ascii="PT Serif" w:hAnsi="PT Serif"/>
                <w:noProof/>
                <w:szCs w:val="24"/>
                <w:highlight w:val="yellow"/>
                <w:lang w:eastAsia="en-US"/>
              </w:rPr>
            </w:pPr>
          </w:p>
        </w:tc>
      </w:tr>
      <w:tr w:rsidR="007722F1" w:rsidTr="007722F1">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722F1" w:rsidRPr="00E113F2" w:rsidRDefault="007722F1">
            <w:pPr>
              <w:spacing w:line="276" w:lineRule="auto"/>
              <w:jc w:val="center"/>
              <w:rPr>
                <w:rFonts w:ascii="PT Astra Serif" w:hAnsi="PT Astra Serif"/>
                <w:lang w:eastAsia="en-US"/>
              </w:rPr>
            </w:pPr>
            <w:r w:rsidRPr="00E113F2">
              <w:rPr>
                <w:rFonts w:ascii="PT Astra Serif" w:hAnsi="PT Astra Serif"/>
                <w:lang w:eastAsia="en-US"/>
              </w:rPr>
              <w:t>37</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722F1" w:rsidRDefault="007722F1" w:rsidP="007722F1">
            <w:pPr>
              <w:jc w:val="center"/>
            </w:pPr>
            <w:r w:rsidRPr="00DE1B7A">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22F1" w:rsidRDefault="007722F1">
            <w:pPr>
              <w:widowControl/>
              <w:spacing w:line="276" w:lineRule="auto"/>
              <w:rPr>
                <w:rFonts w:asciiTheme="minorHAnsi" w:eastAsiaTheme="minorHAnsi" w:hAnsiTheme="minorHAnsi"/>
                <w:sz w:val="22"/>
                <w:szCs w:val="22"/>
                <w:lang w:eastAsia="en-US"/>
              </w:rPr>
            </w:pPr>
          </w:p>
        </w:tc>
      </w:tr>
      <w:tr w:rsidR="00AB1FA3" w:rsidTr="00AB1FA3">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B1FA3" w:rsidRPr="00E113F2" w:rsidRDefault="00AB1FA3">
            <w:pPr>
              <w:spacing w:line="276" w:lineRule="auto"/>
              <w:jc w:val="center"/>
              <w:rPr>
                <w:rFonts w:ascii="PT Astra Serif" w:hAnsi="PT Astra Serif"/>
                <w:lang w:eastAsia="en-US"/>
              </w:rPr>
            </w:pPr>
            <w:r w:rsidRPr="00E113F2">
              <w:rPr>
                <w:rFonts w:ascii="PT Astra Serif" w:hAnsi="PT Astra Serif"/>
                <w:lang w:eastAsia="en-US"/>
              </w:rPr>
              <w:t>43</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B1FA3" w:rsidRPr="00AB1FA3" w:rsidRDefault="00AB1FA3" w:rsidP="00AB1FA3">
            <w:pPr>
              <w:spacing w:line="276" w:lineRule="auto"/>
              <w:jc w:val="center"/>
              <w:rPr>
                <w:rFonts w:ascii="PT Astra Serif" w:hAnsi="PT Astra Serif"/>
                <w:spacing w:val="-6"/>
                <w:sz w:val="18"/>
                <w:szCs w:val="18"/>
                <w:lang w:eastAsia="en-US"/>
              </w:rPr>
            </w:pPr>
            <w:r w:rsidRPr="00AB1FA3">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B1FA3" w:rsidRPr="00AB1FA3" w:rsidRDefault="00AB1FA3" w:rsidP="00AB1FA3">
            <w:pPr>
              <w:jc w:val="both"/>
              <w:rPr>
                <w:rFonts w:ascii="PT Serif" w:hAnsi="PT Serif"/>
                <w:noProof/>
                <w:szCs w:val="24"/>
                <w:lang w:eastAsia="en-US"/>
              </w:rPr>
            </w:pPr>
            <w:r w:rsidRPr="00AB1FA3">
              <w:rPr>
                <w:rFonts w:ascii="PT Serif" w:hAnsi="PT Serif"/>
                <w:b/>
                <w:noProof/>
                <w:szCs w:val="24"/>
                <w:lang w:eastAsia="en-US"/>
              </w:rPr>
              <w:t>На основании  подпункта 1 части 4 статьи 67</w:t>
            </w:r>
            <w:r w:rsidRPr="00AB1FA3">
              <w:rPr>
                <w:rFonts w:ascii="PT Serif" w:hAnsi="PT Serif"/>
                <w:noProof/>
                <w:szCs w:val="24"/>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AB1FA3" w:rsidRPr="00AB1FA3" w:rsidRDefault="00AB1FA3" w:rsidP="00AB1FA3">
            <w:pPr>
              <w:jc w:val="both"/>
              <w:rPr>
                <w:rFonts w:ascii="PT Serif" w:hAnsi="PT Serif"/>
                <w:noProof/>
                <w:szCs w:val="24"/>
                <w:lang w:eastAsia="en-US"/>
              </w:rPr>
            </w:pPr>
            <w:r w:rsidRPr="00AB1FA3">
              <w:rPr>
                <w:rFonts w:ascii="PT Serif" w:hAnsi="PT Serif"/>
                <w:noProof/>
                <w:szCs w:val="24"/>
                <w:lang w:eastAsia="en-US"/>
              </w:rPr>
              <w:t>Отсутствуют конкретные показатели товара по позици</w:t>
            </w:r>
            <w:r w:rsidRPr="00AB1FA3">
              <w:rPr>
                <w:rFonts w:ascii="PT Serif" w:hAnsi="PT Serif"/>
                <w:noProof/>
                <w:szCs w:val="24"/>
                <w:lang w:eastAsia="en-US"/>
              </w:rPr>
              <w:t>и</w:t>
            </w:r>
            <w:r w:rsidRPr="00AB1FA3">
              <w:rPr>
                <w:rFonts w:ascii="PT Serif" w:hAnsi="PT Serif"/>
                <w:noProof/>
                <w:szCs w:val="24"/>
                <w:lang w:eastAsia="en-US"/>
              </w:rPr>
              <w:t xml:space="preserve"> № </w:t>
            </w:r>
            <w:r w:rsidRPr="00AB1FA3">
              <w:rPr>
                <w:rFonts w:ascii="PT Serif" w:hAnsi="PT Serif"/>
                <w:noProof/>
                <w:szCs w:val="24"/>
                <w:lang w:eastAsia="en-US"/>
              </w:rPr>
              <w:t>10: не указан конкретный объем с</w:t>
            </w:r>
            <w:r w:rsidRPr="00AB1FA3">
              <w:rPr>
                <w:rFonts w:ascii="PT Serif" w:hAnsi="PT Serif"/>
                <w:noProof/>
                <w:szCs w:val="24"/>
                <w:lang w:eastAsia="en-US"/>
              </w:rPr>
              <w:t>редств</w:t>
            </w:r>
            <w:r w:rsidRPr="00AB1FA3">
              <w:rPr>
                <w:rFonts w:ascii="PT Serif" w:hAnsi="PT Serif"/>
                <w:noProof/>
                <w:szCs w:val="24"/>
                <w:lang w:eastAsia="en-US"/>
              </w:rPr>
              <w:t>а</w:t>
            </w:r>
            <w:r w:rsidRPr="00AB1FA3">
              <w:rPr>
                <w:rFonts w:ascii="PT Serif" w:hAnsi="PT Serif"/>
                <w:noProof/>
                <w:szCs w:val="24"/>
                <w:lang w:eastAsia="en-US"/>
              </w:rPr>
              <w:t xml:space="preserve"> корректирующе</w:t>
            </w:r>
            <w:r w:rsidRPr="00AB1FA3">
              <w:rPr>
                <w:rFonts w:ascii="PT Serif" w:hAnsi="PT Serif"/>
                <w:noProof/>
                <w:szCs w:val="24"/>
                <w:lang w:eastAsia="en-US"/>
              </w:rPr>
              <w:t>го</w:t>
            </w:r>
            <w:r w:rsidRPr="00AB1FA3">
              <w:rPr>
                <w:rFonts w:ascii="PT Serif" w:hAnsi="PT Serif"/>
                <w:noProof/>
                <w:szCs w:val="24"/>
                <w:lang w:eastAsia="en-US"/>
              </w:rPr>
              <w:t xml:space="preserve"> канцелярско</w:t>
            </w:r>
            <w:r w:rsidRPr="00AB1FA3">
              <w:rPr>
                <w:rFonts w:ascii="PT Serif" w:hAnsi="PT Serif"/>
                <w:noProof/>
                <w:szCs w:val="24"/>
                <w:lang w:eastAsia="en-US"/>
              </w:rPr>
              <w:t xml:space="preserve">го. </w:t>
            </w:r>
            <w:r w:rsidRPr="00AB1FA3">
              <w:rPr>
                <w:rFonts w:ascii="PT Serif" w:hAnsi="PT Serif"/>
                <w:noProof/>
                <w:szCs w:val="24"/>
                <w:lang w:eastAsia="en-US"/>
              </w:rPr>
              <w:t xml:space="preserve"> </w:t>
            </w:r>
          </w:p>
          <w:p w:rsidR="00AB1FA3" w:rsidRPr="00AB1FA3" w:rsidRDefault="00AB1FA3" w:rsidP="00AB1FA3">
            <w:pPr>
              <w:jc w:val="both"/>
              <w:rPr>
                <w:rFonts w:ascii="PT Serif" w:hAnsi="PT Serif"/>
                <w:noProof/>
                <w:szCs w:val="24"/>
                <w:lang w:eastAsia="en-US"/>
              </w:rPr>
            </w:pPr>
            <w:r w:rsidRPr="00AB1FA3">
              <w:rPr>
                <w:rFonts w:ascii="PT Serif" w:hAnsi="PT Serif"/>
                <w:noProof/>
                <w:szCs w:val="24"/>
                <w:lang w:eastAsia="en-US"/>
              </w:rPr>
              <w:t xml:space="preserve">Положения документации об аукционе в электронной </w:t>
            </w:r>
            <w:r w:rsidRPr="00AB1FA3">
              <w:rPr>
                <w:rFonts w:ascii="PT Serif" w:hAnsi="PT Serif"/>
                <w:noProof/>
                <w:szCs w:val="24"/>
                <w:lang w:eastAsia="en-US"/>
              </w:rPr>
              <w:lastRenderedPageBreak/>
              <w:t>форме, которым не соответствует заявка на участие в аукционе: п.23 Части I. Сведения о проводимом аукционе в электронной фор</w:t>
            </w:r>
            <w:bookmarkStart w:id="0" w:name="_GoBack"/>
            <w:bookmarkEnd w:id="0"/>
            <w:r w:rsidRPr="00AB1FA3">
              <w:rPr>
                <w:rFonts w:ascii="PT Serif" w:hAnsi="PT Serif"/>
                <w:noProof/>
                <w:szCs w:val="24"/>
                <w:lang w:eastAsia="en-US"/>
              </w:rPr>
              <w:t>ме.</w:t>
            </w:r>
          </w:p>
          <w:p w:rsidR="00AB1FA3" w:rsidRPr="00AB1FA3" w:rsidRDefault="00AB1FA3" w:rsidP="00AB1FA3">
            <w:pPr>
              <w:jc w:val="both"/>
              <w:rPr>
                <w:rFonts w:ascii="PT Serif" w:hAnsi="PT Serif"/>
                <w:noProof/>
                <w:szCs w:val="24"/>
                <w:lang w:eastAsia="en-US"/>
              </w:rPr>
            </w:pPr>
            <w:r w:rsidRPr="00AB1FA3">
              <w:rPr>
                <w:rFonts w:ascii="PT Serif" w:hAnsi="PT Serif"/>
                <w:noProof/>
                <w:szCs w:val="24"/>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B1FA3" w:rsidTr="00AB1FA3">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B1FA3" w:rsidRPr="00E113F2" w:rsidRDefault="00AB1FA3">
            <w:pPr>
              <w:spacing w:line="276" w:lineRule="auto"/>
              <w:jc w:val="center"/>
              <w:rPr>
                <w:rFonts w:ascii="PT Astra Serif" w:hAnsi="PT Astra Serif"/>
                <w:lang w:eastAsia="en-US"/>
              </w:rPr>
            </w:pPr>
            <w:r w:rsidRPr="00E113F2">
              <w:rPr>
                <w:rFonts w:ascii="PT Astra Serif" w:hAnsi="PT Astra Serif"/>
                <w:lang w:eastAsia="en-US"/>
              </w:rPr>
              <w:lastRenderedPageBreak/>
              <w:t>36</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B1FA3" w:rsidRPr="00AB1FA3" w:rsidRDefault="00AB1FA3" w:rsidP="00AB1FA3">
            <w:pPr>
              <w:spacing w:line="276" w:lineRule="auto"/>
              <w:jc w:val="center"/>
              <w:rPr>
                <w:rFonts w:ascii="PT Astra Serif" w:hAnsi="PT Astra Serif"/>
                <w:spacing w:val="-6"/>
                <w:sz w:val="18"/>
                <w:szCs w:val="18"/>
                <w:lang w:eastAsia="en-US"/>
              </w:rPr>
            </w:pPr>
            <w:r w:rsidRPr="00AB1FA3">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B1FA3" w:rsidRPr="00AB1FA3" w:rsidRDefault="00AB1FA3" w:rsidP="00AB1FA3">
            <w:pPr>
              <w:jc w:val="both"/>
              <w:rPr>
                <w:rFonts w:ascii="PT Serif" w:hAnsi="PT Serif"/>
                <w:noProof/>
                <w:szCs w:val="24"/>
                <w:lang w:eastAsia="en-US"/>
              </w:rPr>
            </w:pPr>
            <w:r w:rsidRPr="00AB1FA3">
              <w:rPr>
                <w:rFonts w:ascii="PT Serif" w:hAnsi="PT Serif"/>
                <w:b/>
                <w:noProof/>
                <w:szCs w:val="24"/>
                <w:lang w:eastAsia="en-US"/>
              </w:rPr>
              <w:t>На основании  подпункта 1 части 4 статьи 67</w:t>
            </w:r>
            <w:r w:rsidRPr="00AB1FA3">
              <w:rPr>
                <w:rFonts w:ascii="PT Serif" w:hAnsi="PT Serif"/>
                <w:noProof/>
                <w:szCs w:val="24"/>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AB1FA3" w:rsidRPr="00AB1FA3" w:rsidRDefault="00AB1FA3" w:rsidP="00AB1FA3">
            <w:pPr>
              <w:jc w:val="both"/>
              <w:rPr>
                <w:rFonts w:ascii="PT Serif" w:hAnsi="PT Serif"/>
                <w:noProof/>
                <w:szCs w:val="24"/>
                <w:lang w:eastAsia="en-US"/>
              </w:rPr>
            </w:pPr>
            <w:r w:rsidRPr="00AB1FA3">
              <w:rPr>
                <w:rFonts w:ascii="PT Serif" w:hAnsi="PT Serif"/>
                <w:noProof/>
                <w:szCs w:val="24"/>
                <w:lang w:eastAsia="en-US"/>
              </w:rPr>
              <w:t xml:space="preserve">Отсутствуют конкретные показатели товара по позиции № 10: не указан конкретный объем средства корректирующего канцелярского.  </w:t>
            </w:r>
          </w:p>
          <w:p w:rsidR="00AB1FA3" w:rsidRPr="00AB1FA3" w:rsidRDefault="00AB1FA3" w:rsidP="00AB1FA3">
            <w:pPr>
              <w:jc w:val="both"/>
              <w:rPr>
                <w:rFonts w:ascii="PT Serif" w:hAnsi="PT Serif"/>
                <w:noProof/>
                <w:szCs w:val="24"/>
                <w:lang w:eastAsia="en-US"/>
              </w:rPr>
            </w:pPr>
            <w:r w:rsidRPr="00AB1FA3">
              <w:rPr>
                <w:rFonts w:ascii="PT Serif" w:hAnsi="PT Serif"/>
                <w:noProof/>
                <w:szCs w:val="24"/>
                <w:lang w:eastAsia="en-US"/>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AB1FA3" w:rsidRPr="00AB1FA3" w:rsidRDefault="00AB1FA3" w:rsidP="00AB1FA3">
            <w:pPr>
              <w:jc w:val="both"/>
              <w:rPr>
                <w:rFonts w:ascii="PT Serif" w:hAnsi="PT Serif"/>
                <w:noProof/>
                <w:szCs w:val="24"/>
                <w:lang w:eastAsia="en-US"/>
              </w:rPr>
            </w:pPr>
            <w:r w:rsidRPr="00AB1FA3">
              <w:rPr>
                <w:rFonts w:ascii="PT Serif" w:hAnsi="PT Serif"/>
                <w:noProof/>
                <w:szCs w:val="24"/>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DA7BC3" w:rsidRDefault="00DA7BC3" w:rsidP="00DA7BC3">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A7BC3" w:rsidRDefault="00DA7BC3" w:rsidP="00DA7BC3">
      <w:pPr>
        <w:tabs>
          <w:tab w:val="left" w:pos="426"/>
          <w:tab w:val="left" w:pos="567"/>
        </w:tabs>
        <w:jc w:val="both"/>
        <w:rPr>
          <w:rFonts w:ascii="PT Astra Serif" w:hAnsi="PT Astra Serif"/>
          <w:b/>
          <w:sz w:val="24"/>
          <w:szCs w:val="24"/>
        </w:rPr>
      </w:pPr>
      <w:r>
        <w:rPr>
          <w:sz w:val="24"/>
          <w:szCs w:val="24"/>
        </w:rPr>
        <w:t xml:space="preserve">7. 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DA7BC3" w:rsidRDefault="00DA7BC3" w:rsidP="00DA7BC3">
      <w:pPr>
        <w:jc w:val="center"/>
        <w:rPr>
          <w:noProof/>
          <w:sz w:val="24"/>
          <w:szCs w:val="24"/>
        </w:rPr>
      </w:pPr>
    </w:p>
    <w:p w:rsidR="00DA7BC3" w:rsidRDefault="00DA7BC3" w:rsidP="00DA7BC3">
      <w:pPr>
        <w:jc w:val="center"/>
        <w:rPr>
          <w:noProof/>
          <w:sz w:val="24"/>
          <w:szCs w:val="24"/>
        </w:rPr>
      </w:pPr>
      <w:r>
        <w:rPr>
          <w:noProof/>
          <w:sz w:val="24"/>
          <w:szCs w:val="24"/>
        </w:rPr>
        <w:t>Сведения о решении</w:t>
      </w:r>
    </w:p>
    <w:p w:rsidR="00DA7BC3" w:rsidRDefault="00DA7BC3" w:rsidP="00DA7BC3">
      <w:pPr>
        <w:jc w:val="center"/>
        <w:rPr>
          <w:noProof/>
          <w:sz w:val="24"/>
          <w:szCs w:val="24"/>
        </w:rPr>
      </w:pPr>
      <w:r>
        <w:rPr>
          <w:noProof/>
          <w:sz w:val="24"/>
          <w:szCs w:val="24"/>
        </w:rPr>
        <w:t xml:space="preserve">членов комиссии о допуске участника закупки к участию в аукционе </w:t>
      </w:r>
    </w:p>
    <w:p w:rsidR="00DA7BC3" w:rsidRDefault="00DA7BC3" w:rsidP="00DA7BC3">
      <w:pPr>
        <w:jc w:val="center"/>
        <w:rPr>
          <w:noProof/>
          <w:sz w:val="24"/>
          <w:szCs w:val="24"/>
        </w:rPr>
      </w:pPr>
      <w:r>
        <w:rPr>
          <w:noProof/>
          <w:sz w:val="24"/>
          <w:szCs w:val="24"/>
        </w:rPr>
        <w:t>или об отказе их  в допуске к участию в аукционе</w:t>
      </w:r>
    </w:p>
    <w:p w:rsidR="00DA7BC3" w:rsidRDefault="00DA7BC3" w:rsidP="00DA7BC3">
      <w:pPr>
        <w:jc w:val="center"/>
        <w:rPr>
          <w:noProof/>
          <w:sz w:val="24"/>
          <w:szCs w:val="24"/>
        </w:rPr>
      </w:pPr>
    </w:p>
    <w:p w:rsidR="00DA7BC3" w:rsidRDefault="00DA7BC3" w:rsidP="00DA7BC3">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DA7BC3" w:rsidTr="00DA7BC3">
        <w:tc>
          <w:tcPr>
            <w:tcW w:w="5530"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after="60" w:line="276" w:lineRule="auto"/>
              <w:jc w:val="center"/>
              <w:rPr>
                <w:noProof/>
                <w:lang w:eastAsia="en-US"/>
              </w:rPr>
            </w:pPr>
            <w:r>
              <w:rPr>
                <w:noProof/>
                <w:lang w:eastAsia="en-US"/>
              </w:rPr>
              <w:t>Состав комиссии</w:t>
            </w:r>
          </w:p>
        </w:tc>
      </w:tr>
      <w:tr w:rsidR="00DA7BC3" w:rsidTr="00DA7BC3">
        <w:tc>
          <w:tcPr>
            <w:tcW w:w="5530"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7BC3" w:rsidRDefault="00DA7BC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DA7BC3" w:rsidTr="00DA7BC3">
        <w:tc>
          <w:tcPr>
            <w:tcW w:w="5530"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7BC3" w:rsidRDefault="00DA7BC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DA7BC3" w:rsidTr="00DA7BC3">
        <w:tc>
          <w:tcPr>
            <w:tcW w:w="5530"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7BC3" w:rsidRDefault="00DA7BC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line="276" w:lineRule="auto"/>
              <w:jc w:val="center"/>
              <w:rPr>
                <w:rFonts w:ascii="PT Astra Serif" w:hAnsi="PT Astra Serif"/>
                <w:sz w:val="24"/>
                <w:szCs w:val="24"/>
                <w:lang w:eastAsia="en-US"/>
              </w:rPr>
            </w:pPr>
            <w:r>
              <w:rPr>
                <w:rFonts w:ascii="PT Astra Serif" w:hAnsi="PT Astra Serif"/>
                <w:sz w:val="24"/>
                <w:szCs w:val="24"/>
                <w:lang w:eastAsia="en-US"/>
              </w:rPr>
              <w:t>Т.И. Долгодворова</w:t>
            </w:r>
          </w:p>
        </w:tc>
      </w:tr>
      <w:tr w:rsidR="00DA7BC3" w:rsidTr="00DA7BC3">
        <w:tc>
          <w:tcPr>
            <w:tcW w:w="5530" w:type="dxa"/>
            <w:tcBorders>
              <w:top w:val="single" w:sz="4" w:space="0" w:color="auto"/>
              <w:left w:val="single" w:sz="4" w:space="0" w:color="auto"/>
              <w:bottom w:val="single" w:sz="4" w:space="0" w:color="auto"/>
              <w:right w:val="single" w:sz="4" w:space="0" w:color="auto"/>
            </w:tcBorders>
            <w:hideMark/>
          </w:tcPr>
          <w:p w:rsidR="00DA7BC3" w:rsidRDefault="00DA7BC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7BC3" w:rsidRDefault="00DA7BC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DA7BC3" w:rsidTr="00DA7BC3">
        <w:tc>
          <w:tcPr>
            <w:tcW w:w="5530" w:type="dxa"/>
            <w:tcBorders>
              <w:top w:val="single" w:sz="4" w:space="0" w:color="auto"/>
              <w:left w:val="single" w:sz="4" w:space="0" w:color="auto"/>
              <w:bottom w:val="single" w:sz="4" w:space="0" w:color="auto"/>
              <w:right w:val="single" w:sz="4" w:space="0" w:color="auto"/>
            </w:tcBorders>
            <w:hideMark/>
          </w:tcPr>
          <w:p w:rsidR="00DA7BC3" w:rsidRDefault="00DA7BC3">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A7BC3" w:rsidRDefault="00DA7BC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A7BC3" w:rsidRDefault="00DA7BC3">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DA7BC3" w:rsidRDefault="00DA7BC3" w:rsidP="00DA7BC3">
      <w:pPr>
        <w:jc w:val="both"/>
        <w:rPr>
          <w:b/>
          <w:sz w:val="24"/>
          <w:szCs w:val="24"/>
        </w:rPr>
      </w:pPr>
    </w:p>
    <w:p w:rsidR="00DA7BC3" w:rsidRDefault="00DA7BC3" w:rsidP="00DA7BC3">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DA7BC3" w:rsidRDefault="00DA7BC3" w:rsidP="00DA7BC3">
      <w:pPr>
        <w:ind w:left="142"/>
        <w:jc w:val="both"/>
        <w:rPr>
          <w:rFonts w:ascii="PT Astra Serif" w:hAnsi="PT Astra Serif"/>
          <w:b/>
          <w:sz w:val="24"/>
          <w:szCs w:val="24"/>
        </w:rPr>
      </w:pPr>
    </w:p>
    <w:p w:rsidR="00DA7BC3" w:rsidRDefault="00DA7BC3" w:rsidP="00DA7BC3">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DA7BC3" w:rsidRDefault="00DA7BC3" w:rsidP="00DA7BC3">
      <w:pPr>
        <w:ind w:right="849"/>
        <w:jc w:val="right"/>
        <w:rPr>
          <w:rFonts w:ascii="PT Astra Serif" w:hAnsi="PT Astra Serif"/>
          <w:sz w:val="24"/>
          <w:szCs w:val="24"/>
        </w:rPr>
      </w:pPr>
      <w:r>
        <w:rPr>
          <w:rFonts w:ascii="PT Astra Serif" w:hAnsi="PT Astra Serif"/>
          <w:sz w:val="24"/>
          <w:szCs w:val="24"/>
        </w:rPr>
        <w:t>___________________В.А. Климин</w:t>
      </w:r>
    </w:p>
    <w:p w:rsidR="00DA7BC3" w:rsidRDefault="00DA7BC3" w:rsidP="00DA7BC3">
      <w:pPr>
        <w:ind w:right="849"/>
        <w:jc w:val="right"/>
        <w:rPr>
          <w:rFonts w:ascii="PT Astra Serif" w:hAnsi="PT Astra Serif"/>
          <w:sz w:val="24"/>
          <w:szCs w:val="24"/>
        </w:rPr>
      </w:pPr>
      <w:r>
        <w:rPr>
          <w:rFonts w:ascii="PT Astra Serif" w:hAnsi="PT Astra Serif"/>
          <w:sz w:val="24"/>
          <w:szCs w:val="24"/>
        </w:rPr>
        <w:t>_________________Т.И. Долгодворова</w:t>
      </w:r>
    </w:p>
    <w:p w:rsidR="00DA7BC3" w:rsidRDefault="00DA7BC3" w:rsidP="00DA7BC3">
      <w:pPr>
        <w:ind w:right="849"/>
        <w:jc w:val="right"/>
        <w:rPr>
          <w:rFonts w:ascii="PT Astra Serif" w:hAnsi="PT Astra Serif"/>
          <w:sz w:val="24"/>
          <w:szCs w:val="24"/>
        </w:rPr>
      </w:pPr>
      <w:r>
        <w:rPr>
          <w:rFonts w:ascii="PT Astra Serif" w:hAnsi="PT Astra Serif"/>
          <w:sz w:val="24"/>
          <w:szCs w:val="24"/>
        </w:rPr>
        <w:t>___________________А.Т. Абдуллаев</w:t>
      </w:r>
    </w:p>
    <w:p w:rsidR="00DA7BC3" w:rsidRDefault="00DA7BC3" w:rsidP="00DA7BC3">
      <w:pPr>
        <w:ind w:right="849"/>
        <w:jc w:val="right"/>
        <w:rPr>
          <w:rFonts w:ascii="PT Astra Serif" w:hAnsi="PT Astra Serif"/>
          <w:sz w:val="24"/>
          <w:szCs w:val="24"/>
        </w:rPr>
      </w:pPr>
      <w:r>
        <w:rPr>
          <w:rFonts w:ascii="PT Astra Serif" w:hAnsi="PT Astra Serif"/>
          <w:sz w:val="24"/>
          <w:szCs w:val="24"/>
        </w:rPr>
        <w:t>_____________________Н.Б. Захарова</w:t>
      </w:r>
    </w:p>
    <w:p w:rsidR="00DA7BC3" w:rsidRDefault="00DA7BC3" w:rsidP="00DA7BC3">
      <w:pPr>
        <w:rPr>
          <w:rFonts w:ascii="PT Serif" w:hAnsi="PT Serif"/>
          <w:sz w:val="24"/>
          <w:szCs w:val="24"/>
        </w:rPr>
      </w:pPr>
    </w:p>
    <w:p w:rsidR="00DA7BC3" w:rsidRDefault="00DA7BC3" w:rsidP="00DA7BC3">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Е.А. </w:t>
      </w:r>
      <w:proofErr w:type="spellStart"/>
      <w:r>
        <w:rPr>
          <w:rFonts w:ascii="PT Serif" w:hAnsi="PT Serif"/>
          <w:sz w:val="24"/>
        </w:rPr>
        <w:t>Лекомцева</w:t>
      </w:r>
      <w:proofErr w:type="spellEnd"/>
    </w:p>
    <w:p w:rsidR="00AB1FA3" w:rsidRDefault="00AB1FA3" w:rsidP="00AB1FA3">
      <w:pPr>
        <w:pStyle w:val="1"/>
        <w:spacing w:before="0" w:line="240" w:lineRule="auto"/>
        <w:jc w:val="right"/>
        <w:rPr>
          <w:rFonts w:ascii="Times New Roman" w:eastAsia="Calibri" w:hAnsi="Times New Roman" w:cs="Times New Roman"/>
          <w:b w:val="0"/>
          <w:bCs w:val="0"/>
          <w:color w:val="auto"/>
          <w:sz w:val="16"/>
          <w:szCs w:val="16"/>
        </w:rPr>
      </w:pPr>
    </w:p>
    <w:p w:rsidR="00AB1FA3" w:rsidRDefault="00AB1FA3" w:rsidP="00AB1FA3">
      <w:pPr>
        <w:pStyle w:val="1"/>
        <w:spacing w:before="0" w:line="240" w:lineRule="auto"/>
        <w:jc w:val="right"/>
        <w:rPr>
          <w:rFonts w:ascii="Times New Roman" w:eastAsia="Calibri" w:hAnsi="Times New Roman" w:cs="Times New Roman"/>
          <w:b w:val="0"/>
          <w:bCs w:val="0"/>
          <w:color w:val="auto"/>
          <w:sz w:val="16"/>
          <w:szCs w:val="16"/>
        </w:rPr>
        <w:sectPr w:rsidR="00AB1FA3" w:rsidSect="00DA7BC3">
          <w:pgSz w:w="11906" w:h="16838"/>
          <w:pgMar w:top="426" w:right="850" w:bottom="1134" w:left="709" w:header="708" w:footer="708" w:gutter="0"/>
          <w:cols w:space="708"/>
          <w:docGrid w:linePitch="360"/>
        </w:sectPr>
      </w:pPr>
    </w:p>
    <w:p w:rsidR="00AB1FA3" w:rsidRPr="00475239" w:rsidRDefault="00AB1FA3" w:rsidP="00AB1FA3">
      <w:pPr>
        <w:pStyle w:val="1"/>
        <w:spacing w:before="0" w:line="240" w:lineRule="auto"/>
        <w:jc w:val="right"/>
        <w:rPr>
          <w:rFonts w:ascii="Times New Roman" w:eastAsia="Calibri" w:hAnsi="Times New Roman" w:cs="Times New Roman"/>
          <w:b w:val="0"/>
          <w:bCs w:val="0"/>
          <w:color w:val="auto"/>
          <w:sz w:val="16"/>
          <w:szCs w:val="16"/>
        </w:rPr>
      </w:pPr>
      <w:r w:rsidRPr="00475239">
        <w:rPr>
          <w:rFonts w:ascii="Times New Roman" w:eastAsia="Calibri" w:hAnsi="Times New Roman" w:cs="Times New Roman"/>
          <w:b w:val="0"/>
          <w:bCs w:val="0"/>
          <w:color w:val="auto"/>
          <w:sz w:val="16"/>
          <w:szCs w:val="16"/>
        </w:rPr>
        <w:lastRenderedPageBreak/>
        <w:t>Приложение</w:t>
      </w:r>
    </w:p>
    <w:p w:rsidR="00AB1FA3" w:rsidRPr="00475239" w:rsidRDefault="00AB1FA3" w:rsidP="00AB1FA3">
      <w:pPr>
        <w:tabs>
          <w:tab w:val="left" w:pos="3930"/>
          <w:tab w:val="right" w:pos="9355"/>
        </w:tabs>
        <w:ind w:right="-66"/>
        <w:jc w:val="right"/>
        <w:rPr>
          <w:sz w:val="16"/>
          <w:szCs w:val="16"/>
        </w:rPr>
      </w:pPr>
      <w:r w:rsidRPr="00475239">
        <w:rPr>
          <w:sz w:val="16"/>
          <w:szCs w:val="16"/>
        </w:rPr>
        <w:t xml:space="preserve">                                                                                                                      к протоколу рассмотрения заявок</w:t>
      </w:r>
    </w:p>
    <w:p w:rsidR="00AB1FA3" w:rsidRPr="00475239" w:rsidRDefault="00AB1FA3" w:rsidP="00AB1FA3">
      <w:pPr>
        <w:tabs>
          <w:tab w:val="left" w:pos="3930"/>
          <w:tab w:val="right" w:pos="9355"/>
        </w:tabs>
        <w:ind w:right="-66"/>
        <w:jc w:val="right"/>
        <w:rPr>
          <w:sz w:val="16"/>
          <w:szCs w:val="16"/>
        </w:rPr>
      </w:pPr>
      <w:r w:rsidRPr="00475239">
        <w:rPr>
          <w:sz w:val="16"/>
          <w:szCs w:val="16"/>
        </w:rPr>
        <w:t>на участие в аукционе в электронной форме</w:t>
      </w:r>
    </w:p>
    <w:p w:rsidR="00AB1FA3" w:rsidRPr="00475239" w:rsidRDefault="00AB1FA3" w:rsidP="00AB1FA3">
      <w:pPr>
        <w:tabs>
          <w:tab w:val="left" w:pos="3930"/>
          <w:tab w:val="right" w:pos="9355"/>
        </w:tabs>
        <w:ind w:right="-66"/>
        <w:jc w:val="right"/>
        <w:rPr>
          <w:sz w:val="16"/>
          <w:szCs w:val="16"/>
        </w:rPr>
      </w:pPr>
      <w:r w:rsidRPr="00475239">
        <w:rPr>
          <w:sz w:val="16"/>
          <w:szCs w:val="16"/>
        </w:rPr>
        <w:t>от «</w:t>
      </w:r>
      <w:r>
        <w:rPr>
          <w:sz w:val="16"/>
          <w:szCs w:val="16"/>
        </w:rPr>
        <w:t>21</w:t>
      </w:r>
      <w:r w:rsidRPr="00475239">
        <w:rPr>
          <w:sz w:val="16"/>
          <w:szCs w:val="16"/>
        </w:rPr>
        <w:t>»</w:t>
      </w:r>
      <w:r>
        <w:rPr>
          <w:sz w:val="16"/>
          <w:szCs w:val="16"/>
        </w:rPr>
        <w:t>апреля</w:t>
      </w:r>
      <w:r w:rsidRPr="00475239">
        <w:rPr>
          <w:sz w:val="16"/>
          <w:szCs w:val="16"/>
        </w:rPr>
        <w:t xml:space="preserve"> 20</w:t>
      </w:r>
      <w:r>
        <w:rPr>
          <w:sz w:val="16"/>
          <w:szCs w:val="16"/>
        </w:rPr>
        <w:t>20</w:t>
      </w:r>
      <w:r w:rsidRPr="00475239">
        <w:rPr>
          <w:sz w:val="16"/>
          <w:szCs w:val="16"/>
        </w:rPr>
        <w:t xml:space="preserve"> г. № </w:t>
      </w:r>
      <w:r w:rsidRPr="00073138">
        <w:rPr>
          <w:sz w:val="16"/>
          <w:szCs w:val="16"/>
        </w:rPr>
        <w:t>0187300005820000</w:t>
      </w:r>
      <w:r>
        <w:rPr>
          <w:sz w:val="16"/>
          <w:szCs w:val="16"/>
        </w:rPr>
        <w:t>100</w:t>
      </w:r>
      <w:r w:rsidRPr="00475239">
        <w:rPr>
          <w:sz w:val="16"/>
          <w:szCs w:val="16"/>
        </w:rPr>
        <w:t>-1</w:t>
      </w:r>
    </w:p>
    <w:p w:rsidR="00AB1FA3" w:rsidRPr="00652778" w:rsidRDefault="00AB1FA3" w:rsidP="00AB1FA3">
      <w:pPr>
        <w:autoSpaceDE w:val="0"/>
        <w:autoSpaceDN w:val="0"/>
        <w:adjustRightInd w:val="0"/>
        <w:ind w:left="643"/>
        <w:jc w:val="center"/>
        <w:rPr>
          <w:sz w:val="18"/>
          <w:szCs w:val="18"/>
        </w:rPr>
      </w:pPr>
      <w:r w:rsidRPr="00652778">
        <w:rPr>
          <w:sz w:val="18"/>
          <w:szCs w:val="18"/>
        </w:rPr>
        <w:t>Таблица рассмотрения первых частей заявок</w:t>
      </w:r>
    </w:p>
    <w:p w:rsidR="00AB1FA3" w:rsidRPr="00652778" w:rsidRDefault="00AB1FA3" w:rsidP="00AB1FA3">
      <w:pPr>
        <w:autoSpaceDE w:val="0"/>
        <w:autoSpaceDN w:val="0"/>
        <w:adjustRightInd w:val="0"/>
        <w:ind w:left="643"/>
        <w:jc w:val="center"/>
        <w:rPr>
          <w:sz w:val="18"/>
          <w:szCs w:val="18"/>
        </w:rPr>
      </w:pPr>
      <w:r w:rsidRPr="00652778">
        <w:rPr>
          <w:sz w:val="18"/>
          <w:szCs w:val="18"/>
        </w:rPr>
        <w:t xml:space="preserve">на участие  в аукционе электронной форме </w:t>
      </w:r>
      <w:r>
        <w:rPr>
          <w:sz w:val="18"/>
          <w:szCs w:val="18"/>
        </w:rPr>
        <w:t xml:space="preserve">среди субъектов малого предпринимательства, социально ориентированных и некоммерческих организаций </w:t>
      </w:r>
      <w:r w:rsidRPr="00652778">
        <w:rPr>
          <w:sz w:val="18"/>
          <w:szCs w:val="18"/>
        </w:rPr>
        <w:t>на право заключения муниципального контракта на поставку канцелярских принадлежностей.</w:t>
      </w:r>
    </w:p>
    <w:p w:rsidR="00AB1FA3" w:rsidRPr="00652778" w:rsidRDefault="00AB1FA3" w:rsidP="00AB1FA3">
      <w:pPr>
        <w:pStyle w:val="a5"/>
        <w:spacing w:after="0"/>
        <w:jc w:val="center"/>
        <w:rPr>
          <w:rFonts w:ascii="Times New Roman" w:hAnsi="Times New Roman"/>
          <w:sz w:val="18"/>
          <w:szCs w:val="18"/>
        </w:rPr>
      </w:pPr>
      <w:r w:rsidRPr="00652778">
        <w:rPr>
          <w:rFonts w:ascii="Times New Roman" w:hAnsi="Times New Roman"/>
          <w:sz w:val="18"/>
          <w:szCs w:val="18"/>
        </w:rPr>
        <w:t>Заказчик: Муниципальное казенное учреждение «Центр материально-технического и информационно-методического обеспечения»</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33"/>
        <w:gridCol w:w="1276"/>
        <w:gridCol w:w="3118"/>
        <w:gridCol w:w="674"/>
        <w:gridCol w:w="460"/>
        <w:gridCol w:w="1452"/>
        <w:gridCol w:w="1134"/>
        <w:gridCol w:w="1417"/>
        <w:gridCol w:w="1134"/>
        <w:gridCol w:w="1134"/>
        <w:gridCol w:w="1134"/>
      </w:tblGrid>
      <w:tr w:rsidR="00AB1FA3" w:rsidRPr="00591F59" w:rsidTr="00AB1FA3">
        <w:trPr>
          <w:trHeight w:val="441"/>
        </w:trPr>
        <w:tc>
          <w:tcPr>
            <w:tcW w:w="2093" w:type="dxa"/>
            <w:vMerge w:val="restart"/>
            <w:hideMark/>
          </w:tcPr>
          <w:p w:rsidR="00AB1FA3" w:rsidRPr="00A14592" w:rsidRDefault="00AB1FA3" w:rsidP="00873BF7">
            <w:pPr>
              <w:rPr>
                <w:sz w:val="12"/>
                <w:szCs w:val="12"/>
              </w:rPr>
            </w:pPr>
            <w:r>
              <w:tab/>
            </w:r>
            <w:r w:rsidRPr="00A14592">
              <w:rPr>
                <w:sz w:val="12"/>
                <w:szCs w:val="12"/>
              </w:rPr>
              <w:t>Обязательные требования</w:t>
            </w:r>
          </w:p>
          <w:p w:rsidR="00AB1FA3" w:rsidRPr="004C1275" w:rsidRDefault="00AB1FA3" w:rsidP="00873BF7">
            <w:pPr>
              <w:tabs>
                <w:tab w:val="left" w:pos="-1620"/>
                <w:tab w:val="num" w:pos="432"/>
              </w:tabs>
              <w:jc w:val="both"/>
              <w:rPr>
                <w:sz w:val="12"/>
                <w:szCs w:val="12"/>
              </w:rPr>
            </w:pPr>
            <w:r w:rsidRPr="004C1275">
              <w:rPr>
                <w:sz w:val="12"/>
                <w:szCs w:val="12"/>
              </w:rPr>
              <w:t>Первая часть заявки на участие в электронном аукционе должна содержать следующие сведения:</w:t>
            </w:r>
          </w:p>
          <w:p w:rsidR="00AB1FA3" w:rsidRPr="004C1275" w:rsidRDefault="00AB1FA3" w:rsidP="00873BF7">
            <w:pPr>
              <w:ind w:firstLine="142"/>
              <w:jc w:val="both"/>
              <w:rPr>
                <w:sz w:val="12"/>
                <w:szCs w:val="12"/>
              </w:rPr>
            </w:pPr>
            <w:r w:rsidRPr="004C1275">
              <w:rPr>
                <w:sz w:val="12"/>
                <w:szCs w:val="12"/>
              </w:rPr>
              <w:t>1) при осуществлении закупки товара, в том числе поставляемого заказчику при выполнении закупаемых работ, оказании закупаемых услуг:</w:t>
            </w:r>
          </w:p>
          <w:p w:rsidR="00AB1FA3" w:rsidRPr="004C1275" w:rsidRDefault="00AB1FA3" w:rsidP="00873BF7">
            <w:pPr>
              <w:ind w:firstLine="142"/>
              <w:jc w:val="both"/>
              <w:rPr>
                <w:sz w:val="12"/>
                <w:szCs w:val="12"/>
              </w:rPr>
            </w:pPr>
            <w:r w:rsidRPr="004C1275">
              <w:rPr>
                <w:sz w:val="12"/>
                <w:szCs w:val="12"/>
              </w:rPr>
              <w:t xml:space="preserve">а) наименование страны происхождения товара; </w:t>
            </w:r>
          </w:p>
          <w:p w:rsidR="00AB1FA3" w:rsidRPr="004C1275" w:rsidRDefault="00AB1FA3" w:rsidP="00873BF7">
            <w:pPr>
              <w:ind w:firstLine="142"/>
              <w:jc w:val="both"/>
              <w:rPr>
                <w:sz w:val="12"/>
                <w:szCs w:val="12"/>
              </w:rPr>
            </w:pPr>
            <w:proofErr w:type="gramStart"/>
            <w:r w:rsidRPr="004C1275">
              <w:rPr>
                <w:sz w:val="12"/>
                <w:szCs w:val="1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C1275">
              <w:rPr>
                <w:sz w:val="12"/>
                <w:szCs w:val="12"/>
              </w:rPr>
              <w:t xml:space="preserve"> в документации об электронном аукционе).</w:t>
            </w:r>
          </w:p>
          <w:p w:rsidR="00AB1FA3" w:rsidRPr="00A14592" w:rsidRDefault="00AB1FA3" w:rsidP="00873BF7">
            <w:pPr>
              <w:ind w:firstLine="585"/>
              <w:rPr>
                <w:sz w:val="12"/>
                <w:szCs w:val="12"/>
              </w:rPr>
            </w:pPr>
          </w:p>
        </w:tc>
        <w:tc>
          <w:tcPr>
            <w:tcW w:w="533" w:type="dxa"/>
            <w:hideMark/>
          </w:tcPr>
          <w:p w:rsidR="00AB1FA3" w:rsidRPr="00FC4053" w:rsidRDefault="00AB1FA3" w:rsidP="00873BF7">
            <w:pPr>
              <w:jc w:val="center"/>
              <w:rPr>
                <w:sz w:val="12"/>
                <w:szCs w:val="12"/>
              </w:rPr>
            </w:pPr>
            <w:r w:rsidRPr="00FC4053">
              <w:rPr>
                <w:sz w:val="12"/>
                <w:szCs w:val="12"/>
              </w:rPr>
              <w:t xml:space="preserve">№ </w:t>
            </w:r>
            <w:proofErr w:type="gramStart"/>
            <w:r w:rsidRPr="00FC4053">
              <w:rPr>
                <w:sz w:val="12"/>
                <w:szCs w:val="12"/>
              </w:rPr>
              <w:t>п</w:t>
            </w:r>
            <w:proofErr w:type="gramEnd"/>
            <w:r w:rsidRPr="00FC4053">
              <w:rPr>
                <w:sz w:val="12"/>
                <w:szCs w:val="12"/>
              </w:rPr>
              <w:t>/п</w:t>
            </w:r>
          </w:p>
        </w:tc>
        <w:tc>
          <w:tcPr>
            <w:tcW w:w="1276" w:type="dxa"/>
          </w:tcPr>
          <w:p w:rsidR="00AB1FA3" w:rsidRPr="00FC4053" w:rsidRDefault="00AB1FA3" w:rsidP="00873BF7">
            <w:pPr>
              <w:ind w:left="-108" w:right="-108"/>
              <w:jc w:val="center"/>
              <w:rPr>
                <w:sz w:val="12"/>
                <w:szCs w:val="12"/>
              </w:rPr>
            </w:pPr>
            <w:r>
              <w:rPr>
                <w:sz w:val="12"/>
                <w:szCs w:val="12"/>
              </w:rPr>
              <w:t>Наименование</w:t>
            </w:r>
          </w:p>
        </w:tc>
        <w:tc>
          <w:tcPr>
            <w:tcW w:w="3118" w:type="dxa"/>
            <w:hideMark/>
          </w:tcPr>
          <w:p w:rsidR="00AB1FA3" w:rsidRPr="00FC4053" w:rsidRDefault="00AB1FA3" w:rsidP="00873BF7">
            <w:pPr>
              <w:ind w:left="-108" w:right="-108"/>
              <w:jc w:val="center"/>
              <w:rPr>
                <w:sz w:val="12"/>
                <w:szCs w:val="12"/>
              </w:rPr>
            </w:pPr>
            <w:r>
              <w:rPr>
                <w:sz w:val="12"/>
                <w:szCs w:val="12"/>
              </w:rPr>
              <w:t>О</w:t>
            </w:r>
            <w:r w:rsidRPr="00FC4053">
              <w:rPr>
                <w:sz w:val="12"/>
                <w:szCs w:val="12"/>
              </w:rPr>
              <w:t>писание объекта закупки</w:t>
            </w:r>
          </w:p>
        </w:tc>
        <w:tc>
          <w:tcPr>
            <w:tcW w:w="674" w:type="dxa"/>
            <w:hideMark/>
          </w:tcPr>
          <w:p w:rsidR="00AB1FA3" w:rsidRPr="00FC4053" w:rsidRDefault="00AB1FA3" w:rsidP="00873BF7">
            <w:pPr>
              <w:ind w:left="-108" w:right="-108"/>
              <w:jc w:val="center"/>
              <w:rPr>
                <w:sz w:val="12"/>
                <w:szCs w:val="12"/>
              </w:rPr>
            </w:pPr>
            <w:r w:rsidRPr="00FC4053">
              <w:rPr>
                <w:sz w:val="12"/>
                <w:szCs w:val="12"/>
              </w:rPr>
              <w:t>Ед. изм.</w:t>
            </w:r>
          </w:p>
        </w:tc>
        <w:tc>
          <w:tcPr>
            <w:tcW w:w="460" w:type="dxa"/>
            <w:hideMark/>
          </w:tcPr>
          <w:p w:rsidR="00AB1FA3" w:rsidRPr="00FC4053" w:rsidRDefault="00AB1FA3" w:rsidP="00873BF7">
            <w:pPr>
              <w:ind w:left="-108" w:right="-108"/>
              <w:jc w:val="center"/>
              <w:rPr>
                <w:sz w:val="12"/>
                <w:szCs w:val="12"/>
              </w:rPr>
            </w:pPr>
            <w:r w:rsidRPr="00FC4053">
              <w:rPr>
                <w:sz w:val="12"/>
                <w:szCs w:val="12"/>
              </w:rPr>
              <w:t>Кол-во</w:t>
            </w:r>
          </w:p>
        </w:tc>
        <w:tc>
          <w:tcPr>
            <w:tcW w:w="1452" w:type="dxa"/>
          </w:tcPr>
          <w:p w:rsidR="00AB1FA3" w:rsidRPr="00FC4053" w:rsidRDefault="00AB1FA3" w:rsidP="00873BF7">
            <w:pPr>
              <w:jc w:val="center"/>
              <w:rPr>
                <w:sz w:val="12"/>
                <w:szCs w:val="12"/>
              </w:rPr>
            </w:pPr>
            <w:r w:rsidRPr="00FC4053">
              <w:rPr>
                <w:sz w:val="12"/>
                <w:szCs w:val="12"/>
              </w:rPr>
              <w:t>Заявка №</w:t>
            </w:r>
            <w:r>
              <w:rPr>
                <w:sz w:val="12"/>
                <w:szCs w:val="12"/>
              </w:rPr>
              <w:t xml:space="preserve"> 36</w:t>
            </w:r>
          </w:p>
        </w:tc>
        <w:tc>
          <w:tcPr>
            <w:tcW w:w="1134" w:type="dxa"/>
          </w:tcPr>
          <w:p w:rsidR="00AB1FA3" w:rsidRPr="00FC4053" w:rsidRDefault="00AB1FA3" w:rsidP="00873BF7">
            <w:pPr>
              <w:jc w:val="center"/>
              <w:rPr>
                <w:sz w:val="12"/>
                <w:szCs w:val="12"/>
              </w:rPr>
            </w:pPr>
            <w:r w:rsidRPr="00FC4053">
              <w:rPr>
                <w:sz w:val="12"/>
                <w:szCs w:val="12"/>
              </w:rPr>
              <w:t>Заявка №</w:t>
            </w:r>
            <w:r>
              <w:rPr>
                <w:sz w:val="12"/>
                <w:szCs w:val="12"/>
              </w:rPr>
              <w:t xml:space="preserve"> 37</w:t>
            </w:r>
          </w:p>
        </w:tc>
        <w:tc>
          <w:tcPr>
            <w:tcW w:w="1417" w:type="dxa"/>
          </w:tcPr>
          <w:p w:rsidR="00AB1FA3" w:rsidRPr="00FC4053" w:rsidRDefault="00AB1FA3" w:rsidP="00873BF7">
            <w:pPr>
              <w:jc w:val="center"/>
              <w:rPr>
                <w:sz w:val="12"/>
                <w:szCs w:val="12"/>
              </w:rPr>
            </w:pPr>
            <w:r w:rsidRPr="00FC4053">
              <w:rPr>
                <w:sz w:val="12"/>
                <w:szCs w:val="12"/>
              </w:rPr>
              <w:t>Заявка №</w:t>
            </w:r>
            <w:r>
              <w:rPr>
                <w:sz w:val="12"/>
                <w:szCs w:val="12"/>
              </w:rPr>
              <w:t xml:space="preserve"> 43</w:t>
            </w:r>
          </w:p>
        </w:tc>
        <w:tc>
          <w:tcPr>
            <w:tcW w:w="1134" w:type="dxa"/>
          </w:tcPr>
          <w:p w:rsidR="00AB1FA3" w:rsidRDefault="00AB1FA3" w:rsidP="00873BF7">
            <w:pPr>
              <w:jc w:val="center"/>
            </w:pPr>
            <w:r w:rsidRPr="00B377ED">
              <w:rPr>
                <w:sz w:val="12"/>
                <w:szCs w:val="12"/>
              </w:rPr>
              <w:t>Заявка №</w:t>
            </w:r>
            <w:r>
              <w:rPr>
                <w:sz w:val="12"/>
                <w:szCs w:val="12"/>
              </w:rPr>
              <w:t xml:space="preserve"> 74</w:t>
            </w:r>
          </w:p>
        </w:tc>
        <w:tc>
          <w:tcPr>
            <w:tcW w:w="1134" w:type="dxa"/>
          </w:tcPr>
          <w:p w:rsidR="00AB1FA3" w:rsidRDefault="00AB1FA3" w:rsidP="00873BF7">
            <w:pPr>
              <w:jc w:val="center"/>
            </w:pPr>
            <w:r w:rsidRPr="00B377ED">
              <w:rPr>
                <w:sz w:val="12"/>
                <w:szCs w:val="12"/>
              </w:rPr>
              <w:t>Заявка №</w:t>
            </w:r>
            <w:r>
              <w:rPr>
                <w:sz w:val="12"/>
                <w:szCs w:val="12"/>
              </w:rPr>
              <w:t xml:space="preserve"> 196</w:t>
            </w:r>
          </w:p>
        </w:tc>
        <w:tc>
          <w:tcPr>
            <w:tcW w:w="1134" w:type="dxa"/>
          </w:tcPr>
          <w:p w:rsidR="00AB1FA3" w:rsidRDefault="00AB1FA3" w:rsidP="00873BF7">
            <w:pPr>
              <w:jc w:val="center"/>
            </w:pPr>
            <w:r w:rsidRPr="00B377ED">
              <w:rPr>
                <w:sz w:val="12"/>
                <w:szCs w:val="12"/>
              </w:rPr>
              <w:t>Заявка №</w:t>
            </w:r>
            <w:r>
              <w:rPr>
                <w:sz w:val="12"/>
                <w:szCs w:val="12"/>
              </w:rPr>
              <w:t xml:space="preserve"> 217</w:t>
            </w:r>
          </w:p>
        </w:tc>
      </w:tr>
      <w:tr w:rsidR="00AB1FA3" w:rsidRPr="00591F59" w:rsidTr="00AB1FA3">
        <w:trPr>
          <w:trHeight w:val="143"/>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1</w:t>
            </w:r>
          </w:p>
        </w:tc>
        <w:tc>
          <w:tcPr>
            <w:tcW w:w="1276" w:type="dxa"/>
          </w:tcPr>
          <w:p w:rsidR="00AB1FA3" w:rsidRPr="00323805" w:rsidRDefault="00AB1FA3" w:rsidP="00873BF7">
            <w:pPr>
              <w:autoSpaceDE w:val="0"/>
              <w:autoSpaceDN w:val="0"/>
              <w:adjustRightInd w:val="0"/>
              <w:ind w:left="35"/>
              <w:jc w:val="center"/>
              <w:rPr>
                <w:sz w:val="12"/>
                <w:szCs w:val="12"/>
              </w:rPr>
            </w:pPr>
            <w:r w:rsidRPr="00323805">
              <w:rPr>
                <w:sz w:val="12"/>
                <w:szCs w:val="12"/>
              </w:rPr>
              <w:t>Бумага для офисной техники белая</w:t>
            </w:r>
          </w:p>
        </w:tc>
        <w:tc>
          <w:tcPr>
            <w:tcW w:w="3118" w:type="dxa"/>
          </w:tcPr>
          <w:p w:rsidR="00AB1FA3" w:rsidRPr="00323805" w:rsidRDefault="00AB1FA3" w:rsidP="00873BF7">
            <w:pPr>
              <w:rPr>
                <w:sz w:val="12"/>
                <w:szCs w:val="12"/>
              </w:rPr>
            </w:pPr>
            <w:r w:rsidRPr="00323805">
              <w:rPr>
                <w:sz w:val="12"/>
                <w:szCs w:val="12"/>
              </w:rPr>
              <w:t>Количество листов в пачке, (</w:t>
            </w:r>
            <w:proofErr w:type="spellStart"/>
            <w:proofErr w:type="gramStart"/>
            <w:r w:rsidRPr="00323805">
              <w:rPr>
                <w:sz w:val="12"/>
                <w:szCs w:val="12"/>
              </w:rPr>
              <w:t>шт</w:t>
            </w:r>
            <w:proofErr w:type="spellEnd"/>
            <w:proofErr w:type="gramEnd"/>
            <w:r w:rsidRPr="00323805">
              <w:rPr>
                <w:sz w:val="12"/>
                <w:szCs w:val="12"/>
              </w:rPr>
              <w:t>):  500;   Марка бумаги, не ниже: С;   Формат: A4</w:t>
            </w:r>
            <w:proofErr w:type="gramStart"/>
            <w:r w:rsidRPr="00323805">
              <w:rPr>
                <w:sz w:val="12"/>
                <w:szCs w:val="12"/>
              </w:rPr>
              <w:t xml:space="preserve"> ;</w:t>
            </w:r>
            <w:proofErr w:type="gramEnd"/>
            <w:r w:rsidRPr="00323805">
              <w:rPr>
                <w:sz w:val="12"/>
                <w:szCs w:val="12"/>
              </w:rPr>
              <w:t xml:space="preserve">   </w:t>
            </w:r>
          </w:p>
        </w:tc>
        <w:tc>
          <w:tcPr>
            <w:tcW w:w="674" w:type="dxa"/>
          </w:tcPr>
          <w:p w:rsidR="00AB1FA3" w:rsidRPr="00323805" w:rsidRDefault="00AB1FA3" w:rsidP="00873BF7">
            <w:pPr>
              <w:ind w:left="36"/>
              <w:jc w:val="center"/>
              <w:rPr>
                <w:sz w:val="12"/>
                <w:szCs w:val="12"/>
              </w:rPr>
            </w:pPr>
            <w:r w:rsidRPr="00323805">
              <w:rPr>
                <w:sz w:val="12"/>
                <w:szCs w:val="12"/>
              </w:rPr>
              <w:t>пачка</w:t>
            </w:r>
          </w:p>
        </w:tc>
        <w:tc>
          <w:tcPr>
            <w:tcW w:w="460" w:type="dxa"/>
          </w:tcPr>
          <w:p w:rsidR="00AB1FA3" w:rsidRPr="00323805" w:rsidRDefault="00AB1FA3" w:rsidP="00873BF7">
            <w:pPr>
              <w:tabs>
                <w:tab w:val="left" w:pos="0"/>
              </w:tabs>
              <w:jc w:val="center"/>
              <w:rPr>
                <w:sz w:val="12"/>
                <w:szCs w:val="12"/>
              </w:rPr>
            </w:pPr>
            <w:r w:rsidRPr="00323805">
              <w:rPr>
                <w:sz w:val="12"/>
                <w:szCs w:val="12"/>
              </w:rPr>
              <w:t>300</w:t>
            </w:r>
          </w:p>
        </w:tc>
        <w:tc>
          <w:tcPr>
            <w:tcW w:w="1452" w:type="dxa"/>
          </w:tcPr>
          <w:p w:rsidR="00AB1FA3" w:rsidRPr="00FC4053" w:rsidRDefault="00AB1FA3" w:rsidP="00873BF7">
            <w:pPr>
              <w:jc w:val="center"/>
              <w:rPr>
                <w:sz w:val="12"/>
                <w:szCs w:val="12"/>
              </w:rPr>
            </w:pPr>
            <w:r>
              <w:rPr>
                <w:sz w:val="12"/>
                <w:szCs w:val="12"/>
              </w:rPr>
              <w:t>Соответствует</w:t>
            </w:r>
          </w:p>
        </w:tc>
        <w:tc>
          <w:tcPr>
            <w:tcW w:w="1134" w:type="dxa"/>
          </w:tcPr>
          <w:p w:rsidR="00AB1FA3" w:rsidRPr="00323805"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E52D13">
              <w:rPr>
                <w:sz w:val="12"/>
                <w:szCs w:val="12"/>
              </w:rPr>
              <w:t>Соответствует</w:t>
            </w:r>
          </w:p>
        </w:tc>
        <w:tc>
          <w:tcPr>
            <w:tcW w:w="1134" w:type="dxa"/>
          </w:tcPr>
          <w:p w:rsidR="00AB1FA3" w:rsidRPr="00FC4053" w:rsidRDefault="00AB1FA3" w:rsidP="00873BF7">
            <w:pPr>
              <w:jc w:val="center"/>
              <w:rPr>
                <w:sz w:val="12"/>
                <w:szCs w:val="12"/>
              </w:rPr>
            </w:pPr>
            <w:r>
              <w:rPr>
                <w:sz w:val="12"/>
                <w:szCs w:val="12"/>
              </w:rPr>
              <w:t>Соответствует</w:t>
            </w:r>
          </w:p>
        </w:tc>
        <w:tc>
          <w:tcPr>
            <w:tcW w:w="1134" w:type="dxa"/>
          </w:tcPr>
          <w:p w:rsidR="00AB1FA3" w:rsidRPr="00FC4053" w:rsidRDefault="00AB1FA3" w:rsidP="00873BF7">
            <w:pPr>
              <w:jc w:val="center"/>
              <w:rPr>
                <w:sz w:val="12"/>
                <w:szCs w:val="12"/>
              </w:rPr>
            </w:pPr>
            <w:r>
              <w:rPr>
                <w:sz w:val="12"/>
                <w:szCs w:val="12"/>
              </w:rPr>
              <w:t>Соответствует</w:t>
            </w:r>
          </w:p>
        </w:tc>
        <w:tc>
          <w:tcPr>
            <w:tcW w:w="1134" w:type="dxa"/>
          </w:tcPr>
          <w:p w:rsidR="00AB1FA3" w:rsidRPr="00FC4053" w:rsidRDefault="00AB1FA3" w:rsidP="00873BF7">
            <w:pPr>
              <w:jc w:val="center"/>
              <w:rPr>
                <w:sz w:val="12"/>
                <w:szCs w:val="12"/>
              </w:rPr>
            </w:pPr>
            <w:r>
              <w:rPr>
                <w:sz w:val="12"/>
                <w:szCs w:val="12"/>
              </w:rPr>
              <w:t>Соответствует</w:t>
            </w:r>
          </w:p>
        </w:tc>
      </w:tr>
      <w:tr w:rsidR="00AB1FA3" w:rsidRPr="00591F59" w:rsidTr="00AB1FA3">
        <w:trPr>
          <w:trHeight w:val="606"/>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2</w:t>
            </w:r>
          </w:p>
        </w:tc>
        <w:tc>
          <w:tcPr>
            <w:tcW w:w="1276" w:type="dxa"/>
          </w:tcPr>
          <w:p w:rsidR="00AB1FA3" w:rsidRPr="00323805" w:rsidRDefault="00AB1FA3" w:rsidP="00873BF7">
            <w:pPr>
              <w:autoSpaceDE w:val="0"/>
              <w:autoSpaceDN w:val="0"/>
              <w:adjustRightInd w:val="0"/>
              <w:ind w:left="36"/>
              <w:jc w:val="center"/>
              <w:rPr>
                <w:sz w:val="12"/>
                <w:szCs w:val="12"/>
              </w:rPr>
            </w:pPr>
            <w:r w:rsidRPr="00323805">
              <w:rPr>
                <w:sz w:val="12"/>
                <w:szCs w:val="12"/>
              </w:rPr>
              <w:t>Ручка канцелярская</w:t>
            </w:r>
          </w:p>
        </w:tc>
        <w:tc>
          <w:tcPr>
            <w:tcW w:w="3118" w:type="dxa"/>
            <w:vAlign w:val="center"/>
          </w:tcPr>
          <w:p w:rsidR="00AB1FA3" w:rsidRPr="00323805" w:rsidRDefault="00AB1FA3" w:rsidP="00873BF7">
            <w:pPr>
              <w:ind w:left="36"/>
              <w:rPr>
                <w:sz w:val="12"/>
                <w:szCs w:val="12"/>
              </w:rPr>
            </w:pPr>
            <w:r w:rsidRPr="00323805">
              <w:rPr>
                <w:sz w:val="12"/>
                <w:szCs w:val="12"/>
              </w:rPr>
              <w:t>Вид: Шариковая; Возможность замены пишущего стержня: Да;   Количество цветов: 1;   Ручка автоматическая: Нет;   Толщина линии письма: 0,3 (мм); Цвет чернил: Черный.</w:t>
            </w:r>
          </w:p>
        </w:tc>
        <w:tc>
          <w:tcPr>
            <w:tcW w:w="674" w:type="dxa"/>
          </w:tcPr>
          <w:p w:rsidR="00AB1FA3" w:rsidRPr="00323805" w:rsidRDefault="00AB1FA3" w:rsidP="00873BF7">
            <w:pPr>
              <w:ind w:left="36"/>
              <w:jc w:val="center"/>
              <w:rPr>
                <w:sz w:val="12"/>
                <w:szCs w:val="12"/>
              </w:rPr>
            </w:pPr>
            <w:proofErr w:type="spellStart"/>
            <w:proofErr w:type="gramStart"/>
            <w:r w:rsidRPr="00323805">
              <w:rPr>
                <w:sz w:val="12"/>
                <w:szCs w:val="12"/>
              </w:rPr>
              <w:t>шт</w:t>
            </w:r>
            <w:proofErr w:type="spellEnd"/>
            <w:proofErr w:type="gramEnd"/>
          </w:p>
        </w:tc>
        <w:tc>
          <w:tcPr>
            <w:tcW w:w="460" w:type="dxa"/>
          </w:tcPr>
          <w:p w:rsidR="00AB1FA3" w:rsidRPr="00323805" w:rsidRDefault="00AB1FA3" w:rsidP="00873BF7">
            <w:pPr>
              <w:tabs>
                <w:tab w:val="left" w:pos="0"/>
              </w:tabs>
              <w:jc w:val="center"/>
              <w:rPr>
                <w:sz w:val="12"/>
                <w:szCs w:val="12"/>
              </w:rPr>
            </w:pPr>
            <w:r w:rsidRPr="00323805">
              <w:rPr>
                <w:sz w:val="12"/>
                <w:szCs w:val="12"/>
              </w:rPr>
              <w:t>30</w:t>
            </w:r>
          </w:p>
        </w:tc>
        <w:tc>
          <w:tcPr>
            <w:tcW w:w="1452" w:type="dxa"/>
          </w:tcPr>
          <w:p w:rsidR="00AB1FA3" w:rsidRPr="00323805" w:rsidRDefault="00AB1FA3" w:rsidP="00873BF7">
            <w:pPr>
              <w:jc w:val="center"/>
              <w:rPr>
                <w:sz w:val="12"/>
                <w:szCs w:val="12"/>
              </w:rPr>
            </w:pPr>
            <w:r w:rsidRPr="007113D8">
              <w:rPr>
                <w:sz w:val="12"/>
                <w:szCs w:val="12"/>
              </w:rPr>
              <w:t>Соответствует</w:t>
            </w:r>
          </w:p>
        </w:tc>
        <w:tc>
          <w:tcPr>
            <w:tcW w:w="1134" w:type="dxa"/>
          </w:tcPr>
          <w:p w:rsidR="00AB1FA3" w:rsidRPr="00323805"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E52D13">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291"/>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3</w:t>
            </w:r>
          </w:p>
        </w:tc>
        <w:tc>
          <w:tcPr>
            <w:tcW w:w="1276" w:type="dxa"/>
          </w:tcPr>
          <w:p w:rsidR="00AB1FA3" w:rsidRPr="00323805" w:rsidRDefault="00AB1FA3" w:rsidP="00873BF7">
            <w:pPr>
              <w:autoSpaceDE w:val="0"/>
              <w:autoSpaceDN w:val="0"/>
              <w:adjustRightInd w:val="0"/>
              <w:ind w:left="36"/>
              <w:jc w:val="center"/>
              <w:rPr>
                <w:sz w:val="12"/>
                <w:szCs w:val="12"/>
              </w:rPr>
            </w:pPr>
            <w:r w:rsidRPr="00323805">
              <w:rPr>
                <w:sz w:val="12"/>
                <w:szCs w:val="12"/>
              </w:rPr>
              <w:t>Ручка канцелярская</w:t>
            </w:r>
          </w:p>
        </w:tc>
        <w:tc>
          <w:tcPr>
            <w:tcW w:w="3118" w:type="dxa"/>
            <w:vAlign w:val="center"/>
          </w:tcPr>
          <w:p w:rsidR="00AB1FA3" w:rsidRPr="00323805" w:rsidRDefault="00AB1FA3" w:rsidP="00873BF7">
            <w:pPr>
              <w:ind w:left="36"/>
              <w:rPr>
                <w:sz w:val="12"/>
                <w:szCs w:val="12"/>
              </w:rPr>
            </w:pPr>
            <w:r w:rsidRPr="00323805">
              <w:rPr>
                <w:sz w:val="12"/>
                <w:szCs w:val="12"/>
              </w:rPr>
              <w:t xml:space="preserve">Вид: Шариковая;   Возможность замены пишущего стержня: Да;   Количество цветов: 1; Ручка автоматическая: Нет;   Толщина линии письма: 0,3 (мм);   Цвет чернил: Синий. </w:t>
            </w:r>
          </w:p>
        </w:tc>
        <w:tc>
          <w:tcPr>
            <w:tcW w:w="674" w:type="dxa"/>
          </w:tcPr>
          <w:p w:rsidR="00AB1FA3" w:rsidRPr="00323805" w:rsidRDefault="00AB1FA3" w:rsidP="00873BF7">
            <w:pPr>
              <w:ind w:left="36"/>
              <w:jc w:val="center"/>
              <w:rPr>
                <w:sz w:val="12"/>
                <w:szCs w:val="12"/>
              </w:rPr>
            </w:pPr>
            <w:proofErr w:type="spellStart"/>
            <w:proofErr w:type="gramStart"/>
            <w:r w:rsidRPr="00323805">
              <w:rPr>
                <w:sz w:val="12"/>
                <w:szCs w:val="12"/>
              </w:rPr>
              <w:t>шт</w:t>
            </w:r>
            <w:proofErr w:type="spellEnd"/>
            <w:proofErr w:type="gramEnd"/>
          </w:p>
        </w:tc>
        <w:tc>
          <w:tcPr>
            <w:tcW w:w="460" w:type="dxa"/>
          </w:tcPr>
          <w:p w:rsidR="00AB1FA3" w:rsidRPr="00323805" w:rsidRDefault="00AB1FA3" w:rsidP="00873BF7">
            <w:pPr>
              <w:tabs>
                <w:tab w:val="left" w:pos="0"/>
              </w:tabs>
              <w:jc w:val="center"/>
              <w:rPr>
                <w:sz w:val="12"/>
                <w:szCs w:val="12"/>
              </w:rPr>
            </w:pPr>
            <w:r w:rsidRPr="00323805">
              <w:rPr>
                <w:sz w:val="12"/>
                <w:szCs w:val="12"/>
              </w:rPr>
              <w:t>100</w:t>
            </w:r>
          </w:p>
        </w:tc>
        <w:tc>
          <w:tcPr>
            <w:tcW w:w="1452" w:type="dxa"/>
          </w:tcPr>
          <w:p w:rsidR="00AB1FA3" w:rsidRPr="00323805" w:rsidRDefault="00AB1FA3" w:rsidP="00873BF7">
            <w:pPr>
              <w:jc w:val="center"/>
              <w:rPr>
                <w:sz w:val="12"/>
                <w:szCs w:val="12"/>
              </w:rPr>
            </w:pPr>
            <w:r w:rsidRPr="007113D8">
              <w:rPr>
                <w:sz w:val="12"/>
                <w:szCs w:val="12"/>
              </w:rPr>
              <w:t>Соответствует</w:t>
            </w:r>
          </w:p>
        </w:tc>
        <w:tc>
          <w:tcPr>
            <w:tcW w:w="1134" w:type="dxa"/>
          </w:tcPr>
          <w:p w:rsidR="00AB1FA3" w:rsidRPr="00323805"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E52D13">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367"/>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4</w:t>
            </w:r>
          </w:p>
        </w:tc>
        <w:tc>
          <w:tcPr>
            <w:tcW w:w="1276" w:type="dxa"/>
          </w:tcPr>
          <w:p w:rsidR="00AB1FA3" w:rsidRPr="00323805" w:rsidRDefault="00AB1FA3" w:rsidP="00873BF7">
            <w:pPr>
              <w:ind w:left="35"/>
              <w:jc w:val="center"/>
              <w:rPr>
                <w:sz w:val="12"/>
                <w:szCs w:val="12"/>
              </w:rPr>
            </w:pPr>
            <w:r w:rsidRPr="00323805">
              <w:rPr>
                <w:sz w:val="12"/>
                <w:szCs w:val="12"/>
              </w:rPr>
              <w:t>Ручка канцелярская</w:t>
            </w:r>
          </w:p>
        </w:tc>
        <w:tc>
          <w:tcPr>
            <w:tcW w:w="3118" w:type="dxa"/>
            <w:vAlign w:val="center"/>
          </w:tcPr>
          <w:p w:rsidR="00AB1FA3" w:rsidRPr="00323805" w:rsidRDefault="00AB1FA3" w:rsidP="00873BF7">
            <w:pPr>
              <w:autoSpaceDE w:val="0"/>
              <w:autoSpaceDN w:val="0"/>
              <w:adjustRightInd w:val="0"/>
              <w:ind w:left="36"/>
              <w:rPr>
                <w:sz w:val="12"/>
                <w:szCs w:val="12"/>
              </w:rPr>
            </w:pPr>
            <w:proofErr w:type="gramStart"/>
            <w:r w:rsidRPr="00323805">
              <w:rPr>
                <w:sz w:val="12"/>
                <w:szCs w:val="12"/>
              </w:rPr>
              <w:t xml:space="preserve">Толщина линии письма: 0,30мм; Ручка автоматическая: нет; Вид: </w:t>
            </w:r>
            <w:proofErr w:type="spellStart"/>
            <w:r w:rsidRPr="00323805">
              <w:rPr>
                <w:sz w:val="12"/>
                <w:szCs w:val="12"/>
              </w:rPr>
              <w:t>гелевая</w:t>
            </w:r>
            <w:proofErr w:type="spellEnd"/>
            <w:r w:rsidRPr="00323805">
              <w:rPr>
                <w:sz w:val="12"/>
                <w:szCs w:val="12"/>
              </w:rPr>
              <w:t>; Цвет чернил: черный; Возможность замены пишущего стержня: да.</w:t>
            </w:r>
            <w:proofErr w:type="gramEnd"/>
          </w:p>
        </w:tc>
        <w:tc>
          <w:tcPr>
            <w:tcW w:w="674" w:type="dxa"/>
          </w:tcPr>
          <w:p w:rsidR="00AB1FA3" w:rsidRPr="00323805" w:rsidRDefault="00AB1FA3" w:rsidP="00873BF7">
            <w:pPr>
              <w:ind w:left="36"/>
              <w:jc w:val="center"/>
              <w:rPr>
                <w:sz w:val="12"/>
                <w:szCs w:val="12"/>
              </w:rPr>
            </w:pPr>
            <w:proofErr w:type="spellStart"/>
            <w:proofErr w:type="gramStart"/>
            <w:r w:rsidRPr="00323805">
              <w:rPr>
                <w:sz w:val="12"/>
                <w:szCs w:val="12"/>
              </w:rPr>
              <w:t>шт</w:t>
            </w:r>
            <w:proofErr w:type="spellEnd"/>
            <w:proofErr w:type="gramEnd"/>
          </w:p>
        </w:tc>
        <w:tc>
          <w:tcPr>
            <w:tcW w:w="460" w:type="dxa"/>
          </w:tcPr>
          <w:p w:rsidR="00AB1FA3" w:rsidRPr="00323805" w:rsidRDefault="00AB1FA3" w:rsidP="00873BF7">
            <w:pPr>
              <w:tabs>
                <w:tab w:val="left" w:pos="0"/>
              </w:tabs>
              <w:jc w:val="center"/>
              <w:rPr>
                <w:sz w:val="12"/>
                <w:szCs w:val="12"/>
              </w:rPr>
            </w:pPr>
            <w:r w:rsidRPr="00323805">
              <w:rPr>
                <w:sz w:val="12"/>
                <w:szCs w:val="12"/>
              </w:rPr>
              <w:t>15</w:t>
            </w:r>
          </w:p>
        </w:tc>
        <w:tc>
          <w:tcPr>
            <w:tcW w:w="1452" w:type="dxa"/>
          </w:tcPr>
          <w:p w:rsidR="00AB1FA3" w:rsidRPr="00323805" w:rsidRDefault="00AB1FA3" w:rsidP="00873BF7">
            <w:pPr>
              <w:jc w:val="center"/>
              <w:rPr>
                <w:sz w:val="12"/>
                <w:szCs w:val="12"/>
              </w:rPr>
            </w:pPr>
            <w:r w:rsidRPr="007113D8">
              <w:rPr>
                <w:sz w:val="12"/>
                <w:szCs w:val="12"/>
              </w:rPr>
              <w:t>Соответствует</w:t>
            </w:r>
          </w:p>
        </w:tc>
        <w:tc>
          <w:tcPr>
            <w:tcW w:w="1134" w:type="dxa"/>
          </w:tcPr>
          <w:p w:rsidR="00AB1FA3" w:rsidRPr="00323805"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E52D13">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435"/>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5</w:t>
            </w:r>
          </w:p>
        </w:tc>
        <w:tc>
          <w:tcPr>
            <w:tcW w:w="1276" w:type="dxa"/>
          </w:tcPr>
          <w:p w:rsidR="00AB1FA3" w:rsidRPr="00323805" w:rsidRDefault="00AB1FA3" w:rsidP="00873BF7">
            <w:pPr>
              <w:autoSpaceDE w:val="0"/>
              <w:autoSpaceDN w:val="0"/>
              <w:adjustRightInd w:val="0"/>
              <w:ind w:left="36"/>
              <w:jc w:val="center"/>
              <w:rPr>
                <w:sz w:val="12"/>
                <w:szCs w:val="12"/>
              </w:rPr>
            </w:pPr>
            <w:r w:rsidRPr="00323805">
              <w:rPr>
                <w:sz w:val="12"/>
                <w:szCs w:val="12"/>
              </w:rPr>
              <w:t>Бумага для офисной техники цветная</w:t>
            </w:r>
          </w:p>
        </w:tc>
        <w:tc>
          <w:tcPr>
            <w:tcW w:w="3118" w:type="dxa"/>
          </w:tcPr>
          <w:p w:rsidR="00AB1FA3" w:rsidRPr="00323805" w:rsidRDefault="00AB1FA3" w:rsidP="00873BF7">
            <w:pPr>
              <w:rPr>
                <w:sz w:val="12"/>
                <w:szCs w:val="12"/>
              </w:rPr>
            </w:pPr>
            <w:r w:rsidRPr="00323805">
              <w:rPr>
                <w:sz w:val="12"/>
                <w:szCs w:val="12"/>
              </w:rPr>
              <w:t>Количество листов в пачке: ≥ 250 (</w:t>
            </w:r>
            <w:proofErr w:type="spellStart"/>
            <w:proofErr w:type="gramStart"/>
            <w:r w:rsidRPr="00323805">
              <w:rPr>
                <w:sz w:val="12"/>
                <w:szCs w:val="12"/>
              </w:rPr>
              <w:t>шт</w:t>
            </w:r>
            <w:proofErr w:type="spellEnd"/>
            <w:proofErr w:type="gramEnd"/>
            <w:r w:rsidRPr="00323805">
              <w:rPr>
                <w:sz w:val="12"/>
                <w:szCs w:val="12"/>
              </w:rPr>
              <w:t xml:space="preserve">) ;   Масса бумаги площадью 1м2 , г: ≥ 80  и  &lt; 90;   Формат: A4 </w:t>
            </w:r>
          </w:p>
        </w:tc>
        <w:tc>
          <w:tcPr>
            <w:tcW w:w="674" w:type="dxa"/>
          </w:tcPr>
          <w:p w:rsidR="00AB1FA3" w:rsidRPr="00323805" w:rsidRDefault="00AB1FA3" w:rsidP="00873BF7">
            <w:pPr>
              <w:ind w:left="36"/>
              <w:jc w:val="center"/>
              <w:rPr>
                <w:sz w:val="12"/>
                <w:szCs w:val="12"/>
              </w:rPr>
            </w:pPr>
            <w:r w:rsidRPr="00323805">
              <w:rPr>
                <w:sz w:val="12"/>
                <w:szCs w:val="12"/>
              </w:rPr>
              <w:t>пачка</w:t>
            </w:r>
          </w:p>
        </w:tc>
        <w:tc>
          <w:tcPr>
            <w:tcW w:w="460" w:type="dxa"/>
          </w:tcPr>
          <w:p w:rsidR="00AB1FA3" w:rsidRPr="00323805" w:rsidRDefault="00AB1FA3" w:rsidP="00873BF7">
            <w:pPr>
              <w:tabs>
                <w:tab w:val="left" w:pos="0"/>
              </w:tabs>
              <w:jc w:val="center"/>
              <w:rPr>
                <w:sz w:val="12"/>
                <w:szCs w:val="12"/>
              </w:rPr>
            </w:pPr>
            <w:r w:rsidRPr="00323805">
              <w:rPr>
                <w:sz w:val="12"/>
                <w:szCs w:val="12"/>
              </w:rPr>
              <w:t>5</w:t>
            </w:r>
          </w:p>
        </w:tc>
        <w:tc>
          <w:tcPr>
            <w:tcW w:w="1452" w:type="dxa"/>
          </w:tcPr>
          <w:p w:rsidR="00AB1FA3" w:rsidRPr="00323805" w:rsidRDefault="00AB1FA3" w:rsidP="00873BF7">
            <w:pPr>
              <w:jc w:val="center"/>
              <w:rPr>
                <w:sz w:val="12"/>
                <w:szCs w:val="12"/>
              </w:rPr>
            </w:pPr>
            <w:r w:rsidRPr="007113D8">
              <w:rPr>
                <w:sz w:val="12"/>
                <w:szCs w:val="12"/>
              </w:rPr>
              <w:t>Соответствует</w:t>
            </w:r>
          </w:p>
        </w:tc>
        <w:tc>
          <w:tcPr>
            <w:tcW w:w="1134" w:type="dxa"/>
          </w:tcPr>
          <w:p w:rsidR="00AB1FA3" w:rsidRPr="00323805"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E52D13">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422"/>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6</w:t>
            </w:r>
          </w:p>
        </w:tc>
        <w:tc>
          <w:tcPr>
            <w:tcW w:w="1276" w:type="dxa"/>
          </w:tcPr>
          <w:p w:rsidR="00AB1FA3" w:rsidRPr="00A22F74" w:rsidRDefault="00AB1FA3" w:rsidP="00873BF7">
            <w:pPr>
              <w:ind w:left="35"/>
              <w:jc w:val="center"/>
              <w:rPr>
                <w:sz w:val="12"/>
                <w:szCs w:val="12"/>
              </w:rPr>
            </w:pPr>
            <w:r w:rsidRPr="00A22F74">
              <w:rPr>
                <w:sz w:val="12"/>
                <w:szCs w:val="12"/>
              </w:rPr>
              <w:t xml:space="preserve">Карандаш </w:t>
            </w:r>
            <w:proofErr w:type="spellStart"/>
            <w:r w:rsidRPr="00A22F74">
              <w:rPr>
                <w:sz w:val="12"/>
                <w:szCs w:val="12"/>
              </w:rPr>
              <w:t>чернографитный</w:t>
            </w:r>
            <w:proofErr w:type="spellEnd"/>
          </w:p>
        </w:tc>
        <w:tc>
          <w:tcPr>
            <w:tcW w:w="3118" w:type="dxa"/>
          </w:tcPr>
          <w:p w:rsidR="00AB1FA3" w:rsidRPr="00A22F74" w:rsidRDefault="00AB1FA3" w:rsidP="00873BF7">
            <w:pPr>
              <w:rPr>
                <w:sz w:val="12"/>
                <w:szCs w:val="12"/>
              </w:rPr>
            </w:pPr>
            <w:r w:rsidRPr="00A22F74">
              <w:rPr>
                <w:sz w:val="12"/>
                <w:szCs w:val="12"/>
              </w:rPr>
              <w:t>Наличие заточенного стержня: Да; Наличие ластика: Да;  ТМ (</w:t>
            </w:r>
            <w:proofErr w:type="spellStart"/>
            <w:r w:rsidRPr="00A22F74">
              <w:rPr>
                <w:sz w:val="12"/>
                <w:szCs w:val="12"/>
              </w:rPr>
              <w:t>твердомягкий</w:t>
            </w:r>
            <w:proofErr w:type="spellEnd"/>
            <w:r w:rsidRPr="00A22F74">
              <w:rPr>
                <w:sz w:val="12"/>
                <w:szCs w:val="12"/>
              </w:rPr>
              <w:t xml:space="preserve">);   </w:t>
            </w:r>
          </w:p>
        </w:tc>
        <w:tc>
          <w:tcPr>
            <w:tcW w:w="674" w:type="dxa"/>
          </w:tcPr>
          <w:p w:rsidR="00AB1FA3" w:rsidRPr="00A22F74" w:rsidRDefault="00AB1FA3" w:rsidP="00873BF7">
            <w:pPr>
              <w:ind w:left="36"/>
              <w:jc w:val="center"/>
              <w:rPr>
                <w:sz w:val="12"/>
                <w:szCs w:val="12"/>
              </w:rPr>
            </w:pPr>
            <w:proofErr w:type="spellStart"/>
            <w:proofErr w:type="gramStart"/>
            <w:r w:rsidRPr="00A22F74">
              <w:rPr>
                <w:sz w:val="12"/>
                <w:szCs w:val="12"/>
              </w:rPr>
              <w:t>шт</w:t>
            </w:r>
            <w:proofErr w:type="spellEnd"/>
            <w:proofErr w:type="gramEnd"/>
          </w:p>
        </w:tc>
        <w:tc>
          <w:tcPr>
            <w:tcW w:w="460" w:type="dxa"/>
          </w:tcPr>
          <w:p w:rsidR="00AB1FA3" w:rsidRPr="00A22F74" w:rsidRDefault="00AB1FA3" w:rsidP="00873BF7">
            <w:pPr>
              <w:tabs>
                <w:tab w:val="left" w:pos="0"/>
              </w:tabs>
              <w:jc w:val="center"/>
              <w:rPr>
                <w:sz w:val="12"/>
                <w:szCs w:val="12"/>
              </w:rPr>
            </w:pPr>
            <w:r w:rsidRPr="00A22F74">
              <w:rPr>
                <w:sz w:val="12"/>
                <w:szCs w:val="12"/>
              </w:rPr>
              <w:t>50</w:t>
            </w:r>
          </w:p>
        </w:tc>
        <w:tc>
          <w:tcPr>
            <w:tcW w:w="1452" w:type="dxa"/>
          </w:tcPr>
          <w:p w:rsidR="00AB1FA3" w:rsidRPr="003B5AB1" w:rsidRDefault="00AB1FA3" w:rsidP="00873BF7">
            <w:pPr>
              <w:jc w:val="center"/>
              <w:rPr>
                <w:sz w:val="12"/>
                <w:szCs w:val="12"/>
              </w:rPr>
            </w:pPr>
            <w:r w:rsidRPr="007113D8">
              <w:rPr>
                <w:sz w:val="12"/>
                <w:szCs w:val="12"/>
              </w:rPr>
              <w:t>Соответствует</w:t>
            </w:r>
          </w:p>
        </w:tc>
        <w:tc>
          <w:tcPr>
            <w:tcW w:w="1134" w:type="dxa"/>
          </w:tcPr>
          <w:p w:rsidR="00AB1FA3" w:rsidRPr="003B5AB1"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E52D13">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369"/>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7</w:t>
            </w:r>
          </w:p>
        </w:tc>
        <w:tc>
          <w:tcPr>
            <w:tcW w:w="1276" w:type="dxa"/>
          </w:tcPr>
          <w:p w:rsidR="00AB1FA3" w:rsidRPr="00A22F74" w:rsidRDefault="00AB1FA3" w:rsidP="00873BF7">
            <w:pPr>
              <w:autoSpaceDE w:val="0"/>
              <w:autoSpaceDN w:val="0"/>
              <w:adjustRightInd w:val="0"/>
              <w:ind w:left="35"/>
              <w:jc w:val="center"/>
              <w:rPr>
                <w:sz w:val="12"/>
                <w:szCs w:val="12"/>
              </w:rPr>
            </w:pPr>
            <w:r w:rsidRPr="00A22F74">
              <w:rPr>
                <w:sz w:val="12"/>
                <w:szCs w:val="12"/>
              </w:rPr>
              <w:t>Маркер</w:t>
            </w:r>
          </w:p>
        </w:tc>
        <w:tc>
          <w:tcPr>
            <w:tcW w:w="3118" w:type="dxa"/>
          </w:tcPr>
          <w:p w:rsidR="00AB1FA3" w:rsidRPr="00A22F74" w:rsidRDefault="00AB1FA3" w:rsidP="00873BF7">
            <w:pPr>
              <w:autoSpaceDE w:val="0"/>
              <w:autoSpaceDN w:val="0"/>
              <w:adjustRightInd w:val="0"/>
              <w:ind w:left="36"/>
              <w:rPr>
                <w:sz w:val="12"/>
                <w:szCs w:val="12"/>
              </w:rPr>
            </w:pPr>
            <w:r w:rsidRPr="00A22F74">
              <w:rPr>
                <w:sz w:val="12"/>
                <w:szCs w:val="12"/>
              </w:rPr>
              <w:t xml:space="preserve">Вид маркера: </w:t>
            </w:r>
            <w:proofErr w:type="spellStart"/>
            <w:r w:rsidRPr="00A22F74">
              <w:rPr>
                <w:sz w:val="12"/>
                <w:szCs w:val="12"/>
              </w:rPr>
              <w:t>текстовыделитель</w:t>
            </w:r>
            <w:proofErr w:type="spellEnd"/>
            <w:r w:rsidRPr="00A22F74">
              <w:rPr>
                <w:sz w:val="12"/>
                <w:szCs w:val="12"/>
              </w:rPr>
              <w:t>; Форма наконечника: скошенная.</w:t>
            </w:r>
          </w:p>
        </w:tc>
        <w:tc>
          <w:tcPr>
            <w:tcW w:w="674" w:type="dxa"/>
          </w:tcPr>
          <w:p w:rsidR="00AB1FA3" w:rsidRPr="00A22F74" w:rsidRDefault="00AB1FA3" w:rsidP="00873BF7">
            <w:pPr>
              <w:ind w:left="35"/>
              <w:jc w:val="center"/>
              <w:rPr>
                <w:sz w:val="12"/>
                <w:szCs w:val="12"/>
              </w:rPr>
            </w:pPr>
            <w:proofErr w:type="spellStart"/>
            <w:proofErr w:type="gramStart"/>
            <w:r w:rsidRPr="00A22F74">
              <w:rPr>
                <w:sz w:val="12"/>
                <w:szCs w:val="12"/>
              </w:rPr>
              <w:t>шт</w:t>
            </w:r>
            <w:proofErr w:type="spellEnd"/>
            <w:proofErr w:type="gramEnd"/>
          </w:p>
        </w:tc>
        <w:tc>
          <w:tcPr>
            <w:tcW w:w="460" w:type="dxa"/>
          </w:tcPr>
          <w:p w:rsidR="00AB1FA3" w:rsidRPr="00A22F74" w:rsidRDefault="00AB1FA3" w:rsidP="00873BF7">
            <w:pPr>
              <w:tabs>
                <w:tab w:val="left" w:pos="0"/>
              </w:tabs>
              <w:ind w:left="35"/>
              <w:jc w:val="center"/>
              <w:rPr>
                <w:sz w:val="12"/>
                <w:szCs w:val="12"/>
              </w:rPr>
            </w:pPr>
            <w:r w:rsidRPr="00A22F74">
              <w:rPr>
                <w:sz w:val="12"/>
                <w:szCs w:val="12"/>
              </w:rPr>
              <w:t>60</w:t>
            </w:r>
          </w:p>
        </w:tc>
        <w:tc>
          <w:tcPr>
            <w:tcW w:w="1452" w:type="dxa"/>
          </w:tcPr>
          <w:p w:rsidR="00AB1FA3" w:rsidRPr="003B5AB1" w:rsidRDefault="00AB1FA3" w:rsidP="00873BF7">
            <w:pPr>
              <w:jc w:val="center"/>
              <w:rPr>
                <w:sz w:val="12"/>
                <w:szCs w:val="12"/>
              </w:rPr>
            </w:pPr>
            <w:r w:rsidRPr="007113D8">
              <w:rPr>
                <w:sz w:val="12"/>
                <w:szCs w:val="12"/>
              </w:rPr>
              <w:t>Соответствует</w:t>
            </w:r>
          </w:p>
        </w:tc>
        <w:tc>
          <w:tcPr>
            <w:tcW w:w="1134" w:type="dxa"/>
          </w:tcPr>
          <w:p w:rsidR="00AB1FA3" w:rsidRPr="003B5AB1"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DF709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306"/>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8</w:t>
            </w:r>
          </w:p>
        </w:tc>
        <w:tc>
          <w:tcPr>
            <w:tcW w:w="1276" w:type="dxa"/>
          </w:tcPr>
          <w:p w:rsidR="00AB1FA3" w:rsidRPr="00A22F74" w:rsidRDefault="00AB1FA3" w:rsidP="00873BF7">
            <w:pPr>
              <w:autoSpaceDE w:val="0"/>
              <w:autoSpaceDN w:val="0"/>
              <w:adjustRightInd w:val="0"/>
              <w:ind w:left="35"/>
              <w:jc w:val="center"/>
              <w:rPr>
                <w:sz w:val="12"/>
                <w:szCs w:val="12"/>
              </w:rPr>
            </w:pPr>
            <w:r w:rsidRPr="00A22F74">
              <w:rPr>
                <w:sz w:val="12"/>
                <w:szCs w:val="12"/>
              </w:rPr>
              <w:t>Папка картонная</w:t>
            </w:r>
          </w:p>
        </w:tc>
        <w:tc>
          <w:tcPr>
            <w:tcW w:w="3118" w:type="dxa"/>
          </w:tcPr>
          <w:p w:rsidR="00AB1FA3" w:rsidRPr="00A22F74" w:rsidRDefault="00AB1FA3" w:rsidP="00873BF7">
            <w:pPr>
              <w:rPr>
                <w:sz w:val="12"/>
                <w:szCs w:val="12"/>
              </w:rPr>
            </w:pPr>
            <w:r w:rsidRPr="00A22F74">
              <w:rPr>
                <w:sz w:val="12"/>
                <w:szCs w:val="12"/>
              </w:rPr>
              <w:t xml:space="preserve">Механизм: Арочный. Тип: Папка-регистратор;   Формат: A4;   Ширина корешка, </w:t>
            </w:r>
            <w:proofErr w:type="spellStart"/>
            <w:r w:rsidRPr="00A22F74">
              <w:rPr>
                <w:sz w:val="12"/>
                <w:szCs w:val="12"/>
              </w:rPr>
              <w:t>max</w:t>
            </w:r>
            <w:proofErr w:type="spellEnd"/>
            <w:r w:rsidRPr="00A22F74">
              <w:rPr>
                <w:sz w:val="12"/>
                <w:szCs w:val="12"/>
              </w:rPr>
              <w:t xml:space="preserve">: ≤ 80 (мм);  Ширина корешка, </w:t>
            </w:r>
            <w:proofErr w:type="spellStart"/>
            <w:r w:rsidRPr="00A22F74">
              <w:rPr>
                <w:sz w:val="12"/>
                <w:szCs w:val="12"/>
              </w:rPr>
              <w:t>min</w:t>
            </w:r>
            <w:proofErr w:type="spellEnd"/>
            <w:r w:rsidRPr="00A22F74">
              <w:rPr>
                <w:sz w:val="12"/>
                <w:szCs w:val="12"/>
              </w:rPr>
              <w:t>: ≥ 80 (мм).</w:t>
            </w:r>
          </w:p>
        </w:tc>
        <w:tc>
          <w:tcPr>
            <w:tcW w:w="674" w:type="dxa"/>
          </w:tcPr>
          <w:p w:rsidR="00AB1FA3" w:rsidRPr="00A22F74" w:rsidRDefault="00AB1FA3" w:rsidP="00873BF7">
            <w:pPr>
              <w:ind w:left="35"/>
              <w:jc w:val="center"/>
              <w:rPr>
                <w:sz w:val="12"/>
                <w:szCs w:val="12"/>
              </w:rPr>
            </w:pPr>
            <w:proofErr w:type="spellStart"/>
            <w:proofErr w:type="gramStart"/>
            <w:r w:rsidRPr="00A22F74">
              <w:rPr>
                <w:sz w:val="12"/>
                <w:szCs w:val="12"/>
              </w:rPr>
              <w:t>шт</w:t>
            </w:r>
            <w:proofErr w:type="spellEnd"/>
            <w:proofErr w:type="gramEnd"/>
          </w:p>
        </w:tc>
        <w:tc>
          <w:tcPr>
            <w:tcW w:w="460" w:type="dxa"/>
          </w:tcPr>
          <w:p w:rsidR="00AB1FA3" w:rsidRPr="00A22F74" w:rsidRDefault="00AB1FA3" w:rsidP="00873BF7">
            <w:pPr>
              <w:tabs>
                <w:tab w:val="left" w:pos="0"/>
              </w:tabs>
              <w:ind w:left="35"/>
              <w:jc w:val="center"/>
              <w:rPr>
                <w:sz w:val="12"/>
                <w:szCs w:val="12"/>
              </w:rPr>
            </w:pPr>
            <w:r w:rsidRPr="00A22F74">
              <w:rPr>
                <w:sz w:val="12"/>
                <w:szCs w:val="12"/>
              </w:rPr>
              <w:t>20</w:t>
            </w:r>
          </w:p>
        </w:tc>
        <w:tc>
          <w:tcPr>
            <w:tcW w:w="1452" w:type="dxa"/>
          </w:tcPr>
          <w:p w:rsidR="00AB1FA3" w:rsidRPr="003B5AB1" w:rsidRDefault="00AB1FA3" w:rsidP="00873BF7">
            <w:pPr>
              <w:jc w:val="center"/>
              <w:rPr>
                <w:sz w:val="12"/>
                <w:szCs w:val="12"/>
              </w:rPr>
            </w:pPr>
            <w:r w:rsidRPr="007113D8">
              <w:rPr>
                <w:sz w:val="12"/>
                <w:szCs w:val="12"/>
              </w:rPr>
              <w:t>Соответствует</w:t>
            </w:r>
          </w:p>
        </w:tc>
        <w:tc>
          <w:tcPr>
            <w:tcW w:w="1134" w:type="dxa"/>
          </w:tcPr>
          <w:p w:rsidR="00AB1FA3" w:rsidRPr="003B5AB1"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DF709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387"/>
        </w:trPr>
        <w:tc>
          <w:tcPr>
            <w:tcW w:w="2093" w:type="dxa"/>
            <w:vMerge/>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sidRPr="00FC4053">
              <w:rPr>
                <w:sz w:val="12"/>
                <w:szCs w:val="12"/>
              </w:rPr>
              <w:t>9</w:t>
            </w:r>
          </w:p>
        </w:tc>
        <w:tc>
          <w:tcPr>
            <w:tcW w:w="1276" w:type="dxa"/>
          </w:tcPr>
          <w:p w:rsidR="00AB1FA3" w:rsidRPr="005F251F" w:rsidRDefault="00AB1FA3" w:rsidP="00873BF7">
            <w:pPr>
              <w:ind w:left="35"/>
              <w:jc w:val="center"/>
              <w:rPr>
                <w:sz w:val="12"/>
                <w:szCs w:val="12"/>
              </w:rPr>
            </w:pPr>
            <w:r w:rsidRPr="005F251F">
              <w:rPr>
                <w:sz w:val="12"/>
                <w:szCs w:val="12"/>
              </w:rPr>
              <w:t>Тетрадь различного назначения</w:t>
            </w:r>
          </w:p>
        </w:tc>
        <w:tc>
          <w:tcPr>
            <w:tcW w:w="3118" w:type="dxa"/>
          </w:tcPr>
          <w:p w:rsidR="00AB1FA3" w:rsidRPr="005F251F" w:rsidRDefault="00AB1FA3" w:rsidP="00873BF7">
            <w:pPr>
              <w:rPr>
                <w:sz w:val="12"/>
                <w:szCs w:val="12"/>
              </w:rPr>
            </w:pPr>
            <w:r w:rsidRPr="005F251F">
              <w:rPr>
                <w:sz w:val="12"/>
                <w:szCs w:val="12"/>
              </w:rPr>
              <w:t xml:space="preserve">Вид линовки: Клетка Вид тетради: Общая;   </w:t>
            </w:r>
          </w:p>
          <w:p w:rsidR="00AB1FA3" w:rsidRPr="005F251F" w:rsidRDefault="00AB1FA3" w:rsidP="00873BF7">
            <w:pPr>
              <w:rPr>
                <w:sz w:val="12"/>
                <w:szCs w:val="12"/>
              </w:rPr>
            </w:pPr>
            <w:r w:rsidRPr="005F251F">
              <w:rPr>
                <w:sz w:val="12"/>
                <w:szCs w:val="12"/>
              </w:rPr>
              <w:t>Количество листов: ≥ 48 (</w:t>
            </w:r>
            <w:proofErr w:type="spellStart"/>
            <w:proofErr w:type="gramStart"/>
            <w:r w:rsidRPr="005F251F">
              <w:rPr>
                <w:sz w:val="12"/>
                <w:szCs w:val="12"/>
              </w:rPr>
              <w:t>шт</w:t>
            </w:r>
            <w:proofErr w:type="spellEnd"/>
            <w:proofErr w:type="gramEnd"/>
            <w:r w:rsidRPr="005F251F">
              <w:rPr>
                <w:sz w:val="12"/>
                <w:szCs w:val="12"/>
              </w:rPr>
              <w:t xml:space="preserve">); Материал обложки: Картон;  Наличие полей: Да;   Тип крепления: Скрепки;   Формат листа: A5;   </w:t>
            </w:r>
          </w:p>
        </w:tc>
        <w:tc>
          <w:tcPr>
            <w:tcW w:w="674" w:type="dxa"/>
          </w:tcPr>
          <w:p w:rsidR="00AB1FA3" w:rsidRPr="005F251F" w:rsidRDefault="00AB1FA3" w:rsidP="00873BF7">
            <w:pPr>
              <w:ind w:left="35"/>
              <w:jc w:val="center"/>
              <w:rPr>
                <w:sz w:val="12"/>
                <w:szCs w:val="12"/>
              </w:rPr>
            </w:pPr>
            <w:proofErr w:type="spellStart"/>
            <w:proofErr w:type="gramStart"/>
            <w:r w:rsidRPr="005F251F">
              <w:rPr>
                <w:sz w:val="12"/>
                <w:szCs w:val="12"/>
              </w:rPr>
              <w:t>шт</w:t>
            </w:r>
            <w:proofErr w:type="spellEnd"/>
            <w:proofErr w:type="gramEnd"/>
          </w:p>
        </w:tc>
        <w:tc>
          <w:tcPr>
            <w:tcW w:w="460" w:type="dxa"/>
          </w:tcPr>
          <w:p w:rsidR="00AB1FA3" w:rsidRPr="005F251F" w:rsidRDefault="00AB1FA3" w:rsidP="00873BF7">
            <w:pPr>
              <w:tabs>
                <w:tab w:val="left" w:pos="0"/>
              </w:tabs>
              <w:ind w:left="35"/>
              <w:jc w:val="center"/>
              <w:rPr>
                <w:sz w:val="12"/>
                <w:szCs w:val="12"/>
              </w:rPr>
            </w:pPr>
            <w:r w:rsidRPr="005F251F">
              <w:rPr>
                <w:sz w:val="12"/>
                <w:szCs w:val="12"/>
              </w:rPr>
              <w:t>5</w:t>
            </w:r>
          </w:p>
        </w:tc>
        <w:tc>
          <w:tcPr>
            <w:tcW w:w="1452" w:type="dxa"/>
          </w:tcPr>
          <w:p w:rsidR="00AB1FA3" w:rsidRPr="003B5AB1" w:rsidRDefault="00AB1FA3" w:rsidP="00873BF7">
            <w:pPr>
              <w:jc w:val="center"/>
              <w:rPr>
                <w:sz w:val="12"/>
                <w:szCs w:val="12"/>
              </w:rPr>
            </w:pPr>
            <w:r w:rsidRPr="007113D8">
              <w:rPr>
                <w:sz w:val="12"/>
                <w:szCs w:val="12"/>
              </w:rPr>
              <w:t>Соответствует</w:t>
            </w:r>
          </w:p>
        </w:tc>
        <w:tc>
          <w:tcPr>
            <w:tcW w:w="1134" w:type="dxa"/>
          </w:tcPr>
          <w:p w:rsidR="00AB1FA3" w:rsidRPr="003B5AB1" w:rsidRDefault="00AB1FA3" w:rsidP="00873BF7">
            <w:pPr>
              <w:jc w:val="center"/>
              <w:rPr>
                <w:sz w:val="12"/>
                <w:szCs w:val="12"/>
              </w:rPr>
            </w:pPr>
            <w:r w:rsidRPr="00535885">
              <w:rPr>
                <w:sz w:val="12"/>
                <w:szCs w:val="12"/>
              </w:rPr>
              <w:t>Соответствует</w:t>
            </w:r>
          </w:p>
        </w:tc>
        <w:tc>
          <w:tcPr>
            <w:tcW w:w="1417" w:type="dxa"/>
          </w:tcPr>
          <w:p w:rsidR="00AB1FA3" w:rsidRDefault="00AB1FA3" w:rsidP="00873BF7">
            <w:r w:rsidRPr="00DF709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565"/>
        </w:trPr>
        <w:tc>
          <w:tcPr>
            <w:tcW w:w="2093" w:type="dxa"/>
            <w:vAlign w:val="center"/>
            <w:hideMark/>
          </w:tcPr>
          <w:p w:rsidR="00AB1FA3" w:rsidRPr="00591F59" w:rsidRDefault="00AB1FA3" w:rsidP="00873BF7">
            <w:pPr>
              <w:rPr>
                <w:sz w:val="16"/>
                <w:szCs w:val="16"/>
              </w:rPr>
            </w:pPr>
          </w:p>
        </w:tc>
        <w:tc>
          <w:tcPr>
            <w:tcW w:w="533" w:type="dxa"/>
            <w:hideMark/>
          </w:tcPr>
          <w:p w:rsidR="00AB1FA3" w:rsidRPr="00FC4053" w:rsidRDefault="00AB1FA3" w:rsidP="00873BF7">
            <w:pPr>
              <w:jc w:val="center"/>
              <w:rPr>
                <w:sz w:val="12"/>
                <w:szCs w:val="12"/>
              </w:rPr>
            </w:pPr>
            <w:r>
              <w:rPr>
                <w:sz w:val="12"/>
                <w:szCs w:val="12"/>
              </w:rPr>
              <w:t>10</w:t>
            </w:r>
          </w:p>
        </w:tc>
        <w:tc>
          <w:tcPr>
            <w:tcW w:w="1276" w:type="dxa"/>
          </w:tcPr>
          <w:p w:rsidR="00AB1FA3" w:rsidRPr="005F251F" w:rsidRDefault="00AB1FA3" w:rsidP="00873BF7">
            <w:pPr>
              <w:ind w:left="35"/>
              <w:jc w:val="center"/>
              <w:rPr>
                <w:sz w:val="12"/>
                <w:szCs w:val="12"/>
              </w:rPr>
            </w:pPr>
            <w:r w:rsidRPr="005F251F">
              <w:rPr>
                <w:sz w:val="12"/>
                <w:szCs w:val="12"/>
              </w:rPr>
              <w:t>Средство корректирующее канцелярское</w:t>
            </w:r>
          </w:p>
        </w:tc>
        <w:tc>
          <w:tcPr>
            <w:tcW w:w="3118" w:type="dxa"/>
          </w:tcPr>
          <w:p w:rsidR="00AB1FA3" w:rsidRPr="005F251F" w:rsidRDefault="00AB1FA3" w:rsidP="00873BF7">
            <w:pPr>
              <w:ind w:left="35"/>
              <w:rPr>
                <w:sz w:val="12"/>
                <w:szCs w:val="12"/>
              </w:rPr>
            </w:pPr>
            <w:r w:rsidRPr="005F251F">
              <w:rPr>
                <w:sz w:val="12"/>
                <w:szCs w:val="12"/>
              </w:rPr>
              <w:t>Вид средства: жидкость; Объем: больше или равно 18,00 Кубический сантиметр;^миллилитр; Объем: меньше 22,00 Кубический сантиметр;^миллилитр.</w:t>
            </w:r>
          </w:p>
        </w:tc>
        <w:tc>
          <w:tcPr>
            <w:tcW w:w="674" w:type="dxa"/>
          </w:tcPr>
          <w:p w:rsidR="00AB1FA3" w:rsidRPr="005F251F" w:rsidRDefault="00AB1FA3" w:rsidP="00873BF7">
            <w:pPr>
              <w:ind w:left="35"/>
              <w:jc w:val="center"/>
              <w:rPr>
                <w:sz w:val="12"/>
                <w:szCs w:val="12"/>
              </w:rPr>
            </w:pPr>
            <w:proofErr w:type="spellStart"/>
            <w:proofErr w:type="gramStart"/>
            <w:r w:rsidRPr="005F251F">
              <w:rPr>
                <w:sz w:val="12"/>
                <w:szCs w:val="12"/>
              </w:rPr>
              <w:t>шт</w:t>
            </w:r>
            <w:proofErr w:type="spellEnd"/>
            <w:proofErr w:type="gramEnd"/>
          </w:p>
        </w:tc>
        <w:tc>
          <w:tcPr>
            <w:tcW w:w="460" w:type="dxa"/>
          </w:tcPr>
          <w:p w:rsidR="00AB1FA3" w:rsidRPr="005F251F" w:rsidRDefault="00AB1FA3" w:rsidP="00873BF7">
            <w:pPr>
              <w:tabs>
                <w:tab w:val="left" w:pos="0"/>
              </w:tabs>
              <w:ind w:left="35"/>
              <w:jc w:val="center"/>
              <w:rPr>
                <w:sz w:val="12"/>
                <w:szCs w:val="12"/>
              </w:rPr>
            </w:pPr>
            <w:r w:rsidRPr="005F251F">
              <w:rPr>
                <w:sz w:val="12"/>
                <w:szCs w:val="12"/>
              </w:rPr>
              <w:t>20</w:t>
            </w:r>
          </w:p>
        </w:tc>
        <w:tc>
          <w:tcPr>
            <w:tcW w:w="1452" w:type="dxa"/>
          </w:tcPr>
          <w:p w:rsidR="00AB1FA3" w:rsidRDefault="00AB1FA3" w:rsidP="00873BF7">
            <w:pPr>
              <w:jc w:val="center"/>
              <w:rPr>
                <w:sz w:val="12"/>
                <w:szCs w:val="12"/>
              </w:rPr>
            </w:pPr>
            <w:r>
              <w:rPr>
                <w:sz w:val="12"/>
                <w:szCs w:val="12"/>
              </w:rPr>
              <w:t>Не с</w:t>
            </w:r>
            <w:r w:rsidRPr="007113D8">
              <w:rPr>
                <w:sz w:val="12"/>
                <w:szCs w:val="12"/>
              </w:rPr>
              <w:t>оответствует</w:t>
            </w:r>
          </w:p>
          <w:p w:rsidR="00AB1FA3" w:rsidRDefault="00AB1FA3" w:rsidP="00873BF7">
            <w:pPr>
              <w:jc w:val="center"/>
              <w:rPr>
                <w:sz w:val="12"/>
                <w:szCs w:val="12"/>
              </w:rPr>
            </w:pPr>
            <w:proofErr w:type="gramStart"/>
            <w:r>
              <w:rPr>
                <w:sz w:val="12"/>
                <w:szCs w:val="12"/>
              </w:rPr>
              <w:t>(Отсутствует конкретный показатель</w:t>
            </w:r>
            <w:proofErr w:type="gramEnd"/>
          </w:p>
          <w:p w:rsidR="00AB1FA3" w:rsidRPr="003B5AB1" w:rsidRDefault="00AB1FA3" w:rsidP="00873BF7">
            <w:pPr>
              <w:jc w:val="center"/>
              <w:rPr>
                <w:sz w:val="12"/>
                <w:szCs w:val="12"/>
              </w:rPr>
            </w:pPr>
            <w:proofErr w:type="gramStart"/>
            <w:r w:rsidRPr="003D1BC1">
              <w:rPr>
                <w:sz w:val="12"/>
                <w:szCs w:val="12"/>
              </w:rPr>
              <w:t>Объем: 18,00 Кубический сантиметр;^миллилитр; Объем: 20,00 Кубический сантиметр;^миллилитр</w:t>
            </w:r>
            <w:r>
              <w:rPr>
                <w:sz w:val="12"/>
                <w:szCs w:val="12"/>
              </w:rPr>
              <w:t>)</w:t>
            </w:r>
            <w:proofErr w:type="gramEnd"/>
          </w:p>
        </w:tc>
        <w:tc>
          <w:tcPr>
            <w:tcW w:w="1134" w:type="dxa"/>
          </w:tcPr>
          <w:p w:rsidR="00AB1FA3" w:rsidRPr="003B5AB1" w:rsidRDefault="00AB1FA3" w:rsidP="00873BF7">
            <w:pPr>
              <w:jc w:val="center"/>
              <w:rPr>
                <w:sz w:val="12"/>
                <w:szCs w:val="12"/>
              </w:rPr>
            </w:pPr>
            <w:r w:rsidRPr="007113D8">
              <w:rPr>
                <w:sz w:val="12"/>
                <w:szCs w:val="12"/>
              </w:rPr>
              <w:t>Соответствует</w:t>
            </w:r>
          </w:p>
        </w:tc>
        <w:tc>
          <w:tcPr>
            <w:tcW w:w="1417" w:type="dxa"/>
          </w:tcPr>
          <w:p w:rsidR="00AB1FA3" w:rsidRDefault="00AB1FA3" w:rsidP="00873BF7">
            <w:pPr>
              <w:jc w:val="center"/>
              <w:rPr>
                <w:sz w:val="12"/>
                <w:szCs w:val="12"/>
              </w:rPr>
            </w:pPr>
            <w:r>
              <w:rPr>
                <w:sz w:val="12"/>
                <w:szCs w:val="12"/>
              </w:rPr>
              <w:t>Не с</w:t>
            </w:r>
            <w:r w:rsidRPr="00535885">
              <w:rPr>
                <w:sz w:val="12"/>
                <w:szCs w:val="12"/>
              </w:rPr>
              <w:t>оответствует</w:t>
            </w:r>
          </w:p>
          <w:p w:rsidR="00AB1FA3" w:rsidRDefault="00AB1FA3" w:rsidP="00873BF7">
            <w:pPr>
              <w:jc w:val="center"/>
              <w:rPr>
                <w:sz w:val="12"/>
                <w:szCs w:val="12"/>
              </w:rPr>
            </w:pPr>
            <w:r>
              <w:rPr>
                <w:sz w:val="12"/>
                <w:szCs w:val="12"/>
              </w:rPr>
              <w:t>Отсутствует конкретный показатель</w:t>
            </w:r>
          </w:p>
          <w:p w:rsidR="00AB1FA3" w:rsidRDefault="00AB1FA3" w:rsidP="00873BF7">
            <w:pPr>
              <w:jc w:val="center"/>
            </w:pPr>
            <w:proofErr w:type="gramStart"/>
            <w:r w:rsidRPr="003D1BC1">
              <w:rPr>
                <w:sz w:val="12"/>
                <w:szCs w:val="12"/>
              </w:rPr>
              <w:t>Объем: 18,00 Кубический сантиметр;^миллилитр; Объем: 22,00 Кубический сантиметр;^миллилитр</w:t>
            </w:r>
            <w:r>
              <w:rPr>
                <w:sz w:val="12"/>
                <w:szCs w:val="12"/>
              </w:rPr>
              <w:t>)</w:t>
            </w:r>
            <w:proofErr w:type="gramEnd"/>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c>
          <w:tcPr>
            <w:tcW w:w="1134" w:type="dxa"/>
          </w:tcPr>
          <w:p w:rsidR="00AB1FA3" w:rsidRDefault="00AB1FA3" w:rsidP="00873BF7">
            <w:pPr>
              <w:jc w:val="center"/>
            </w:pPr>
            <w:r w:rsidRPr="007113D8">
              <w:rPr>
                <w:sz w:val="12"/>
                <w:szCs w:val="12"/>
              </w:rPr>
              <w:t>Соответствует</w:t>
            </w:r>
          </w:p>
        </w:tc>
      </w:tr>
      <w:tr w:rsidR="00AB1FA3" w:rsidRPr="00591F59" w:rsidTr="00AB1FA3">
        <w:trPr>
          <w:trHeight w:val="475"/>
        </w:trPr>
        <w:tc>
          <w:tcPr>
            <w:tcW w:w="2093" w:type="dxa"/>
            <w:vAlign w:val="center"/>
            <w:hideMark/>
          </w:tcPr>
          <w:p w:rsidR="00AB1FA3" w:rsidRPr="00591F59" w:rsidRDefault="00AB1FA3" w:rsidP="00873BF7">
            <w:pPr>
              <w:rPr>
                <w:sz w:val="16"/>
                <w:szCs w:val="16"/>
              </w:rPr>
            </w:pPr>
          </w:p>
        </w:tc>
        <w:tc>
          <w:tcPr>
            <w:tcW w:w="533" w:type="dxa"/>
            <w:hideMark/>
          </w:tcPr>
          <w:p w:rsidR="00AB1FA3" w:rsidRDefault="00AB1FA3" w:rsidP="00873BF7">
            <w:pPr>
              <w:jc w:val="center"/>
              <w:rPr>
                <w:sz w:val="12"/>
                <w:szCs w:val="12"/>
              </w:rPr>
            </w:pPr>
            <w:r>
              <w:rPr>
                <w:sz w:val="12"/>
                <w:szCs w:val="12"/>
              </w:rPr>
              <w:t>11</w:t>
            </w:r>
          </w:p>
        </w:tc>
        <w:tc>
          <w:tcPr>
            <w:tcW w:w="1276" w:type="dxa"/>
          </w:tcPr>
          <w:p w:rsidR="00AB1FA3" w:rsidRPr="005F251F" w:rsidRDefault="00AB1FA3" w:rsidP="00873BF7">
            <w:pPr>
              <w:ind w:left="35"/>
              <w:jc w:val="center"/>
              <w:rPr>
                <w:sz w:val="12"/>
                <w:szCs w:val="12"/>
              </w:rPr>
            </w:pPr>
            <w:r w:rsidRPr="005F251F">
              <w:rPr>
                <w:sz w:val="12"/>
                <w:szCs w:val="12"/>
              </w:rPr>
              <w:t>Средство корректирующее канцелярское</w:t>
            </w:r>
          </w:p>
        </w:tc>
        <w:tc>
          <w:tcPr>
            <w:tcW w:w="3118" w:type="dxa"/>
          </w:tcPr>
          <w:p w:rsidR="00AB1FA3" w:rsidRPr="005F251F" w:rsidRDefault="00AB1FA3" w:rsidP="00873BF7">
            <w:pPr>
              <w:ind w:left="35"/>
              <w:rPr>
                <w:sz w:val="12"/>
                <w:szCs w:val="12"/>
              </w:rPr>
            </w:pPr>
            <w:r w:rsidRPr="005F251F">
              <w:rPr>
                <w:sz w:val="12"/>
                <w:szCs w:val="12"/>
              </w:rPr>
              <w:t>Вид средства: Карандаш/Ручка; ≥ 9  и  &lt; 12 (см[3*];^мл)</w:t>
            </w:r>
          </w:p>
        </w:tc>
        <w:tc>
          <w:tcPr>
            <w:tcW w:w="674" w:type="dxa"/>
          </w:tcPr>
          <w:p w:rsidR="00AB1FA3" w:rsidRPr="005F251F" w:rsidRDefault="00AB1FA3" w:rsidP="00873BF7">
            <w:pPr>
              <w:ind w:left="35"/>
              <w:jc w:val="center"/>
              <w:rPr>
                <w:sz w:val="12"/>
                <w:szCs w:val="12"/>
              </w:rPr>
            </w:pPr>
            <w:proofErr w:type="spellStart"/>
            <w:proofErr w:type="gramStart"/>
            <w:r w:rsidRPr="005F251F">
              <w:rPr>
                <w:sz w:val="12"/>
                <w:szCs w:val="12"/>
              </w:rPr>
              <w:t>шт</w:t>
            </w:r>
            <w:proofErr w:type="spellEnd"/>
            <w:proofErr w:type="gramEnd"/>
          </w:p>
        </w:tc>
        <w:tc>
          <w:tcPr>
            <w:tcW w:w="460" w:type="dxa"/>
          </w:tcPr>
          <w:p w:rsidR="00AB1FA3" w:rsidRPr="005F251F" w:rsidRDefault="00AB1FA3" w:rsidP="00873BF7">
            <w:pPr>
              <w:tabs>
                <w:tab w:val="left" w:pos="0"/>
              </w:tabs>
              <w:ind w:left="35"/>
              <w:jc w:val="center"/>
              <w:rPr>
                <w:sz w:val="12"/>
                <w:szCs w:val="12"/>
              </w:rPr>
            </w:pPr>
            <w:r w:rsidRPr="005F251F">
              <w:rPr>
                <w:sz w:val="12"/>
                <w:szCs w:val="12"/>
              </w:rPr>
              <w:t>10</w:t>
            </w:r>
          </w:p>
        </w:tc>
        <w:tc>
          <w:tcPr>
            <w:tcW w:w="1452" w:type="dxa"/>
          </w:tcPr>
          <w:p w:rsidR="00AB1FA3" w:rsidRDefault="00AB1FA3" w:rsidP="00873BF7">
            <w:pPr>
              <w:jc w:val="center"/>
            </w:pPr>
            <w:r w:rsidRPr="007633E4">
              <w:rPr>
                <w:sz w:val="12"/>
                <w:szCs w:val="12"/>
              </w:rPr>
              <w:t>Соответствует</w:t>
            </w:r>
          </w:p>
        </w:tc>
        <w:tc>
          <w:tcPr>
            <w:tcW w:w="1134" w:type="dxa"/>
          </w:tcPr>
          <w:p w:rsidR="00AB1FA3" w:rsidRDefault="00AB1FA3" w:rsidP="00873BF7">
            <w:pPr>
              <w:jc w:val="center"/>
            </w:pPr>
            <w:r w:rsidRPr="007633E4">
              <w:rPr>
                <w:sz w:val="12"/>
                <w:szCs w:val="12"/>
              </w:rPr>
              <w:t>Соответствует</w:t>
            </w:r>
          </w:p>
        </w:tc>
        <w:tc>
          <w:tcPr>
            <w:tcW w:w="1417" w:type="dxa"/>
          </w:tcPr>
          <w:p w:rsidR="00AB1FA3" w:rsidRPr="00535885" w:rsidRDefault="00AB1FA3" w:rsidP="00873BF7">
            <w:pPr>
              <w:jc w:val="center"/>
              <w:rPr>
                <w:sz w:val="12"/>
                <w:szCs w:val="12"/>
              </w:rPr>
            </w:pPr>
            <w:r>
              <w:rPr>
                <w:sz w:val="12"/>
                <w:szCs w:val="12"/>
              </w:rPr>
              <w:t>Соответствует</w:t>
            </w:r>
          </w:p>
        </w:tc>
        <w:tc>
          <w:tcPr>
            <w:tcW w:w="1134" w:type="dxa"/>
          </w:tcPr>
          <w:p w:rsidR="00AB1FA3" w:rsidRDefault="00AB1FA3" w:rsidP="00873BF7">
            <w:pPr>
              <w:jc w:val="center"/>
            </w:pPr>
            <w:r w:rsidRPr="00D0059B">
              <w:rPr>
                <w:sz w:val="12"/>
                <w:szCs w:val="12"/>
              </w:rPr>
              <w:t>Соответствует</w:t>
            </w:r>
          </w:p>
        </w:tc>
        <w:tc>
          <w:tcPr>
            <w:tcW w:w="1134" w:type="dxa"/>
          </w:tcPr>
          <w:p w:rsidR="00AB1FA3" w:rsidRDefault="00AB1FA3" w:rsidP="00873BF7">
            <w:pPr>
              <w:jc w:val="center"/>
            </w:pPr>
            <w:r w:rsidRPr="00D0059B">
              <w:rPr>
                <w:sz w:val="12"/>
                <w:szCs w:val="12"/>
              </w:rPr>
              <w:t>Соответствует</w:t>
            </w:r>
          </w:p>
        </w:tc>
        <w:tc>
          <w:tcPr>
            <w:tcW w:w="1134" w:type="dxa"/>
          </w:tcPr>
          <w:p w:rsidR="00AB1FA3" w:rsidRDefault="00AB1FA3" w:rsidP="00873BF7">
            <w:pPr>
              <w:jc w:val="center"/>
            </w:pPr>
            <w:r w:rsidRPr="00D0059B">
              <w:rPr>
                <w:sz w:val="12"/>
                <w:szCs w:val="12"/>
              </w:rPr>
              <w:t>Соответствует</w:t>
            </w:r>
          </w:p>
        </w:tc>
      </w:tr>
    </w:tbl>
    <w:p w:rsidR="00415AD6" w:rsidRDefault="00415AD6"/>
    <w:sectPr w:rsidR="00415AD6" w:rsidSect="00AB1FA3">
      <w:pgSz w:w="16838" w:h="11906" w:orient="landscape"/>
      <w:pgMar w:top="709"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61"/>
    <w:rsid w:val="00415AD6"/>
    <w:rsid w:val="007722F1"/>
    <w:rsid w:val="00820A61"/>
    <w:rsid w:val="00823F29"/>
    <w:rsid w:val="00AB1FA3"/>
    <w:rsid w:val="00BB75D2"/>
    <w:rsid w:val="00DA7BC3"/>
    <w:rsid w:val="00E113F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C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B1FA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7B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A7BC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A7BC3"/>
    <w:pPr>
      <w:spacing w:after="120"/>
    </w:pPr>
    <w:rPr>
      <w:rFonts w:ascii="Calibri" w:eastAsia="Calibri" w:hAnsi="Calibri"/>
    </w:rPr>
  </w:style>
  <w:style w:type="character" w:customStyle="1" w:styleId="11">
    <w:name w:val="Основной текст Знак1"/>
    <w:basedOn w:val="a0"/>
    <w:uiPriority w:val="99"/>
    <w:semiHidden/>
    <w:rsid w:val="00DA7BC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B1FA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C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B1FA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7BC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A7BC3"/>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A7BC3"/>
    <w:pPr>
      <w:spacing w:after="120"/>
    </w:pPr>
    <w:rPr>
      <w:rFonts w:ascii="Calibri" w:eastAsia="Calibri" w:hAnsi="Calibri"/>
    </w:rPr>
  </w:style>
  <w:style w:type="character" w:customStyle="1" w:styleId="11">
    <w:name w:val="Основной текст Знак1"/>
    <w:basedOn w:val="a0"/>
    <w:uiPriority w:val="99"/>
    <w:semiHidden/>
    <w:rsid w:val="00DA7BC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B1F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4840">
      <w:bodyDiv w:val="1"/>
      <w:marLeft w:val="0"/>
      <w:marRight w:val="0"/>
      <w:marTop w:val="0"/>
      <w:marBottom w:val="0"/>
      <w:divBdr>
        <w:top w:val="none" w:sz="0" w:space="0" w:color="auto"/>
        <w:left w:val="none" w:sz="0" w:space="0" w:color="auto"/>
        <w:bottom w:val="none" w:sz="0" w:space="0" w:color="auto"/>
        <w:right w:val="none" w:sz="0" w:space="0" w:color="auto"/>
      </w:divBdr>
    </w:div>
    <w:div w:id="1140659815">
      <w:bodyDiv w:val="1"/>
      <w:marLeft w:val="0"/>
      <w:marRight w:val="0"/>
      <w:marTop w:val="0"/>
      <w:marBottom w:val="0"/>
      <w:divBdr>
        <w:top w:val="none" w:sz="0" w:space="0" w:color="auto"/>
        <w:left w:val="none" w:sz="0" w:space="0" w:color="auto"/>
        <w:bottom w:val="none" w:sz="0" w:space="0" w:color="auto"/>
        <w:right w:val="none" w:sz="0" w:space="0" w:color="auto"/>
      </w:divBdr>
    </w:div>
    <w:div w:id="1245458714">
      <w:bodyDiv w:val="1"/>
      <w:marLeft w:val="0"/>
      <w:marRight w:val="0"/>
      <w:marTop w:val="0"/>
      <w:marBottom w:val="0"/>
      <w:divBdr>
        <w:top w:val="none" w:sz="0" w:space="0" w:color="auto"/>
        <w:left w:val="none" w:sz="0" w:space="0" w:color="auto"/>
        <w:bottom w:val="none" w:sz="0" w:space="0" w:color="auto"/>
        <w:right w:val="none" w:sz="0" w:space="0" w:color="auto"/>
      </w:divBdr>
    </w:div>
    <w:div w:id="18187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cp:revision>
  <cp:lastPrinted>2020-04-21T06:00:00Z</cp:lastPrinted>
  <dcterms:created xsi:type="dcterms:W3CDTF">2020-04-17T06:46:00Z</dcterms:created>
  <dcterms:modified xsi:type="dcterms:W3CDTF">2020-04-21T06:00:00Z</dcterms:modified>
</cp:coreProperties>
</file>