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705EED" w:rsidRDefault="00656ADD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. </w:t>
      </w:r>
      <w:r w:rsidR="00A762D8" w:rsidRPr="00705EED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A762D8" w:rsidRPr="00705EED" w:rsidRDefault="00A762D8" w:rsidP="00A762D8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6F1FFD" w:rsidRPr="00705EED" w:rsidRDefault="006F1FFD" w:rsidP="006F1FFD">
      <w:pPr>
        <w:ind w:left="360"/>
        <w:rPr>
          <w:rFonts w:ascii="PT Astra Serif" w:hAnsi="PT Astra Serif"/>
          <w:b/>
        </w:rPr>
      </w:pPr>
      <w:bookmarkStart w:id="3" w:name="_Ref353189530"/>
      <w:r w:rsidRPr="00705EED">
        <w:rPr>
          <w:rFonts w:ascii="PT Astra Serif" w:hAnsi="PT Astra Serif"/>
          <w:b/>
        </w:rP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 w:rsidRPr="00705EED">
        <w:rPr>
          <w:rFonts w:ascii="PT Astra Serif" w:hAnsi="PT Astra Serif"/>
        </w:rPr>
        <w:t xml:space="preserve"> </w:t>
      </w:r>
      <w:r w:rsidRPr="00705EED">
        <w:rPr>
          <w:rFonts w:ascii="PT Astra Serif" w:hAnsi="PT Astra Serif"/>
          <w:b/>
        </w:rPr>
        <w:t>муниципального контракта на оказание услуг в области кадастровой деятельности</w:t>
      </w:r>
    </w:p>
    <w:p w:rsidR="006F1FFD" w:rsidRPr="00705EED" w:rsidRDefault="006F1FFD" w:rsidP="008A316D">
      <w:pPr>
        <w:tabs>
          <w:tab w:val="left" w:pos="0"/>
        </w:tabs>
        <w:rPr>
          <w:rFonts w:ascii="PT Astra Serif" w:hAnsi="PT Astra Serif"/>
          <w:b/>
        </w:rPr>
      </w:pPr>
      <w:r w:rsidRPr="00705EED">
        <w:rPr>
          <w:rFonts w:ascii="PT Astra Serif" w:hAnsi="PT Astra Serif"/>
          <w:b/>
        </w:rPr>
        <w:t xml:space="preserve">            1. Муниципальный заказчик: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Департамент муниципальной собственности и градостроительства администрации города Югорска.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  <w:b/>
        </w:rPr>
        <w:t>2. Срок оказания услуг:</w:t>
      </w:r>
      <w:r w:rsidRPr="00705EED">
        <w:rPr>
          <w:rFonts w:ascii="PT Astra Serif" w:hAnsi="PT Astra Serif"/>
        </w:rPr>
        <w:t xml:space="preserve"> </w:t>
      </w:r>
    </w:p>
    <w:p w:rsidR="006F1FFD" w:rsidRPr="00705EED" w:rsidRDefault="00452A81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     </w:t>
      </w:r>
      <w:r w:rsidR="006F1FFD" w:rsidRPr="00705EED">
        <w:rPr>
          <w:rFonts w:ascii="PT Astra Serif" w:hAnsi="PT Astra Serif"/>
        </w:rPr>
        <w:t>С момента подписания муниципального контракта по 01 декабря 202</w:t>
      </w:r>
      <w:r w:rsidR="00BD7C6A" w:rsidRPr="00705EED">
        <w:rPr>
          <w:rFonts w:ascii="PT Astra Serif" w:hAnsi="PT Astra Serif"/>
        </w:rPr>
        <w:t>1</w:t>
      </w:r>
      <w:r w:rsidR="006F1FFD" w:rsidRPr="00705EED">
        <w:rPr>
          <w:rFonts w:ascii="PT Astra Serif" w:hAnsi="PT Astra Serif"/>
        </w:rPr>
        <w:t xml:space="preserve"> года: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подготовка межевого плана земельного участка в течение 30 дней с момента направления заявки от Заказчика;</w:t>
      </w:r>
    </w:p>
    <w:p w:rsidR="006F1FFD" w:rsidRPr="00705EED" w:rsidRDefault="006F1FFD" w:rsidP="006F1FFD">
      <w:pPr>
        <w:pStyle w:val="af7"/>
        <w:rPr>
          <w:rFonts w:ascii="PT Astra Serif" w:hAnsi="PT Astra Serif"/>
          <w:snapToGrid w:val="0"/>
        </w:rPr>
      </w:pPr>
      <w:r w:rsidRPr="00705EED">
        <w:rPr>
          <w:rFonts w:ascii="PT Astra Serif" w:hAnsi="PT Astra Serif"/>
          <w:snapToGrid w:val="0"/>
        </w:rPr>
        <w:t>- закрепление на местности межевыми знаками границ земельного участка в течение 30 дней с момента направления дополнительной заявки от Заказчика.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suppressAutoHyphens/>
        <w:rPr>
          <w:rFonts w:ascii="PT Astra Serif" w:hAnsi="PT Astra Serif"/>
        </w:rPr>
      </w:pPr>
      <w:r w:rsidRPr="00705EED">
        <w:rPr>
          <w:rFonts w:ascii="PT Astra Serif" w:hAnsi="PT Astra Serif"/>
          <w:b/>
        </w:rPr>
        <w:t xml:space="preserve"> 3. Место оказания услуг:</w:t>
      </w:r>
      <w:r w:rsidRPr="00705EED">
        <w:rPr>
          <w:rFonts w:ascii="PT Astra Serif" w:hAnsi="PT Astra Serif"/>
        </w:rPr>
        <w:t xml:space="preserve"> 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suppressAutoHyphens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город Югорск, Ханты-Мансийский автономный округ-Югра, Тюменская область. 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suppressAutoHyphens/>
        <w:rPr>
          <w:rFonts w:ascii="PT Astra Serif" w:hAnsi="PT Astra Serif"/>
        </w:rPr>
      </w:pPr>
      <w:r w:rsidRPr="00705EED">
        <w:rPr>
          <w:rFonts w:ascii="PT Astra Serif" w:hAnsi="PT Astra Serif"/>
          <w:b/>
        </w:rPr>
        <w:t>4. Место предоставления отчетных документов: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suppressAutoHyphens/>
        <w:rPr>
          <w:rFonts w:ascii="PT Astra Serif" w:hAnsi="PT Astra Serif"/>
        </w:rPr>
      </w:pPr>
      <w:r w:rsidRPr="00705EED">
        <w:rPr>
          <w:rFonts w:ascii="PT Astra Serif" w:hAnsi="PT Astra Serif"/>
        </w:rPr>
        <w:t>улица 40 лет Победы, 11, кабинет 306, город Югорск, Ханты-Мансийский автономный округ-Югра.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  <w:b/>
        </w:rPr>
        <w:t>5. Объем и состав оказываемых услуг:</w:t>
      </w:r>
      <w:r w:rsidRPr="00705EED">
        <w:rPr>
          <w:rFonts w:ascii="PT Astra Serif" w:hAnsi="PT Astra Serif"/>
        </w:rPr>
        <w:t xml:space="preserve"> </w:t>
      </w:r>
    </w:p>
    <w:p w:rsidR="006F1FFD" w:rsidRPr="00705EED" w:rsidRDefault="00452A81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     </w:t>
      </w:r>
      <w:r w:rsidR="006F1FFD" w:rsidRPr="00705EED">
        <w:rPr>
          <w:rFonts w:ascii="PT Astra Serif" w:hAnsi="PT Astra Serif"/>
        </w:rPr>
        <w:t xml:space="preserve">Оказание услуг по формированию </w:t>
      </w:r>
      <w:r w:rsidR="00BD7C6A" w:rsidRPr="00705EED">
        <w:rPr>
          <w:rFonts w:ascii="PT Astra Serif" w:hAnsi="PT Astra Serif"/>
        </w:rPr>
        <w:t>51</w:t>
      </w:r>
      <w:r w:rsidR="006F1FFD" w:rsidRPr="00705EED">
        <w:rPr>
          <w:rFonts w:ascii="PT Astra Serif" w:hAnsi="PT Astra Serif"/>
        </w:rPr>
        <w:t xml:space="preserve"> (</w:t>
      </w:r>
      <w:r w:rsidR="00BD7C6A" w:rsidRPr="00705EED">
        <w:rPr>
          <w:rFonts w:ascii="PT Astra Serif" w:hAnsi="PT Astra Serif"/>
        </w:rPr>
        <w:t>пятьдесят один</w:t>
      </w:r>
      <w:r w:rsidR="006F1FFD" w:rsidRPr="00705EED">
        <w:rPr>
          <w:rFonts w:ascii="PT Astra Serif" w:hAnsi="PT Astra Serif"/>
        </w:rPr>
        <w:t>) земельн</w:t>
      </w:r>
      <w:r w:rsidR="00BD7C6A" w:rsidRPr="00705EED">
        <w:rPr>
          <w:rFonts w:ascii="PT Astra Serif" w:hAnsi="PT Astra Serif"/>
        </w:rPr>
        <w:t>ого</w:t>
      </w:r>
      <w:r w:rsidR="006F1FFD" w:rsidRPr="00705EED">
        <w:rPr>
          <w:rFonts w:ascii="PT Astra Serif" w:hAnsi="PT Astra Serif"/>
        </w:rPr>
        <w:t xml:space="preserve"> участк</w:t>
      </w:r>
      <w:r w:rsidR="00BD7C6A" w:rsidRPr="00705EED">
        <w:rPr>
          <w:rFonts w:ascii="PT Astra Serif" w:hAnsi="PT Astra Serif"/>
        </w:rPr>
        <w:t>а</w:t>
      </w:r>
      <w:r w:rsidR="006F1FFD" w:rsidRPr="00705EED">
        <w:rPr>
          <w:rFonts w:ascii="PT Astra Serif" w:hAnsi="PT Astra Serif"/>
        </w:rPr>
        <w:t>, предназначенн</w:t>
      </w:r>
      <w:r w:rsidR="00F86061">
        <w:rPr>
          <w:rFonts w:ascii="PT Astra Serif" w:hAnsi="PT Astra Serif"/>
        </w:rPr>
        <w:t>ого</w:t>
      </w:r>
      <w:bookmarkStart w:id="4" w:name="_GoBack"/>
      <w:bookmarkEnd w:id="4"/>
      <w:r w:rsidR="006F1FFD" w:rsidRPr="00705EED">
        <w:rPr>
          <w:rFonts w:ascii="PT Astra Serif" w:hAnsi="PT Astra Serif"/>
        </w:rPr>
        <w:t xml:space="preserve"> для различных видов использования, площадью от 0,01 га до 10 га. </w:t>
      </w:r>
    </w:p>
    <w:p w:rsidR="006F1FFD" w:rsidRPr="00705EED" w:rsidRDefault="00452A81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     </w:t>
      </w:r>
      <w:r w:rsidR="006F1FFD" w:rsidRPr="00705EED">
        <w:rPr>
          <w:rFonts w:ascii="PT Astra Serif" w:hAnsi="PT Astra Serif"/>
        </w:rPr>
        <w:t>Услуги включают в себя:</w:t>
      </w:r>
    </w:p>
    <w:p w:rsidR="006F1FFD" w:rsidRPr="00705EED" w:rsidRDefault="006F1FFD" w:rsidP="006F1FFD">
      <w:pPr>
        <w:pStyle w:val="af7"/>
        <w:rPr>
          <w:rFonts w:ascii="PT Astra Serif" w:hAnsi="PT Astra Serif"/>
          <w:snapToGrid w:val="0"/>
        </w:rPr>
      </w:pPr>
      <w:r w:rsidRPr="00705EED">
        <w:rPr>
          <w:rFonts w:ascii="PT Astra Serif" w:hAnsi="PT Astra Serif"/>
          <w:snapToGrid w:val="0"/>
        </w:rPr>
        <w:t>1. Подготовка схемы расположения земельного участка на кадастровом плане территории (по требованию Заказчика).</w:t>
      </w:r>
    </w:p>
    <w:p w:rsidR="006F1FFD" w:rsidRPr="00705EED" w:rsidRDefault="006F1FFD" w:rsidP="006F1FFD">
      <w:pPr>
        <w:pStyle w:val="af7"/>
        <w:rPr>
          <w:rFonts w:ascii="PT Astra Serif" w:hAnsi="PT Astra Serif"/>
          <w:snapToGrid w:val="0"/>
        </w:rPr>
      </w:pPr>
      <w:r w:rsidRPr="00705EED">
        <w:rPr>
          <w:rFonts w:ascii="PT Astra Serif" w:hAnsi="PT Astra Serif"/>
          <w:snapToGrid w:val="0"/>
        </w:rPr>
        <w:t>2. Определение границ земельного участка на местности, их согласование и закрепление на местности межевыми знаками.</w:t>
      </w:r>
    </w:p>
    <w:p w:rsidR="006F1FFD" w:rsidRPr="00705EED" w:rsidRDefault="006F1FFD" w:rsidP="006F1FFD">
      <w:pPr>
        <w:pStyle w:val="af7"/>
        <w:rPr>
          <w:rFonts w:ascii="PT Astra Serif" w:hAnsi="PT Astra Serif"/>
          <w:snapToGrid w:val="0"/>
        </w:rPr>
      </w:pPr>
      <w:r w:rsidRPr="00705EED">
        <w:rPr>
          <w:rFonts w:ascii="PT Astra Serif" w:hAnsi="PT Astra Serif"/>
          <w:snapToGrid w:val="0"/>
        </w:rPr>
        <w:t>3. Согласование местоположение границ земельного участка со смежными землепользователями и всеми заинтересованными лицами.</w:t>
      </w:r>
    </w:p>
    <w:p w:rsidR="006F1FFD" w:rsidRPr="00705EED" w:rsidRDefault="006F1FFD" w:rsidP="006F1FFD">
      <w:pPr>
        <w:pStyle w:val="af7"/>
        <w:rPr>
          <w:rFonts w:ascii="PT Astra Serif" w:hAnsi="PT Astra Serif"/>
          <w:snapToGrid w:val="0"/>
        </w:rPr>
      </w:pPr>
      <w:r w:rsidRPr="00705EED">
        <w:rPr>
          <w:rFonts w:ascii="PT Astra Serif" w:hAnsi="PT Astra Serif"/>
          <w:snapToGrid w:val="0"/>
        </w:rPr>
        <w:t>4. Подготовка пакета документов для постановки земельного участка на государственный кадастровый учет, в т.ч. межевого плана</w:t>
      </w:r>
      <w:r w:rsidR="004C656E" w:rsidRPr="00705EED">
        <w:rPr>
          <w:rFonts w:ascii="PT Astra Serif" w:hAnsi="PT Astra Serif"/>
          <w:snapToGrid w:val="0"/>
        </w:rPr>
        <w:t>,</w:t>
      </w:r>
      <w:r w:rsidR="004C656E" w:rsidRPr="00705EED">
        <w:rPr>
          <w:rFonts w:ascii="PT Astra Serif" w:hAnsi="PT Astra Serif"/>
        </w:rPr>
        <w:t xml:space="preserve"> сопровождение процедуры постановки государственного кадастрового учета.</w:t>
      </w:r>
    </w:p>
    <w:p w:rsidR="006F1FFD" w:rsidRPr="00705EED" w:rsidRDefault="006F1FFD" w:rsidP="006F1FFD">
      <w:pPr>
        <w:pStyle w:val="af7"/>
        <w:rPr>
          <w:rFonts w:ascii="PT Astra Serif" w:hAnsi="PT Astra Serif"/>
          <w:b/>
          <w:bCs/>
          <w:kern w:val="28"/>
        </w:rPr>
      </w:pPr>
      <w:r w:rsidRPr="00705EED">
        <w:rPr>
          <w:rFonts w:ascii="PT Astra Serif" w:hAnsi="PT Astra Serif"/>
          <w:b/>
          <w:bCs/>
          <w:kern w:val="28"/>
        </w:rPr>
        <w:t>6. Основания для оказания услуг и технические требования:</w:t>
      </w:r>
    </w:p>
    <w:p w:rsidR="006F1FFD" w:rsidRPr="00705EED" w:rsidRDefault="00BC5728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  <w:snapToGrid w:val="0"/>
        </w:rPr>
        <w:t xml:space="preserve">    </w:t>
      </w:r>
      <w:r w:rsidR="006F1FFD" w:rsidRPr="00705EED">
        <w:rPr>
          <w:rFonts w:ascii="PT Astra Serif" w:hAnsi="PT Astra Serif"/>
          <w:snapToGrid w:val="0"/>
        </w:rPr>
        <w:t>Услуги оказываются в соответствии</w:t>
      </w:r>
      <w:r w:rsidR="006F1FFD" w:rsidRPr="00705EED">
        <w:rPr>
          <w:rFonts w:ascii="PT Astra Serif" w:hAnsi="PT Astra Serif"/>
        </w:rPr>
        <w:t xml:space="preserve"> со следующими нормативно-правовыми актами: 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Земельный кодекс Российской Федерации от 25.10.2001 № 136- ФЗ;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 Градостроительный кодекс Российской Федерации от 29.12.2004 № 190-ФЗ;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 Федеральный закон от 24.07.2007 № 221 – ФЗ «О кадастровой деятельности»;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Федеральный закон от 13.07.2015 № 218-ФЗ «О государственной регистрации недвижимости»;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Федеральный закон от 18.06.2001 № 78-ФЗ «О землеустройстве»;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eastAsia="Calibri" w:hAnsi="PT Astra Serif"/>
          <w:lang w:eastAsia="en-US"/>
        </w:rPr>
      </w:pPr>
      <w:r w:rsidRPr="00705EED">
        <w:rPr>
          <w:rFonts w:ascii="PT Astra Serif" w:hAnsi="PT Astra Serif"/>
        </w:rPr>
        <w:t>- Приказ Минэкономразвития России от 08.12.2015 № 921 «Об утверждении формы и состава сведений межевого плана, требований к его подготовке»;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t>- Приказ Минэкономразвития России от 18.12.2015 № 953 «Об утверждении формы и формы технического плана, требований к его подготовке, состава содержащихся в нем сведений, а также формы декларации об объекте недвижимости, и требований к ее подготовке, состава содержащихся в ней сведений»;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t>- Письмо минэкономразвития РФ от 27.03.2009 № 4448-ИМ/Д23 «Об устранении несоответствий в местоположении границ земельных участков»;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t>- СНиП 11-02-96 «Инженерные изыскания для строительства. Основные положения»;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- СП 11-104-97 «Инженерно-геодезические изыскания для строительства» </w:t>
      </w:r>
    </w:p>
    <w:p w:rsidR="006F1FFD" w:rsidRPr="00705EED" w:rsidRDefault="00BC5728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lastRenderedPageBreak/>
        <w:t xml:space="preserve">       </w:t>
      </w:r>
      <w:r w:rsidR="006F1FFD" w:rsidRPr="00705EED">
        <w:rPr>
          <w:rFonts w:ascii="PT Astra Serif" w:hAnsi="PT Astra Serif"/>
        </w:rPr>
        <w:t>Прочими нормативными правовыми актами, действующими на территории Российской Федерации.</w:t>
      </w:r>
    </w:p>
    <w:p w:rsidR="006F1FFD" w:rsidRPr="00705EED" w:rsidRDefault="006F1FFD" w:rsidP="006F1FFD">
      <w:pPr>
        <w:pStyle w:val="af7"/>
        <w:rPr>
          <w:rFonts w:ascii="PT Astra Serif" w:hAnsi="PT Astra Serif"/>
          <w:b/>
        </w:rPr>
      </w:pPr>
      <w:r w:rsidRPr="00705EED">
        <w:rPr>
          <w:rFonts w:ascii="PT Astra Serif" w:hAnsi="PT Astra Serif"/>
          <w:b/>
        </w:rPr>
        <w:t xml:space="preserve">7. Результат оказанных услуг:  </w:t>
      </w:r>
    </w:p>
    <w:p w:rsidR="006F1FFD" w:rsidRPr="00705EED" w:rsidRDefault="006F1FFD" w:rsidP="006F1FFD">
      <w:pPr>
        <w:ind w:left="709"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       - предоставление Заказчику документов, необходимых для постановки земельных участков  на  государственный кадастровый учет (межевые   планы   в   форме электронных документов, подписанных электронной цифровой подписью изготовившего их кадастрового инженера (на бумажном носителе по требованию Заказчика));</w:t>
      </w:r>
    </w:p>
    <w:p w:rsidR="006F1FFD" w:rsidRPr="00705EED" w:rsidRDefault="00BC5728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  <w:snapToGrid w:val="0"/>
        </w:rPr>
        <w:t xml:space="preserve">       </w:t>
      </w:r>
      <w:r w:rsidR="006F1FFD" w:rsidRPr="00705EED">
        <w:rPr>
          <w:rFonts w:ascii="PT Astra Serif" w:hAnsi="PT Astra Serif"/>
          <w:snapToGrid w:val="0"/>
        </w:rPr>
        <w:t xml:space="preserve">- закрепление на местности межевыми знаками границ земельных участков и передача их Заказчику </w:t>
      </w:r>
      <w:r w:rsidR="006F1FFD" w:rsidRPr="00705EED">
        <w:rPr>
          <w:rFonts w:ascii="PT Astra Serif" w:hAnsi="PT Astra Serif"/>
        </w:rPr>
        <w:t>(по требованию Заказчика)</w:t>
      </w:r>
      <w:r w:rsidR="006F1FFD" w:rsidRPr="00705EED">
        <w:rPr>
          <w:rFonts w:ascii="PT Astra Serif" w:hAnsi="PT Astra Serif"/>
          <w:snapToGrid w:val="0"/>
        </w:rPr>
        <w:t>.</w:t>
      </w:r>
      <w:r w:rsidR="006F1FFD" w:rsidRPr="00705EED">
        <w:rPr>
          <w:rFonts w:ascii="PT Astra Serif" w:hAnsi="PT Astra Serif"/>
        </w:rPr>
        <w:t xml:space="preserve"> 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rPr>
          <w:rFonts w:ascii="PT Astra Serif" w:hAnsi="PT Astra Serif"/>
          <w:b/>
        </w:rPr>
      </w:pPr>
      <w:r w:rsidRPr="00705EED">
        <w:rPr>
          <w:rFonts w:ascii="PT Astra Serif" w:hAnsi="PT Astra Serif"/>
          <w:b/>
        </w:rPr>
        <w:t xml:space="preserve">Первый заместитель главы города – 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rPr>
          <w:rFonts w:ascii="PT Astra Serif" w:hAnsi="PT Astra Serif"/>
          <w:b/>
        </w:rPr>
      </w:pPr>
      <w:r w:rsidRPr="00705EED">
        <w:rPr>
          <w:rFonts w:ascii="PT Astra Serif" w:hAnsi="PT Astra Serif"/>
          <w:b/>
        </w:rPr>
        <w:t xml:space="preserve">директор Департамента  муниципальной </w:t>
      </w:r>
    </w:p>
    <w:p w:rsidR="006F1FFD" w:rsidRPr="00705EED" w:rsidRDefault="008B2D5E" w:rsidP="006F1FFD">
      <w:pPr>
        <w:pStyle w:val="af7"/>
        <w:keepNext/>
        <w:keepLines/>
        <w:widowControl w:val="0"/>
        <w:suppressLineNumbers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собственности и </w:t>
      </w:r>
      <w:r w:rsidR="006F1FFD" w:rsidRPr="00705EED">
        <w:rPr>
          <w:rFonts w:ascii="PT Astra Serif" w:hAnsi="PT Astra Serif"/>
          <w:b/>
        </w:rPr>
        <w:t>градостроительства                                                          С.Д. Голин</w:t>
      </w:r>
      <w:r w:rsidR="006F1FFD" w:rsidRPr="00705EED">
        <w:rPr>
          <w:rFonts w:ascii="PT Astra Serif" w:hAnsi="PT Astra Serif"/>
        </w:rPr>
        <w:t xml:space="preserve"> </w:t>
      </w:r>
    </w:p>
    <w:p w:rsidR="006F1FFD" w:rsidRPr="00705EED" w:rsidRDefault="006F1FFD" w:rsidP="006F1FFD">
      <w:pPr>
        <w:pStyle w:val="ConsPlusNormal"/>
        <w:widowControl/>
        <w:ind w:left="720" w:firstLine="0"/>
        <w:rPr>
          <w:rFonts w:ascii="PT Astra Serif" w:hAnsi="PT Astra Serif" w:cs="Times New Roman"/>
          <w:sz w:val="24"/>
          <w:szCs w:val="24"/>
        </w:rPr>
      </w:pP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bookmarkEnd w:id="2"/>
    <w:bookmarkEnd w:id="3"/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sectPr w:rsidR="006F1FFD" w:rsidRPr="00705EED" w:rsidSect="00705E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DC" w:rsidRDefault="009250DC" w:rsidP="00A762D8">
      <w:pPr>
        <w:spacing w:after="0"/>
      </w:pPr>
      <w:r>
        <w:separator/>
      </w:r>
    </w:p>
  </w:endnote>
  <w:endnote w:type="continuationSeparator" w:id="0">
    <w:p w:rsidR="009250DC" w:rsidRDefault="009250DC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DC" w:rsidRDefault="009250DC" w:rsidP="00A762D8">
      <w:pPr>
        <w:spacing w:after="0"/>
      </w:pPr>
      <w:r>
        <w:separator/>
      </w:r>
    </w:p>
  </w:footnote>
  <w:footnote w:type="continuationSeparator" w:id="0">
    <w:p w:rsidR="009250DC" w:rsidRDefault="009250DC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14473"/>
    <w:rsid w:val="00025FBF"/>
    <w:rsid w:val="00031044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B0E65"/>
    <w:rsid w:val="001E5896"/>
    <w:rsid w:val="002073D8"/>
    <w:rsid w:val="0021239C"/>
    <w:rsid w:val="00253442"/>
    <w:rsid w:val="002A61F4"/>
    <w:rsid w:val="002E378C"/>
    <w:rsid w:val="00300762"/>
    <w:rsid w:val="00305255"/>
    <w:rsid w:val="00305805"/>
    <w:rsid w:val="0030647B"/>
    <w:rsid w:val="00307F83"/>
    <w:rsid w:val="00311EE1"/>
    <w:rsid w:val="00320AA2"/>
    <w:rsid w:val="003239A6"/>
    <w:rsid w:val="00325BAD"/>
    <w:rsid w:val="003508A3"/>
    <w:rsid w:val="00357E3E"/>
    <w:rsid w:val="00384FF8"/>
    <w:rsid w:val="00386737"/>
    <w:rsid w:val="003C55E6"/>
    <w:rsid w:val="003C5C27"/>
    <w:rsid w:val="003D48E1"/>
    <w:rsid w:val="003D5076"/>
    <w:rsid w:val="003E146F"/>
    <w:rsid w:val="003F5F72"/>
    <w:rsid w:val="00410FA8"/>
    <w:rsid w:val="00452A81"/>
    <w:rsid w:val="00462481"/>
    <w:rsid w:val="004730E9"/>
    <w:rsid w:val="00495A81"/>
    <w:rsid w:val="00497EB8"/>
    <w:rsid w:val="004B2F59"/>
    <w:rsid w:val="004C656E"/>
    <w:rsid w:val="004E66FA"/>
    <w:rsid w:val="004E7774"/>
    <w:rsid w:val="004F15D7"/>
    <w:rsid w:val="00537535"/>
    <w:rsid w:val="00552859"/>
    <w:rsid w:val="00552C70"/>
    <w:rsid w:val="00553D5F"/>
    <w:rsid w:val="00573FB5"/>
    <w:rsid w:val="00575A8D"/>
    <w:rsid w:val="00592497"/>
    <w:rsid w:val="005A45D7"/>
    <w:rsid w:val="005C104D"/>
    <w:rsid w:val="005F0AFA"/>
    <w:rsid w:val="00613BB5"/>
    <w:rsid w:val="00655879"/>
    <w:rsid w:val="00656ADD"/>
    <w:rsid w:val="00656DF3"/>
    <w:rsid w:val="00667F9D"/>
    <w:rsid w:val="006768BF"/>
    <w:rsid w:val="00684E3A"/>
    <w:rsid w:val="006B7040"/>
    <w:rsid w:val="006D70EE"/>
    <w:rsid w:val="006F1FFD"/>
    <w:rsid w:val="00705EED"/>
    <w:rsid w:val="00712777"/>
    <w:rsid w:val="00733110"/>
    <w:rsid w:val="00755228"/>
    <w:rsid w:val="0076092A"/>
    <w:rsid w:val="00774D9E"/>
    <w:rsid w:val="00792CB6"/>
    <w:rsid w:val="007A0166"/>
    <w:rsid w:val="007A0B9C"/>
    <w:rsid w:val="007B513E"/>
    <w:rsid w:val="007E38C0"/>
    <w:rsid w:val="00800984"/>
    <w:rsid w:val="0082432B"/>
    <w:rsid w:val="0085406B"/>
    <w:rsid w:val="008665B7"/>
    <w:rsid w:val="00872F65"/>
    <w:rsid w:val="00890665"/>
    <w:rsid w:val="008A288A"/>
    <w:rsid w:val="008A316D"/>
    <w:rsid w:val="008B2D5E"/>
    <w:rsid w:val="008B717B"/>
    <w:rsid w:val="008C118D"/>
    <w:rsid w:val="008F0C63"/>
    <w:rsid w:val="008F1B2B"/>
    <w:rsid w:val="00903D5C"/>
    <w:rsid w:val="00920052"/>
    <w:rsid w:val="00921E6B"/>
    <w:rsid w:val="009250DC"/>
    <w:rsid w:val="00926249"/>
    <w:rsid w:val="00930FAD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762D8"/>
    <w:rsid w:val="00A77A93"/>
    <w:rsid w:val="00A92B11"/>
    <w:rsid w:val="00AA369A"/>
    <w:rsid w:val="00AB64A9"/>
    <w:rsid w:val="00AE1701"/>
    <w:rsid w:val="00AE4759"/>
    <w:rsid w:val="00AF6FF9"/>
    <w:rsid w:val="00B3303A"/>
    <w:rsid w:val="00B34D50"/>
    <w:rsid w:val="00B41505"/>
    <w:rsid w:val="00B673EF"/>
    <w:rsid w:val="00B80596"/>
    <w:rsid w:val="00B85153"/>
    <w:rsid w:val="00BA0AC3"/>
    <w:rsid w:val="00BC5728"/>
    <w:rsid w:val="00BD7C6A"/>
    <w:rsid w:val="00C109D2"/>
    <w:rsid w:val="00C10F90"/>
    <w:rsid w:val="00C15018"/>
    <w:rsid w:val="00C24E47"/>
    <w:rsid w:val="00C33F34"/>
    <w:rsid w:val="00C65B29"/>
    <w:rsid w:val="00C67157"/>
    <w:rsid w:val="00C700C2"/>
    <w:rsid w:val="00C87474"/>
    <w:rsid w:val="00C87520"/>
    <w:rsid w:val="00C97322"/>
    <w:rsid w:val="00CB7EF1"/>
    <w:rsid w:val="00CC4629"/>
    <w:rsid w:val="00D044AD"/>
    <w:rsid w:val="00D250A0"/>
    <w:rsid w:val="00D7351C"/>
    <w:rsid w:val="00DC1E69"/>
    <w:rsid w:val="00DC3AB7"/>
    <w:rsid w:val="00DE32B3"/>
    <w:rsid w:val="00DE6E38"/>
    <w:rsid w:val="00E14240"/>
    <w:rsid w:val="00E576AE"/>
    <w:rsid w:val="00E76AD1"/>
    <w:rsid w:val="00E77868"/>
    <w:rsid w:val="00E84730"/>
    <w:rsid w:val="00E936B3"/>
    <w:rsid w:val="00EA2855"/>
    <w:rsid w:val="00EA41B6"/>
    <w:rsid w:val="00EC1C7F"/>
    <w:rsid w:val="00F32A86"/>
    <w:rsid w:val="00F3656E"/>
    <w:rsid w:val="00F57170"/>
    <w:rsid w:val="00F70DD0"/>
    <w:rsid w:val="00F86061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3432-1B92-4EC1-97DD-CA3EB88B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Коваль</cp:lastModifiedBy>
  <cp:revision>41</cp:revision>
  <cp:lastPrinted>2021-02-11T07:15:00Z</cp:lastPrinted>
  <dcterms:created xsi:type="dcterms:W3CDTF">2020-01-21T11:59:00Z</dcterms:created>
  <dcterms:modified xsi:type="dcterms:W3CDTF">2021-02-11T07:17:00Z</dcterms:modified>
</cp:coreProperties>
</file>