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41317" w:rsidTr="004851CC">
        <w:tc>
          <w:tcPr>
            <w:tcW w:w="5148" w:type="dxa"/>
          </w:tcPr>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УТВЕРЖДАЮ</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В.В. Погребняк </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__________    ______________________</w:t>
            </w:r>
          </w:p>
          <w:p w:rsidR="001D0EC0" w:rsidRPr="00141317" w:rsidRDefault="004851CC"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141317">
              <w:rPr>
                <w:rFonts w:ascii="Times New Roman" w:eastAsia="Times New Roman" w:hAnsi="Times New Roman" w:cs="Times New Roman"/>
                <w:color w:val="000000" w:themeColor="text1"/>
                <w:sz w:val="20"/>
                <w:szCs w:val="20"/>
                <w:lang w:eastAsia="ru-RU"/>
              </w:rPr>
              <w:t xml:space="preserve">«_____»______________ 2017 </w:t>
            </w:r>
            <w:r w:rsidR="001D0EC0" w:rsidRPr="00141317">
              <w:rPr>
                <w:rFonts w:ascii="Times New Roman" w:eastAsia="Times New Roman" w:hAnsi="Times New Roman" w:cs="Times New Roman"/>
                <w:color w:val="000000" w:themeColor="text1"/>
                <w:sz w:val="20"/>
                <w:szCs w:val="20"/>
                <w:lang w:eastAsia="ru-RU"/>
              </w:rPr>
              <w:t>г.</w:t>
            </w:r>
          </w:p>
          <w:p w:rsidR="001D0EC0" w:rsidRPr="0014131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141317">
        <w:rPr>
          <w:rFonts w:ascii="Times New Roman" w:eastAsia="Times New Roman" w:hAnsi="Times New Roman" w:cs="Times New Roman"/>
          <w:b/>
          <w:bCs/>
          <w:color w:val="000000" w:themeColor="text1"/>
          <w:sz w:val="20"/>
          <w:szCs w:val="20"/>
          <w:lang w:eastAsia="ru-RU"/>
        </w:rPr>
        <w:t>гражданско-правового договор</w:t>
      </w:r>
      <w:r w:rsidRPr="00141317">
        <w:rPr>
          <w:rFonts w:ascii="Times New Roman" w:eastAsia="Times New Roman" w:hAnsi="Times New Roman" w:cs="Times New Roman"/>
          <w:b/>
          <w:bCs/>
          <w:color w:val="000000" w:themeColor="text1"/>
          <w:sz w:val="20"/>
          <w:szCs w:val="20"/>
          <w:lang w:eastAsia="ru-RU"/>
        </w:rPr>
        <w:t xml:space="preserve">а </w:t>
      </w:r>
      <w:r w:rsidR="004851CC" w:rsidRPr="00141317">
        <w:rPr>
          <w:rFonts w:ascii="Times New Roman" w:eastAsia="Times New Roman" w:hAnsi="Times New Roman" w:cs="Times New Roman"/>
          <w:b/>
          <w:bCs/>
          <w:color w:val="000000" w:themeColor="text1"/>
          <w:sz w:val="20"/>
          <w:szCs w:val="20"/>
          <w:lang w:eastAsia="ru-RU"/>
        </w:rPr>
        <w:t xml:space="preserve">среди субъектов малого предпринимательства и социально ориентированных некоммерческих организаций </w:t>
      </w:r>
      <w:r w:rsidR="008E57DF" w:rsidRPr="00141317">
        <w:rPr>
          <w:rFonts w:ascii="Times New Roman" w:eastAsia="Times New Roman" w:hAnsi="Times New Roman" w:cs="Times New Roman"/>
          <w:b/>
          <w:bCs/>
          <w:color w:val="000000" w:themeColor="text1"/>
          <w:sz w:val="20"/>
          <w:szCs w:val="20"/>
          <w:lang w:eastAsia="ru-RU"/>
        </w:rPr>
        <w:t>на оказание услуг по техническому обслуживанию инженерных систем и оборудования теплоснабжения, водоснабжения и водоотведения</w:t>
      </w:r>
      <w:r w:rsidRPr="00141317">
        <w:rPr>
          <w:rFonts w:ascii="Times New Roman" w:eastAsia="Times New Roman" w:hAnsi="Times New Roman" w:cs="Times New Roman"/>
          <w:b/>
          <w:bCs/>
          <w:color w:val="000000" w:themeColor="text1"/>
          <w:sz w:val="20"/>
          <w:szCs w:val="20"/>
          <w:lang w:eastAsia="ru-RU"/>
        </w:rPr>
        <w:br/>
        <w:t xml:space="preserve"> </w:t>
      </w:r>
      <w:r w:rsidRPr="00141317">
        <w:rPr>
          <w:rFonts w:ascii="Times New Roman" w:eastAsia="Times New Roman" w:hAnsi="Times New Roman" w:cs="Times New Roman"/>
          <w:b/>
          <w:bCs/>
          <w:color w:val="000000" w:themeColor="text1"/>
          <w:sz w:val="20"/>
          <w:szCs w:val="20"/>
          <w:lang w:eastAsia="ru-RU"/>
        </w:rPr>
        <w:br/>
      </w:r>
    </w:p>
    <w:p w:rsidR="001D0EC0" w:rsidRPr="0014131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2016 г.</w:t>
      </w:r>
    </w:p>
    <w:p w:rsidR="001D0EC0" w:rsidRPr="0014131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141317">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14131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141317">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41317">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141317">
        <w:rPr>
          <w:rFonts w:ascii="Times New Roman" w:eastAsia="Times New Roman" w:hAnsi="Times New Roman" w:cs="Times New Roman"/>
          <w:bCs/>
          <w:color w:val="000000" w:themeColor="text1"/>
          <w:sz w:val="20"/>
          <w:szCs w:val="20"/>
          <w:lang w:eastAsia="ru-RU"/>
        </w:rPr>
        <w:t>Контрактной</w:t>
      </w:r>
      <w:r w:rsidRPr="00141317">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41317">
        <w:rPr>
          <w:rFonts w:ascii="Times New Roman" w:eastAsia="Times New Roman" w:hAnsi="Times New Roman" w:cs="Times New Roman"/>
          <w:bCs/>
          <w:color w:val="000000" w:themeColor="text1"/>
          <w:sz w:val="20"/>
          <w:szCs w:val="20"/>
          <w:lang w:eastAsia="ru-RU"/>
        </w:rPr>
        <w:t>Контрактной</w:t>
      </w:r>
      <w:r w:rsidRPr="00141317">
        <w:rPr>
          <w:rFonts w:ascii="Times New Roman" w:eastAsia="Times New Roman" w:hAnsi="Times New Roman" w:cs="Times New Roman"/>
          <w:bCs/>
          <w:color w:val="000000" w:themeColor="text1"/>
          <w:sz w:val="20"/>
          <w:szCs w:val="20"/>
          <w:lang w:eastAsia="ru-RU"/>
        </w:rPr>
        <w:t xml:space="preserve"> системе).</w:t>
      </w:r>
    </w:p>
    <w:tbl>
      <w:tblPr>
        <w:tblW w:w="10206" w:type="dxa"/>
        <w:tblInd w:w="108" w:type="dxa"/>
        <w:tblLayout w:type="fixed"/>
        <w:tblLook w:val="0000" w:firstRow="0" w:lastRow="0" w:firstColumn="0" w:lastColumn="0" w:noHBand="0" w:noVBand="0"/>
      </w:tblPr>
      <w:tblGrid>
        <w:gridCol w:w="534"/>
        <w:gridCol w:w="34"/>
        <w:gridCol w:w="2551"/>
        <w:gridCol w:w="7087"/>
      </w:tblGrid>
      <w:tr w:rsidR="00141317" w:rsidRPr="00141317" w:rsidTr="001B55A4">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Информация</w:t>
            </w:r>
          </w:p>
        </w:tc>
      </w:tr>
      <w:tr w:rsidR="00141317" w:rsidRPr="00141317" w:rsidTr="001B55A4">
        <w:tc>
          <w:tcPr>
            <w:tcW w:w="10206" w:type="dxa"/>
            <w:gridSpan w:val="4"/>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141317" w:rsidRPr="00141317" w:rsidTr="001B55A4">
        <w:trPr>
          <w:trHeight w:val="232"/>
        </w:trPr>
        <w:tc>
          <w:tcPr>
            <w:tcW w:w="10206" w:type="dxa"/>
            <w:gridSpan w:val="4"/>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4851CC" w:rsidP="008E57DF">
            <w:pPr>
              <w:keepNext/>
              <w:keepLines/>
              <w:widowControl w:val="0"/>
              <w:suppressLineNumbers/>
              <w:suppressAutoHyphens/>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173862200101186220100180028110244</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Наименование</w:t>
            </w:r>
          </w:p>
          <w:p w:rsidR="001D0EC0" w:rsidRPr="00141317"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141317">
              <w:rPr>
                <w:rFonts w:ascii="Times New Roman" w:eastAsia="Times New Roman" w:hAnsi="Times New Roman" w:cs="Times New Roman"/>
                <w:bCs/>
                <w:color w:val="000000" w:themeColor="text1"/>
                <w:sz w:val="20"/>
                <w:szCs w:val="20"/>
                <w:lang w:eastAsia="ru-RU"/>
              </w:rPr>
              <w:t xml:space="preserve"> «Гимназия»</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u w:val="single"/>
                <w:lang w:eastAsia="ru-RU"/>
              </w:rPr>
              <w:t>Место нахождения</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141317">
                <w:rPr>
                  <w:rFonts w:ascii="Times New Roman" w:eastAsia="Times New Roman" w:hAnsi="Times New Roman" w:cs="Times New Roman"/>
                  <w:bCs/>
                  <w:color w:val="000000" w:themeColor="text1"/>
                  <w:sz w:val="20"/>
                  <w:szCs w:val="20"/>
                  <w:lang w:eastAsia="ru-RU"/>
                </w:rPr>
                <w:t xml:space="preserve">6, </w:t>
              </w:r>
              <w:r w:rsidRPr="00141317">
                <w:rPr>
                  <w:rFonts w:ascii="Times New Roman" w:eastAsia="Times New Roman" w:hAnsi="Times New Roman" w:cs="Times New Roman"/>
                  <w:color w:val="000000" w:themeColor="text1"/>
                  <w:sz w:val="20"/>
                  <w:szCs w:val="20"/>
                  <w:lang w:eastAsia="ru-RU"/>
                </w:rPr>
                <w:t>г</w:t>
              </w:r>
            </w:smartTag>
            <w:r w:rsidRPr="00141317">
              <w:rPr>
                <w:rFonts w:ascii="Times New Roman" w:eastAsia="Times New Roman" w:hAnsi="Times New Roman" w:cs="Times New Roman"/>
                <w:color w:val="000000" w:themeColor="text1"/>
                <w:sz w:val="20"/>
                <w:szCs w:val="20"/>
                <w:lang w:eastAsia="ru-RU"/>
              </w:rPr>
              <w:t xml:space="preserve">. Югорск, </w:t>
            </w:r>
            <w:r w:rsidRPr="00141317">
              <w:rPr>
                <w:rFonts w:ascii="Times New Roman" w:eastAsia="Times New Roman" w:hAnsi="Times New Roman" w:cs="Times New Roman"/>
                <w:color w:val="000000" w:themeColor="text1"/>
                <w:sz w:val="20"/>
                <w:szCs w:val="20"/>
                <w:lang w:eastAsia="ar-SA"/>
              </w:rPr>
              <w:t>Ханты - Мансийский автономный округ</w:t>
            </w:r>
            <w:r w:rsidRPr="00141317">
              <w:rPr>
                <w:rFonts w:ascii="Times New Roman" w:eastAsia="Times New Roman" w:hAnsi="Times New Roman" w:cs="Times New Roman"/>
                <w:color w:val="000000" w:themeColor="text1"/>
                <w:sz w:val="20"/>
                <w:szCs w:val="20"/>
                <w:lang w:eastAsia="ru-RU"/>
              </w:rPr>
              <w:t xml:space="preserve"> - Югра, Тюменская область.</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u w:val="single"/>
                <w:lang w:eastAsia="ru-RU"/>
              </w:rPr>
              <w:t>Почтовый адрес</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141317">
                <w:rPr>
                  <w:rFonts w:ascii="Times New Roman" w:eastAsia="Times New Roman" w:hAnsi="Times New Roman" w:cs="Times New Roman"/>
                  <w:bCs/>
                  <w:color w:val="000000" w:themeColor="text1"/>
                  <w:sz w:val="20"/>
                  <w:szCs w:val="20"/>
                  <w:lang w:eastAsia="ru-RU"/>
                </w:rPr>
                <w:t xml:space="preserve">6, </w:t>
              </w:r>
              <w:r w:rsidRPr="00141317">
                <w:rPr>
                  <w:rFonts w:ascii="Times New Roman" w:eastAsia="Times New Roman" w:hAnsi="Times New Roman" w:cs="Times New Roman"/>
                  <w:color w:val="000000" w:themeColor="text1"/>
                  <w:sz w:val="20"/>
                  <w:szCs w:val="20"/>
                  <w:lang w:eastAsia="ru-RU"/>
                </w:rPr>
                <w:t>г</w:t>
              </w:r>
            </w:smartTag>
            <w:r w:rsidRPr="00141317">
              <w:rPr>
                <w:rFonts w:ascii="Times New Roman" w:eastAsia="Times New Roman" w:hAnsi="Times New Roman" w:cs="Times New Roman"/>
                <w:color w:val="000000" w:themeColor="text1"/>
                <w:sz w:val="20"/>
                <w:szCs w:val="20"/>
                <w:lang w:eastAsia="ru-RU"/>
              </w:rPr>
              <w:t xml:space="preserve">. Югорск, </w:t>
            </w:r>
            <w:r w:rsidRPr="00141317">
              <w:rPr>
                <w:rFonts w:ascii="Times New Roman" w:eastAsia="Times New Roman" w:hAnsi="Times New Roman" w:cs="Times New Roman"/>
                <w:color w:val="000000" w:themeColor="text1"/>
                <w:sz w:val="20"/>
                <w:szCs w:val="20"/>
                <w:lang w:eastAsia="ar-SA"/>
              </w:rPr>
              <w:t>Ханты - Мансийский автономный округ</w:t>
            </w:r>
            <w:r w:rsidRPr="00141317">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Телефон</w:t>
            </w:r>
            <w:r w:rsidRPr="00141317">
              <w:rPr>
                <w:rFonts w:ascii="Times New Roman" w:eastAsia="Times New Roman" w:hAnsi="Times New Roman" w:cs="Times New Roman"/>
                <w:color w:val="000000" w:themeColor="text1"/>
                <w:sz w:val="20"/>
                <w:szCs w:val="20"/>
                <w:lang w:eastAsia="ru-RU"/>
              </w:rPr>
              <w:t xml:space="preserve"> (34675) 2-40-73  </w:t>
            </w:r>
            <w:r w:rsidRPr="00141317">
              <w:rPr>
                <w:rFonts w:ascii="Times New Roman" w:eastAsia="Times New Roman" w:hAnsi="Times New Roman" w:cs="Times New Roman"/>
                <w:color w:val="000000" w:themeColor="text1"/>
                <w:sz w:val="20"/>
                <w:szCs w:val="20"/>
                <w:u w:val="single"/>
                <w:lang w:eastAsia="ru-RU"/>
              </w:rPr>
              <w:t>факс</w:t>
            </w:r>
            <w:r w:rsidRPr="00141317">
              <w:rPr>
                <w:rFonts w:ascii="Times New Roman" w:eastAsia="Times New Roman" w:hAnsi="Times New Roman" w:cs="Times New Roman"/>
                <w:color w:val="000000" w:themeColor="text1"/>
                <w:sz w:val="20"/>
                <w:szCs w:val="20"/>
                <w:lang w:eastAsia="ru-RU"/>
              </w:rPr>
              <w:t xml:space="preserve"> (34675) 2-40-73. </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buhgalteriya</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soshv</w:t>
            </w:r>
            <w:proofErr w:type="spellEnd"/>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val="en-US" w:eastAsia="ru-RU"/>
              </w:rPr>
              <w:t>mail</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ru</w:t>
            </w:r>
            <w:proofErr w:type="spellEnd"/>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1B55A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Ответственное должностное лицо</w:t>
            </w:r>
            <w:r w:rsidRPr="00141317">
              <w:rPr>
                <w:rFonts w:ascii="Times New Roman" w:eastAsia="Times New Roman" w:hAnsi="Times New Roman" w:cs="Times New Roman"/>
                <w:color w:val="000000" w:themeColor="text1"/>
                <w:sz w:val="20"/>
                <w:szCs w:val="20"/>
                <w:lang w:eastAsia="ru-RU"/>
              </w:rPr>
              <w:t xml:space="preserve"> бухгалтер – </w:t>
            </w:r>
            <w:r w:rsidR="001B55A4" w:rsidRPr="00141317">
              <w:rPr>
                <w:rFonts w:ascii="Times New Roman" w:eastAsia="Times New Roman" w:hAnsi="Times New Roman" w:cs="Times New Roman"/>
                <w:color w:val="000000" w:themeColor="text1"/>
                <w:sz w:val="20"/>
                <w:szCs w:val="20"/>
                <w:lang w:eastAsia="ru-RU"/>
              </w:rPr>
              <w:t>Мицкевич Валерия Владиславовна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Наименование:</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Место нахождения:</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141317">
              <w:rPr>
                <w:rFonts w:ascii="Times New Roman" w:eastAsia="Times New Roman" w:hAnsi="Times New Roman" w:cs="Times New Roman"/>
                <w:color w:val="000000" w:themeColor="text1"/>
                <w:sz w:val="20"/>
                <w:szCs w:val="20"/>
                <w:lang w:eastAsia="ru-RU"/>
              </w:rPr>
              <w:t>каб</w:t>
            </w:r>
            <w:proofErr w:type="spellEnd"/>
            <w:r w:rsidRPr="00141317">
              <w:rPr>
                <w:rFonts w:ascii="Times New Roman" w:eastAsia="Times New Roman" w:hAnsi="Times New Roman" w:cs="Times New Roman"/>
                <w:color w:val="000000" w:themeColor="text1"/>
                <w:sz w:val="20"/>
                <w:szCs w:val="20"/>
                <w:lang w:eastAsia="ru-RU"/>
              </w:rPr>
              <w:t xml:space="preserve">. 310. </w:t>
            </w:r>
            <w:r w:rsidRPr="00141317">
              <w:rPr>
                <w:rFonts w:ascii="Times New Roman" w:eastAsia="Times New Roman" w:hAnsi="Times New Roman" w:cs="Times New Roman"/>
                <w:color w:val="000000" w:themeColor="text1"/>
                <w:sz w:val="20"/>
                <w:szCs w:val="20"/>
                <w:u w:val="single"/>
                <w:lang w:eastAsia="ru-RU"/>
              </w:rPr>
              <w:t>Почтовый адрес</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Телефон (</w:t>
            </w:r>
            <w:r w:rsidRPr="00141317">
              <w:rPr>
                <w:rFonts w:ascii="Times New Roman" w:eastAsia="Times New Roman" w:hAnsi="Times New Roman" w:cs="Times New Roman"/>
                <w:color w:val="000000" w:themeColor="text1"/>
                <w:sz w:val="20"/>
                <w:szCs w:val="20"/>
                <w:u w:val="single"/>
                <w:lang w:eastAsia="ru-RU"/>
              </w:rPr>
              <w:t>34675) 50037</w:t>
            </w:r>
            <w:r w:rsidRPr="00141317">
              <w:rPr>
                <w:rFonts w:ascii="Times New Roman" w:eastAsia="Times New Roman" w:hAnsi="Times New Roman" w:cs="Times New Roman"/>
                <w:color w:val="000000" w:themeColor="text1"/>
                <w:sz w:val="20"/>
                <w:szCs w:val="20"/>
                <w:lang w:eastAsia="ru-RU"/>
              </w:rPr>
              <w:t xml:space="preserve"> факс (</w:t>
            </w:r>
            <w:r w:rsidRPr="00141317">
              <w:rPr>
                <w:rFonts w:ascii="Times New Roman" w:eastAsia="Times New Roman" w:hAnsi="Times New Roman" w:cs="Times New Roman"/>
                <w:color w:val="000000" w:themeColor="text1"/>
                <w:sz w:val="20"/>
                <w:szCs w:val="20"/>
                <w:u w:val="single"/>
                <w:lang w:eastAsia="ru-RU"/>
              </w:rPr>
              <w:t>34675) 50037.</w:t>
            </w:r>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 xml:space="preserve"> omz@ugorsk.ru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Ответственное должностное лицо</w:t>
            </w:r>
            <w:r w:rsidRPr="00141317">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Не привлекается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службе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ном управляющем,  </w:t>
            </w:r>
            <w:proofErr w:type="gramStart"/>
            <w:r w:rsidRPr="00141317">
              <w:rPr>
                <w:rFonts w:ascii="Times New Roman" w:eastAsia="Times New Roman" w:hAnsi="Times New Roman" w:cs="Times New Roman"/>
                <w:color w:val="000000" w:themeColor="text1"/>
                <w:sz w:val="20"/>
                <w:szCs w:val="20"/>
                <w:lang w:eastAsia="ru-RU"/>
              </w:rPr>
              <w:t>ответственных</w:t>
            </w:r>
            <w:proofErr w:type="gramEnd"/>
            <w:r w:rsidRPr="00141317">
              <w:rPr>
                <w:rFonts w:ascii="Times New Roman" w:eastAsia="Times New Roman" w:hAnsi="Times New Roman" w:cs="Times New Roman"/>
                <w:color w:val="000000" w:themeColor="text1"/>
                <w:sz w:val="20"/>
                <w:szCs w:val="20"/>
                <w:lang w:eastAsia="ru-RU"/>
              </w:rPr>
              <w:t xml:space="preserve"> за заключение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 главный бухгалтер Милованова Татьяна Григорьевна;</w:t>
            </w:r>
          </w:p>
          <w:p w:rsidR="001D0EC0" w:rsidRPr="00141317" w:rsidRDefault="001D0EC0" w:rsidP="004851C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Сотрудник ответственный за заключение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 бухгалтер </w:t>
            </w:r>
            <w:r w:rsidR="004851CC" w:rsidRPr="00141317">
              <w:rPr>
                <w:rFonts w:ascii="Times New Roman" w:eastAsia="Times New Roman" w:hAnsi="Times New Roman" w:cs="Times New Roman"/>
                <w:color w:val="000000" w:themeColor="text1"/>
                <w:sz w:val="20"/>
                <w:szCs w:val="20"/>
                <w:lang w:eastAsia="ru-RU"/>
              </w:rPr>
              <w:t>Мицкевич Валерия Владиславовна</w:t>
            </w:r>
            <w:r w:rsidRPr="00141317">
              <w:rPr>
                <w:rFonts w:ascii="Times New Roman" w:eastAsia="Times New Roman" w:hAnsi="Times New Roman" w:cs="Times New Roman"/>
                <w:color w:val="000000" w:themeColor="text1"/>
                <w:sz w:val="20"/>
                <w:szCs w:val="20"/>
                <w:lang w:eastAsia="ru-RU"/>
              </w:rPr>
              <w:t>, Тел. (34675) 2-40-73</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Место нахождения</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buhgalteriya</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soshv</w:t>
            </w:r>
            <w:proofErr w:type="spellEnd"/>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val="en-US" w:eastAsia="ru-RU"/>
              </w:rPr>
              <w:t>mail</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ru</w:t>
            </w:r>
            <w:proofErr w:type="spellEnd"/>
            <w:r w:rsidRPr="00141317">
              <w:rPr>
                <w:rFonts w:ascii="Times New Roman" w:eastAsia="Times New Roman" w:hAnsi="Times New Roman" w:cs="Times New Roman"/>
                <w:color w:val="000000" w:themeColor="text1"/>
                <w:sz w:val="20"/>
                <w:szCs w:val="20"/>
                <w:lang w:eastAsia="ru-RU"/>
              </w:rPr>
              <w:t xml:space="preserve"> </w:t>
            </w:r>
          </w:p>
        </w:tc>
      </w:tr>
      <w:tr w:rsidR="00141317" w:rsidRPr="00141317" w:rsidTr="001B55A4">
        <w:tc>
          <w:tcPr>
            <w:tcW w:w="534" w:type="dxa"/>
            <w:vMerge w:val="restart"/>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137DD7" w:rsidRPr="00141317" w:rsidRDefault="00137DD7" w:rsidP="00137DD7">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141317" w:rsidRDefault="00137DD7" w:rsidP="00137DD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141317" w:rsidRPr="00141317" w:rsidTr="001B55A4">
        <w:tc>
          <w:tcPr>
            <w:tcW w:w="534" w:type="dxa"/>
            <w:vMerge/>
            <w:tcBorders>
              <w:left w:val="single" w:sz="4" w:space="0" w:color="auto"/>
              <w:bottom w:val="single" w:sz="4" w:space="0" w:color="auto"/>
              <w:right w:val="single" w:sz="4" w:space="0" w:color="auto"/>
            </w:tcBorders>
          </w:tcPr>
          <w:p w:rsidR="001D0EC0" w:rsidRPr="0014131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http://</w:t>
            </w:r>
            <w:proofErr w:type="spellStart"/>
            <w:r w:rsidRPr="00141317">
              <w:rPr>
                <w:rFonts w:ascii="Times New Roman" w:eastAsia="Times New Roman" w:hAnsi="Times New Roman" w:cs="Times New Roman"/>
                <w:color w:val="000000" w:themeColor="text1"/>
                <w:sz w:val="20"/>
                <w:szCs w:val="20"/>
                <w:lang w:val="en-US" w:eastAsia="ru-RU"/>
              </w:rPr>
              <w:t>sberbank</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ast</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eastAsia="ru-RU"/>
              </w:rPr>
              <w:t>ru</w:t>
            </w:r>
            <w:proofErr w:type="spellEnd"/>
          </w:p>
        </w:tc>
      </w:tr>
      <w:tr w:rsidR="00141317" w:rsidRPr="00141317" w:rsidTr="001B55A4">
        <w:trPr>
          <w:trHeight w:val="87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0A430B">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Э</w:t>
            </w:r>
            <w:r w:rsidR="001D0EC0" w:rsidRPr="00141317">
              <w:rPr>
                <w:rFonts w:ascii="Times New Roman" w:eastAsia="Times New Roman" w:hAnsi="Times New Roman" w:cs="Times New Roman"/>
                <w:color w:val="000000" w:themeColor="text1"/>
                <w:sz w:val="20"/>
                <w:szCs w:val="20"/>
                <w:lang w:eastAsia="ru-RU"/>
              </w:rPr>
              <w:t>лектронный аукцион</w:t>
            </w:r>
            <w:r w:rsidRPr="00141317">
              <w:rPr>
                <w:rFonts w:ascii="Times New Roman" w:eastAsia="Times New Roman" w:hAnsi="Times New Roman" w:cs="Times New Roman"/>
                <w:color w:val="000000" w:themeColor="text1"/>
                <w:sz w:val="20"/>
                <w:szCs w:val="20"/>
                <w:lang w:eastAsia="ru-RU"/>
              </w:rPr>
              <w:t xml:space="preserve"> </w:t>
            </w:r>
            <w:r w:rsidR="00F36F27" w:rsidRPr="00141317">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w:t>
            </w:r>
            <w:r w:rsidR="004851CC" w:rsidRPr="00141317">
              <w:rPr>
                <w:rFonts w:ascii="Times New Roman" w:eastAsia="Times New Roman" w:hAnsi="Times New Roman" w:cs="Times New Roman"/>
                <w:color w:val="000000" w:themeColor="text1"/>
                <w:sz w:val="20"/>
                <w:szCs w:val="20"/>
                <w:lang w:eastAsia="ru-RU"/>
              </w:rPr>
              <w:t xml:space="preserve">среди субъектов малого предпринимательства и социально-ориентированных некоммерческих организаций </w:t>
            </w:r>
            <w:r w:rsidR="00F36F27" w:rsidRPr="00141317">
              <w:rPr>
                <w:rFonts w:ascii="Times New Roman" w:eastAsia="Times New Roman" w:hAnsi="Times New Roman" w:cs="Times New Roman"/>
                <w:color w:val="000000" w:themeColor="text1"/>
                <w:sz w:val="20"/>
                <w:szCs w:val="20"/>
                <w:lang w:eastAsia="ru-RU"/>
              </w:rPr>
              <w:t>на оказание услуг по техническому обслуживанию инженерных систем и оборудования теплоснабжения, водоснабжения и водоотведения.</w:t>
            </w:r>
          </w:p>
        </w:tc>
      </w:tr>
      <w:tr w:rsidR="00141317" w:rsidRPr="00141317" w:rsidTr="001B55A4">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Указано в части </w:t>
            </w:r>
            <w:r w:rsidR="00F36F27" w:rsidRPr="00141317">
              <w:rPr>
                <w:rFonts w:ascii="Times New Roman" w:eastAsia="Times New Roman" w:hAnsi="Times New Roman" w:cs="Times New Roman"/>
                <w:color w:val="000000" w:themeColor="text1"/>
                <w:sz w:val="20"/>
                <w:szCs w:val="20"/>
                <w:lang w:val="en-US" w:eastAsia="ru-RU"/>
              </w:rPr>
              <w:t>II</w:t>
            </w:r>
            <w:r w:rsidR="00F36F27" w:rsidRPr="00141317">
              <w:rPr>
                <w:rFonts w:ascii="Times New Roman" w:eastAsia="Times New Roman" w:hAnsi="Times New Roman" w:cs="Times New Roman"/>
                <w:color w:val="000000" w:themeColor="text1"/>
                <w:sz w:val="20"/>
                <w:szCs w:val="20"/>
                <w:lang w:eastAsia="ru-RU"/>
              </w:rPr>
              <w:t xml:space="preserve"> «ТЕХНИЧЕСКОЕ ЗАДАНИЕ» </w:t>
            </w:r>
            <w:r w:rsidRPr="00141317">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Геологов д. 21, г. Югорск, Ханты-Мансийский автономный округ-Югра, Тюменская область</w:t>
            </w:r>
          </w:p>
          <w:p w:rsidR="001D0EC0" w:rsidRPr="00141317"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Мира, д. 6, г. Югорск, Ханты-Мансийский авто</w:t>
            </w:r>
            <w:r w:rsidR="00910435" w:rsidRPr="00141317">
              <w:rPr>
                <w:rFonts w:ascii="Times New Roman" w:eastAsia="Times New Roman" w:hAnsi="Times New Roman" w:cs="Times New Roman"/>
                <w:color w:val="000000" w:themeColor="text1"/>
                <w:sz w:val="20"/>
                <w:szCs w:val="20"/>
                <w:lang w:eastAsia="ru-RU"/>
              </w:rPr>
              <w:t xml:space="preserve">номный округ – </w:t>
            </w:r>
            <w:r w:rsidR="00910435" w:rsidRPr="00141317">
              <w:rPr>
                <w:rFonts w:ascii="Times New Roman" w:eastAsia="Times New Roman" w:hAnsi="Times New Roman" w:cs="Times New Roman"/>
                <w:color w:val="000000" w:themeColor="text1"/>
                <w:sz w:val="20"/>
                <w:szCs w:val="20"/>
                <w:lang w:eastAsia="ru-RU"/>
              </w:rPr>
              <w:lastRenderedPageBreak/>
              <w:t>Югра, Тюменская о</w:t>
            </w:r>
            <w:r w:rsidRPr="00141317">
              <w:rPr>
                <w:rFonts w:ascii="Times New Roman" w:eastAsia="Times New Roman" w:hAnsi="Times New Roman" w:cs="Times New Roman"/>
                <w:color w:val="000000" w:themeColor="text1"/>
                <w:sz w:val="20"/>
                <w:szCs w:val="20"/>
                <w:lang w:eastAsia="ru-RU"/>
              </w:rPr>
              <w:t>бласть.</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910435" w:rsidP="004851C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Оказание услуг осуществляется: о</w:t>
            </w:r>
            <w:r w:rsidR="001D0EC0" w:rsidRPr="00141317">
              <w:rPr>
                <w:rFonts w:ascii="Times New Roman" w:eastAsia="Times New Roman" w:hAnsi="Times New Roman" w:cs="Times New Roman"/>
                <w:color w:val="000000" w:themeColor="text1"/>
                <w:sz w:val="20"/>
                <w:szCs w:val="20"/>
                <w:lang w:eastAsia="ru-RU"/>
              </w:rPr>
              <w:t>бщий осмотр – 1 раз в месяц; частичный осмотр – ежедневно; дежурство – круглосуточно; проведение планово-предупредительных ремонтов – 2 раза в месяц; внеплановые осмотры после ливней, ураганных ветров, сильных снегопадов, наводнений и других явлений стихийного характера; устранение неполадок – по мере необходимости в течени</w:t>
            </w:r>
            <w:proofErr w:type="gramStart"/>
            <w:r w:rsidR="001D0EC0" w:rsidRPr="00141317">
              <w:rPr>
                <w:rFonts w:ascii="Times New Roman" w:eastAsia="Times New Roman" w:hAnsi="Times New Roman" w:cs="Times New Roman"/>
                <w:color w:val="000000" w:themeColor="text1"/>
                <w:sz w:val="20"/>
                <w:szCs w:val="20"/>
                <w:lang w:eastAsia="ru-RU"/>
              </w:rPr>
              <w:t>и</w:t>
            </w:r>
            <w:proofErr w:type="gramEnd"/>
            <w:r w:rsidR="001D0EC0" w:rsidRPr="00141317">
              <w:rPr>
                <w:rFonts w:ascii="Times New Roman" w:eastAsia="Times New Roman" w:hAnsi="Times New Roman" w:cs="Times New Roman"/>
                <w:color w:val="000000" w:themeColor="text1"/>
                <w:sz w:val="20"/>
                <w:szCs w:val="20"/>
                <w:lang w:eastAsia="ru-RU"/>
              </w:rPr>
              <w:t xml:space="preserve"> суток; устранение аварийных ситуаций – по мере необходимости.</w:t>
            </w:r>
            <w:r w:rsidRPr="00141317">
              <w:rPr>
                <w:rFonts w:ascii="Times New Roman" w:eastAsia="Times New Roman" w:hAnsi="Times New Roman" w:cs="Times New Roman"/>
                <w:color w:val="000000" w:themeColor="text1"/>
                <w:sz w:val="20"/>
                <w:szCs w:val="20"/>
                <w:lang w:eastAsia="ru-RU"/>
              </w:rPr>
              <w:t xml:space="preserve"> С</w:t>
            </w:r>
            <w:r w:rsidR="007241BB" w:rsidRPr="00141317">
              <w:rPr>
                <w:rFonts w:ascii="Times New Roman" w:eastAsia="Times New Roman" w:hAnsi="Times New Roman" w:cs="Times New Roman"/>
                <w:color w:val="000000" w:themeColor="text1"/>
                <w:sz w:val="20"/>
                <w:szCs w:val="20"/>
                <w:lang w:eastAsia="ru-RU"/>
              </w:rPr>
              <w:t>о дня подписания гражданско-правового договор</w:t>
            </w:r>
            <w:r w:rsidR="000557FF" w:rsidRPr="00141317">
              <w:rPr>
                <w:rFonts w:ascii="Times New Roman" w:eastAsia="Times New Roman" w:hAnsi="Times New Roman" w:cs="Times New Roman"/>
                <w:color w:val="000000" w:themeColor="text1"/>
                <w:sz w:val="20"/>
                <w:szCs w:val="20"/>
                <w:lang w:eastAsia="ru-RU"/>
              </w:rPr>
              <w:t xml:space="preserve"> по 31.12</w:t>
            </w:r>
            <w:r w:rsidRPr="00141317">
              <w:rPr>
                <w:rFonts w:ascii="Times New Roman" w:eastAsia="Times New Roman" w:hAnsi="Times New Roman" w:cs="Times New Roman"/>
                <w:color w:val="000000" w:themeColor="text1"/>
                <w:sz w:val="20"/>
                <w:szCs w:val="20"/>
                <w:lang w:eastAsia="ru-RU"/>
              </w:rPr>
              <w:t>.2017</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141317">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4851CC" w:rsidRPr="00141317">
              <w:rPr>
                <w:rFonts w:ascii="Times New Roman" w:eastAsia="Times New Roman" w:hAnsi="Times New Roman" w:cs="Times New Roman"/>
                <w:snapToGrid w:val="0"/>
                <w:color w:val="000000" w:themeColor="text1"/>
                <w:sz w:val="20"/>
                <w:szCs w:val="20"/>
                <w:lang w:eastAsia="ru-RU"/>
              </w:rPr>
              <w:t>98 553</w:t>
            </w:r>
            <w:r w:rsidR="000557FF" w:rsidRPr="00141317">
              <w:rPr>
                <w:rFonts w:ascii="Times New Roman" w:eastAsia="Times New Roman" w:hAnsi="Times New Roman" w:cs="Times New Roman"/>
                <w:snapToGrid w:val="0"/>
                <w:color w:val="000000" w:themeColor="text1"/>
                <w:sz w:val="20"/>
                <w:szCs w:val="20"/>
                <w:lang w:eastAsia="ru-RU"/>
              </w:rPr>
              <w:t xml:space="preserve"> </w:t>
            </w:r>
            <w:r w:rsidRPr="00141317">
              <w:rPr>
                <w:rFonts w:ascii="Times New Roman" w:eastAsia="Times New Roman" w:hAnsi="Times New Roman" w:cs="Times New Roman"/>
                <w:snapToGrid w:val="0"/>
                <w:color w:val="000000" w:themeColor="text1"/>
                <w:sz w:val="20"/>
                <w:szCs w:val="20"/>
                <w:lang w:eastAsia="ru-RU"/>
              </w:rPr>
              <w:t>(</w:t>
            </w:r>
            <w:r w:rsidR="004851CC" w:rsidRPr="00141317">
              <w:rPr>
                <w:rFonts w:ascii="Times New Roman" w:eastAsia="Times New Roman" w:hAnsi="Times New Roman" w:cs="Times New Roman"/>
                <w:snapToGrid w:val="0"/>
                <w:color w:val="000000" w:themeColor="text1"/>
                <w:sz w:val="20"/>
                <w:szCs w:val="20"/>
                <w:lang w:eastAsia="ru-RU"/>
              </w:rPr>
              <w:t>девяносто восемь тысяч пятьсот пятьдесят три) рубля 05 копеек</w:t>
            </w:r>
            <w:r w:rsidRPr="00141317">
              <w:rPr>
                <w:rFonts w:ascii="Times New Roman" w:eastAsia="Times New Roman" w:hAnsi="Times New Roman" w:cs="Times New Roman"/>
                <w:snapToGrid w:val="0"/>
                <w:color w:val="000000" w:themeColor="text1"/>
                <w:sz w:val="20"/>
                <w:szCs w:val="20"/>
                <w:lang w:eastAsia="ru-RU"/>
              </w:rPr>
              <w:t>.</w:t>
            </w:r>
          </w:p>
          <w:p w:rsidR="001D0EC0" w:rsidRPr="00141317"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141317">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141317">
              <w:rPr>
                <w:rFonts w:ascii="Times New Roman" w:eastAsia="Times New Roman" w:hAnsi="Times New Roman" w:cs="Times New Roman"/>
                <w:bCs/>
                <w:snapToGrid w:val="0"/>
                <w:color w:val="000000" w:themeColor="text1"/>
                <w:sz w:val="20"/>
                <w:szCs w:val="20"/>
                <w:lang w:eastAsia="ru-RU"/>
              </w:rPr>
              <w:t>договор</w:t>
            </w:r>
            <w:r w:rsidRPr="00141317">
              <w:rPr>
                <w:rFonts w:ascii="Times New Roman" w:eastAsia="Times New Roman" w:hAnsi="Times New Roman" w:cs="Times New Roman"/>
                <w:bCs/>
                <w:snapToGrid w:val="0"/>
                <w:color w:val="000000" w:themeColor="text1"/>
                <w:sz w:val="20"/>
                <w:szCs w:val="20"/>
                <w:lang w:eastAsia="ru-RU"/>
              </w:rPr>
              <w:t xml:space="preserve">а включает в себя: </w:t>
            </w:r>
            <w:proofErr w:type="gramStart"/>
            <w:r w:rsidRPr="00141317">
              <w:rPr>
                <w:rFonts w:ascii="Times New Roman" w:eastAsia="Times New Roman" w:hAnsi="Times New Roman" w:cs="Times New Roman"/>
                <w:bCs/>
                <w:snapToGrid w:val="0"/>
                <w:color w:val="000000" w:themeColor="text1"/>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41317">
              <w:rPr>
                <w:rFonts w:ascii="Times New Roman" w:eastAsia="Times New Roman" w:hAnsi="Times New Roman" w:cs="Times New Roman"/>
                <w:bCs/>
                <w:snapToGrid w:val="0"/>
                <w:color w:val="000000" w:themeColor="text1"/>
                <w:sz w:val="20"/>
                <w:szCs w:val="20"/>
                <w:lang w:eastAsia="ru-RU"/>
              </w:rPr>
              <w:t xml:space="preserve"> работ и иные расходы, связанные с поставкой товара.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Содержится в части </w:t>
            </w:r>
            <w:r w:rsidR="00910435" w:rsidRPr="00141317">
              <w:rPr>
                <w:rFonts w:ascii="Times New Roman" w:eastAsia="Times New Roman" w:hAnsi="Times New Roman" w:cs="Times New Roman"/>
                <w:color w:val="000000" w:themeColor="text1"/>
                <w:sz w:val="20"/>
                <w:szCs w:val="20"/>
                <w:lang w:val="en-US" w:eastAsia="ru-RU"/>
              </w:rPr>
              <w:t>IV</w:t>
            </w:r>
            <w:r w:rsidR="00910435" w:rsidRPr="00141317">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Источник фи</w:t>
            </w:r>
            <w:r w:rsidR="00C1293F" w:rsidRPr="00141317">
              <w:rPr>
                <w:rFonts w:ascii="Times New Roman" w:eastAsia="Times New Roman" w:hAnsi="Times New Roman" w:cs="Times New Roman"/>
                <w:color w:val="000000" w:themeColor="text1"/>
                <w:sz w:val="20"/>
                <w:szCs w:val="20"/>
                <w:lang w:eastAsia="ru-RU"/>
              </w:rPr>
              <w:t>нансирования:  за счет</w:t>
            </w:r>
            <w:r w:rsidRPr="00141317">
              <w:rPr>
                <w:rFonts w:ascii="Times New Roman" w:eastAsia="Times New Roman" w:hAnsi="Times New Roman" w:cs="Times New Roman"/>
                <w:color w:val="000000" w:themeColor="text1"/>
                <w:sz w:val="20"/>
                <w:szCs w:val="20"/>
                <w:lang w:eastAsia="ru-RU"/>
              </w:rPr>
              <w:t xml:space="preserve"> средств</w:t>
            </w:r>
            <w:r w:rsidR="00C1293F" w:rsidRPr="00141317">
              <w:rPr>
                <w:rFonts w:ascii="Times New Roman" w:eastAsia="Times New Roman" w:hAnsi="Times New Roman" w:cs="Times New Roman"/>
                <w:color w:val="000000" w:themeColor="text1"/>
                <w:sz w:val="20"/>
                <w:szCs w:val="20"/>
                <w:lang w:eastAsia="ru-RU"/>
              </w:rPr>
              <w:t xml:space="preserve"> бюджета</w:t>
            </w:r>
            <w:r w:rsidRPr="00141317">
              <w:rPr>
                <w:rFonts w:ascii="Times New Roman" w:eastAsia="Times New Roman" w:hAnsi="Times New Roman" w:cs="Times New Roman"/>
                <w:color w:val="000000" w:themeColor="text1"/>
                <w:sz w:val="20"/>
                <w:szCs w:val="20"/>
                <w:lang w:eastAsia="ru-RU"/>
              </w:rPr>
              <w:t xml:space="preserve"> города Югорска</w:t>
            </w:r>
            <w:r w:rsidR="00580209" w:rsidRPr="00141317">
              <w:rPr>
                <w:rFonts w:ascii="Times New Roman" w:eastAsia="Times New Roman" w:hAnsi="Times New Roman" w:cs="Times New Roman"/>
                <w:color w:val="000000" w:themeColor="text1"/>
                <w:sz w:val="20"/>
                <w:szCs w:val="20"/>
                <w:lang w:eastAsia="ru-RU"/>
              </w:rPr>
              <w:t xml:space="preserve"> на 2017 год.</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предусмотрена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Российский рубль</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применяется</w:t>
            </w:r>
          </w:p>
        </w:tc>
      </w:tr>
      <w:tr w:rsidR="00141317" w:rsidRPr="00141317" w:rsidTr="001B55A4">
        <w:tc>
          <w:tcPr>
            <w:tcW w:w="534" w:type="dxa"/>
            <w:vMerge w:val="restart"/>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proofErr w:type="gramStart"/>
            <w:r w:rsidRPr="00141317">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41317">
              <w:rPr>
                <w:rFonts w:ascii="Times New Roman" w:eastAsia="Times New Roman" w:hAnsi="Times New Roman" w:cs="Arial"/>
                <w:color w:val="000000" w:themeColor="text1"/>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141317"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41317">
              <w:rPr>
                <w:rFonts w:ascii="Arial" w:eastAsia="Times New Roman" w:hAnsi="Arial" w:cs="Arial"/>
                <w:b/>
                <w:bCs/>
                <w:color w:val="000000" w:themeColor="text1"/>
                <w:sz w:val="20"/>
                <w:szCs w:val="20"/>
                <w:lang w:eastAsia="ru-RU"/>
              </w:rPr>
              <w:fldChar w:fldCharType="begin"/>
            </w:r>
            <w:r w:rsidRPr="00141317">
              <w:rPr>
                <w:rFonts w:ascii="Arial" w:eastAsia="Times New Roman" w:hAnsi="Arial" w:cs="Arial"/>
                <w:b/>
                <w:bCs/>
                <w:color w:val="000000" w:themeColor="text1"/>
                <w:sz w:val="20"/>
                <w:szCs w:val="20"/>
                <w:lang w:eastAsia="ru-RU"/>
              </w:rPr>
              <w:instrText xml:space="preserve"> REF _Ref353200173 \r \h  \* MERGEFORMAT </w:instrText>
            </w:r>
            <w:r w:rsidRPr="00141317">
              <w:rPr>
                <w:rFonts w:ascii="Arial" w:eastAsia="Times New Roman" w:hAnsi="Arial" w:cs="Arial"/>
                <w:b/>
                <w:bCs/>
                <w:color w:val="000000" w:themeColor="text1"/>
                <w:sz w:val="20"/>
                <w:szCs w:val="20"/>
                <w:lang w:eastAsia="ru-RU"/>
              </w:rPr>
            </w:r>
            <w:r w:rsidRPr="00141317">
              <w:rPr>
                <w:rFonts w:ascii="Arial" w:eastAsia="Times New Roman" w:hAnsi="Arial" w:cs="Arial"/>
                <w:b/>
                <w:bCs/>
                <w:color w:val="000000" w:themeColor="text1"/>
                <w:sz w:val="20"/>
                <w:szCs w:val="20"/>
                <w:lang w:eastAsia="ru-RU"/>
              </w:rPr>
              <w:fldChar w:fldCharType="separate"/>
            </w:r>
            <w:r w:rsidR="00E0767F" w:rsidRPr="00141317">
              <w:rPr>
                <w:rFonts w:ascii="Arial" w:eastAsia="Times New Roman" w:hAnsi="Arial" w:cs="Arial"/>
                <w:b/>
                <w:bCs/>
                <w:color w:val="000000" w:themeColor="text1"/>
                <w:sz w:val="20"/>
                <w:szCs w:val="20"/>
                <w:lang w:eastAsia="ru-RU"/>
              </w:rPr>
              <w:t>7</w:t>
            </w:r>
            <w:r w:rsidRPr="00141317">
              <w:rPr>
                <w:rFonts w:ascii="Arial" w:eastAsia="Times New Roman" w:hAnsi="Arial" w:cs="Arial"/>
                <w:b/>
                <w:bCs/>
                <w:color w:val="000000" w:themeColor="text1"/>
                <w:sz w:val="20"/>
                <w:szCs w:val="20"/>
                <w:lang w:eastAsia="ru-RU"/>
              </w:rPr>
              <w:fldChar w:fldCharType="end"/>
            </w:r>
            <w:r w:rsidRPr="00141317">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w:t>
            </w:r>
            <w:r w:rsidRPr="00141317">
              <w:rPr>
                <w:rFonts w:ascii="Times New Roman" w:eastAsia="Times New Roman" w:hAnsi="Times New Roman" w:cs="Times New Roman"/>
                <w:color w:val="000000" w:themeColor="text1"/>
                <w:sz w:val="20"/>
                <w:szCs w:val="20"/>
                <w:lang w:eastAsia="ru-RU"/>
              </w:rPr>
              <w:lastRenderedPageBreak/>
              <w:t>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41317"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соответствие требованиям, </w:t>
            </w:r>
            <w:r w:rsidRPr="00141317">
              <w:rPr>
                <w:rFonts w:ascii="Times New Roman" w:eastAsia="Times New Roman" w:hAnsi="Times New Roman" w:cs="Times New Roman"/>
                <w:bCs/>
                <w:color w:val="000000" w:themeColor="text1"/>
                <w:sz w:val="20"/>
                <w:szCs w:val="20"/>
                <w:lang w:eastAsia="ru-RU"/>
              </w:rPr>
              <w:t>установленным</w:t>
            </w:r>
            <w:r w:rsidRPr="00141317">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317">
              <w:rPr>
                <w:rFonts w:ascii="Times New Roman" w:eastAsia="Times New Roman" w:hAnsi="Times New Roman" w:cs="Times New Roman"/>
                <w:bCs/>
                <w:color w:val="000000" w:themeColor="text1"/>
                <w:sz w:val="20"/>
                <w:szCs w:val="20"/>
                <w:lang w:eastAsia="ru-RU"/>
              </w:rPr>
              <w:t>ом</w:t>
            </w:r>
            <w:r w:rsidRPr="00141317">
              <w:rPr>
                <w:rFonts w:ascii="Times New Roman" w:eastAsia="Times New Roman" w:hAnsi="Times New Roman" w:cs="Times New Roman"/>
                <w:color w:val="000000" w:themeColor="text1"/>
                <w:sz w:val="20"/>
                <w:szCs w:val="20"/>
                <w:lang w:eastAsia="ru-RU"/>
              </w:rPr>
              <w:t xml:space="preserve"> закупки;</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непроведение ликвидации участника </w:t>
            </w:r>
            <w:r w:rsidRPr="00141317">
              <w:rPr>
                <w:rFonts w:ascii="Times New Roman" w:eastAsia="Times New Roman" w:hAnsi="Times New Roman" w:cs="Times New Roman"/>
                <w:bCs/>
                <w:color w:val="000000" w:themeColor="text1"/>
                <w:sz w:val="20"/>
                <w:szCs w:val="20"/>
                <w:lang w:eastAsia="ru-RU"/>
              </w:rPr>
              <w:t>закупки -</w:t>
            </w:r>
            <w:r w:rsidRPr="00141317">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141317">
              <w:rPr>
                <w:rFonts w:ascii="Times New Roman" w:eastAsia="Times New Roman" w:hAnsi="Times New Roman" w:cs="Times New Roman"/>
                <w:bCs/>
                <w:color w:val="000000" w:themeColor="text1"/>
                <w:sz w:val="20"/>
                <w:szCs w:val="20"/>
                <w:lang w:eastAsia="ru-RU"/>
              </w:rPr>
              <w:t>несостоятельным (</w:t>
            </w:r>
            <w:r w:rsidRPr="00141317">
              <w:rPr>
                <w:rFonts w:ascii="Times New Roman" w:eastAsia="Times New Roman" w:hAnsi="Times New Roman" w:cs="Times New Roman"/>
                <w:color w:val="000000" w:themeColor="text1"/>
                <w:sz w:val="20"/>
                <w:szCs w:val="20"/>
                <w:lang w:eastAsia="ru-RU"/>
              </w:rPr>
              <w:t>банкротом</w:t>
            </w:r>
            <w:r w:rsidRPr="00141317">
              <w:rPr>
                <w:rFonts w:ascii="Times New Roman" w:eastAsia="Times New Roman" w:hAnsi="Times New Roman" w:cs="Times New Roman"/>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неприостановление деятельности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в порядке, </w:t>
            </w:r>
            <w:r w:rsidRPr="00141317">
              <w:rPr>
                <w:rFonts w:ascii="Times New Roman" w:eastAsia="Times New Roman" w:hAnsi="Times New Roman" w:cs="Times New Roman"/>
                <w:bCs/>
                <w:color w:val="000000" w:themeColor="text1"/>
                <w:sz w:val="20"/>
                <w:szCs w:val="20"/>
                <w:lang w:eastAsia="ru-RU"/>
              </w:rPr>
              <w:t>установленном</w:t>
            </w:r>
            <w:r w:rsidRPr="00141317">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41317">
              <w:rPr>
                <w:rFonts w:ascii="Times New Roman" w:eastAsia="Times New Roman" w:hAnsi="Times New Roman" w:cs="Times New Roman"/>
                <w:color w:val="000000" w:themeColor="text1"/>
                <w:sz w:val="20"/>
                <w:szCs w:val="20"/>
                <w:lang w:eastAsia="ru-RU"/>
              </w:rPr>
              <w:t xml:space="preserve"> обязанности </w:t>
            </w:r>
            <w:proofErr w:type="gramStart"/>
            <w:r w:rsidRPr="00141317">
              <w:rPr>
                <w:rFonts w:ascii="Times New Roman" w:eastAsia="Times New Roman" w:hAnsi="Times New Roman" w:cs="Times New Roman"/>
                <w:color w:val="000000" w:themeColor="text1"/>
                <w:sz w:val="20"/>
                <w:szCs w:val="20"/>
                <w:lang w:eastAsia="ru-RU"/>
              </w:rPr>
              <w:t>заявителя</w:t>
            </w:r>
            <w:proofErr w:type="gramEnd"/>
            <w:r w:rsidRPr="00141317">
              <w:rPr>
                <w:rFonts w:ascii="Times New Roman" w:eastAsia="Times New Roman" w:hAnsi="Times New Roman" w:cs="Times New Roman"/>
                <w:color w:val="000000" w:themeColor="text1"/>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1317">
              <w:rPr>
                <w:rFonts w:ascii="Times New Roman" w:eastAsia="Times New Roman" w:hAnsi="Times New Roman" w:cs="Times New Roman"/>
                <w:color w:val="000000" w:themeColor="text1"/>
                <w:sz w:val="20"/>
                <w:szCs w:val="20"/>
                <w:lang w:eastAsia="ru-RU"/>
              </w:rPr>
              <w:t>указанных</w:t>
            </w:r>
            <w:proofErr w:type="gramEnd"/>
            <w:r w:rsidRPr="00141317">
              <w:rPr>
                <w:rFonts w:ascii="Times New Roman" w:eastAsia="Times New Roman" w:hAnsi="Times New Roman" w:cs="Times New Roman"/>
                <w:color w:val="000000" w:themeColor="text1"/>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67F" w:rsidRPr="00141317" w:rsidRDefault="001D0EC0"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5) </w:t>
            </w:r>
            <w:r w:rsidR="00E0767F" w:rsidRPr="00141317">
              <w:rPr>
                <w:rFonts w:ascii="Times New Roman" w:eastAsia="Times New Roman" w:hAnsi="Times New Roman" w:cs="Times New Roman"/>
                <w:color w:val="000000" w:themeColor="text1"/>
                <w:sz w:val="20"/>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767F" w:rsidRPr="00141317">
              <w:rPr>
                <w:rFonts w:ascii="Times New Roman" w:eastAsia="Times New Roman" w:hAnsi="Times New Roman" w:cs="Times New Roman"/>
                <w:color w:val="000000" w:themeColor="text1"/>
                <w:sz w:val="20"/>
                <w:szCs w:val="20"/>
                <w:lang w:eastAsia="ru-RU"/>
              </w:rPr>
              <w:t xml:space="preserve"> </w:t>
            </w:r>
            <w:proofErr w:type="gramStart"/>
            <w:r w:rsidR="00E0767F" w:rsidRPr="00141317">
              <w:rPr>
                <w:rFonts w:ascii="Times New Roman" w:eastAsia="Times New Roman" w:hAnsi="Times New Roman" w:cs="Times New Roman"/>
                <w:color w:val="000000" w:themeColor="text1"/>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0767F" w:rsidRPr="00141317" w:rsidRDefault="00E0767F"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proofErr w:type="gramStart"/>
            <w:r w:rsidRPr="00141317">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1317">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141317">
              <w:rPr>
                <w:rFonts w:ascii="Times New Roman" w:eastAsia="Times New Roman" w:hAnsi="Times New Roman" w:cs="Times New Roman"/>
                <w:color w:val="000000" w:themeColor="text1"/>
                <w:sz w:val="20"/>
                <w:szCs w:val="20"/>
                <w:lang w:eastAsia="ru-RU"/>
              </w:rPr>
              <w:lastRenderedPageBreak/>
              <w:t xml:space="preserve">нисходящей линии (родителями и детьми, дедушкой, бабушкой и внуками), полнородными и </w:t>
            </w:r>
            <w:proofErr w:type="spellStart"/>
            <w:r w:rsidRPr="00141317">
              <w:rPr>
                <w:rFonts w:ascii="Times New Roman" w:eastAsia="Times New Roman" w:hAnsi="Times New Roman" w:cs="Times New Roman"/>
                <w:color w:val="000000" w:themeColor="text1"/>
                <w:sz w:val="20"/>
                <w:szCs w:val="20"/>
                <w:lang w:eastAsia="ru-RU"/>
              </w:rPr>
              <w:t>неполнородными</w:t>
            </w:r>
            <w:proofErr w:type="spellEnd"/>
            <w:r w:rsidRPr="00141317">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41317">
              <w:rPr>
                <w:rFonts w:ascii="Times New Roman" w:eastAsia="Times New Roman" w:hAnsi="Times New Roman" w:cs="Times New Roman"/>
                <w:color w:val="000000" w:themeColor="text1"/>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141317" w:rsidRPr="00141317" w:rsidTr="001B55A4">
        <w:tc>
          <w:tcPr>
            <w:tcW w:w="534" w:type="dxa"/>
            <w:vMerge/>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О</w:t>
            </w:r>
            <w:r w:rsidR="001D0EC0" w:rsidRPr="00141317">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41317" w:rsidRPr="00141317" w:rsidTr="001B55A4">
        <w:tc>
          <w:tcPr>
            <w:tcW w:w="534" w:type="dxa"/>
            <w:vMerge/>
            <w:tcBorders>
              <w:left w:val="single" w:sz="4" w:space="0" w:color="auto"/>
              <w:bottom w:val="single" w:sz="4" w:space="0" w:color="auto"/>
              <w:right w:val="single" w:sz="4" w:space="0" w:color="auto"/>
            </w:tcBorders>
          </w:tcPr>
          <w:p w:rsidR="001D0EC0" w:rsidRPr="00141317"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установлено</w:t>
            </w:r>
          </w:p>
        </w:tc>
      </w:tr>
      <w:tr w:rsidR="00141317" w:rsidRPr="00141317" w:rsidTr="001B55A4">
        <w:tc>
          <w:tcPr>
            <w:tcW w:w="534" w:type="dxa"/>
            <w:tcBorders>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установлено.</w:t>
            </w:r>
          </w:p>
        </w:tc>
      </w:tr>
      <w:tr w:rsidR="00141317" w:rsidRPr="00141317" w:rsidTr="001B55A4">
        <w:tc>
          <w:tcPr>
            <w:tcW w:w="534" w:type="dxa"/>
            <w:tcBorders>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41317">
              <w:rPr>
                <w:rFonts w:ascii="Times New Roman" w:eastAsia="Times New Roman" w:hAnsi="Times New Roman" w:cs="Times New Roman"/>
                <w:color w:val="000000" w:themeColor="text1"/>
                <w:sz w:val="20"/>
                <w:szCs w:val="20"/>
                <w:lang w:eastAsia="ru-RU"/>
              </w:rPr>
              <w:t>позднее</w:t>
            </w:r>
            <w:proofErr w:type="gramEnd"/>
            <w:r w:rsidRPr="00141317">
              <w:rPr>
                <w:rFonts w:ascii="Times New Roman" w:eastAsia="Times New Roman" w:hAnsi="Times New Roman" w:cs="Times New Roman"/>
                <w:color w:val="000000" w:themeColor="text1"/>
                <w:sz w:val="20"/>
                <w:szCs w:val="20"/>
                <w:lang w:eastAsia="ru-RU"/>
              </w:rPr>
              <w:t xml:space="preserve"> чем за три дня до даты окончания срока подачи заявок на участие в таком аукционе.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141317">
              <w:rPr>
                <w:rFonts w:ascii="Times New Roman" w:eastAsia="Times New Roman" w:hAnsi="Times New Roman" w:cs="Times New Roman"/>
                <w:color w:val="000000" w:themeColor="text1"/>
                <w:sz w:val="20"/>
                <w:szCs w:val="20"/>
                <w:lang w:eastAsia="ru-RU"/>
              </w:rPr>
              <w:t xml:space="preserve"> </w:t>
            </w:r>
            <w:r w:rsidR="004851CC" w:rsidRPr="00141317">
              <w:rPr>
                <w:rFonts w:ascii="Times New Roman" w:eastAsia="Times New Roman" w:hAnsi="Times New Roman" w:cs="Times New Roman"/>
                <w:color w:val="000000" w:themeColor="text1"/>
                <w:sz w:val="20"/>
                <w:szCs w:val="20"/>
                <w:lang w:eastAsia="ru-RU"/>
              </w:rPr>
              <w:t>об аукционе «</w:t>
            </w:r>
            <w:r w:rsidR="009367AB">
              <w:rPr>
                <w:rFonts w:ascii="Times New Roman" w:eastAsia="Times New Roman" w:hAnsi="Times New Roman" w:cs="Times New Roman"/>
                <w:color w:val="000000" w:themeColor="text1"/>
                <w:sz w:val="20"/>
                <w:szCs w:val="20"/>
                <w:lang w:eastAsia="ru-RU"/>
              </w:rPr>
              <w:t>22</w:t>
            </w:r>
            <w:r w:rsidR="004851CC" w:rsidRPr="00141317">
              <w:rPr>
                <w:rFonts w:ascii="Times New Roman" w:eastAsia="Times New Roman" w:hAnsi="Times New Roman" w:cs="Times New Roman"/>
                <w:color w:val="000000" w:themeColor="text1"/>
                <w:sz w:val="20"/>
                <w:szCs w:val="20"/>
                <w:lang w:eastAsia="ru-RU"/>
              </w:rPr>
              <w:t>» </w:t>
            </w:r>
            <w:r w:rsidR="009367AB">
              <w:rPr>
                <w:rFonts w:ascii="Times New Roman" w:eastAsia="Times New Roman" w:hAnsi="Times New Roman" w:cs="Times New Roman"/>
                <w:color w:val="000000" w:themeColor="text1"/>
                <w:sz w:val="20"/>
                <w:szCs w:val="20"/>
                <w:lang w:eastAsia="ru-RU"/>
              </w:rPr>
              <w:t>февраля</w:t>
            </w:r>
            <w:r w:rsidR="004851CC" w:rsidRPr="00141317">
              <w:rPr>
                <w:rFonts w:ascii="Times New Roman" w:eastAsia="Times New Roman" w:hAnsi="Times New Roman" w:cs="Times New Roman"/>
                <w:color w:val="000000" w:themeColor="text1"/>
                <w:sz w:val="20"/>
                <w:szCs w:val="20"/>
                <w:lang w:eastAsia="ru-RU"/>
              </w:rPr>
              <w:t xml:space="preserve"> 2017</w:t>
            </w:r>
            <w:r w:rsidRPr="00141317">
              <w:rPr>
                <w:rFonts w:ascii="Times New Roman" w:eastAsia="Times New Roman" w:hAnsi="Times New Roman" w:cs="Times New Roman"/>
                <w:color w:val="000000" w:themeColor="text1"/>
                <w:sz w:val="20"/>
                <w:szCs w:val="20"/>
                <w:lang w:eastAsia="ru-RU"/>
              </w:rPr>
              <w:t xml:space="preserve"> года;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141317">
              <w:rPr>
                <w:rFonts w:ascii="Times New Roman" w:eastAsia="Times New Roman" w:hAnsi="Times New Roman" w:cs="Times New Roman"/>
                <w:color w:val="000000" w:themeColor="text1"/>
                <w:sz w:val="20"/>
                <w:szCs w:val="20"/>
                <w:lang w:eastAsia="ru-RU"/>
              </w:rPr>
              <w:t xml:space="preserve"> </w:t>
            </w:r>
            <w:r w:rsidR="004851CC" w:rsidRPr="00141317">
              <w:rPr>
                <w:rFonts w:ascii="Times New Roman" w:eastAsia="Times New Roman" w:hAnsi="Times New Roman" w:cs="Times New Roman"/>
                <w:color w:val="000000" w:themeColor="text1"/>
                <w:sz w:val="20"/>
                <w:szCs w:val="20"/>
                <w:lang w:eastAsia="ru-RU"/>
              </w:rPr>
              <w:t>об аукционе «</w:t>
            </w:r>
            <w:r w:rsidR="009367AB">
              <w:rPr>
                <w:rFonts w:ascii="Times New Roman" w:eastAsia="Times New Roman" w:hAnsi="Times New Roman" w:cs="Times New Roman"/>
                <w:color w:val="000000" w:themeColor="text1"/>
                <w:sz w:val="20"/>
                <w:szCs w:val="20"/>
                <w:lang w:eastAsia="ru-RU"/>
              </w:rPr>
              <w:t>01</w:t>
            </w:r>
            <w:r w:rsidR="004851CC" w:rsidRPr="00141317">
              <w:rPr>
                <w:rFonts w:ascii="Times New Roman" w:eastAsia="Times New Roman" w:hAnsi="Times New Roman" w:cs="Times New Roman"/>
                <w:color w:val="000000" w:themeColor="text1"/>
                <w:sz w:val="20"/>
                <w:szCs w:val="20"/>
                <w:lang w:eastAsia="ru-RU"/>
              </w:rPr>
              <w:t>»</w:t>
            </w:r>
            <w:r w:rsidR="009367AB">
              <w:rPr>
                <w:rFonts w:ascii="Times New Roman" w:eastAsia="Times New Roman" w:hAnsi="Times New Roman" w:cs="Times New Roman"/>
                <w:color w:val="000000" w:themeColor="text1"/>
                <w:sz w:val="20"/>
                <w:szCs w:val="20"/>
                <w:lang w:eastAsia="ru-RU"/>
              </w:rPr>
              <w:t xml:space="preserve"> марта </w:t>
            </w:r>
            <w:r w:rsidR="004851CC" w:rsidRPr="00141317">
              <w:rPr>
                <w:rFonts w:ascii="Times New Roman" w:eastAsia="Times New Roman" w:hAnsi="Times New Roman" w:cs="Times New Roman"/>
                <w:color w:val="000000" w:themeColor="text1"/>
                <w:sz w:val="20"/>
                <w:szCs w:val="20"/>
                <w:lang w:eastAsia="ru-RU"/>
              </w:rPr>
              <w:t>2017</w:t>
            </w:r>
            <w:r w:rsidRPr="00141317">
              <w:rPr>
                <w:rFonts w:ascii="Times New Roman" w:eastAsia="Times New Roman" w:hAnsi="Times New Roman" w:cs="Times New Roman"/>
                <w:color w:val="000000" w:themeColor="text1"/>
                <w:sz w:val="20"/>
                <w:szCs w:val="20"/>
                <w:lang w:eastAsia="ru-RU"/>
              </w:rPr>
              <w:t xml:space="preserve"> года.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41317" w:rsidRPr="00141317" w:rsidTr="001B55A4">
        <w:trPr>
          <w:trHeight w:val="674"/>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9367AB">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9367AB">
              <w:rPr>
                <w:rFonts w:ascii="Times New Roman" w:eastAsia="Times New Roman" w:hAnsi="Times New Roman" w:cs="Times New Roman"/>
                <w:color w:val="000000" w:themeColor="text1"/>
                <w:sz w:val="20"/>
                <w:szCs w:val="20"/>
                <w:lang w:eastAsia="ru-RU"/>
              </w:rPr>
              <w:t>и до 10 часов 00 минут «03</w:t>
            </w:r>
            <w:r w:rsidRPr="00141317">
              <w:rPr>
                <w:rFonts w:ascii="Times New Roman" w:eastAsia="Times New Roman" w:hAnsi="Times New Roman" w:cs="Times New Roman"/>
                <w:color w:val="000000" w:themeColor="text1"/>
                <w:sz w:val="20"/>
                <w:szCs w:val="20"/>
                <w:lang w:eastAsia="ru-RU"/>
              </w:rPr>
              <w:t>» _</w:t>
            </w:r>
            <w:r w:rsidR="009367AB">
              <w:rPr>
                <w:rFonts w:ascii="Times New Roman" w:eastAsia="Times New Roman" w:hAnsi="Times New Roman" w:cs="Times New Roman"/>
                <w:color w:val="000000" w:themeColor="text1"/>
                <w:sz w:val="20"/>
                <w:szCs w:val="20"/>
                <w:lang w:eastAsia="ru-RU"/>
              </w:rPr>
              <w:t>марта</w:t>
            </w:r>
            <w:r w:rsidRPr="00141317">
              <w:rPr>
                <w:rFonts w:ascii="Times New Roman" w:eastAsia="Times New Roman" w:hAnsi="Times New Roman" w:cs="Times New Roman"/>
                <w:color w:val="000000" w:themeColor="text1"/>
                <w:sz w:val="20"/>
                <w:szCs w:val="20"/>
                <w:lang w:eastAsia="ru-RU"/>
              </w:rPr>
              <w:t>_ 201</w:t>
            </w:r>
            <w:r w:rsidR="004851CC" w:rsidRPr="00141317">
              <w:rPr>
                <w:rFonts w:ascii="Times New Roman" w:eastAsia="Times New Roman" w:hAnsi="Times New Roman" w:cs="Times New Roman"/>
                <w:color w:val="000000" w:themeColor="text1"/>
                <w:sz w:val="20"/>
                <w:szCs w:val="20"/>
                <w:lang w:eastAsia="ru-RU"/>
              </w:rPr>
              <w:t>7</w:t>
            </w:r>
            <w:r w:rsidRPr="00141317">
              <w:rPr>
                <w:rFonts w:ascii="Times New Roman" w:eastAsia="Times New Roman" w:hAnsi="Times New Roman" w:cs="Times New Roman"/>
                <w:color w:val="000000" w:themeColor="text1"/>
                <w:sz w:val="20"/>
                <w:szCs w:val="20"/>
                <w:lang w:eastAsia="ru-RU"/>
              </w:rPr>
              <w:t xml:space="preserve"> года.</w:t>
            </w:r>
          </w:p>
        </w:tc>
      </w:tr>
      <w:tr w:rsidR="00141317" w:rsidRPr="00141317" w:rsidTr="001B55A4">
        <w:trPr>
          <w:trHeight w:val="840"/>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окончания срока рассмотрения частей заявок</w:t>
            </w:r>
            <w:proofErr w:type="gramEnd"/>
            <w:r w:rsidRPr="00141317">
              <w:rPr>
                <w:rFonts w:ascii="Times New Roman" w:eastAsia="Times New Roman" w:hAnsi="Times New Roman" w:cs="Times New Roman"/>
                <w:color w:val="000000" w:themeColor="text1"/>
                <w:sz w:val="20"/>
                <w:szCs w:val="2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9367AB">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w:t>
            </w:r>
            <w:r w:rsidR="009367AB">
              <w:rPr>
                <w:rFonts w:ascii="Times New Roman" w:eastAsia="Times New Roman" w:hAnsi="Times New Roman" w:cs="Times New Roman"/>
                <w:color w:val="000000" w:themeColor="text1"/>
                <w:sz w:val="20"/>
                <w:szCs w:val="20"/>
                <w:lang w:eastAsia="ru-RU"/>
              </w:rPr>
              <w:t>07</w:t>
            </w:r>
            <w:r w:rsidRPr="00141317">
              <w:rPr>
                <w:rFonts w:ascii="Times New Roman" w:eastAsia="Times New Roman" w:hAnsi="Times New Roman" w:cs="Times New Roman"/>
                <w:color w:val="000000" w:themeColor="text1"/>
                <w:sz w:val="20"/>
                <w:szCs w:val="20"/>
                <w:lang w:eastAsia="ru-RU"/>
              </w:rPr>
              <w:t>_» </w:t>
            </w:r>
            <w:r w:rsidR="009367AB">
              <w:rPr>
                <w:rFonts w:ascii="Times New Roman" w:eastAsia="Times New Roman" w:hAnsi="Times New Roman" w:cs="Times New Roman"/>
                <w:color w:val="000000" w:themeColor="text1"/>
                <w:sz w:val="20"/>
                <w:szCs w:val="20"/>
                <w:lang w:eastAsia="ru-RU"/>
              </w:rPr>
              <w:t>марта</w:t>
            </w:r>
            <w:r w:rsidRPr="00141317">
              <w:rPr>
                <w:rFonts w:ascii="Times New Roman" w:eastAsia="Times New Roman" w:hAnsi="Times New Roman" w:cs="Times New Roman"/>
                <w:color w:val="000000" w:themeColor="text1"/>
                <w:sz w:val="20"/>
                <w:szCs w:val="20"/>
                <w:lang w:eastAsia="ru-RU"/>
              </w:rPr>
              <w:t xml:space="preserve"> 201</w:t>
            </w:r>
            <w:r w:rsidR="004851CC" w:rsidRPr="00141317">
              <w:rPr>
                <w:rFonts w:ascii="Times New Roman" w:eastAsia="Times New Roman" w:hAnsi="Times New Roman" w:cs="Times New Roman"/>
                <w:color w:val="000000" w:themeColor="text1"/>
                <w:sz w:val="20"/>
                <w:szCs w:val="20"/>
                <w:lang w:eastAsia="ru-RU"/>
              </w:rPr>
              <w:t>7</w:t>
            </w:r>
            <w:r w:rsidRPr="00141317">
              <w:rPr>
                <w:rFonts w:ascii="Times New Roman" w:eastAsia="Times New Roman" w:hAnsi="Times New Roman" w:cs="Times New Roman"/>
                <w:color w:val="000000" w:themeColor="text1"/>
                <w:sz w:val="20"/>
                <w:szCs w:val="20"/>
                <w:lang w:eastAsia="ru-RU"/>
              </w:rPr>
              <w:t xml:space="preserve"> года</w:t>
            </w:r>
          </w:p>
        </w:tc>
      </w:tr>
      <w:tr w:rsidR="00141317" w:rsidRPr="00141317" w:rsidTr="001B55A4">
        <w:trPr>
          <w:trHeight w:val="412"/>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4851CC" w:rsidP="009367AB">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r w:rsidR="009367AB">
              <w:rPr>
                <w:rFonts w:ascii="Times New Roman" w:eastAsia="Times New Roman" w:hAnsi="Times New Roman" w:cs="Times New Roman"/>
                <w:color w:val="000000" w:themeColor="text1"/>
                <w:sz w:val="20"/>
                <w:szCs w:val="20"/>
                <w:lang w:eastAsia="ru-RU"/>
              </w:rPr>
              <w:t>10</w:t>
            </w:r>
            <w:r w:rsidRPr="00141317">
              <w:rPr>
                <w:rFonts w:ascii="Times New Roman" w:eastAsia="Times New Roman" w:hAnsi="Times New Roman" w:cs="Times New Roman"/>
                <w:color w:val="000000" w:themeColor="text1"/>
                <w:sz w:val="20"/>
                <w:szCs w:val="20"/>
                <w:lang w:eastAsia="ru-RU"/>
              </w:rPr>
              <w:t>_» </w:t>
            </w:r>
            <w:r w:rsidR="009367AB">
              <w:rPr>
                <w:rFonts w:ascii="Times New Roman" w:eastAsia="Times New Roman" w:hAnsi="Times New Roman" w:cs="Times New Roman"/>
                <w:color w:val="000000" w:themeColor="text1"/>
                <w:sz w:val="20"/>
                <w:szCs w:val="20"/>
                <w:lang w:eastAsia="ru-RU"/>
              </w:rPr>
              <w:t xml:space="preserve">марта </w:t>
            </w:r>
            <w:r w:rsidRPr="00141317">
              <w:rPr>
                <w:rFonts w:ascii="Times New Roman" w:eastAsia="Times New Roman" w:hAnsi="Times New Roman" w:cs="Times New Roman"/>
                <w:color w:val="000000" w:themeColor="text1"/>
                <w:sz w:val="20"/>
                <w:szCs w:val="20"/>
                <w:lang w:eastAsia="ru-RU"/>
              </w:rPr>
              <w:t>2017</w:t>
            </w:r>
            <w:r w:rsidR="001D0EC0" w:rsidRPr="00141317">
              <w:rPr>
                <w:rFonts w:ascii="Times New Roman" w:eastAsia="Times New Roman" w:hAnsi="Times New Roman" w:cs="Times New Roman"/>
                <w:color w:val="000000" w:themeColor="text1"/>
                <w:sz w:val="20"/>
                <w:szCs w:val="20"/>
                <w:lang w:eastAsia="ru-RU"/>
              </w:rPr>
              <w:t xml:space="preserve"> года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580209" w:rsidRPr="00141317" w:rsidRDefault="00580209"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1) наименование, фирменное наименование (при наличии), место нахождения, </w:t>
            </w:r>
            <w:r w:rsidRPr="00141317">
              <w:rPr>
                <w:rFonts w:ascii="Times New Roman" w:eastAsia="Times New Roman" w:hAnsi="Times New Roman" w:cs="Times New Roman"/>
                <w:color w:val="000000" w:themeColor="text1"/>
                <w:sz w:val="20"/>
                <w:szCs w:val="20"/>
                <w:lang w:eastAsia="ru-RU"/>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41317">
              <w:rPr>
                <w:rFonts w:ascii="Times New Roman" w:eastAsia="Times New Roman" w:hAnsi="Times New Roman" w:cs="Times New Roman"/>
                <w:color w:val="000000" w:themeColor="text1"/>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w:t>
            </w:r>
            <w:r w:rsidRPr="00141317">
              <w:rPr>
                <w:rFonts w:ascii="Times New Roman" w:eastAsia="Times New Roman" w:hAnsi="Times New Roman" w:cs="Times New Roman"/>
                <w:b/>
                <w:color w:val="000000" w:themeColor="text1"/>
                <w:sz w:val="20"/>
                <w:szCs w:val="20"/>
                <w:lang w:eastAsia="ru-RU"/>
              </w:rPr>
              <w:t>документы (или копии этих документов)</w:t>
            </w:r>
            <w:r w:rsidRPr="00141317">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141317" w:rsidRDefault="001D0EC0" w:rsidP="008E57DF">
            <w:pPr>
              <w:numPr>
                <w:ilvl w:val="0"/>
                <w:numId w:val="5"/>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 соответствие требованиям, </w:t>
            </w:r>
            <w:r w:rsidRPr="00141317">
              <w:rPr>
                <w:rFonts w:ascii="Times New Roman" w:eastAsia="Times New Roman" w:hAnsi="Times New Roman" w:cs="Times New Roman"/>
                <w:bCs/>
                <w:color w:val="000000" w:themeColor="text1"/>
                <w:sz w:val="20"/>
                <w:szCs w:val="20"/>
                <w:lang w:eastAsia="ru-RU"/>
              </w:rPr>
              <w:t>установленным</w:t>
            </w:r>
            <w:r w:rsidRPr="00141317">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317">
              <w:rPr>
                <w:rFonts w:ascii="Times New Roman" w:eastAsia="Times New Roman" w:hAnsi="Times New Roman" w:cs="Times New Roman"/>
                <w:bCs/>
                <w:color w:val="000000" w:themeColor="text1"/>
                <w:sz w:val="20"/>
                <w:szCs w:val="20"/>
                <w:lang w:eastAsia="ru-RU"/>
              </w:rPr>
              <w:t>ом</w:t>
            </w:r>
            <w:r w:rsidRPr="00141317">
              <w:rPr>
                <w:rFonts w:ascii="Times New Roman" w:eastAsia="Times New Roman" w:hAnsi="Times New Roman" w:cs="Times New Roman"/>
                <w:color w:val="000000" w:themeColor="text1"/>
                <w:sz w:val="20"/>
                <w:szCs w:val="20"/>
                <w:lang w:eastAsia="ru-RU"/>
              </w:rPr>
              <w:t xml:space="preserve"> закупки, а именно: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а также декларация</w:t>
            </w:r>
            <w:r w:rsidRPr="00141317">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непроведение ликвидации участника </w:t>
            </w:r>
            <w:r w:rsidRPr="00141317">
              <w:rPr>
                <w:rFonts w:ascii="Times New Roman" w:eastAsia="Times New Roman" w:hAnsi="Times New Roman" w:cs="Times New Roman"/>
                <w:bCs/>
                <w:color w:val="000000" w:themeColor="text1"/>
                <w:sz w:val="20"/>
                <w:szCs w:val="20"/>
                <w:lang w:eastAsia="ru-RU"/>
              </w:rPr>
              <w:t>закупки -</w:t>
            </w:r>
            <w:r w:rsidRPr="00141317">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141317">
              <w:rPr>
                <w:rFonts w:ascii="Times New Roman" w:eastAsia="Times New Roman" w:hAnsi="Times New Roman" w:cs="Times New Roman"/>
                <w:bCs/>
                <w:color w:val="000000" w:themeColor="text1"/>
                <w:sz w:val="20"/>
                <w:szCs w:val="20"/>
                <w:lang w:eastAsia="ru-RU"/>
              </w:rPr>
              <w:t>несостоятельным (</w:t>
            </w:r>
            <w:r w:rsidRPr="00141317">
              <w:rPr>
                <w:rFonts w:ascii="Times New Roman" w:eastAsia="Times New Roman" w:hAnsi="Times New Roman" w:cs="Times New Roman"/>
                <w:color w:val="000000" w:themeColor="text1"/>
                <w:sz w:val="20"/>
                <w:szCs w:val="20"/>
                <w:lang w:eastAsia="ru-RU"/>
              </w:rPr>
              <w:t>банкротом</w:t>
            </w:r>
            <w:r w:rsidRPr="00141317">
              <w:rPr>
                <w:rFonts w:ascii="Times New Roman" w:eastAsia="Times New Roman" w:hAnsi="Times New Roman" w:cs="Times New Roman"/>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неприостановление деятельности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в порядке, </w:t>
            </w:r>
            <w:r w:rsidRPr="00141317">
              <w:rPr>
                <w:rFonts w:ascii="Times New Roman" w:eastAsia="Times New Roman" w:hAnsi="Times New Roman" w:cs="Times New Roman"/>
                <w:bCs/>
                <w:color w:val="000000" w:themeColor="text1"/>
                <w:sz w:val="20"/>
                <w:szCs w:val="20"/>
                <w:lang w:eastAsia="ru-RU"/>
              </w:rPr>
              <w:t>установленном</w:t>
            </w:r>
            <w:r w:rsidRPr="00141317">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41317">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41317">
              <w:rPr>
                <w:rFonts w:ascii="Times New Roman" w:eastAsia="Times New Roman" w:hAnsi="Times New Roman" w:cs="Times New Roman"/>
                <w:color w:val="000000" w:themeColor="text1"/>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1317">
              <w:rPr>
                <w:rFonts w:ascii="Times New Roman" w:eastAsia="Times New Roman" w:hAnsi="Times New Roman" w:cs="Times New Roman"/>
                <w:color w:val="000000" w:themeColor="text1"/>
                <w:sz w:val="20"/>
                <w:szCs w:val="20"/>
                <w:lang w:eastAsia="ru-RU"/>
              </w:rPr>
              <w:t>указанных</w:t>
            </w:r>
            <w:proofErr w:type="gramEnd"/>
            <w:r w:rsidRPr="00141317">
              <w:rPr>
                <w:rFonts w:ascii="Times New Roman" w:eastAsia="Times New Roman" w:hAnsi="Times New Roman" w:cs="Times New Roman"/>
                <w:color w:val="000000" w:themeColor="text1"/>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67F" w:rsidRPr="00141317" w:rsidRDefault="00E0767F"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41317">
              <w:rPr>
                <w:rFonts w:ascii="Times New Roman" w:eastAsia="Times New Roman" w:hAnsi="Times New Roman" w:cs="Times New Roman"/>
                <w:color w:val="000000" w:themeColor="text1"/>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67F" w:rsidRPr="00141317" w:rsidRDefault="00E0767F" w:rsidP="00E0767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141317">
              <w:rPr>
                <w:rFonts w:ascii="Times New Roman" w:eastAsia="Times New Roman" w:hAnsi="Times New Roman" w:cs="Times New Roman"/>
                <w:color w:val="000000" w:themeColor="text1"/>
                <w:sz w:val="20"/>
                <w:szCs w:val="20"/>
                <w:lang w:eastAsia="ru-RU"/>
              </w:rPr>
              <w:t>а-</w:t>
            </w:r>
            <w:proofErr w:type="gramEnd"/>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color w:val="000000" w:themeColor="text1"/>
                <w:sz w:val="20"/>
                <w:szCs w:val="20"/>
                <w:lang w:eastAsia="ru-RU"/>
              </w:rPr>
              <w:t>не требуется;</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w:t>
            </w:r>
            <w:r w:rsidRPr="00141317">
              <w:rPr>
                <w:rFonts w:ascii="Times New Roman" w:eastAsia="Times New Roman" w:hAnsi="Times New Roman" w:cs="Times New Roman"/>
                <w:color w:val="000000" w:themeColor="text1"/>
                <w:sz w:val="20"/>
                <w:szCs w:val="20"/>
                <w:lang w:eastAsia="ru-RU"/>
              </w:rPr>
              <w:lastRenderedPageBreak/>
              <w:t xml:space="preserve">под которым понимаются случаи, при которых руководитель заказчика, член комиссии по осуществлению закупок, 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41317">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1317">
              <w:rPr>
                <w:rFonts w:ascii="Times New Roman" w:eastAsia="Times New Roman" w:hAnsi="Times New Roman" w:cs="Times New Roman"/>
                <w:color w:val="000000" w:themeColor="text1"/>
                <w:sz w:val="20"/>
                <w:szCs w:val="20"/>
                <w:lang w:eastAsia="ru-RU"/>
              </w:rPr>
              <w:t>неполнородными</w:t>
            </w:r>
            <w:proofErr w:type="spellEnd"/>
            <w:r w:rsidRPr="00141317">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41317">
              <w:rPr>
                <w:rFonts w:ascii="Times New Roman" w:eastAsia="Times New Roman" w:hAnsi="Times New Roman" w:cs="Times New Roman"/>
                <w:color w:val="000000" w:themeColor="text1"/>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41317">
              <w:rPr>
                <w:rFonts w:ascii="Times New Roman" w:eastAsia="Times New Roman" w:hAnsi="Times New Roman" w:cs="Times New Roman"/>
                <w:b/>
                <w:color w:val="000000" w:themeColor="text1"/>
                <w:sz w:val="20"/>
                <w:szCs w:val="20"/>
                <w:lang w:eastAsia="ru-RU"/>
              </w:rPr>
              <w:t>не требуется</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roofErr w:type="gramEnd"/>
            <w:r w:rsidRPr="00141317">
              <w:rPr>
                <w:rFonts w:ascii="Times New Roman" w:eastAsia="Times New Roman" w:hAnsi="Times New Roman" w:cs="Times New Roman"/>
                <w:color w:val="000000" w:themeColor="text1"/>
                <w:sz w:val="20"/>
                <w:szCs w:val="20"/>
                <w:lang w:eastAsia="ru-RU"/>
              </w:rPr>
              <w:t xml:space="preserve"> является крупной сделкой;</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141317">
              <w:rPr>
                <w:rFonts w:ascii="Times New Roman" w:eastAsia="Times New Roman" w:hAnsi="Times New Roman" w:cs="Times New Roman"/>
                <w:b/>
                <w:color w:val="000000" w:themeColor="text1"/>
                <w:sz w:val="20"/>
                <w:szCs w:val="20"/>
                <w:lang w:eastAsia="ru-RU"/>
              </w:rPr>
              <w:t>не требуется;</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6) документы, подтверждающие соответствие участника аукциона и (или) предлагае</w:t>
            </w:r>
            <w:r w:rsidR="00C1293F" w:rsidRPr="00141317">
              <w:rPr>
                <w:rFonts w:ascii="Times New Roman" w:eastAsia="Times New Roman" w:hAnsi="Times New Roman" w:cs="Times New Roman"/>
                <w:color w:val="000000" w:themeColor="text1"/>
                <w:sz w:val="20"/>
                <w:szCs w:val="20"/>
                <w:lang w:eastAsia="ru-RU"/>
              </w:rPr>
              <w:t>мых им услуг</w:t>
            </w:r>
            <w:r w:rsidRPr="00141317">
              <w:rPr>
                <w:rFonts w:ascii="Times New Roman" w:eastAsia="Times New Roman" w:hAnsi="Times New Roman" w:cs="Times New Roman"/>
                <w:color w:val="000000" w:themeColor="text1"/>
                <w:sz w:val="20"/>
                <w:szCs w:val="20"/>
                <w:lang w:eastAsia="ru-RU"/>
              </w:rPr>
              <w:t xml:space="preserve"> условиям, запретам и ограничениям, или копии этих документов</w:t>
            </w:r>
            <w:r w:rsidR="00C1293F" w:rsidRPr="00141317">
              <w:rPr>
                <w:rFonts w:ascii="Times New Roman" w:eastAsia="Times New Roman" w:hAnsi="Times New Roman" w:cs="Times New Roman"/>
                <w:color w:val="000000" w:themeColor="text1"/>
                <w:sz w:val="20"/>
                <w:szCs w:val="20"/>
                <w:lang w:eastAsia="ru-RU"/>
              </w:rPr>
              <w:t xml:space="preserve"> (в</w:t>
            </w:r>
            <w:r w:rsidR="007A44F6" w:rsidRPr="00141317">
              <w:rPr>
                <w:rFonts w:ascii="Times New Roman" w:eastAsia="Times New Roman" w:hAnsi="Times New Roman" w:cs="Times New Roman"/>
                <w:color w:val="000000" w:themeColor="text1"/>
                <w:sz w:val="20"/>
                <w:szCs w:val="20"/>
                <w:lang w:eastAsia="ru-RU"/>
              </w:rPr>
              <w:t xml:space="preserve"> соответствии с Постановлением П</w:t>
            </w:r>
            <w:r w:rsidR="00C1293F" w:rsidRPr="00141317">
              <w:rPr>
                <w:rFonts w:ascii="Times New Roman" w:eastAsia="Times New Roman" w:hAnsi="Times New Roman" w:cs="Times New Roman"/>
                <w:color w:val="000000" w:themeColor="text1"/>
                <w:sz w:val="20"/>
                <w:szCs w:val="20"/>
                <w:lang w:eastAsia="ru-RU"/>
              </w:rPr>
              <w:t>равительства</w:t>
            </w:r>
            <w:r w:rsidR="007A44F6" w:rsidRPr="00141317">
              <w:rPr>
                <w:rFonts w:ascii="Times New Roman" w:eastAsia="Times New Roman" w:hAnsi="Times New Roman" w:cs="Times New Roman"/>
                <w:color w:val="000000" w:themeColor="text1"/>
                <w:sz w:val="20"/>
                <w:szCs w:val="20"/>
                <w:lang w:eastAsia="ru-RU"/>
              </w:rPr>
              <w:t xml:space="preserve">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r w:rsidR="007A44F6" w:rsidRPr="00141317">
              <w:rPr>
                <w:rFonts w:ascii="Times New Roman" w:eastAsia="Times New Roman" w:hAnsi="Times New Roman" w:cs="Times New Roman"/>
                <w:color w:val="000000" w:themeColor="text1"/>
                <w:sz w:val="20"/>
                <w:szCs w:val="20"/>
                <w:lang w:eastAsia="ru-RU"/>
              </w:rPr>
              <w:t>")</w:t>
            </w:r>
            <w:r w:rsidR="00C1293F"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 - </w:t>
            </w:r>
            <w:r w:rsidRPr="00141317">
              <w:rPr>
                <w:rFonts w:ascii="Times New Roman" w:eastAsia="Times New Roman" w:hAnsi="Times New Roman" w:cs="Times New Roman"/>
                <w:b/>
                <w:color w:val="000000" w:themeColor="text1"/>
                <w:sz w:val="20"/>
                <w:szCs w:val="20"/>
                <w:lang w:eastAsia="ru-RU"/>
              </w:rPr>
              <w:t xml:space="preserve"> требуется;</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 </w:t>
            </w:r>
            <w:r w:rsidRPr="00141317">
              <w:rPr>
                <w:rFonts w:ascii="Times New Roman" w:eastAsia="Times New Roman" w:hAnsi="Times New Roman" w:cs="Times New Roman"/>
                <w:b/>
                <w:color w:val="000000" w:themeColor="text1"/>
                <w:sz w:val="20"/>
                <w:szCs w:val="20"/>
                <w:lang w:eastAsia="ru-RU"/>
              </w:rPr>
              <w:t>декларация</w:t>
            </w:r>
            <w:r w:rsidRPr="00141317">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4851CC"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color w:val="000000" w:themeColor="text1"/>
                <w:sz w:val="20"/>
                <w:szCs w:val="20"/>
                <w:lang w:eastAsia="ru-RU"/>
              </w:rPr>
              <w:t>требуется;</w:t>
            </w:r>
          </w:p>
          <w:p w:rsidR="001D0EC0" w:rsidRPr="00141317"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141317">
              <w:rPr>
                <w:rFonts w:ascii="Times New Roman" w:eastAsia="Times New Roman" w:hAnsi="Times New Roman" w:cs="Times New Roman"/>
                <w:b/>
                <w:color w:val="000000" w:themeColor="text1"/>
                <w:sz w:val="20"/>
                <w:szCs w:val="20"/>
                <w:lang w:eastAsia="ru-RU"/>
              </w:rPr>
              <w:t>не требуется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proofErr w:type="gramStart"/>
            <w:r w:rsidRPr="00141317">
              <w:rPr>
                <w:rFonts w:ascii="Times New Roman" w:eastAsia="Times New Roman" w:hAnsi="Times New Roman" w:cs="Times New Roman"/>
                <w:color w:val="000000" w:themeColor="text1"/>
                <w:sz w:val="20"/>
                <w:szCs w:val="20"/>
                <w:lang w:val="en-US" w:eastAsia="ru-RU"/>
              </w:rPr>
              <w:t>c</w:t>
            </w:r>
            <w:proofErr w:type="gramEnd"/>
            <w:r w:rsidRPr="00141317">
              <w:rPr>
                <w:rFonts w:ascii="Times New Roman" w:eastAsia="Times New Roman" w:hAnsi="Times New Roman" w:cs="Times New Roman"/>
                <w:color w:val="000000" w:themeColor="text1"/>
                <w:sz w:val="20"/>
                <w:szCs w:val="20"/>
                <w:lang w:eastAsia="ru-RU"/>
              </w:rPr>
              <w:t>оставлена на русском языке.</w:t>
            </w:r>
            <w:bookmarkStart w:id="16" w:name="_Ref119430333"/>
            <w:r w:rsidRPr="00141317">
              <w:rPr>
                <w:rFonts w:ascii="Times New Roman" w:eastAsia="Times New Roman" w:hAnsi="Times New Roman" w:cs="Times New Roman"/>
                <w:color w:val="000000" w:themeColor="text1"/>
                <w:sz w:val="20"/>
                <w:szCs w:val="20"/>
                <w:lang w:eastAsia="ru-RU"/>
              </w:rPr>
              <w:t xml:space="preserve"> </w:t>
            </w:r>
            <w:bookmarkStart w:id="17" w:name="_Toc123405470"/>
            <w:bookmarkStart w:id="18" w:name="_Ref119429817"/>
            <w:bookmarkEnd w:id="16"/>
            <w:bookmarkEnd w:id="17"/>
            <w:bookmarkEnd w:id="18"/>
            <w:r w:rsidRPr="00141317">
              <w:rPr>
                <w:rFonts w:ascii="Times New Roman" w:eastAsia="Times New Roman" w:hAnsi="Times New Roman" w:cs="Times New Roman"/>
                <w:color w:val="000000" w:themeColor="text1"/>
                <w:sz w:val="20"/>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w:t>
            </w:r>
            <w:r w:rsidRPr="00141317">
              <w:rPr>
                <w:rFonts w:ascii="Times New Roman" w:eastAsia="Times New Roman" w:hAnsi="Times New Roman" w:cs="Times New Roman"/>
                <w:color w:val="000000" w:themeColor="text1"/>
                <w:sz w:val="20"/>
                <w:szCs w:val="20"/>
                <w:lang w:eastAsia="ru-RU"/>
              </w:rPr>
              <w:lastRenderedPageBreak/>
              <w:t>перевод.</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41317">
              <w:rPr>
                <w:rFonts w:ascii="Times New Roman" w:eastAsia="Times New Roman" w:hAnsi="Times New Roman" w:cs="Times New Roman"/>
                <w:color w:val="000000" w:themeColor="text1"/>
                <w:sz w:val="20"/>
                <w:szCs w:val="20"/>
                <w:lang w:eastAsia="ru-RU"/>
              </w:rPr>
              <w:t>заполненного</w:t>
            </w:r>
            <w:proofErr w:type="gramEnd"/>
            <w:r w:rsidRPr="00141317">
              <w:rPr>
                <w:rFonts w:ascii="Times New Roman" w:eastAsia="Times New Roman" w:hAnsi="Times New Roman" w:cs="Times New Roman"/>
                <w:color w:val="000000" w:themeColor="text1"/>
                <w:sz w:val="20"/>
                <w:szCs w:val="20"/>
                <w:lang w:eastAsia="ru-RU"/>
              </w:rPr>
              <w:t xml:space="preserve"> с учетом вышеизложенной инструкции по заполнению заявки на участие в электронном аукционе.</w:t>
            </w:r>
          </w:p>
          <w:p w:rsidR="001D0EC0" w:rsidRPr="00141317"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141317"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41317">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 «конкретные значения»</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141317">
              <w:rPr>
                <w:rFonts w:ascii="Times New Roman" w:eastAsia="Times New Roman" w:hAnsi="Times New Roman" w:cs="Times New Roman"/>
                <w:color w:val="000000" w:themeColor="text1"/>
                <w:sz w:val="20"/>
                <w:szCs w:val="20"/>
                <w:lang w:val="en-US" w:eastAsia="ru-RU"/>
              </w:rPr>
              <w:t>II</w:t>
            </w:r>
            <w:r w:rsidRPr="00141317">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слов </w:t>
            </w:r>
            <w:r w:rsidRPr="00141317">
              <w:rPr>
                <w:rFonts w:ascii="Times New Roman" w:eastAsia="Times New Roman" w:hAnsi="Times New Roman" w:cs="Times New Roman"/>
                <w:b/>
                <w:bCs/>
                <w:color w:val="000000" w:themeColor="text1"/>
                <w:sz w:val="20"/>
                <w:szCs w:val="20"/>
                <w:lang w:eastAsia="ru-RU"/>
              </w:rPr>
              <w:t>«не менее», «не ниже»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«не более», «не выше»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менее </w:t>
            </w:r>
            <w:proofErr w:type="gramStart"/>
            <w:r w:rsidRPr="00141317">
              <w:rPr>
                <w:rFonts w:ascii="Times New Roman" w:eastAsia="Times New Roman" w:hAnsi="Times New Roman" w:cs="Times New Roman"/>
                <w:color w:val="000000" w:themeColor="text1"/>
                <w:sz w:val="20"/>
                <w:szCs w:val="20"/>
                <w:lang w:eastAsia="ru-RU"/>
              </w:rPr>
              <w:t>указанного</w:t>
            </w:r>
            <w:proofErr w:type="gramEnd"/>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«менее»,</w:t>
            </w: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«ниже» - </w:t>
            </w:r>
            <w:r w:rsidRPr="00141317">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«более», «выше», «свыше»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Cs/>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141317">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«до» -</w:t>
            </w:r>
            <w:r w:rsidRPr="00141317">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«от» - </w:t>
            </w:r>
            <w:r w:rsidRPr="00141317">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слов </w:t>
            </w:r>
            <w:r w:rsidRPr="00141317">
              <w:rPr>
                <w:rFonts w:ascii="Times New Roman" w:eastAsia="Times New Roman" w:hAnsi="Times New Roman" w:cs="Times New Roman"/>
                <w:b/>
                <w:color w:val="000000" w:themeColor="text1"/>
                <w:sz w:val="20"/>
                <w:szCs w:val="20"/>
                <w:lang w:eastAsia="ru-RU"/>
              </w:rPr>
              <w:t>«</w:t>
            </w:r>
            <w:proofErr w:type="gramStart"/>
            <w:r w:rsidRPr="00141317">
              <w:rPr>
                <w:rFonts w:ascii="Times New Roman" w:eastAsia="Times New Roman" w:hAnsi="Times New Roman" w:cs="Times New Roman"/>
                <w:b/>
                <w:color w:val="000000" w:themeColor="text1"/>
                <w:sz w:val="20"/>
                <w:szCs w:val="20"/>
                <w:lang w:eastAsia="ru-RU"/>
              </w:rPr>
              <w:t>от</w:t>
            </w:r>
            <w:proofErr w:type="gramEnd"/>
            <w:r w:rsidRPr="00141317">
              <w:rPr>
                <w:rFonts w:ascii="Times New Roman" w:eastAsia="Times New Roman" w:hAnsi="Times New Roman" w:cs="Times New Roman"/>
                <w:b/>
                <w:color w:val="000000" w:themeColor="text1"/>
                <w:sz w:val="20"/>
                <w:szCs w:val="20"/>
                <w:lang w:eastAsia="ru-RU"/>
              </w:rPr>
              <w:t>… до…»</w:t>
            </w:r>
            <w:r w:rsidRPr="00141317">
              <w:rPr>
                <w:rFonts w:ascii="Times New Roman" w:eastAsia="Times New Roman" w:hAnsi="Times New Roman" w:cs="Times New Roman"/>
                <w:color w:val="000000" w:themeColor="text1"/>
                <w:sz w:val="20"/>
                <w:szCs w:val="20"/>
                <w:lang w:eastAsia="ru-RU"/>
              </w:rPr>
              <w:t xml:space="preserve"> - </w:t>
            </w:r>
            <w:proofErr w:type="gramStart"/>
            <w:r w:rsidRPr="00141317">
              <w:rPr>
                <w:rFonts w:ascii="Times New Roman" w:eastAsia="Times New Roman" w:hAnsi="Times New Roman" w:cs="Times New Roman"/>
                <w:color w:val="000000" w:themeColor="text1"/>
                <w:sz w:val="20"/>
                <w:szCs w:val="20"/>
                <w:lang w:eastAsia="ru-RU"/>
              </w:rPr>
              <w:t>участником</w:t>
            </w:r>
            <w:proofErr w:type="gramEnd"/>
            <w:r w:rsidRPr="00141317">
              <w:rPr>
                <w:rFonts w:ascii="Times New Roman" w:eastAsia="Times New Roman" w:hAnsi="Times New Roman" w:cs="Times New Roman"/>
                <w:color w:val="000000" w:themeColor="text1"/>
                <w:sz w:val="20"/>
                <w:szCs w:val="20"/>
                <w:lang w:eastAsia="ru-RU"/>
              </w:rPr>
              <w:t xml:space="preserve"> предоставляется одно конкретное значение в рамках значений;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знаком</w:t>
            </w:r>
            <w:r w:rsidRPr="00141317">
              <w:rPr>
                <w:rFonts w:ascii="Times New Roman" w:eastAsia="Times New Roman" w:hAnsi="Times New Roman" w:cs="Times New Roman"/>
                <w:b/>
                <w:bCs/>
                <w:color w:val="000000" w:themeColor="text1"/>
                <w:sz w:val="20"/>
                <w:szCs w:val="20"/>
                <w:lang w:eastAsia="ru-RU"/>
              </w:rPr>
              <w:t xml:space="preserve"> «+/</w:t>
            </w:r>
            <w:proofErr w:type="gramStart"/>
            <w:r w:rsidRPr="00141317">
              <w:rPr>
                <w:rFonts w:ascii="Times New Roman" w:eastAsia="Times New Roman" w:hAnsi="Times New Roman" w:cs="Times New Roman"/>
                <w:b/>
                <w:bCs/>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знака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знака </w:t>
            </w:r>
            <w:r w:rsidRPr="00141317">
              <w:rPr>
                <w:rFonts w:ascii="Times New Roman" w:eastAsia="Times New Roman" w:hAnsi="Times New Roman" w:cs="Times New Roman"/>
                <w:b/>
                <w:color w:val="000000" w:themeColor="text1"/>
                <w:sz w:val="20"/>
                <w:szCs w:val="20"/>
                <w:lang w:eastAsia="ru-RU"/>
              </w:rPr>
              <w:t>«</w:t>
            </w:r>
            <w:proofErr w:type="gramStart"/>
            <w:r w:rsidRPr="00141317">
              <w:rPr>
                <w:rFonts w:ascii="Times New Roman" w:eastAsia="Times New Roman" w:hAnsi="Times New Roman" w:cs="Times New Roman"/>
                <w:b/>
                <w:color w:val="000000" w:themeColor="text1"/>
                <w:sz w:val="20"/>
                <w:szCs w:val="20"/>
                <w:lang w:eastAsia="ru-RU"/>
              </w:rPr>
              <w:t>-</w:t>
            </w:r>
            <w:r w:rsidRPr="00141317">
              <w:rPr>
                <w:rFonts w:ascii="Times New Roman" w:eastAsia="Times New Roman" w:hAnsi="Times New Roman" w:cs="Times New Roman"/>
                <w:b/>
                <w:bCs/>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141317">
              <w:rPr>
                <w:rFonts w:ascii="Times New Roman" w:eastAsia="Times New Roman" w:hAnsi="Times New Roman" w:cs="Times New Roman"/>
                <w:b/>
                <w:bCs/>
                <w:color w:val="000000" w:themeColor="text1"/>
                <w:sz w:val="20"/>
                <w:szCs w:val="20"/>
                <w:lang w:eastAsia="ru-RU"/>
              </w:rPr>
              <w:t>«и»</w:t>
            </w:r>
            <w:r w:rsidRPr="00141317">
              <w:rPr>
                <w:rFonts w:ascii="Times New Roman" w:eastAsia="Times New Roman" w:hAnsi="Times New Roman" w:cs="Times New Roman"/>
                <w:color w:val="000000" w:themeColor="text1"/>
                <w:sz w:val="20"/>
                <w:szCs w:val="20"/>
                <w:lang w:eastAsia="ru-RU"/>
              </w:rPr>
              <w:t xml:space="preserve">, знаки </w:t>
            </w:r>
            <w:r w:rsidRPr="00141317">
              <w:rPr>
                <w:rFonts w:ascii="Times New Roman" w:eastAsia="Times New Roman" w:hAnsi="Times New Roman" w:cs="Times New Roman"/>
                <w:b/>
                <w:bCs/>
                <w:color w:val="000000" w:themeColor="text1"/>
                <w:sz w:val="20"/>
                <w:szCs w:val="20"/>
                <w:lang w:eastAsia="ru-RU"/>
              </w:rPr>
              <w:t>«</w:t>
            </w:r>
            <w:proofErr w:type="gramStart"/>
            <w:r w:rsidRPr="00141317">
              <w:rPr>
                <w:rFonts w:ascii="Times New Roman" w:eastAsia="Times New Roman" w:hAnsi="Times New Roman" w:cs="Times New Roman"/>
                <w:b/>
                <w:bCs/>
                <w:color w:val="000000" w:themeColor="text1"/>
                <w:sz w:val="20"/>
                <w:szCs w:val="20"/>
                <w:lang w:eastAsia="ru-RU"/>
              </w:rPr>
              <w:t>,»</w:t>
            </w:r>
            <w:proofErr w:type="gramEnd"/>
            <w:r w:rsidRPr="00141317">
              <w:rPr>
                <w:rFonts w:ascii="Times New Roman" w:eastAsia="Times New Roman" w:hAnsi="Times New Roman" w:cs="Times New Roman"/>
                <w:b/>
                <w:bCs/>
                <w:color w:val="000000" w:themeColor="text1"/>
                <w:sz w:val="20"/>
                <w:szCs w:val="20"/>
                <w:lang w:eastAsia="ru-RU"/>
              </w:rPr>
              <w:t xml:space="preserve"> «;», «/» -</w:t>
            </w:r>
            <w:r w:rsidRPr="00141317">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141317">
              <w:rPr>
                <w:rFonts w:ascii="Times New Roman" w:eastAsia="Times New Roman" w:hAnsi="Times New Roman" w:cs="Times New Roman"/>
                <w:b/>
                <w:bCs/>
                <w:color w:val="000000" w:themeColor="text1"/>
                <w:sz w:val="20"/>
                <w:szCs w:val="20"/>
                <w:lang w:eastAsia="ru-RU"/>
              </w:rPr>
              <w:t>«или»,</w:t>
            </w: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«либо» - </w:t>
            </w:r>
            <w:r w:rsidRPr="00141317">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141317">
              <w:rPr>
                <w:rFonts w:ascii="Times New Roman" w:eastAsia="Times New Roman" w:hAnsi="Times New Roman" w:cs="Times New Roman"/>
                <w:b/>
                <w:bCs/>
                <w:color w:val="000000" w:themeColor="text1"/>
                <w:sz w:val="20"/>
                <w:szCs w:val="20"/>
                <w:lang w:eastAsia="ru-RU"/>
              </w:rPr>
              <w:t>«и (или)» -</w:t>
            </w:r>
            <w:r w:rsidRPr="00141317">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41317">
              <w:rPr>
                <w:rFonts w:ascii="Times New Roman" w:eastAsia="Times New Roman" w:hAnsi="Times New Roman" w:cs="Times New Roman"/>
                <w:b/>
                <w:bCs/>
                <w:color w:val="000000" w:themeColor="text1"/>
                <w:sz w:val="20"/>
                <w:szCs w:val="20"/>
                <w:lang w:eastAsia="ru-RU"/>
              </w:rPr>
              <w:t>«и»</w:t>
            </w:r>
            <w:r w:rsidRPr="00141317">
              <w:rPr>
                <w:rFonts w:ascii="Times New Roman" w:eastAsia="Times New Roman" w:hAnsi="Times New Roman" w:cs="Times New Roman"/>
                <w:color w:val="000000" w:themeColor="text1"/>
                <w:sz w:val="20"/>
                <w:szCs w:val="20"/>
                <w:lang w:eastAsia="ru-RU"/>
              </w:rPr>
              <w:t xml:space="preserve">, знаки </w:t>
            </w:r>
            <w:r w:rsidRPr="00141317">
              <w:rPr>
                <w:rFonts w:ascii="Times New Roman" w:eastAsia="Times New Roman" w:hAnsi="Times New Roman" w:cs="Times New Roman"/>
                <w:b/>
                <w:bCs/>
                <w:color w:val="000000" w:themeColor="text1"/>
                <w:sz w:val="20"/>
                <w:szCs w:val="20"/>
                <w:lang w:eastAsia="ru-RU"/>
              </w:rPr>
              <w:t>«;» «,»</w:t>
            </w:r>
            <w:r w:rsidRPr="00141317">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141317">
              <w:rPr>
                <w:rFonts w:ascii="Times New Roman" w:eastAsia="Times New Roman" w:hAnsi="Times New Roman" w:cs="Times New Roman"/>
                <w:b/>
                <w:bCs/>
                <w:color w:val="000000" w:themeColor="text1"/>
                <w:sz w:val="20"/>
                <w:szCs w:val="20"/>
                <w:lang w:eastAsia="ru-RU"/>
              </w:rPr>
              <w:t>«</w:t>
            </w:r>
            <w:proofErr w:type="gramStart"/>
            <w:r w:rsidRPr="00141317">
              <w:rPr>
                <w:rFonts w:ascii="Times New Roman" w:eastAsia="Times New Roman" w:hAnsi="Times New Roman" w:cs="Times New Roman"/>
                <w:b/>
                <w:bCs/>
                <w:color w:val="000000" w:themeColor="text1"/>
                <w:sz w:val="20"/>
                <w:szCs w:val="20"/>
                <w:lang w:eastAsia="ru-RU"/>
              </w:rPr>
              <w:t>,»</w:t>
            </w:r>
            <w:proofErr w:type="gramEnd"/>
            <w:r w:rsidRPr="00141317">
              <w:rPr>
                <w:rFonts w:ascii="Times New Roman" w:eastAsia="Times New Roman" w:hAnsi="Times New Roman" w:cs="Times New Roman"/>
                <w:bCs/>
                <w:color w:val="000000" w:themeColor="text1"/>
                <w:sz w:val="20"/>
                <w:szCs w:val="20"/>
                <w:lang w:eastAsia="ru-RU"/>
              </w:rPr>
              <w:t xml:space="preserve"> и союзов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участник указывает все </w:t>
            </w:r>
            <w:r w:rsidRPr="00141317">
              <w:rPr>
                <w:rFonts w:ascii="Times New Roman" w:eastAsia="Times New Roman" w:hAnsi="Times New Roman" w:cs="Times New Roman"/>
                <w:bCs/>
                <w:color w:val="000000" w:themeColor="text1"/>
                <w:sz w:val="20"/>
                <w:szCs w:val="20"/>
                <w:lang w:eastAsia="ru-RU"/>
              </w:rPr>
              <w:lastRenderedPageBreak/>
              <w:t xml:space="preserve">значения показателя до союза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или значение указанное после союза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знаком</w:t>
            </w:r>
            <w:r w:rsidRPr="00141317">
              <w:rPr>
                <w:rFonts w:ascii="Times New Roman" w:eastAsia="Times New Roman" w:hAnsi="Times New Roman" w:cs="Times New Roman"/>
                <w:b/>
                <w:bCs/>
                <w:color w:val="000000" w:themeColor="text1"/>
                <w:sz w:val="20"/>
                <w:szCs w:val="20"/>
                <w:lang w:eastAsia="ru-RU"/>
              </w:rPr>
              <w:t xml:space="preserve"> «</w:t>
            </w:r>
            <w:proofErr w:type="gramStart"/>
            <w:r w:rsidRPr="00141317">
              <w:rPr>
                <w:rFonts w:ascii="Times New Roman" w:eastAsia="Times New Roman" w:hAnsi="Times New Roman" w:cs="Times New Roman"/>
                <w:b/>
                <w:bCs/>
                <w:color w:val="000000" w:themeColor="text1"/>
                <w:sz w:val="20"/>
                <w:szCs w:val="20"/>
                <w:lang w:eastAsia="ru-RU"/>
              </w:rPr>
              <w:t>-»</w:t>
            </w:r>
            <w:proofErr w:type="gramEnd"/>
            <w:r w:rsidRPr="00141317">
              <w:rPr>
                <w:rFonts w:ascii="Times New Roman" w:eastAsia="Times New Roman" w:hAnsi="Times New Roman" w:cs="Times New Roman"/>
                <w:b/>
                <w:bCs/>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словами</w:t>
            </w:r>
            <w:r w:rsidRPr="00141317">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141317">
              <w:rPr>
                <w:rFonts w:ascii="Times New Roman" w:eastAsia="Times New Roman" w:hAnsi="Times New Roman" w:cs="Times New Roman"/>
                <w:color w:val="000000" w:themeColor="text1"/>
                <w:sz w:val="20"/>
                <w:szCs w:val="20"/>
                <w:lang w:eastAsia="ru-RU"/>
              </w:rPr>
              <w:t xml:space="preserve"> участником представляется диапазон не </w:t>
            </w:r>
            <w:proofErr w:type="gramStart"/>
            <w:r w:rsidRPr="00141317">
              <w:rPr>
                <w:rFonts w:ascii="Times New Roman" w:eastAsia="Times New Roman" w:hAnsi="Times New Roman" w:cs="Times New Roman"/>
                <w:color w:val="000000" w:themeColor="text1"/>
                <w:sz w:val="20"/>
                <w:szCs w:val="20"/>
                <w:lang w:eastAsia="ru-RU"/>
              </w:rPr>
              <w:t>менее указанных</w:t>
            </w:r>
            <w:proofErr w:type="gramEnd"/>
            <w:r w:rsidRPr="00141317">
              <w:rPr>
                <w:rFonts w:ascii="Times New Roman" w:eastAsia="Times New Roman" w:hAnsi="Times New Roman" w:cs="Times New Roman"/>
                <w:color w:val="000000" w:themeColor="text1"/>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141317">
              <w:rPr>
                <w:rFonts w:ascii="Times New Roman" w:eastAsia="Times New Roman" w:hAnsi="Times New Roman" w:cs="Times New Roman"/>
                <w:b/>
                <w:bCs/>
                <w:color w:val="000000" w:themeColor="text1"/>
                <w:sz w:val="20"/>
                <w:szCs w:val="20"/>
                <w:lang w:eastAsia="ru-RU"/>
              </w:rPr>
              <w:t>«от»</w:t>
            </w:r>
            <w:r w:rsidRPr="00141317">
              <w:rPr>
                <w:rFonts w:ascii="Times New Roman" w:eastAsia="Times New Roman" w:hAnsi="Times New Roman" w:cs="Times New Roman"/>
                <w:color w:val="000000" w:themeColor="text1"/>
                <w:sz w:val="20"/>
                <w:szCs w:val="20"/>
                <w:lang w:eastAsia="ru-RU"/>
              </w:rPr>
              <w:t xml:space="preserve"> и </w:t>
            </w:r>
            <w:r w:rsidRPr="00141317">
              <w:rPr>
                <w:rFonts w:ascii="Times New Roman" w:eastAsia="Times New Roman" w:hAnsi="Times New Roman" w:cs="Times New Roman"/>
                <w:b/>
                <w:bCs/>
                <w:color w:val="000000" w:themeColor="text1"/>
                <w:sz w:val="20"/>
                <w:szCs w:val="20"/>
                <w:lang w:eastAsia="ru-RU"/>
              </w:rPr>
              <w:t>«до»</w:t>
            </w:r>
            <w:r w:rsidRPr="00141317">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141317">
              <w:rPr>
                <w:rFonts w:ascii="Times New Roman" w:eastAsia="Times New Roman" w:hAnsi="Times New Roman" w:cs="Times New Roman"/>
                <w:b/>
                <w:bCs/>
                <w:color w:val="000000" w:themeColor="text1"/>
                <w:sz w:val="20"/>
                <w:szCs w:val="20"/>
                <w:lang w:eastAsia="ru-RU"/>
              </w:rPr>
              <w:t>«</w:t>
            </w:r>
            <w:proofErr w:type="gramStart"/>
            <w:r w:rsidRPr="00141317">
              <w:rPr>
                <w:rFonts w:ascii="Times New Roman" w:eastAsia="Times New Roman" w:hAnsi="Times New Roman" w:cs="Times New Roman"/>
                <w:b/>
                <w:bCs/>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III «общие сведения»</w:t>
            </w:r>
          </w:p>
          <w:p w:rsidR="00E0767F" w:rsidRPr="00141317" w:rsidRDefault="00E0767F" w:rsidP="00E0767F">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41317">
              <w:rPr>
                <w:rFonts w:ascii="Times New Roman" w:eastAsia="Times New Roman" w:hAnsi="Times New Roman" w:cs="Times New Roman"/>
                <w:color w:val="000000" w:themeColor="text1"/>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41317">
              <w:rPr>
                <w:rFonts w:ascii="Times New Roman" w:eastAsia="Times New Roman" w:hAnsi="Times New Roman" w:cs="Times New Roman"/>
                <w:color w:val="000000" w:themeColor="text1"/>
                <w:sz w:val="20"/>
                <w:szCs w:val="20"/>
                <w:lang w:val="en-US" w:eastAsia="ru-RU"/>
              </w:rPr>
              <w:t>I</w:t>
            </w:r>
            <w:r w:rsidRPr="00141317">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roofErr w:type="gramEnd"/>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1" w:name="_Ref166566297"/>
            <w:bookmarkEnd w:id="20"/>
            <w:bookmarkEnd w:id="21"/>
            <w:r w:rsidRPr="00141317">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0557F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что составляет </w:t>
            </w:r>
            <w:r w:rsidR="004851CC" w:rsidRPr="00141317">
              <w:rPr>
                <w:rFonts w:ascii="Times New Roman" w:eastAsia="Times New Roman" w:hAnsi="Times New Roman" w:cs="Times New Roman"/>
                <w:color w:val="000000" w:themeColor="text1"/>
                <w:sz w:val="20"/>
                <w:szCs w:val="20"/>
                <w:lang w:eastAsia="ru-RU"/>
              </w:rPr>
              <w:t>985 (девятьсот восемьдесят пять) рублей 53 копейки</w:t>
            </w:r>
            <w:r w:rsidRPr="00141317">
              <w:rPr>
                <w:rFonts w:ascii="Times New Roman" w:eastAsia="Times New Roman" w:hAnsi="Times New Roman" w:cs="Times New Roman"/>
                <w:color w:val="000000" w:themeColor="text1"/>
                <w:sz w:val="20"/>
                <w:szCs w:val="20"/>
                <w:lang w:eastAsia="ru-RU"/>
              </w:rPr>
              <w:t>. НДС не облагается.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Реквизиты счета для внесения денежных сре</w:t>
            </w:r>
            <w:proofErr w:type="gramStart"/>
            <w:r w:rsidRPr="00141317">
              <w:rPr>
                <w:rFonts w:ascii="Times New Roman" w:eastAsia="Times New Roman" w:hAnsi="Times New Roman" w:cs="Times New Roman"/>
                <w:color w:val="000000" w:themeColor="text1"/>
                <w:sz w:val="20"/>
                <w:szCs w:val="20"/>
                <w:lang w:eastAsia="ru-RU"/>
              </w:rPr>
              <w:t>дств в к</w:t>
            </w:r>
            <w:proofErr w:type="gramEnd"/>
            <w:r w:rsidRPr="00141317">
              <w:rPr>
                <w:rFonts w:ascii="Times New Roman" w:eastAsia="Times New Roman" w:hAnsi="Times New Roman" w:cs="Times New Roman"/>
                <w:color w:val="000000" w:themeColor="text1"/>
                <w:sz w:val="20"/>
                <w:szCs w:val="20"/>
                <w:lang w:eastAsia="ru-RU"/>
              </w:rPr>
              <w:t xml:space="preserve">ачестве обеспечения заявок на </w:t>
            </w:r>
            <w:r w:rsidRPr="00141317">
              <w:rPr>
                <w:rFonts w:ascii="Times New Roman" w:eastAsia="Times New Roman" w:hAnsi="Times New Roman" w:cs="Times New Roman"/>
                <w:color w:val="000000" w:themeColor="text1"/>
                <w:sz w:val="20"/>
                <w:szCs w:val="20"/>
                <w:lang w:eastAsia="ru-RU"/>
              </w:rPr>
              <w:lastRenderedPageBreak/>
              <w:t>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должен подписать </w:t>
            </w:r>
            <w:r w:rsidR="00F36F27" w:rsidRPr="00141317">
              <w:rPr>
                <w:rFonts w:ascii="Times New Roman" w:eastAsia="Times New Roman" w:hAnsi="Times New Roman" w:cs="Times New Roman"/>
                <w:color w:val="000000" w:themeColor="text1"/>
                <w:sz w:val="20"/>
                <w:szCs w:val="20"/>
                <w:lang w:eastAsia="ru-RU"/>
              </w:rPr>
              <w:t>договор</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Условия признания </w:t>
            </w:r>
            <w:r w:rsidRPr="00141317">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141317" w:rsidDel="00527812">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уклонившимися</w:t>
            </w:r>
            <w:proofErr w:type="gramEnd"/>
            <w:r w:rsidRPr="00141317">
              <w:rPr>
                <w:rFonts w:ascii="Times New Roman" w:eastAsia="Times New Roman" w:hAnsi="Times New Roman" w:cs="Times New Roman"/>
                <w:color w:val="000000" w:themeColor="text1"/>
                <w:sz w:val="20"/>
                <w:szCs w:val="20"/>
                <w:lang w:eastAsia="ru-RU"/>
              </w:rPr>
              <w:t xml:space="preserve">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r w:rsidRPr="00141317" w:rsidDel="003D12B3">
              <w:rPr>
                <w:rFonts w:ascii="Times New Roman" w:eastAsia="Times New Roman" w:hAnsi="Times New Roman" w:cs="Times New Roman"/>
                <w:color w:val="000000" w:themeColor="text1"/>
                <w:sz w:val="20"/>
                <w:szCs w:val="20"/>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141317">
              <w:rPr>
                <w:rFonts w:ascii="Times New Roman" w:eastAsia="Times New Roman" w:hAnsi="Times New Roman" w:cs="Times New Roman"/>
                <w:color w:val="000000" w:themeColor="text1"/>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r w:rsidRPr="00141317" w:rsidDel="009F5EA9">
              <w:rPr>
                <w:rFonts w:ascii="Times New Roman" w:eastAsia="Times New Roman" w:hAnsi="Times New Roman" w:cs="Times New Roman"/>
                <w:color w:val="000000" w:themeColor="text1"/>
                <w:sz w:val="20"/>
                <w:szCs w:val="20"/>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что составляет </w:t>
            </w:r>
            <w:r w:rsidR="004851CC" w:rsidRPr="00141317">
              <w:rPr>
                <w:rFonts w:ascii="Times New Roman" w:eastAsia="Times New Roman" w:hAnsi="Times New Roman" w:cs="Arial"/>
                <w:color w:val="000000" w:themeColor="text1"/>
                <w:sz w:val="20"/>
                <w:szCs w:val="20"/>
                <w:lang w:eastAsia="ru-RU"/>
              </w:rPr>
              <w:t>4 927 (четыре тысячи девятьсот двадцать семь) рублей 65 копеек</w:t>
            </w:r>
            <w:r w:rsidRPr="00141317">
              <w:rPr>
                <w:rFonts w:ascii="Times New Roman" w:eastAsia="Times New Roman" w:hAnsi="Times New Roman" w:cs="Arial"/>
                <w:color w:val="000000" w:themeColor="text1"/>
                <w:sz w:val="20"/>
                <w:szCs w:val="20"/>
                <w:lang w:eastAsia="ru-RU"/>
              </w:rPr>
              <w:t>.</w:t>
            </w:r>
          </w:p>
          <w:p w:rsidR="001D0EC0" w:rsidRPr="00141317"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 xml:space="preserve"> обеспечения исполнения </w:t>
            </w: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а.</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6" w:name="_Ref166350695"/>
            <w:r w:rsidRPr="00141317">
              <w:rPr>
                <w:rFonts w:ascii="Times New Roman" w:eastAsia="Times New Roman" w:hAnsi="Times New Roman" w:cs="Arial"/>
                <w:color w:val="000000" w:themeColor="text1"/>
                <w:sz w:val="20"/>
                <w:szCs w:val="20"/>
                <w:lang w:eastAsia="ru-RU"/>
              </w:rPr>
              <w:t xml:space="preserve">Исполнение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самостоятельно.</w:t>
            </w:r>
          </w:p>
          <w:bookmarkEnd w:id="26"/>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не менее чем на один месяц.</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не применяются в случае: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а именно:</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141317">
              <w:rPr>
                <w:rFonts w:ascii="Times New Roman" w:eastAsia="Times New Roman" w:hAnsi="Times New Roman" w:cs="Times New Roman"/>
                <w:color w:val="000000" w:themeColor="text1"/>
                <w:sz w:val="20"/>
                <w:szCs w:val="20"/>
                <w:lang w:eastAsia="ru-RU"/>
              </w:rPr>
              <w:t>ств пр</w:t>
            </w:r>
            <w:proofErr w:type="gramEnd"/>
            <w:r w:rsidRPr="00141317">
              <w:rPr>
                <w:rFonts w:ascii="Times New Roman" w:eastAsia="Times New Roman" w:hAnsi="Times New Roman" w:cs="Times New Roman"/>
                <w:color w:val="000000" w:themeColor="text1"/>
                <w:sz w:val="20"/>
                <w:szCs w:val="20"/>
                <w:lang w:eastAsia="ru-RU"/>
              </w:rPr>
              <w:t xml:space="preserve">инципалом в соответствии со </w:t>
            </w:r>
            <w:hyperlink r:id="rId6" w:history="1">
              <w:r w:rsidRPr="00141317">
                <w:rPr>
                  <w:rFonts w:ascii="Times New Roman" w:eastAsia="Times New Roman" w:hAnsi="Times New Roman" w:cs="Times New Roman"/>
                  <w:color w:val="000000" w:themeColor="text1"/>
                  <w:sz w:val="20"/>
                  <w:szCs w:val="20"/>
                  <w:lang w:eastAsia="ru-RU"/>
                </w:rPr>
                <w:t>статьей 96</w:t>
              </w:r>
            </w:hyperlink>
            <w:r w:rsidRPr="00141317">
              <w:rPr>
                <w:rFonts w:ascii="Times New Roman" w:eastAsia="Times New Roman" w:hAnsi="Times New Roman" w:cs="Times New Roman"/>
                <w:color w:val="000000" w:themeColor="text1"/>
                <w:sz w:val="20"/>
                <w:szCs w:val="20"/>
                <w:lang w:eastAsia="ru-RU"/>
              </w:rPr>
              <w:t xml:space="preserve">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w:t>
            </w:r>
            <w:r w:rsidRPr="00141317">
              <w:rPr>
                <w:rFonts w:ascii="Times New Roman" w:eastAsia="Times New Roman" w:hAnsi="Times New Roman" w:cs="Times New Roman"/>
                <w:color w:val="000000" w:themeColor="text1"/>
                <w:sz w:val="20"/>
                <w:szCs w:val="20"/>
                <w:lang w:eastAsia="ru-RU"/>
              </w:rPr>
              <w:lastRenderedPageBreak/>
              <w:t>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7" w:history="1">
              <w:r w:rsidRPr="00141317">
                <w:rPr>
                  <w:rFonts w:ascii="Times New Roman" w:eastAsia="Times New Roman" w:hAnsi="Times New Roman" w:cs="Times New Roman"/>
                  <w:color w:val="000000" w:themeColor="text1"/>
                  <w:sz w:val="20"/>
                  <w:szCs w:val="20"/>
                  <w:lang w:eastAsia="ru-RU"/>
                </w:rPr>
                <w:t>перечень</w:t>
              </w:r>
            </w:hyperlink>
            <w:r w:rsidRPr="00141317">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w:t>
            </w:r>
            <w:r w:rsidR="00E0767F" w:rsidRPr="00141317">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767"/>
            <w:bookmarkStart w:id="28" w:name="OLE_LINK21"/>
            <w:r w:rsidRPr="00141317">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в виде денежных сре</w:t>
            </w:r>
            <w:proofErr w:type="gramStart"/>
            <w:r w:rsidRPr="00141317">
              <w:rPr>
                <w:rFonts w:ascii="Times New Roman" w:eastAsia="Times New Roman" w:hAnsi="Times New Roman" w:cs="Arial"/>
                <w:color w:val="000000" w:themeColor="text1"/>
                <w:sz w:val="20"/>
                <w:szCs w:val="20"/>
                <w:lang w:eastAsia="ru-RU"/>
              </w:rPr>
              <w:t>дств сч</w:t>
            </w:r>
            <w:proofErr w:type="gramEnd"/>
            <w:r w:rsidRPr="00141317">
              <w:rPr>
                <w:rFonts w:ascii="Times New Roman" w:eastAsia="Times New Roman" w:hAnsi="Times New Roman" w:cs="Arial"/>
                <w:color w:val="000000" w:themeColor="text1"/>
                <w:sz w:val="20"/>
                <w:szCs w:val="20"/>
                <w:lang w:eastAsia="ru-RU"/>
              </w:rPr>
              <w:t>итается непредоставленным;</w:t>
            </w:r>
          </w:p>
          <w:p w:rsidR="001D0EC0" w:rsidRPr="0014131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исполнителю) с которым заключен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(часть</w:t>
            </w:r>
            <w:r w:rsidR="008B5300" w:rsidRPr="00141317">
              <w:rPr>
                <w:rFonts w:ascii="Times New Roman" w:eastAsia="Times New Roman" w:hAnsi="Times New Roman" w:cs="Arial"/>
                <w:color w:val="000000" w:themeColor="text1"/>
                <w:sz w:val="20"/>
                <w:szCs w:val="20"/>
                <w:lang w:eastAsia="ru-RU"/>
              </w:rPr>
              <w:t xml:space="preserve"> </w:t>
            </w:r>
            <w:r w:rsidR="008B5300" w:rsidRPr="00141317">
              <w:rPr>
                <w:rFonts w:ascii="Times New Roman" w:eastAsia="Times New Roman" w:hAnsi="Times New Roman" w:cs="Arial"/>
                <w:color w:val="000000" w:themeColor="text1"/>
                <w:sz w:val="20"/>
                <w:szCs w:val="20"/>
                <w:lang w:val="en-US" w:eastAsia="ru-RU"/>
              </w:rPr>
              <w:t>III</w:t>
            </w:r>
            <w:r w:rsidR="008B5300" w:rsidRPr="00141317">
              <w:rPr>
                <w:rFonts w:ascii="Times New Roman" w:eastAsia="Times New Roman" w:hAnsi="Times New Roman" w:cs="Arial"/>
                <w:color w:val="000000" w:themeColor="text1"/>
                <w:sz w:val="20"/>
                <w:szCs w:val="20"/>
                <w:lang w:eastAsia="ru-RU"/>
              </w:rPr>
              <w:t xml:space="preserve"> «ПРОЕКТ ДОГОВОРА»</w:t>
            </w:r>
            <w:r w:rsidRPr="00141317">
              <w:rPr>
                <w:rFonts w:ascii="Times New Roman" w:eastAsia="Times New Roman" w:hAnsi="Times New Roman" w:cs="Arial"/>
                <w:color w:val="000000" w:themeColor="text1"/>
                <w:sz w:val="20"/>
                <w:szCs w:val="20"/>
                <w:lang w:eastAsia="ru-RU"/>
              </w:rPr>
              <w:t xml:space="preserve">). </w:t>
            </w:r>
            <w:bookmarkEnd w:id="28"/>
            <w:r w:rsidRPr="00141317">
              <w:rPr>
                <w:rFonts w:ascii="Times New Roman" w:eastAsia="Times New Roman" w:hAnsi="Times New Roman" w:cs="Arial"/>
                <w:color w:val="000000" w:themeColor="text1"/>
                <w:sz w:val="20"/>
                <w:szCs w:val="20"/>
                <w:lang w:eastAsia="ru-RU"/>
              </w:rPr>
              <w:t xml:space="preserve">В ходе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141317">
              <w:rPr>
                <w:rFonts w:ascii="Times New Roman" w:eastAsia="Times New Roman" w:hAnsi="Times New Roman" w:cs="Times New Roman"/>
                <w:bCs/>
                <w:i/>
                <w:color w:val="000000" w:themeColor="text1"/>
                <w:sz w:val="20"/>
                <w:szCs w:val="20"/>
                <w:lang w:eastAsia="ru-RU"/>
              </w:rPr>
              <w:t>Депфин</w:t>
            </w:r>
            <w:proofErr w:type="spellEnd"/>
            <w:r w:rsidRPr="00141317">
              <w:rPr>
                <w:rFonts w:ascii="Times New Roman" w:eastAsia="Times New Roman" w:hAnsi="Times New Roman" w:cs="Times New Roman"/>
                <w:bCs/>
                <w:i/>
                <w:color w:val="000000" w:themeColor="text1"/>
                <w:sz w:val="20"/>
                <w:szCs w:val="20"/>
                <w:lang w:eastAsia="ru-RU"/>
              </w:rPr>
              <w:t xml:space="preserve"> </w:t>
            </w:r>
            <w:proofErr w:type="spellStart"/>
            <w:r w:rsidRPr="00141317">
              <w:rPr>
                <w:rFonts w:ascii="Times New Roman" w:eastAsia="Times New Roman" w:hAnsi="Times New Roman" w:cs="Times New Roman"/>
                <w:bCs/>
                <w:i/>
                <w:color w:val="000000" w:themeColor="text1"/>
                <w:sz w:val="20"/>
                <w:szCs w:val="20"/>
                <w:lang w:eastAsia="ru-RU"/>
              </w:rPr>
              <w:t>Югорска</w:t>
            </w:r>
            <w:proofErr w:type="spellEnd"/>
            <w:r w:rsidRPr="00141317">
              <w:rPr>
                <w:rFonts w:ascii="Times New Roman" w:eastAsia="Times New Roman" w:hAnsi="Times New Roman" w:cs="Times New Roman"/>
                <w:bCs/>
                <w:i/>
                <w:color w:val="000000" w:themeColor="text1"/>
                <w:sz w:val="20"/>
                <w:szCs w:val="20"/>
                <w:lang w:eastAsia="ru-RU"/>
              </w:rPr>
              <w:t xml:space="preserve"> (МБОУ «Гимназия», </w:t>
            </w:r>
            <w:proofErr w:type="spellStart"/>
            <w:r w:rsidRPr="00141317">
              <w:rPr>
                <w:rFonts w:ascii="Times New Roman" w:eastAsia="Times New Roman" w:hAnsi="Times New Roman" w:cs="Times New Roman"/>
                <w:bCs/>
                <w:i/>
                <w:color w:val="000000" w:themeColor="text1"/>
                <w:sz w:val="20"/>
                <w:szCs w:val="20"/>
                <w:lang w:eastAsia="ru-RU"/>
              </w:rPr>
              <w:t>л.с</w:t>
            </w:r>
            <w:proofErr w:type="spellEnd"/>
            <w:r w:rsidRPr="00141317">
              <w:rPr>
                <w:rFonts w:ascii="Times New Roman" w:eastAsia="Times New Roman" w:hAnsi="Times New Roman" w:cs="Times New Roman"/>
                <w:bCs/>
                <w:i/>
                <w:color w:val="000000" w:themeColor="text1"/>
                <w:sz w:val="20"/>
                <w:szCs w:val="20"/>
                <w:lang w:eastAsia="ru-RU"/>
              </w:rPr>
              <w:t xml:space="preserve">. 300.14.103.0) </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Ф-Л З</w:t>
            </w:r>
            <w:r w:rsidR="000557FF" w:rsidRPr="00141317">
              <w:rPr>
                <w:rFonts w:ascii="Times New Roman" w:eastAsia="Times New Roman" w:hAnsi="Times New Roman" w:cs="Times New Roman"/>
                <w:bCs/>
                <w:i/>
                <w:color w:val="000000" w:themeColor="text1"/>
                <w:sz w:val="20"/>
                <w:szCs w:val="20"/>
                <w:lang w:eastAsia="ru-RU"/>
              </w:rPr>
              <w:t>ападно-</w:t>
            </w:r>
            <w:r w:rsidRPr="00141317">
              <w:rPr>
                <w:rFonts w:ascii="Times New Roman" w:eastAsia="Times New Roman" w:hAnsi="Times New Roman" w:cs="Times New Roman"/>
                <w:bCs/>
                <w:i/>
                <w:color w:val="000000" w:themeColor="text1"/>
                <w:sz w:val="20"/>
                <w:szCs w:val="20"/>
                <w:lang w:eastAsia="ru-RU"/>
              </w:rPr>
              <w:t>С</w:t>
            </w:r>
            <w:r w:rsidR="000557FF" w:rsidRPr="00141317">
              <w:rPr>
                <w:rFonts w:ascii="Times New Roman" w:eastAsia="Times New Roman" w:hAnsi="Times New Roman" w:cs="Times New Roman"/>
                <w:bCs/>
                <w:i/>
                <w:color w:val="000000" w:themeColor="text1"/>
                <w:sz w:val="20"/>
                <w:szCs w:val="20"/>
                <w:lang w:eastAsia="ru-RU"/>
              </w:rPr>
              <w:t>ибирский</w:t>
            </w:r>
            <w:r w:rsidRPr="00141317">
              <w:rPr>
                <w:rFonts w:ascii="Times New Roman" w:eastAsia="Times New Roman" w:hAnsi="Times New Roman" w:cs="Times New Roman"/>
                <w:bCs/>
                <w:i/>
                <w:color w:val="000000" w:themeColor="text1"/>
                <w:sz w:val="20"/>
                <w:szCs w:val="20"/>
                <w:lang w:eastAsia="ru-RU"/>
              </w:rPr>
              <w:t xml:space="preserve"> ПАО БАНК</w:t>
            </w:r>
            <w:r w:rsidR="007241BB" w:rsidRPr="00141317">
              <w:rPr>
                <w:rFonts w:ascii="Times New Roman" w:eastAsia="Times New Roman" w:hAnsi="Times New Roman" w:cs="Times New Roman"/>
                <w:bCs/>
                <w:i/>
                <w:color w:val="000000" w:themeColor="text1"/>
                <w:sz w:val="20"/>
                <w:szCs w:val="20"/>
                <w:lang w:eastAsia="ru-RU"/>
              </w:rPr>
              <w:t>А</w:t>
            </w:r>
            <w:r w:rsidRPr="00141317">
              <w:rPr>
                <w:rFonts w:ascii="Times New Roman" w:eastAsia="Times New Roman" w:hAnsi="Times New Roman" w:cs="Times New Roman"/>
                <w:bCs/>
                <w:i/>
                <w:color w:val="000000" w:themeColor="text1"/>
                <w:sz w:val="20"/>
                <w:szCs w:val="20"/>
                <w:lang w:eastAsia="ru-RU"/>
              </w:rPr>
              <w:t xml:space="preserve"> </w:t>
            </w:r>
            <w:r w:rsidR="008B5300" w:rsidRPr="00141317">
              <w:rPr>
                <w:rFonts w:ascii="Times New Roman" w:eastAsia="Times New Roman" w:hAnsi="Times New Roman" w:cs="Times New Roman"/>
                <w:bCs/>
                <w:i/>
                <w:color w:val="000000" w:themeColor="text1"/>
                <w:sz w:val="20"/>
                <w:szCs w:val="20"/>
                <w:lang w:eastAsia="ru-RU"/>
              </w:rPr>
              <w:t xml:space="preserve">«ФК </w:t>
            </w:r>
            <w:r w:rsidRPr="00141317">
              <w:rPr>
                <w:rFonts w:ascii="Times New Roman" w:eastAsia="Times New Roman" w:hAnsi="Times New Roman" w:cs="Times New Roman"/>
                <w:bCs/>
                <w:i/>
                <w:color w:val="000000" w:themeColor="text1"/>
                <w:sz w:val="20"/>
                <w:szCs w:val="20"/>
                <w:lang w:eastAsia="ru-RU"/>
              </w:rPr>
              <w:t>ОТКРЫТИЕ</w:t>
            </w:r>
            <w:r w:rsidR="008B5300" w:rsidRPr="00141317">
              <w:rPr>
                <w:rFonts w:ascii="Times New Roman" w:eastAsia="Times New Roman" w:hAnsi="Times New Roman" w:cs="Times New Roman"/>
                <w:bCs/>
                <w:i/>
                <w:color w:val="000000" w:themeColor="text1"/>
                <w:sz w:val="20"/>
                <w:szCs w:val="20"/>
                <w:lang w:eastAsia="ru-RU"/>
              </w:rPr>
              <w:t>»</w:t>
            </w:r>
            <w:r w:rsidRPr="00141317">
              <w:rPr>
                <w:rFonts w:ascii="Times New Roman" w:eastAsia="Times New Roman" w:hAnsi="Times New Roman" w:cs="Times New Roman"/>
                <w:bCs/>
                <w:i/>
                <w:color w:val="000000" w:themeColor="text1"/>
                <w:sz w:val="20"/>
                <w:szCs w:val="20"/>
                <w:lang w:eastAsia="ru-RU"/>
              </w:rPr>
              <w:t xml:space="preserve"> </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Рас</w:t>
            </w:r>
            <w:r w:rsidR="004851CC" w:rsidRPr="00141317">
              <w:rPr>
                <w:rFonts w:ascii="Times New Roman" w:eastAsia="Times New Roman" w:hAnsi="Times New Roman" w:cs="Times New Roman"/>
                <w:bCs/>
                <w:i/>
                <w:color w:val="000000" w:themeColor="text1"/>
                <w:sz w:val="20"/>
                <w:szCs w:val="20"/>
                <w:lang w:eastAsia="ru-RU"/>
              </w:rPr>
              <w:t>четный счет 40701810100063000008</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Корреспондирующий счет 30101</w:t>
            </w:r>
            <w:r w:rsidR="00910435" w:rsidRPr="00141317">
              <w:rPr>
                <w:rFonts w:ascii="Times New Roman" w:eastAsia="Times New Roman" w:hAnsi="Times New Roman" w:cs="Times New Roman"/>
                <w:bCs/>
                <w:i/>
                <w:color w:val="000000" w:themeColor="text1"/>
                <w:sz w:val="20"/>
                <w:szCs w:val="20"/>
                <w:lang w:eastAsia="ru-RU"/>
              </w:rPr>
              <w:t>810465777100812</w:t>
            </w:r>
          </w:p>
          <w:p w:rsidR="001D0EC0" w:rsidRPr="00141317"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БИК 047162812</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ИНН/КПП 8622001011/862201001</w:t>
            </w:r>
          </w:p>
          <w:p w:rsidR="001D0EC0" w:rsidRPr="00141317" w:rsidRDefault="001D0EC0" w:rsidP="00910435">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141317">
              <w:rPr>
                <w:rFonts w:ascii="Times New Roman" w:eastAsia="Times New Roman" w:hAnsi="Times New Roman" w:cs="Times New Roman"/>
                <w:bCs/>
                <w:color w:val="000000" w:themeColor="text1"/>
                <w:sz w:val="20"/>
                <w:szCs w:val="20"/>
                <w:lang w:eastAsia="ru-RU"/>
              </w:rPr>
              <w:t>_________________</w:t>
            </w:r>
            <w:r w:rsidRPr="00141317">
              <w:rPr>
                <w:rFonts w:ascii="Times New Roman" w:eastAsia="Times New Roman" w:hAnsi="Times New Roman" w:cs="Times New Roman"/>
                <w:bCs/>
                <w:color w:val="000000" w:themeColor="text1"/>
                <w:sz w:val="20"/>
                <w:szCs w:val="20"/>
                <w:lang w:eastAsia="ru-RU"/>
              </w:rPr>
              <w:t xml:space="preserve">на </w:t>
            </w:r>
            <w:r w:rsidR="00910435" w:rsidRPr="00141317">
              <w:rPr>
                <w:rFonts w:ascii="Times New Roman" w:eastAsia="Times New Roman" w:hAnsi="Times New Roman" w:cs="Times New Roman"/>
                <w:bCs/>
                <w:color w:val="000000" w:themeColor="text1"/>
                <w:sz w:val="20"/>
                <w:szCs w:val="20"/>
                <w:lang w:eastAsia="ru-RU"/>
              </w:rPr>
              <w:t>оказание услуг по техническому обслуживанию инженерных систем и оборудования теплоснабжения, водоснабжения и водоотведения</w:t>
            </w:r>
            <w:r w:rsidR="007241BB" w:rsidRPr="00141317">
              <w:rPr>
                <w:rFonts w:ascii="Times New Roman" w:eastAsia="Times New Roman" w:hAnsi="Times New Roman" w:cs="Times New Roman"/>
                <w:bCs/>
                <w:i/>
                <w:color w:val="000000" w:themeColor="text1"/>
                <w:sz w:val="20"/>
                <w:szCs w:val="20"/>
                <w:lang w:eastAsia="ru-RU"/>
              </w:rPr>
              <w:t>»</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Обязательства 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Снижение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141317">
              <w:rPr>
                <w:rFonts w:ascii="Times New Roman" w:eastAsia="Times New Roman" w:hAnsi="Times New Roman" w:cs="Times New Roman"/>
                <w:bCs/>
                <w:color w:val="000000" w:themeColor="text1"/>
                <w:sz w:val="20"/>
                <w:szCs w:val="20"/>
                <w:lang w:eastAsia="ru-RU"/>
              </w:rPr>
              <w:t>или</w:t>
            </w:r>
            <w:r w:rsidRPr="00141317">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w:t>
            </w:r>
            <w:r w:rsidRPr="00141317">
              <w:rPr>
                <w:rFonts w:ascii="Times New Roman" w:eastAsia="Times New Roman" w:hAnsi="Times New Roman" w:cs="Times New Roman"/>
                <w:color w:val="000000" w:themeColor="text1"/>
                <w:sz w:val="20"/>
                <w:szCs w:val="20"/>
                <w:lang w:eastAsia="ru-RU"/>
              </w:rPr>
              <w:lastRenderedPageBreak/>
              <w:t xml:space="preserve">процентов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Допускается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(ценой лота)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141317" w:rsidRPr="00141317" w:rsidTr="001B55A4">
        <w:trPr>
          <w:trHeight w:val="67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не установлено.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не установлено.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7241BB"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предоставляются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___________% от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141317">
              <w:rPr>
                <w:rFonts w:ascii="Times New Roman" w:eastAsia="Times New Roman" w:hAnsi="Times New Roman" w:cs="Times New Roman"/>
                <w:color w:val="000000" w:themeColor="text1"/>
                <w:sz w:val="20"/>
                <w:szCs w:val="20"/>
                <w:vertAlign w:val="superscript"/>
                <w:lang w:eastAsia="ru-RU"/>
              </w:rPr>
              <w:t>.</w:t>
            </w:r>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___________% от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r>
      <w:tr w:rsidR="00141317" w:rsidRPr="00141317" w:rsidTr="001B55A4">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580209" w:rsidRPr="00141317">
              <w:rPr>
                <w:rFonts w:ascii="Times New Roman" w:eastAsia="Times New Roman" w:hAnsi="Times New Roman" w:cs="Times New Roman"/>
                <w:color w:val="000000" w:themeColor="text1"/>
                <w:sz w:val="20"/>
                <w:szCs w:val="20"/>
                <w:lang w:eastAsia="ru-RU"/>
              </w:rPr>
              <w:t>от 28.11.2015 № 583»:</w:t>
            </w:r>
            <w:proofErr w:type="gramEnd"/>
            <w:r w:rsidR="00580209" w:rsidRPr="00141317">
              <w:rPr>
                <w:rFonts w:ascii="Times New Roman" w:eastAsia="Times New Roman" w:hAnsi="Times New Roman" w:cs="Times New Roman"/>
                <w:color w:val="000000" w:themeColor="text1"/>
                <w:sz w:val="20"/>
                <w:szCs w:val="20"/>
                <w:lang w:eastAsia="ru-RU"/>
              </w:rPr>
              <w:t xml:space="preserve"> У</w:t>
            </w:r>
            <w:r w:rsidRPr="00141317">
              <w:rPr>
                <w:rFonts w:ascii="Times New Roman" w:eastAsia="Times New Roman" w:hAnsi="Times New Roman" w:cs="Times New Roman"/>
                <w:color w:val="000000" w:themeColor="text1"/>
                <w:sz w:val="20"/>
                <w:szCs w:val="20"/>
                <w:lang w:eastAsia="ru-RU"/>
              </w:rPr>
              <w:t xml:space="preserve">становлено </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 xml:space="preserve">  -  </w:t>
            </w:r>
            <w:r w:rsidRPr="00141317">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141317">
              <w:rPr>
                <w:rFonts w:ascii="Times New Roman" w:eastAsia="Times New Roman" w:hAnsi="Times New Roman" w:cs="Times New Roman"/>
                <w:color w:val="000000" w:themeColor="text1"/>
                <w:sz w:val="20"/>
                <w:szCs w:val="20"/>
                <w:lang w:eastAsia="ru-RU"/>
              </w:rPr>
              <w:t xml:space="preserve"> - В соответствии с</w:t>
            </w:r>
            <w:r w:rsidRPr="00141317">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Calibri" w:hAnsi="Times New Roman" w:cs="Times New Roman"/>
                <w:color w:val="000000" w:themeColor="text1"/>
                <w:sz w:val="20"/>
                <w:szCs w:val="20"/>
              </w:rPr>
              <w:t xml:space="preserve">-  В соответствии с </w:t>
            </w:r>
            <w:r w:rsidRPr="00141317">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141317">
              <w:rPr>
                <w:rFonts w:ascii="Times New Roman" w:eastAsia="Times New Roman" w:hAnsi="Times New Roman" w:cs="Times New Roman"/>
                <w:b/>
                <w:color w:val="000000" w:themeColor="text1"/>
                <w:sz w:val="20"/>
                <w:szCs w:val="20"/>
                <w:lang w:eastAsia="ru-RU"/>
              </w:rPr>
              <w:t>;</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b/>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w:t>
            </w:r>
            <w:r w:rsidRPr="00141317">
              <w:rPr>
                <w:rFonts w:ascii="Times New Roman" w:eastAsia="Times New Roman" w:hAnsi="Times New Roman" w:cs="Times New Roman"/>
                <w:color w:val="000000" w:themeColor="text1"/>
                <w:sz w:val="20"/>
                <w:szCs w:val="20"/>
                <w:lang w:eastAsia="ru-RU"/>
              </w:rPr>
              <w:lastRenderedPageBreak/>
              <w:t>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141317">
              <w:rPr>
                <w:rFonts w:ascii="Times New Roman" w:eastAsia="Times New Roman" w:hAnsi="Times New Roman" w:cs="Times New Roman"/>
                <w:color w:val="000000" w:themeColor="text1"/>
                <w:sz w:val="20"/>
                <w:szCs w:val="20"/>
                <w:lang w:eastAsia="ru-RU"/>
              </w:rPr>
              <w:t xml:space="preserve">не </w:t>
            </w:r>
            <w:r w:rsidRPr="00141317">
              <w:rPr>
                <w:rFonts w:ascii="Times New Roman" w:eastAsia="Times New Roman" w:hAnsi="Times New Roman" w:cs="Times New Roman"/>
                <w:color w:val="000000" w:themeColor="text1"/>
                <w:sz w:val="20"/>
                <w:szCs w:val="20"/>
                <w:lang w:eastAsia="ru-RU"/>
              </w:rPr>
              <w:t>установлено.</w:t>
            </w:r>
          </w:p>
          <w:p w:rsidR="008B5300" w:rsidRPr="00141317" w:rsidRDefault="000557FF"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580209" w:rsidRPr="00141317">
              <w:rPr>
                <w:rFonts w:ascii="Times New Roman" w:eastAsia="Times New Roman" w:hAnsi="Times New Roman" w:cs="Times New Roman"/>
                <w:color w:val="000000" w:themeColor="text1"/>
                <w:sz w:val="20"/>
                <w:szCs w:val="20"/>
                <w:lang w:eastAsia="ru-RU"/>
              </w:rPr>
              <w:t>твенных и муниципальных нужд": Не у</w:t>
            </w:r>
            <w:r w:rsidRPr="00141317">
              <w:rPr>
                <w:rFonts w:ascii="Times New Roman" w:eastAsia="Times New Roman" w:hAnsi="Times New Roman" w:cs="Times New Roman"/>
                <w:color w:val="000000" w:themeColor="text1"/>
                <w:sz w:val="20"/>
                <w:szCs w:val="20"/>
                <w:lang w:eastAsia="ru-RU"/>
              </w:rPr>
              <w:t>становлено.</w:t>
            </w:r>
          </w:p>
          <w:p w:rsidR="00137DD7" w:rsidRPr="00141317" w:rsidRDefault="00137DD7"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141317">
              <w:rPr>
                <w:rFonts w:ascii="Times New Roman" w:eastAsia="Times New Roman" w:hAnsi="Times New Roman" w:cs="Times New Roman"/>
                <w:b/>
                <w:color w:val="000000" w:themeColor="text1"/>
                <w:sz w:val="20"/>
                <w:szCs w:val="20"/>
                <w:lang w:eastAsia="ru-RU"/>
              </w:rPr>
              <w:t>.</w:t>
            </w:r>
          </w:p>
        </w:tc>
      </w:tr>
      <w:tr w:rsidR="00141317" w:rsidRPr="00141317" w:rsidTr="001B55A4">
        <w:trPr>
          <w:trHeight w:val="980"/>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141317" w:rsidRPr="00141317" w:rsidTr="001B55A4">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указанный в документации об аукционе, но не</w:t>
            </w:r>
            <w:proofErr w:type="gramEnd"/>
            <w:r w:rsidRPr="00141317">
              <w:rPr>
                <w:rFonts w:ascii="Times New Roman" w:eastAsia="Times New Roman" w:hAnsi="Times New Roman" w:cs="Times New Roman"/>
                <w:color w:val="000000" w:themeColor="text1"/>
                <w:sz w:val="20"/>
                <w:szCs w:val="20"/>
                <w:lang w:eastAsia="ru-RU"/>
              </w:rPr>
              <w:t xml:space="preserve"> менее чем в размере аванса (если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2" w:name="Par528"/>
            <w:bookmarkEnd w:id="32"/>
            <w:proofErr w:type="gramStart"/>
            <w:r w:rsidRPr="00141317">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141317">
              <w:rPr>
                <w:rFonts w:ascii="Times New Roman" w:eastAsia="Times New Roman" w:hAnsi="Times New Roman" w:cs="Times New Roman"/>
                <w:i/>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указанный в документации об аукционе, но не</w:t>
            </w:r>
            <w:proofErr w:type="gramEnd"/>
            <w:r w:rsidRPr="00141317">
              <w:rPr>
                <w:rFonts w:ascii="Times New Roman" w:eastAsia="Times New Roman" w:hAnsi="Times New Roman" w:cs="Times New Roman"/>
                <w:color w:val="000000" w:themeColor="text1"/>
                <w:sz w:val="20"/>
                <w:szCs w:val="20"/>
                <w:lang w:eastAsia="ru-RU"/>
              </w:rPr>
              <w:t xml:space="preserve"> менее чем в размере аванса (если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9"/>
            <w:bookmarkEnd w:id="33"/>
            <w:proofErr w:type="gramStart"/>
            <w:r w:rsidRPr="00141317">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все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141317">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 xml:space="preserve">на участие в аукционе четырех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все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ы должны быть исполнены без применения к такому участнику неустоек (штрафов, пеней</w:t>
            </w:r>
            <w:proofErr w:type="gramEnd"/>
            <w:r w:rsidRPr="00141317">
              <w:rPr>
                <w:rFonts w:ascii="Times New Roman" w:eastAsia="Times New Roman" w:hAnsi="Times New Roman" w:cs="Times New Roman"/>
                <w:color w:val="000000" w:themeColor="text1"/>
                <w:sz w:val="20"/>
                <w:szCs w:val="20"/>
                <w:lang w:eastAsia="ru-RU"/>
              </w:rPr>
              <w:t xml:space="preserve">). В этих случаях цена одного из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w:t>
            </w:r>
            <w:r w:rsidRPr="00141317">
              <w:rPr>
                <w:rFonts w:ascii="Times New Roman" w:eastAsia="Times New Roman" w:hAnsi="Times New Roman" w:cs="Times New Roman"/>
                <w:color w:val="000000" w:themeColor="text1"/>
                <w:sz w:val="20"/>
                <w:szCs w:val="20"/>
                <w:lang w:eastAsia="ru-RU"/>
              </w:rPr>
              <w:lastRenderedPageBreak/>
              <w:t xml:space="preserve">или признании комиссией по осуществлению закупок информации, подтверждающей добросовестность участника закупки, недостоверной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33"/>
            <w:bookmarkStart w:id="35" w:name="Par537"/>
            <w:bookmarkEnd w:id="34"/>
            <w:bookmarkEnd w:id="35"/>
            <w:r w:rsidRPr="00141317">
              <w:rPr>
                <w:rFonts w:ascii="Times New Roman" w:eastAsia="Times New Roman" w:hAnsi="Times New Roman" w:cs="Times New Roman"/>
                <w:color w:val="000000" w:themeColor="text1"/>
                <w:sz w:val="20"/>
                <w:szCs w:val="20"/>
                <w:lang w:eastAsia="ru-RU"/>
              </w:rPr>
              <w:t xml:space="preserve">е) Если предметом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которая на двадцать пять и более процентов ниже начальной (</w:t>
            </w:r>
            <w:proofErr w:type="gramStart"/>
            <w:r w:rsidRPr="00141317">
              <w:rPr>
                <w:rFonts w:ascii="Times New Roman" w:eastAsia="Times New Roman" w:hAnsi="Times New Roman" w:cs="Times New Roman"/>
                <w:color w:val="000000" w:themeColor="text1"/>
                <w:sz w:val="20"/>
                <w:szCs w:val="20"/>
                <w:lang w:eastAsia="ru-RU"/>
              </w:rPr>
              <w:t xml:space="preserve">максимальной) </w:t>
            </w:r>
            <w:proofErr w:type="gramEnd"/>
            <w:r w:rsidRPr="00141317">
              <w:rPr>
                <w:rFonts w:ascii="Times New Roman" w:eastAsia="Times New Roman" w:hAnsi="Times New Roman" w:cs="Times New Roman"/>
                <w:color w:val="000000" w:themeColor="text1"/>
                <w:sz w:val="20"/>
                <w:szCs w:val="20"/>
                <w:lang w:eastAsia="ru-RU"/>
              </w:rPr>
              <w:t xml:space="preserve">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необоснованной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или </w:t>
            </w:r>
            <w:proofErr w:type="gramStart"/>
            <w:r w:rsidRPr="00141317">
              <w:rPr>
                <w:rFonts w:ascii="Times New Roman" w:eastAsia="Times New Roman" w:hAnsi="Times New Roman" w:cs="Times New Roman"/>
                <w:color w:val="000000" w:themeColor="text1"/>
                <w:sz w:val="20"/>
                <w:szCs w:val="20"/>
                <w:lang w:eastAsia="ru-RU"/>
              </w:rPr>
              <w:t>предложение</w:t>
            </w:r>
            <w:proofErr w:type="gramEnd"/>
            <w:r w:rsidRPr="00141317">
              <w:rPr>
                <w:rFonts w:ascii="Times New Roman" w:eastAsia="Times New Roman" w:hAnsi="Times New Roman" w:cs="Times New Roman"/>
                <w:color w:val="000000" w:themeColor="text1"/>
                <w:sz w:val="20"/>
                <w:szCs w:val="20"/>
                <w:lang w:eastAsia="ru-RU"/>
              </w:rPr>
              <w:t xml:space="preserve"> о цене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41317">
              <w:rPr>
                <w:rFonts w:ascii="Times New Roman" w:eastAsia="Times New Roman" w:hAnsi="Times New Roman" w:cs="Times New Roman"/>
                <w:color w:val="000000" w:themeColor="text1"/>
                <w:sz w:val="20"/>
                <w:szCs w:val="20"/>
                <w:lang w:eastAsia="ru-RU"/>
              </w:rPr>
              <w:t xml:space="preserve"> цены.</w:t>
            </w:r>
          </w:p>
        </w:tc>
      </w:tr>
      <w:tr w:rsidR="001D0EC0" w:rsidRPr="00141317" w:rsidTr="001B55A4">
        <w:trPr>
          <w:trHeight w:val="71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14131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A97AAF" w:rsidRPr="00141317" w:rsidRDefault="00A97AAF" w:rsidP="00A97AAF">
      <w:pPr>
        <w:rPr>
          <w:color w:val="000000" w:themeColor="text1"/>
          <w:sz w:val="20"/>
          <w:szCs w:val="20"/>
        </w:rPr>
        <w:sectPr w:rsidR="00A97AAF" w:rsidRPr="00141317" w:rsidSect="001B55A4">
          <w:pgSz w:w="11906" w:h="16838"/>
          <w:pgMar w:top="720" w:right="425" w:bottom="720" w:left="1276" w:header="709" w:footer="709" w:gutter="0"/>
          <w:cols w:space="708"/>
          <w:docGrid w:linePitch="360"/>
        </w:sectPr>
      </w:pPr>
      <w:r w:rsidRPr="00141317">
        <w:rPr>
          <w:color w:val="000000" w:themeColor="text1"/>
          <w:sz w:val="20"/>
          <w:szCs w:val="20"/>
        </w:rPr>
        <w:br w:type="page"/>
      </w:r>
    </w:p>
    <w:p w:rsidR="00141317" w:rsidRPr="00141317" w:rsidRDefault="00141317" w:rsidP="0014131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color w:val="000000" w:themeColor="text1"/>
          <w:sz w:val="24"/>
          <w:szCs w:val="24"/>
          <w:lang w:eastAsia="ru-RU"/>
        </w:rPr>
      </w:pPr>
      <w:bookmarkStart w:id="36" w:name="_Ref248728669"/>
      <w:r w:rsidRPr="00141317">
        <w:rPr>
          <w:rFonts w:ascii="Times New Roman" w:eastAsia="Times New Roman" w:hAnsi="Times New Roman" w:cs="Times New Roman"/>
          <w:b/>
          <w:bCs/>
          <w:color w:val="000000" w:themeColor="text1"/>
          <w:sz w:val="24"/>
          <w:szCs w:val="24"/>
          <w:lang w:eastAsia="ru-RU"/>
        </w:rPr>
        <w:lastRenderedPageBreak/>
        <w:t>ТЕХНИЧЕСКОЕ ЗАДАНИЕ</w:t>
      </w:r>
      <w:bookmarkEnd w:id="36"/>
    </w:p>
    <w:p w:rsidR="00141317" w:rsidRPr="00141317" w:rsidRDefault="00141317" w:rsidP="00141317">
      <w:pPr>
        <w:widowControl w:val="0"/>
        <w:suppressAutoHyphens/>
        <w:spacing w:after="60" w:line="240" w:lineRule="auto"/>
        <w:ind w:firstLine="709"/>
        <w:jc w:val="both"/>
        <w:rPr>
          <w:rFonts w:ascii="Times New Roman" w:eastAsia="Times New Roman" w:hAnsi="Times New Roman" w:cs="Times New Roman"/>
          <w:i/>
          <w:color w:val="000000" w:themeColor="text1"/>
          <w:sz w:val="24"/>
          <w:szCs w:val="24"/>
          <w:lang w:eastAsia="ru-RU"/>
        </w:rPr>
      </w:pPr>
    </w:p>
    <w:tbl>
      <w:tblPr>
        <w:tblW w:w="14784" w:type="dxa"/>
        <w:tblInd w:w="93" w:type="dxa"/>
        <w:tblLayout w:type="fixed"/>
        <w:tblLook w:val="04A0" w:firstRow="1" w:lastRow="0" w:firstColumn="1" w:lastColumn="0" w:noHBand="0" w:noVBand="1"/>
      </w:tblPr>
      <w:tblGrid>
        <w:gridCol w:w="582"/>
        <w:gridCol w:w="1134"/>
        <w:gridCol w:w="1418"/>
        <w:gridCol w:w="10064"/>
        <w:gridCol w:w="736"/>
        <w:gridCol w:w="850"/>
      </w:tblGrid>
      <w:tr w:rsidR="00141317" w:rsidRPr="00141317" w:rsidTr="009A4DD9">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93" w:right="-115"/>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w:t>
            </w:r>
            <w:proofErr w:type="spellStart"/>
            <w:r w:rsidRPr="00141317">
              <w:rPr>
                <w:rFonts w:ascii="Times New Roman" w:eastAsia="Times New Roman" w:hAnsi="Times New Roman" w:cs="Times New Roman"/>
                <w:color w:val="000000" w:themeColor="text1"/>
                <w:sz w:val="16"/>
                <w:szCs w:val="16"/>
                <w:lang w:eastAsia="ru-RU"/>
              </w:rPr>
              <w:t>п</w:t>
            </w:r>
            <w:proofErr w:type="gramStart"/>
            <w:r w:rsidRPr="00141317">
              <w:rPr>
                <w:rFonts w:ascii="Times New Roman" w:eastAsia="Times New Roman" w:hAnsi="Times New Roman" w:cs="Times New Roman"/>
                <w:color w:val="000000" w:themeColor="text1"/>
                <w:sz w:val="16"/>
                <w:szCs w:val="16"/>
                <w:lang w:eastAsia="ru-RU"/>
              </w:rPr>
              <w:t>.п</w:t>
            </w:r>
            <w:proofErr w:type="spellEnd"/>
            <w:proofErr w:type="gramEnd"/>
            <w:r w:rsidRPr="00141317">
              <w:rPr>
                <w:rFonts w:ascii="Times New Roman" w:eastAsia="Times New Roman" w:hAnsi="Times New Roman" w:cs="Times New Roman"/>
                <w:color w:val="000000" w:themeColor="text1"/>
                <w:sz w:val="16"/>
                <w:szCs w:val="16"/>
                <w:lang w:eastAsia="ru-RU"/>
              </w:rPr>
              <w:t xml:space="preserve"> (вида товара)</w:t>
            </w:r>
          </w:p>
        </w:tc>
        <w:tc>
          <w:tcPr>
            <w:tcW w:w="1134" w:type="dxa"/>
            <w:tcBorders>
              <w:top w:val="single" w:sz="4" w:space="0" w:color="auto"/>
              <w:left w:val="single" w:sz="4" w:space="0" w:color="auto"/>
              <w:right w:val="single" w:sz="4" w:space="0" w:color="auto"/>
            </w:tcBorders>
          </w:tcPr>
          <w:p w:rsidR="00141317" w:rsidRPr="00141317" w:rsidRDefault="00141317" w:rsidP="00141317">
            <w:pPr>
              <w:spacing w:after="0" w:line="240" w:lineRule="auto"/>
              <w:ind w:left="-108" w:right="-101"/>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Код ОКПД</w:t>
            </w:r>
            <w:proofErr w:type="gramStart"/>
            <w:r w:rsidRPr="00141317">
              <w:rPr>
                <w:rFonts w:ascii="Times New Roman" w:eastAsia="Times New Roman" w:hAnsi="Times New Roman" w:cs="Times New Roman"/>
                <w:color w:val="000000" w:themeColor="text1"/>
                <w:sz w:val="16"/>
                <w:szCs w:val="16"/>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108" w:right="-81"/>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Наименование  услуг</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34"/>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Характеристика услуг</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81" w:right="-135"/>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Ед.     товара</w:t>
            </w:r>
          </w:p>
        </w:tc>
        <w:tc>
          <w:tcPr>
            <w:tcW w:w="850" w:type="dxa"/>
            <w:tcBorders>
              <w:top w:val="single" w:sz="4" w:space="0" w:color="auto"/>
              <w:left w:val="single" w:sz="4" w:space="0" w:color="auto"/>
              <w:bottom w:val="single" w:sz="4" w:space="0" w:color="auto"/>
              <w:right w:val="single" w:sz="4" w:space="0" w:color="auto"/>
            </w:tcBorders>
          </w:tcPr>
          <w:p w:rsidR="00141317" w:rsidRPr="00141317" w:rsidRDefault="00141317" w:rsidP="00141317">
            <w:pPr>
              <w:spacing w:after="0" w:line="240" w:lineRule="auto"/>
              <w:ind w:left="-108" w:right="-108"/>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Количество поставляемых товаров</w:t>
            </w:r>
          </w:p>
        </w:tc>
      </w:tr>
      <w:tr w:rsidR="00141317" w:rsidRPr="00141317" w:rsidTr="009A4DD9">
        <w:trPr>
          <w:trHeight w:val="1254"/>
        </w:trPr>
        <w:tc>
          <w:tcPr>
            <w:tcW w:w="582" w:type="dxa"/>
            <w:tcBorders>
              <w:top w:val="nil"/>
              <w:left w:val="single" w:sz="4" w:space="0" w:color="auto"/>
              <w:bottom w:val="single" w:sz="4" w:space="0" w:color="auto"/>
              <w:right w:val="single" w:sz="4" w:space="0" w:color="auto"/>
            </w:tcBorders>
            <w:shd w:val="clear" w:color="auto" w:fill="auto"/>
            <w:noWrap/>
            <w:hideMark/>
          </w:tcPr>
          <w:p w:rsidR="00141317" w:rsidRPr="00141317" w:rsidRDefault="00141317" w:rsidP="00141317">
            <w:pPr>
              <w:spacing w:after="0" w:line="240" w:lineRule="auto"/>
              <w:ind w:left="-93" w:right="-115"/>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nil"/>
              <w:bottom w:val="single" w:sz="4" w:space="0" w:color="auto"/>
              <w:right w:val="single" w:sz="4" w:space="0" w:color="auto"/>
            </w:tcBorders>
          </w:tcPr>
          <w:p w:rsidR="00141317" w:rsidRPr="00141317" w:rsidRDefault="00141317" w:rsidP="00141317">
            <w:pPr>
              <w:spacing w:after="0" w:line="240" w:lineRule="auto"/>
              <w:ind w:left="-108" w:right="-101"/>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81.10.10.000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141317" w:rsidRPr="00141317" w:rsidRDefault="00141317" w:rsidP="00141317">
            <w:pPr>
              <w:spacing w:after="0" w:line="240" w:lineRule="auto"/>
              <w:ind w:left="-108" w:right="-81"/>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Оказание услуг по техническому обслуживанию инженерных систем и оборудования теплоснабжения, водоснабжения и водоотведения.</w:t>
            </w:r>
          </w:p>
        </w:tc>
        <w:tc>
          <w:tcPr>
            <w:tcW w:w="10064" w:type="dxa"/>
            <w:tcBorders>
              <w:top w:val="single" w:sz="4" w:space="0" w:color="auto"/>
              <w:left w:val="nil"/>
              <w:bottom w:val="single" w:sz="4" w:space="0" w:color="auto"/>
              <w:right w:val="nil"/>
            </w:tcBorders>
            <w:shd w:val="clear" w:color="auto" w:fill="auto"/>
            <w:hideMark/>
          </w:tcPr>
          <w:p w:rsidR="00141317" w:rsidRPr="00141317" w:rsidRDefault="00141317" w:rsidP="00141317">
            <w:pPr>
              <w:numPr>
                <w:ilvl w:val="0"/>
                <w:numId w:val="7"/>
              </w:numPr>
              <w:tabs>
                <w:tab w:val="left" w:pos="222"/>
              </w:tabs>
              <w:spacing w:after="0" w:line="240" w:lineRule="auto"/>
              <w:ind w:left="34" w:hanging="6"/>
              <w:contextualSpacing/>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2. Характеристика услуг:</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141317">
              <w:rPr>
                <w:rFonts w:ascii="Times New Roman" w:eastAsia="Times New Roman" w:hAnsi="Times New Roman" w:cs="Times New Roman"/>
                <w:color w:val="000000" w:themeColor="text1"/>
                <w:sz w:val="16"/>
                <w:szCs w:val="16"/>
                <w:lang w:eastAsia="ru-RU"/>
              </w:rPr>
              <w:t>и</w:t>
            </w:r>
            <w:proofErr w:type="gramEnd"/>
            <w:r w:rsidRPr="00141317">
              <w:rPr>
                <w:rFonts w:ascii="Times New Roman" w:eastAsia="Times New Roman" w:hAnsi="Times New Roman" w:cs="Times New Roman"/>
                <w:color w:val="000000" w:themeColor="text1"/>
                <w:sz w:val="16"/>
                <w:szCs w:val="16"/>
                <w:lang w:eastAsia="ru-RU"/>
              </w:rPr>
              <w:t xml:space="preserve"> всего периода эксплуатации оборудования. </w:t>
            </w:r>
            <w:proofErr w:type="gramStart"/>
            <w:r w:rsidRPr="00141317">
              <w:rPr>
                <w:rFonts w:ascii="Times New Roman" w:eastAsia="Times New Roman" w:hAnsi="Times New Roman" w:cs="Times New Roman"/>
                <w:color w:val="000000" w:themeColor="text1"/>
                <w:sz w:val="16"/>
                <w:szCs w:val="16"/>
                <w:lang w:eastAsia="ru-RU"/>
              </w:rPr>
              <w:t>Контроль за</w:t>
            </w:r>
            <w:proofErr w:type="gramEnd"/>
            <w:r w:rsidRPr="00141317">
              <w:rPr>
                <w:rFonts w:ascii="Times New Roman" w:eastAsia="Times New Roman" w:hAnsi="Times New Roman" w:cs="Times New Roman"/>
                <w:color w:val="000000" w:themeColor="text1"/>
                <w:sz w:val="16"/>
                <w:szCs w:val="16"/>
                <w:lang w:eastAsia="ru-RU"/>
              </w:rPr>
              <w:t xml:space="preserve"> техническим состоянием осуществляется путем проведения осмотров. Общие осмотры, при которых </w:t>
            </w:r>
            <w:proofErr w:type="gramStart"/>
            <w:r w:rsidRPr="00141317">
              <w:rPr>
                <w:rFonts w:ascii="Times New Roman" w:eastAsia="Times New Roman" w:hAnsi="Times New Roman" w:cs="Times New Roman"/>
                <w:color w:val="000000" w:themeColor="text1"/>
                <w:sz w:val="16"/>
                <w:szCs w:val="16"/>
                <w:lang w:eastAsia="ru-RU"/>
              </w:rPr>
              <w:t>уточняются объемы работ для включения в план текущего ремонта проводятся</w:t>
            </w:r>
            <w:proofErr w:type="gramEnd"/>
            <w:r w:rsidRPr="00141317">
              <w:rPr>
                <w:rFonts w:ascii="Times New Roman" w:eastAsia="Times New Roman" w:hAnsi="Times New Roman" w:cs="Times New Roman"/>
                <w:color w:val="000000" w:themeColor="text1"/>
                <w:sz w:val="16"/>
                <w:szCs w:val="16"/>
                <w:lang w:eastAsia="ru-RU"/>
              </w:rPr>
              <w:t xml:space="preserve"> два раза в год, устранение аварийных ситуаций, при которых обязательно исполнитель обеспечивает использование специального транспорта: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Унифицированный моторный подогреватель, передвижная паровая установка, ассенизационная машина, передвижной сварочный агрегат.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Аттестованный персонал должен иметь при себе удостоверение по проверке знаний требований охраны труда.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Сантехническое обслуживание: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а) Обслуживание прилегающих сетей самотечной канализации и наружной сетей ТВС.</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б) Наружные тепловые сети, паропроводы, трубопроводная арматура: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проверка состояния выпусков до 1-го колодца жилфонда;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проверка состояния запорной арматуры до 1-го колодца жилфонда;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подтяжка подвижных и неподвижных опор трубопровода;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проверка плотности крышек, арматуры.</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в) Внутренние тепловые сети: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наружный осмотр трубопроводов для выявления </w:t>
            </w:r>
            <w:proofErr w:type="spellStart"/>
            <w:r w:rsidRPr="00141317">
              <w:rPr>
                <w:rFonts w:ascii="Times New Roman" w:eastAsia="Times New Roman" w:hAnsi="Times New Roman" w:cs="Times New Roman"/>
                <w:color w:val="000000" w:themeColor="text1"/>
                <w:sz w:val="16"/>
                <w:szCs w:val="16"/>
                <w:lang w:eastAsia="ru-RU"/>
              </w:rPr>
              <w:t>неплотностей</w:t>
            </w:r>
            <w:proofErr w:type="spellEnd"/>
            <w:r w:rsidRPr="00141317">
              <w:rPr>
                <w:rFonts w:ascii="Times New Roman" w:eastAsia="Times New Roman" w:hAnsi="Times New Roman" w:cs="Times New Roman"/>
                <w:color w:val="000000" w:themeColor="text1"/>
                <w:sz w:val="16"/>
                <w:szCs w:val="16"/>
                <w:lang w:eastAsia="ru-RU"/>
              </w:rPr>
              <w:t xml:space="preserve"> в сварных стыках и фланцевых соединениях;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смена деталей запорной арматуры, </w:t>
            </w:r>
            <w:proofErr w:type="spellStart"/>
            <w:r w:rsidRPr="00141317">
              <w:rPr>
                <w:rFonts w:ascii="Times New Roman" w:eastAsia="Times New Roman" w:hAnsi="Times New Roman" w:cs="Times New Roman"/>
                <w:color w:val="000000" w:themeColor="text1"/>
                <w:sz w:val="16"/>
                <w:szCs w:val="16"/>
                <w:lang w:eastAsia="ru-RU"/>
              </w:rPr>
              <w:t>маховичков</w:t>
            </w:r>
            <w:proofErr w:type="spellEnd"/>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перебивка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регулировка отопительной системы.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г) Устранение незначительных неисправностей в тепло узле: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наружный осмотр систем отопления;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трехходовых кранов;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набивка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разборка, осмотр и очистка грязевиков воздухосборников, вентилей, задвижек;</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расшатавшихся приборов в местах их присоединения к трубопроводу;</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расшатавших трубопроводов.  д) Наружные и внутренние сети водопровода холодной и горячей воды, канализация фекальная: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наружный осмотр трубопроводов для выявления </w:t>
            </w:r>
            <w:proofErr w:type="spellStart"/>
            <w:r w:rsidRPr="00141317">
              <w:rPr>
                <w:rFonts w:ascii="Times New Roman" w:eastAsia="Times New Roman" w:hAnsi="Times New Roman" w:cs="Times New Roman"/>
                <w:color w:val="000000" w:themeColor="text1"/>
                <w:sz w:val="16"/>
                <w:szCs w:val="16"/>
                <w:lang w:eastAsia="ru-RU"/>
              </w:rPr>
              <w:t>неплотностей</w:t>
            </w:r>
            <w:proofErr w:type="spellEnd"/>
            <w:r w:rsidRPr="00141317">
              <w:rPr>
                <w:rFonts w:ascii="Times New Roman" w:eastAsia="Times New Roman" w:hAnsi="Times New Roman" w:cs="Times New Roman"/>
                <w:color w:val="000000" w:themeColor="text1"/>
                <w:sz w:val="16"/>
                <w:szCs w:val="16"/>
                <w:lang w:eastAsia="ru-RU"/>
              </w:rPr>
              <w:t xml:space="preserve"> в стыках и фланцевых соединениях и состояния теплоизоляции и антикоррозийного покрытия;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смена деталей запорной арматуры, </w:t>
            </w:r>
            <w:proofErr w:type="spellStart"/>
            <w:r w:rsidRPr="00141317">
              <w:rPr>
                <w:rFonts w:ascii="Times New Roman" w:eastAsia="Times New Roman" w:hAnsi="Times New Roman" w:cs="Times New Roman"/>
                <w:color w:val="000000" w:themeColor="text1"/>
                <w:sz w:val="16"/>
                <w:szCs w:val="16"/>
                <w:lang w:eastAsia="ru-RU"/>
              </w:rPr>
              <w:t>маховичков</w:t>
            </w:r>
            <w:proofErr w:type="spellEnd"/>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перебивка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устранение засоров канализационных сетей.</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е) Устранение незначительных неисправностей в системах водопровода и канализации: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смена прокладок в водопроводных кранах;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уплотнение сгонов;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устранение засоров в приборах и трубопроводах ХВС, ГВС и канализации;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смывных бачков;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крепление санитарно-технических приборов;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прочистка сифонов;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набивка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смена арматуры в смывных бачках;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очистка бочков от известковых отложений;</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расшатавшихся приборов в местах их присоединения к трубопроводу;</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трубопроводов;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проверка плотности и заделка раструбов.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lastRenderedPageBreak/>
              <w:t xml:space="preserve">ж)   Промывка и </w:t>
            </w:r>
            <w:proofErr w:type="spellStart"/>
            <w:r w:rsidRPr="00141317">
              <w:rPr>
                <w:rFonts w:ascii="Times New Roman" w:eastAsia="Times New Roman" w:hAnsi="Times New Roman" w:cs="Times New Roman"/>
                <w:color w:val="000000" w:themeColor="text1"/>
                <w:sz w:val="16"/>
                <w:szCs w:val="16"/>
                <w:lang w:eastAsia="ru-RU"/>
              </w:rPr>
              <w:t>опрессовка</w:t>
            </w:r>
            <w:proofErr w:type="spellEnd"/>
            <w:r w:rsidRPr="00141317">
              <w:rPr>
                <w:rFonts w:ascii="Times New Roman" w:eastAsia="Times New Roman" w:hAnsi="Times New Roman" w:cs="Times New Roman"/>
                <w:color w:val="000000" w:themeColor="text1"/>
                <w:sz w:val="16"/>
                <w:szCs w:val="16"/>
                <w:lang w:eastAsia="ru-RU"/>
              </w:rPr>
              <w:t xml:space="preserve"> системы центрального отопления: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слив и наполнение водой системы отопления (с осмотром системы);</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проверка на нагрев отопительных приборов;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набивка сальников без притирки </w:t>
            </w:r>
            <w:proofErr w:type="spellStart"/>
            <w:r w:rsidRPr="00141317">
              <w:rPr>
                <w:rFonts w:ascii="Times New Roman" w:eastAsia="Times New Roman" w:hAnsi="Times New Roman" w:cs="Times New Roman"/>
                <w:color w:val="000000" w:themeColor="text1"/>
                <w:sz w:val="16"/>
                <w:szCs w:val="16"/>
                <w:lang w:eastAsia="ru-RU"/>
              </w:rPr>
              <w:t>пробко</w:t>
            </w:r>
            <w:proofErr w:type="spellEnd"/>
            <w:r w:rsidRPr="00141317">
              <w:rPr>
                <w:rFonts w:ascii="Times New Roman" w:eastAsia="Times New Roman" w:hAnsi="Times New Roman" w:cs="Times New Roman"/>
                <w:color w:val="000000" w:themeColor="text1"/>
                <w:sz w:val="16"/>
                <w:szCs w:val="16"/>
                <w:lang w:eastAsia="ru-RU"/>
              </w:rPr>
              <w:t xml:space="preserve"> - спускных кранов;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ремонт задвижек диаметром до 159 мм</w:t>
            </w:r>
            <w:proofErr w:type="gramStart"/>
            <w:r w:rsidRPr="00141317">
              <w:rPr>
                <w:rFonts w:ascii="Times New Roman" w:eastAsia="Times New Roman" w:hAnsi="Times New Roman" w:cs="Times New Roman"/>
                <w:color w:val="000000" w:themeColor="text1"/>
                <w:sz w:val="16"/>
                <w:szCs w:val="16"/>
                <w:lang w:eastAsia="ru-RU"/>
              </w:rPr>
              <w:t>.</w:t>
            </w:r>
            <w:proofErr w:type="gramEnd"/>
            <w:r w:rsidRPr="00141317">
              <w:rPr>
                <w:rFonts w:ascii="Times New Roman" w:eastAsia="Times New Roman" w:hAnsi="Times New Roman" w:cs="Times New Roman"/>
                <w:color w:val="000000" w:themeColor="text1"/>
                <w:sz w:val="16"/>
                <w:szCs w:val="16"/>
                <w:lang w:eastAsia="ru-RU"/>
              </w:rPr>
              <w:t xml:space="preserve"> </w:t>
            </w:r>
            <w:proofErr w:type="gramStart"/>
            <w:r w:rsidRPr="00141317">
              <w:rPr>
                <w:rFonts w:ascii="Times New Roman" w:eastAsia="Times New Roman" w:hAnsi="Times New Roman" w:cs="Times New Roman"/>
                <w:color w:val="000000" w:themeColor="text1"/>
                <w:sz w:val="16"/>
                <w:szCs w:val="16"/>
                <w:lang w:eastAsia="ru-RU"/>
              </w:rPr>
              <w:t>б</w:t>
            </w:r>
            <w:proofErr w:type="gramEnd"/>
            <w:r w:rsidRPr="00141317">
              <w:rPr>
                <w:rFonts w:ascii="Times New Roman" w:eastAsia="Times New Roman" w:hAnsi="Times New Roman" w:cs="Times New Roman"/>
                <w:color w:val="000000" w:themeColor="text1"/>
                <w:sz w:val="16"/>
                <w:szCs w:val="16"/>
                <w:lang w:eastAsia="ru-RU"/>
              </w:rPr>
              <w:t>ез снятия с места в тепловом колодце;</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гидравлическое испытание трубопроводов системы отопления диаметром до 50 мм;</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прочистка и промывка радиаторов.                                                                                                                                                                     з)  Устранение аварийных </w:t>
            </w:r>
            <w:proofErr w:type="spellStart"/>
            <w:r w:rsidRPr="00141317">
              <w:rPr>
                <w:rFonts w:ascii="Times New Roman" w:eastAsia="Times New Roman" w:hAnsi="Times New Roman" w:cs="Times New Roman"/>
                <w:color w:val="000000" w:themeColor="text1"/>
                <w:sz w:val="16"/>
                <w:szCs w:val="16"/>
                <w:lang w:eastAsia="ru-RU"/>
              </w:rPr>
              <w:t>итуаций</w:t>
            </w:r>
            <w:proofErr w:type="spellEnd"/>
            <w:r w:rsidRPr="00141317">
              <w:rPr>
                <w:rFonts w:ascii="Times New Roman" w:eastAsia="Times New Roman" w:hAnsi="Times New Roman" w:cs="Times New Roman"/>
                <w:color w:val="000000" w:themeColor="text1"/>
                <w:sz w:val="16"/>
                <w:szCs w:val="16"/>
                <w:lang w:eastAsia="ru-RU"/>
              </w:rPr>
              <w:t xml:space="preserve">: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устранять повреждения тепловой  изоляции трубопроводов;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устранять порывы системы отопления, системы водоснабжения, включая небольшие течи;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устранять засоры системы канализации.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и) подготовка систем к эксплуатации в весенне-летний период:</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консервация системы центрального отопления.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w:t>
            </w:r>
            <w:proofErr w:type="spellStart"/>
            <w:r w:rsidRPr="00141317">
              <w:rPr>
                <w:rFonts w:ascii="Times New Roman" w:eastAsia="Times New Roman" w:hAnsi="Times New Roman" w:cs="Times New Roman"/>
                <w:color w:val="000000" w:themeColor="text1"/>
                <w:sz w:val="16"/>
                <w:szCs w:val="16"/>
                <w:lang w:eastAsia="ru-RU"/>
              </w:rPr>
              <w:t>иочистке</w:t>
            </w:r>
            <w:proofErr w:type="spellEnd"/>
            <w:r w:rsidRPr="00141317">
              <w:rPr>
                <w:rFonts w:ascii="Times New Roman" w:eastAsia="Times New Roman" w:hAnsi="Times New Roman" w:cs="Times New Roman"/>
                <w:color w:val="000000" w:themeColor="text1"/>
                <w:sz w:val="16"/>
                <w:szCs w:val="16"/>
                <w:lang w:eastAsia="ru-RU"/>
              </w:rPr>
              <w:t xml:space="preserve"> наружной системы канализации без напорных колодцев расположенных на территории учреждения.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Ремонт и утепление трубопроводов в подвальных помещениях.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Ремонт, регулировка и испытание систем водоснабжения и центрального отопления.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Чистка канализационных колодцев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к)  Прочие услуги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и наладка систем теплового узла в период ее опробования.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Промывка системы теплового узла.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и наладка систем автоматического управления инженерным оборудованием;</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Границами обслуживания канализационных колодцев находящихся на объектах </w:t>
            </w:r>
            <w:proofErr w:type="gramStart"/>
            <w:r w:rsidRPr="00141317">
              <w:rPr>
                <w:rFonts w:ascii="Times New Roman" w:eastAsia="Times New Roman" w:hAnsi="Times New Roman" w:cs="Times New Roman"/>
                <w:color w:val="000000" w:themeColor="text1"/>
                <w:sz w:val="16"/>
                <w:szCs w:val="16"/>
                <w:lang w:eastAsia="ru-RU"/>
              </w:rPr>
              <w:t>производится внутренних инженерных сетей находящихся на территории объекта в количестве являются</w:t>
            </w:r>
            <w:proofErr w:type="gramEnd"/>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Для сетей </w:t>
            </w:r>
            <w:proofErr w:type="gramStart"/>
            <w:r w:rsidRPr="00141317">
              <w:rPr>
                <w:rFonts w:ascii="Times New Roman" w:eastAsia="Times New Roman" w:hAnsi="Times New Roman" w:cs="Times New Roman"/>
                <w:color w:val="000000" w:themeColor="text1"/>
                <w:sz w:val="16"/>
                <w:szCs w:val="16"/>
                <w:lang w:eastAsia="ru-RU"/>
              </w:rPr>
              <w:t>тепло-водоснабжения</w:t>
            </w:r>
            <w:proofErr w:type="gramEnd"/>
            <w:r w:rsidRPr="00141317">
              <w:rPr>
                <w:rFonts w:ascii="Times New Roman" w:eastAsia="Times New Roman" w:hAnsi="Times New Roman" w:cs="Times New Roman"/>
                <w:color w:val="000000" w:themeColor="text1"/>
                <w:sz w:val="16"/>
                <w:szCs w:val="16"/>
                <w:lang w:eastAsia="ru-RU"/>
              </w:rPr>
              <w:t xml:space="preserve"> - внутренние сети от наружной стены фундамента здания до приемного коллектора (теплой колодец 1 шт. на территории школы и дошкольных групп);</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Обслуживание канализационных колодцев производится до первого колодца связанного с жилым фондом приемного коллектора;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Обслуживание наружных тепловых сетей и </w:t>
            </w:r>
            <w:proofErr w:type="gramStart"/>
            <w:r w:rsidRPr="00141317">
              <w:rPr>
                <w:rFonts w:ascii="Times New Roman" w:eastAsia="Times New Roman" w:hAnsi="Times New Roman" w:cs="Times New Roman"/>
                <w:color w:val="000000" w:themeColor="text1"/>
                <w:sz w:val="16"/>
                <w:szCs w:val="16"/>
                <w:lang w:eastAsia="ru-RU"/>
              </w:rPr>
              <w:t>водоснабжения</w:t>
            </w:r>
            <w:proofErr w:type="gramEnd"/>
            <w:r w:rsidRPr="00141317">
              <w:rPr>
                <w:rFonts w:ascii="Times New Roman" w:eastAsia="Times New Roman" w:hAnsi="Times New Roman" w:cs="Times New Roman"/>
                <w:color w:val="000000" w:themeColor="text1"/>
                <w:sz w:val="16"/>
                <w:szCs w:val="16"/>
                <w:lang w:eastAsia="ru-RU"/>
              </w:rPr>
              <w:t xml:space="preserve">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Ведение журналов ППО и ППР.                                                                                                                                                    4.Периодичность оказания услуг:</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Элементы и помещения здания и объекта Периодичность  Примечания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Общий осмотр 1 раза в месяц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Частичный осмотр ежедневно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Дежурство круглосуточно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Проведение планово-предупредительных ремонтов 2 раза в месяц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Внеплановые осмотры после ливней, ураганных ветров, сильных снегопадов, наводнений и других явлений стихийного характера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Устранение неполадок</w:t>
            </w:r>
            <w:proofErr w:type="gramStart"/>
            <w:r w:rsidRPr="00141317">
              <w:rPr>
                <w:rFonts w:ascii="Times New Roman" w:eastAsia="Times New Roman" w:hAnsi="Times New Roman" w:cs="Times New Roman"/>
                <w:color w:val="000000" w:themeColor="text1"/>
                <w:sz w:val="16"/>
                <w:szCs w:val="16"/>
                <w:lang w:eastAsia="ru-RU"/>
              </w:rPr>
              <w:t xml:space="preserve"> П</w:t>
            </w:r>
            <w:proofErr w:type="gramEnd"/>
            <w:r w:rsidRPr="00141317">
              <w:rPr>
                <w:rFonts w:ascii="Times New Roman" w:eastAsia="Times New Roman" w:hAnsi="Times New Roman" w:cs="Times New Roman"/>
                <w:color w:val="000000" w:themeColor="text1"/>
                <w:sz w:val="16"/>
                <w:szCs w:val="16"/>
                <w:lang w:eastAsia="ru-RU"/>
              </w:rPr>
              <w:t xml:space="preserve">о мере необходимости в течение суток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Устранение аварийных ситуаций по мере необходимости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3. Срок оказания услуги: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начало оказания услуги: </w:t>
            </w:r>
            <w:r w:rsidR="007D03B6" w:rsidRPr="007D03B6">
              <w:rPr>
                <w:rFonts w:ascii="Times New Roman" w:eastAsia="Times New Roman" w:hAnsi="Times New Roman" w:cs="Times New Roman"/>
                <w:color w:val="000000" w:themeColor="text1"/>
                <w:sz w:val="16"/>
                <w:szCs w:val="16"/>
                <w:lang w:eastAsia="ru-RU"/>
              </w:rPr>
              <w:t>со дня подписания гражданско-правового договора</w:t>
            </w:r>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окончание  оказания услуги: 31.12.2017.</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4. Площадь обслуживания по адресам: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Муниципальное бюджетное общеобразовательное учреждение «Гимназия»: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628260, Ханты - Мансийский автономный округ - Югра, Тюменская обл., г. Югорск, ул. Мира, 6-  6540 м2,</w:t>
            </w:r>
            <w:proofErr w:type="gramStart"/>
            <w:r w:rsidRPr="00141317">
              <w:rPr>
                <w:rFonts w:ascii="Times New Roman" w:eastAsia="Times New Roman" w:hAnsi="Times New Roman" w:cs="Times New Roman"/>
                <w:color w:val="000000" w:themeColor="text1"/>
                <w:sz w:val="16"/>
                <w:szCs w:val="16"/>
                <w:lang w:eastAsia="ru-RU"/>
              </w:rPr>
              <w:t xml:space="preserve">  ;</w:t>
            </w:r>
            <w:proofErr w:type="gramEnd"/>
          </w:p>
          <w:p w:rsidR="00141317" w:rsidRPr="00141317" w:rsidRDefault="00141317" w:rsidP="00141317">
            <w:pPr>
              <w:spacing w:after="0" w:line="240" w:lineRule="auto"/>
              <w:ind w:left="34" w:hanging="1"/>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628260, Ханты - Мансийский автономный округ - Югра, Тюменская обл., г. Югорск, ул. Геологов, 21 - 1284 м</w:t>
            </w:r>
            <w:proofErr w:type="gramStart"/>
            <w:r w:rsidRPr="00141317">
              <w:rPr>
                <w:rFonts w:ascii="Times New Roman" w:eastAsia="Times New Roman" w:hAnsi="Times New Roman" w:cs="Times New Roman"/>
                <w:color w:val="000000" w:themeColor="text1"/>
                <w:sz w:val="16"/>
                <w:szCs w:val="16"/>
                <w:lang w:eastAsia="ru-RU"/>
              </w:rPr>
              <w:t>2</w:t>
            </w:r>
            <w:proofErr w:type="gramEnd"/>
            <w:r w:rsidRPr="00141317">
              <w:rPr>
                <w:rFonts w:ascii="Times New Roman" w:eastAsia="Times New Roman" w:hAnsi="Times New Roman" w:cs="Times New Roman"/>
                <w:color w:val="000000" w:themeColor="text1"/>
                <w:sz w:val="16"/>
                <w:szCs w:val="16"/>
                <w:lang w:eastAsia="ru-RU"/>
              </w:rPr>
              <w:t>.</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141317" w:rsidRPr="00141317" w:rsidRDefault="00141317" w:rsidP="00141317">
            <w:pPr>
              <w:spacing w:after="0" w:line="240" w:lineRule="auto"/>
              <w:ind w:left="-81" w:right="-135"/>
              <w:jc w:val="center"/>
              <w:rPr>
                <w:rFonts w:ascii="Times New Roman" w:eastAsia="Times New Roman" w:hAnsi="Times New Roman" w:cs="Times New Roman"/>
                <w:color w:val="000000" w:themeColor="text1"/>
                <w:sz w:val="16"/>
                <w:szCs w:val="16"/>
                <w:lang w:eastAsia="ru-RU"/>
              </w:rPr>
            </w:pPr>
            <w:proofErr w:type="spellStart"/>
            <w:r w:rsidRPr="00141317">
              <w:rPr>
                <w:rFonts w:ascii="Times New Roman" w:eastAsia="Times New Roman" w:hAnsi="Times New Roman" w:cs="Times New Roman"/>
                <w:color w:val="000000" w:themeColor="text1"/>
                <w:sz w:val="16"/>
                <w:szCs w:val="16"/>
                <w:lang w:eastAsia="ru-RU"/>
              </w:rPr>
              <w:lastRenderedPageBreak/>
              <w:t>Усл</w:t>
            </w:r>
            <w:proofErr w:type="spellEnd"/>
            <w:r w:rsidRPr="00141317">
              <w:rPr>
                <w:rFonts w:ascii="Times New Roman" w:eastAsia="Times New Roman" w:hAnsi="Times New Roman" w:cs="Times New Roman"/>
                <w:color w:val="000000" w:themeColor="text1"/>
                <w:sz w:val="16"/>
                <w:szCs w:val="16"/>
                <w:lang w:eastAsia="ru-RU"/>
              </w:rPr>
              <w:t>. Ед.</w:t>
            </w:r>
          </w:p>
        </w:tc>
        <w:tc>
          <w:tcPr>
            <w:tcW w:w="850" w:type="dxa"/>
            <w:tcBorders>
              <w:top w:val="nil"/>
              <w:left w:val="single" w:sz="4" w:space="0" w:color="auto"/>
              <w:bottom w:val="single" w:sz="4" w:space="0" w:color="auto"/>
              <w:right w:val="single" w:sz="4" w:space="0" w:color="auto"/>
            </w:tcBorders>
            <w:vAlign w:val="center"/>
          </w:tcPr>
          <w:p w:rsidR="00141317" w:rsidRPr="00141317" w:rsidRDefault="00141317" w:rsidP="00141317">
            <w:pPr>
              <w:spacing w:after="0" w:line="240" w:lineRule="auto"/>
              <w:ind w:left="-108" w:right="-108"/>
              <w:jc w:val="center"/>
              <w:rPr>
                <w:rFonts w:ascii="Times New Roman" w:eastAsia="Times New Roman" w:hAnsi="Times New Roman" w:cs="Times New Roman"/>
                <w:b/>
                <w:color w:val="000000" w:themeColor="text1"/>
                <w:sz w:val="16"/>
                <w:szCs w:val="16"/>
                <w:lang w:eastAsia="ru-RU"/>
              </w:rPr>
            </w:pPr>
            <w:r w:rsidRPr="00141317">
              <w:rPr>
                <w:rFonts w:ascii="Times New Roman" w:eastAsia="Times New Roman" w:hAnsi="Times New Roman" w:cs="Times New Roman"/>
                <w:b/>
                <w:color w:val="000000" w:themeColor="text1"/>
                <w:sz w:val="16"/>
                <w:szCs w:val="16"/>
                <w:lang w:eastAsia="ru-RU"/>
              </w:rPr>
              <w:t>1</w:t>
            </w:r>
          </w:p>
        </w:tc>
      </w:tr>
    </w:tbl>
    <w:p w:rsidR="00141317" w:rsidRPr="00141317" w:rsidRDefault="00141317" w:rsidP="00141317">
      <w:pPr>
        <w:spacing w:after="60" w:line="240" w:lineRule="auto"/>
        <w:jc w:val="both"/>
        <w:rPr>
          <w:rFonts w:ascii="Times New Roman" w:eastAsia="Times New Roman" w:hAnsi="Times New Roman" w:cs="Times New Roman"/>
          <w:color w:val="000000" w:themeColor="text1"/>
          <w:sz w:val="24"/>
          <w:szCs w:val="24"/>
          <w:lang w:eastAsia="ru-RU"/>
        </w:rPr>
      </w:pPr>
    </w:p>
    <w:p w:rsidR="00141317" w:rsidRPr="00141317" w:rsidRDefault="00141317">
      <w:pPr>
        <w:rPr>
          <w:color w:val="000000" w:themeColor="text1"/>
          <w:sz w:val="20"/>
          <w:szCs w:val="20"/>
        </w:rPr>
      </w:pPr>
      <w:r w:rsidRPr="00141317">
        <w:rPr>
          <w:color w:val="000000" w:themeColor="text1"/>
          <w:sz w:val="20"/>
          <w:szCs w:val="20"/>
        </w:rPr>
        <w:br w:type="page"/>
      </w:r>
    </w:p>
    <w:p w:rsidR="00141317" w:rsidRPr="00141317" w:rsidRDefault="00141317" w:rsidP="00141317">
      <w:pPr>
        <w:tabs>
          <w:tab w:val="left" w:pos="360"/>
        </w:tabs>
        <w:autoSpaceDE w:val="0"/>
        <w:autoSpaceDN w:val="0"/>
        <w:adjustRightInd w:val="0"/>
        <w:spacing w:before="120" w:after="120" w:line="240" w:lineRule="auto"/>
        <w:ind w:left="1800"/>
        <w:rPr>
          <w:color w:val="000000" w:themeColor="text1"/>
          <w:sz w:val="20"/>
          <w:szCs w:val="20"/>
        </w:rPr>
        <w:sectPr w:rsidR="00141317" w:rsidRPr="00141317" w:rsidSect="00803CA9">
          <w:pgSz w:w="16838" w:h="11906" w:orient="landscape"/>
          <w:pgMar w:top="567" w:right="720" w:bottom="425" w:left="720" w:header="709" w:footer="709" w:gutter="0"/>
          <w:cols w:space="708"/>
          <w:docGrid w:linePitch="360"/>
        </w:sectPr>
      </w:pPr>
    </w:p>
    <w:p w:rsidR="00141317" w:rsidRPr="00141317" w:rsidRDefault="00141317" w:rsidP="00141317">
      <w:pPr>
        <w:shd w:val="clear" w:color="auto" w:fill="FFFFFF"/>
        <w:spacing w:after="0" w:line="240" w:lineRule="auto"/>
        <w:ind w:firstLine="567"/>
        <w:jc w:val="center"/>
        <w:rPr>
          <w:rFonts w:ascii="Times New Roman" w:eastAsia="Times New Roman" w:hAnsi="Times New Roman" w:cs="Times New Roman"/>
          <w:b/>
          <w:caps/>
          <w:color w:val="000000" w:themeColor="text1"/>
          <w:sz w:val="20"/>
          <w:szCs w:val="20"/>
          <w:lang w:eastAsia="ru-RU"/>
        </w:rPr>
      </w:pPr>
      <w:r w:rsidRPr="00141317">
        <w:rPr>
          <w:rFonts w:ascii="Times New Roman" w:eastAsia="Times New Roman" w:hAnsi="Times New Roman" w:cs="Times New Roman"/>
          <w:b/>
          <w:bCs/>
          <w:caps/>
          <w:color w:val="000000" w:themeColor="text1"/>
          <w:sz w:val="20"/>
          <w:szCs w:val="20"/>
          <w:lang w:val="en-US" w:eastAsia="ru-RU"/>
        </w:rPr>
        <w:lastRenderedPageBreak/>
        <w:t>III</w:t>
      </w:r>
      <w:r w:rsidRPr="00141317">
        <w:rPr>
          <w:rFonts w:ascii="Times New Roman" w:eastAsia="Times New Roman" w:hAnsi="Times New Roman" w:cs="Times New Roman"/>
          <w:b/>
          <w:bCs/>
          <w:caps/>
          <w:color w:val="000000" w:themeColor="text1"/>
          <w:sz w:val="20"/>
          <w:szCs w:val="20"/>
          <w:lang w:eastAsia="ru-RU"/>
        </w:rPr>
        <w:t>.</w:t>
      </w:r>
      <w:r w:rsidRPr="00141317">
        <w:rPr>
          <w:rFonts w:ascii="Times New Roman" w:eastAsia="Times New Roman" w:hAnsi="Times New Roman" w:cs="Times New Roman"/>
          <w:bCs/>
          <w:caps/>
          <w:color w:val="000000" w:themeColor="text1"/>
          <w:sz w:val="20"/>
          <w:szCs w:val="20"/>
          <w:lang w:eastAsia="ru-RU"/>
        </w:rPr>
        <w:t xml:space="preserve"> </w:t>
      </w:r>
      <w:r w:rsidRPr="00141317">
        <w:rPr>
          <w:rFonts w:ascii="Times New Roman" w:eastAsia="Times New Roman" w:hAnsi="Times New Roman" w:cs="Times New Roman"/>
          <w:b/>
          <w:caps/>
          <w:color w:val="000000" w:themeColor="text1"/>
          <w:sz w:val="20"/>
          <w:szCs w:val="20"/>
          <w:lang w:eastAsia="ru-RU"/>
        </w:rPr>
        <w:t>гражданско-правовой договор на оказание услуг по техническому обслуживанию инж</w:t>
      </w:r>
      <w:r w:rsidR="009367AB">
        <w:rPr>
          <w:rFonts w:ascii="Times New Roman" w:eastAsia="Times New Roman" w:hAnsi="Times New Roman" w:cs="Times New Roman"/>
          <w:b/>
          <w:caps/>
          <w:color w:val="000000" w:themeColor="text1"/>
          <w:sz w:val="20"/>
          <w:szCs w:val="20"/>
          <w:lang w:eastAsia="ru-RU"/>
        </w:rPr>
        <w:t>Е</w:t>
      </w:r>
      <w:bookmarkStart w:id="37" w:name="_GoBack"/>
      <w:bookmarkEnd w:id="37"/>
      <w:r w:rsidRPr="00141317">
        <w:rPr>
          <w:rFonts w:ascii="Times New Roman" w:eastAsia="Times New Roman" w:hAnsi="Times New Roman" w:cs="Times New Roman"/>
          <w:b/>
          <w:caps/>
          <w:color w:val="000000" w:themeColor="text1"/>
          <w:sz w:val="20"/>
          <w:szCs w:val="20"/>
          <w:lang w:eastAsia="ru-RU"/>
        </w:rPr>
        <w:t>нерных систем и оборудования теплоснабжения, водоснабжения и водоотведения</w:t>
      </w:r>
    </w:p>
    <w:p w:rsidR="00141317" w:rsidRPr="00141317" w:rsidRDefault="00141317" w:rsidP="00141317">
      <w:pPr>
        <w:spacing w:after="0" w:line="360" w:lineRule="auto"/>
        <w:jc w:val="center"/>
        <w:rPr>
          <w:rFonts w:ascii="Times New Roman" w:eastAsia="Times New Roman" w:hAnsi="Times New Roman" w:cs="Times New Roman"/>
          <w:color w:val="000000" w:themeColor="text1"/>
          <w:sz w:val="24"/>
          <w:szCs w:val="24"/>
          <w:lang w:eastAsia="ru-RU"/>
        </w:rPr>
      </w:pPr>
      <w:r w:rsidRPr="00141317">
        <w:rPr>
          <w:rFonts w:ascii="Times New Roman" w:eastAsia="Times New Roman" w:hAnsi="Times New Roman" w:cs="Times New Roman"/>
          <w:color w:val="000000" w:themeColor="text1"/>
          <w:sz w:val="24"/>
          <w:szCs w:val="24"/>
          <w:lang w:eastAsia="ru-RU"/>
        </w:rPr>
        <w:t>(идентификационный код закупки 173862200101186220100100180028110244)</w:t>
      </w:r>
    </w:p>
    <w:p w:rsidR="00141317" w:rsidRPr="00141317" w:rsidRDefault="00141317" w:rsidP="00141317">
      <w:pPr>
        <w:shd w:val="clear" w:color="auto" w:fill="FFFFFF"/>
        <w:spacing w:after="0" w:line="240" w:lineRule="auto"/>
        <w:ind w:firstLine="567"/>
        <w:jc w:val="center"/>
        <w:rPr>
          <w:rFonts w:ascii="Times New Roman" w:eastAsia="Times New Roman" w:hAnsi="Times New Roman" w:cs="Times New Roman"/>
          <w:b/>
          <w:caps/>
          <w:color w:val="000000" w:themeColor="text1"/>
          <w:sz w:val="20"/>
          <w:szCs w:val="20"/>
          <w:lang w:eastAsia="ru-RU"/>
        </w:rPr>
      </w:pPr>
    </w:p>
    <w:p w:rsidR="00141317" w:rsidRPr="00141317" w:rsidRDefault="00141317" w:rsidP="00141317">
      <w:pPr>
        <w:shd w:val="clear" w:color="auto" w:fill="FFFFFF"/>
        <w:spacing w:after="0" w:line="240" w:lineRule="auto"/>
        <w:ind w:firstLine="567"/>
        <w:jc w:val="center"/>
        <w:rPr>
          <w:rFonts w:ascii="Times New Roman" w:eastAsia="Times New Roman" w:hAnsi="Times New Roman" w:cs="Times New Roman"/>
          <w:caps/>
          <w:color w:val="000000" w:themeColor="text1"/>
          <w:sz w:val="20"/>
          <w:szCs w:val="20"/>
          <w:lang w:eastAsia="ru-RU"/>
        </w:rPr>
      </w:pPr>
    </w:p>
    <w:p w:rsidR="00141317" w:rsidRPr="00141317" w:rsidRDefault="00141317" w:rsidP="00141317">
      <w:pPr>
        <w:widowControl w:val="0"/>
        <w:tabs>
          <w:tab w:val="left" w:pos="694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г. Югорск                                                                                                                                             «___»____________20__г.</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proofErr w:type="gramStart"/>
      <w:r w:rsidRPr="00141317">
        <w:rPr>
          <w:rFonts w:ascii="Times New Roman" w:eastAsia="Times New Roman" w:hAnsi="Times New Roman" w:cs="Times New Roman"/>
          <w:color w:val="000000" w:themeColor="text1"/>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141317">
        <w:rPr>
          <w:rFonts w:ascii="Times New Roman" w:eastAsia="Times New Roman" w:hAnsi="Times New Roman" w:cs="Times New Roman"/>
          <w:color w:val="000000" w:themeColor="text1"/>
          <w:kern w:val="16"/>
          <w:sz w:val="20"/>
          <w:szCs w:val="20"/>
          <w:lang w:eastAsia="ru-RU"/>
        </w:rPr>
        <w:t xml:space="preserve">в соответствии с </w:t>
      </w:r>
      <w:r w:rsidRPr="00141317">
        <w:rPr>
          <w:rFonts w:ascii="Times New Roman" w:eastAsia="Times New Roman" w:hAnsi="Times New Roman" w:cs="Times New Roman"/>
          <w:color w:val="000000" w:themeColor="text1"/>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141317">
        <w:rPr>
          <w:rFonts w:ascii="Times New Roman" w:eastAsia="Times New Roman" w:hAnsi="Times New Roman" w:cs="Times New Roman"/>
          <w:color w:val="000000" w:themeColor="text1"/>
          <w:kern w:val="16"/>
          <w:sz w:val="20"/>
          <w:szCs w:val="20"/>
          <w:lang w:eastAsia="ru-RU"/>
        </w:rPr>
        <w:t xml:space="preserve">, и на основании решения </w:t>
      </w:r>
      <w:r w:rsidRPr="00141317">
        <w:rPr>
          <w:rFonts w:ascii="Times New Roman" w:eastAsia="Times New Roman" w:hAnsi="Times New Roman" w:cs="Times New Roman"/>
          <w:color w:val="000000" w:themeColor="text1"/>
          <w:sz w:val="20"/>
          <w:szCs w:val="20"/>
          <w:lang w:eastAsia="ru-RU"/>
        </w:rPr>
        <w:t>Единой комиссии по осуществлению закупок для обеспечения</w:t>
      </w:r>
      <w:proofErr w:type="gramEnd"/>
      <w:r w:rsidRPr="00141317">
        <w:rPr>
          <w:rFonts w:ascii="Times New Roman" w:eastAsia="Times New Roman" w:hAnsi="Times New Roman" w:cs="Times New Roman"/>
          <w:color w:val="000000" w:themeColor="text1"/>
          <w:sz w:val="20"/>
          <w:szCs w:val="20"/>
          <w:lang w:eastAsia="ru-RU"/>
        </w:rPr>
        <w:t xml:space="preserve"> муниципальных нужд города Югорска</w:t>
      </w:r>
      <w:r w:rsidRPr="00141317">
        <w:rPr>
          <w:rFonts w:ascii="Times New Roman" w:eastAsia="Times New Roman" w:hAnsi="Times New Roman" w:cs="Times New Roman"/>
          <w:color w:val="000000" w:themeColor="text1"/>
          <w:kern w:val="16"/>
          <w:sz w:val="20"/>
          <w:szCs w:val="20"/>
          <w:lang w:eastAsia="ru-RU"/>
        </w:rPr>
        <w:t xml:space="preserve"> (протокол_________ </w:t>
      </w:r>
      <w:proofErr w:type="gramStart"/>
      <w:r w:rsidRPr="00141317">
        <w:rPr>
          <w:rFonts w:ascii="Times New Roman" w:eastAsia="Times New Roman" w:hAnsi="Times New Roman" w:cs="Times New Roman"/>
          <w:color w:val="000000" w:themeColor="text1"/>
          <w:kern w:val="16"/>
          <w:sz w:val="20"/>
          <w:szCs w:val="20"/>
          <w:lang w:eastAsia="ru-RU"/>
        </w:rPr>
        <w:t>от</w:t>
      </w:r>
      <w:proofErr w:type="gramEnd"/>
      <w:r w:rsidRPr="00141317">
        <w:rPr>
          <w:rFonts w:ascii="Times New Roman" w:eastAsia="Times New Roman" w:hAnsi="Times New Roman" w:cs="Times New Roman"/>
          <w:color w:val="000000" w:themeColor="text1"/>
          <w:kern w:val="16"/>
          <w:sz w:val="20"/>
          <w:szCs w:val="20"/>
          <w:lang w:eastAsia="ru-RU"/>
        </w:rPr>
        <w:t xml:space="preserve"> _____ № _____), заключили </w:t>
      </w:r>
      <w:proofErr w:type="gramStart"/>
      <w:r w:rsidRPr="00141317">
        <w:rPr>
          <w:rFonts w:ascii="Times New Roman" w:eastAsia="Times New Roman" w:hAnsi="Times New Roman" w:cs="Times New Roman"/>
          <w:color w:val="000000" w:themeColor="text1"/>
          <w:kern w:val="16"/>
          <w:sz w:val="20"/>
          <w:szCs w:val="20"/>
          <w:lang w:eastAsia="ru-RU"/>
        </w:rPr>
        <w:t>настоящий</w:t>
      </w:r>
      <w:proofErr w:type="gramEnd"/>
      <w:r w:rsidRPr="00141317">
        <w:rPr>
          <w:rFonts w:ascii="Times New Roman" w:eastAsia="Times New Roman" w:hAnsi="Times New Roman" w:cs="Times New Roman"/>
          <w:color w:val="000000" w:themeColor="text1"/>
          <w:kern w:val="16"/>
          <w:sz w:val="20"/>
          <w:szCs w:val="20"/>
          <w:lang w:eastAsia="ru-RU"/>
        </w:rPr>
        <w:t xml:space="preserve"> гражданско-правовой договор, именуемый в дальнейшем «Договор», о нижеследующем:</w:t>
      </w:r>
    </w:p>
    <w:p w:rsidR="00141317" w:rsidRPr="00141317" w:rsidRDefault="00141317" w:rsidP="00141317">
      <w:pPr>
        <w:spacing w:after="0" w:line="240" w:lineRule="auto"/>
        <w:ind w:firstLine="567"/>
        <w:jc w:val="both"/>
        <w:rPr>
          <w:rFonts w:ascii="Times New Roman" w:eastAsia="Times New Roman" w:hAnsi="Times New Roman" w:cs="Times New Roman"/>
          <w:i/>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Предмет договора</w:t>
      </w:r>
    </w:p>
    <w:p w:rsidR="00141317" w:rsidRPr="00141317" w:rsidRDefault="00141317" w:rsidP="00141317">
      <w:pPr>
        <w:spacing w:after="0" w:line="240" w:lineRule="auto"/>
        <w:ind w:left="92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shd w:val="clear" w:color="auto" w:fill="FFFFFF"/>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1.1.</w:t>
      </w:r>
      <w:r w:rsidRPr="00141317">
        <w:rPr>
          <w:rFonts w:ascii="Times New Roman" w:eastAsia="Times New Roman" w:hAnsi="Times New Roman" w:cs="Times New Roman"/>
          <w:color w:val="000000" w:themeColor="text1"/>
          <w:sz w:val="20"/>
          <w:szCs w:val="20"/>
          <w:lang w:eastAsia="ru-RU"/>
        </w:rPr>
        <w:tab/>
      </w:r>
      <w:r w:rsidRPr="00141317">
        <w:rPr>
          <w:rFonts w:ascii="Times New Roman" w:eastAsia="Times New Roman" w:hAnsi="Times New Roman" w:cs="Times New Roman"/>
          <w:bCs/>
          <w:color w:val="000000" w:themeColor="text1"/>
          <w:sz w:val="20"/>
          <w:szCs w:val="20"/>
          <w:lang w:eastAsia="ru-RU"/>
        </w:rPr>
        <w:t>Исполнитель обязуется своевременно оказать на условиях Договора на оказание услуг</w:t>
      </w:r>
      <w:r w:rsidRPr="00141317">
        <w:rPr>
          <w:rFonts w:ascii="Times New Roman" w:eastAsia="Times New Roman" w:hAnsi="Times New Roman" w:cs="Times New Roman"/>
          <w:color w:val="000000" w:themeColor="text1"/>
          <w:sz w:val="20"/>
          <w:szCs w:val="20"/>
          <w:lang w:eastAsia="ru-RU"/>
        </w:rPr>
        <w:t xml:space="preserve"> по техническому обслуживанию инженерных систем и оборудования теплоснабжения, водоснабжения, водоотведения, а Заказчик обязуется принять и оплатить их.</w:t>
      </w:r>
    </w:p>
    <w:p w:rsidR="00141317" w:rsidRPr="00141317" w:rsidRDefault="00141317" w:rsidP="00141317">
      <w:pPr>
        <w:shd w:val="clear" w:color="auto" w:fill="FFFFFF"/>
        <w:tabs>
          <w:tab w:val="left" w:pos="1282"/>
        </w:tabs>
        <w:spacing w:after="0" w:line="240" w:lineRule="auto"/>
        <w:ind w:left="50" w:firstLine="567"/>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1.2.</w:t>
      </w:r>
      <w:r w:rsidRPr="00141317">
        <w:rPr>
          <w:rFonts w:ascii="Times New Roman" w:eastAsia="Times New Roman" w:hAnsi="Times New Roman" w:cs="Times New Roman"/>
          <w:color w:val="000000" w:themeColor="text1"/>
          <w:sz w:val="20"/>
          <w:szCs w:val="20"/>
          <w:lang w:eastAsia="ru-RU"/>
        </w:rPr>
        <w:tab/>
      </w:r>
      <w:r w:rsidRPr="00141317">
        <w:rPr>
          <w:rFonts w:ascii="Times New Roman" w:eastAsia="Times New Roman" w:hAnsi="Times New Roman" w:cs="Times New Roman"/>
          <w:bCs/>
          <w:color w:val="000000" w:themeColor="text1"/>
          <w:sz w:val="20"/>
          <w:szCs w:val="20"/>
          <w:lang w:eastAsia="ru-RU"/>
        </w:rPr>
        <w:t xml:space="preserve">Состав и объем услуг определяется в техническом задании (приложение № 1) к Договору. </w:t>
      </w:r>
    </w:p>
    <w:p w:rsidR="00141317" w:rsidRPr="00141317" w:rsidRDefault="00141317" w:rsidP="00141317">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1.3. Место оказания услуг: </w:t>
      </w:r>
    </w:p>
    <w:p w:rsidR="00141317" w:rsidRPr="00141317" w:rsidRDefault="00141317" w:rsidP="00141317">
      <w:pPr>
        <w:shd w:val="clear" w:color="auto" w:fill="FFFFFF"/>
        <w:tabs>
          <w:tab w:val="left" w:pos="1282"/>
        </w:tab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Ханты-Мансийский автономный округ-Югра, Тюменская область г. Югорск, ул. Геологов,  д. 21 – 1284 м</w:t>
      </w:r>
      <w:proofErr w:type="gramStart"/>
      <w:r w:rsidRPr="00141317">
        <w:rPr>
          <w:rFonts w:ascii="Times New Roman" w:eastAsia="Times New Roman" w:hAnsi="Times New Roman" w:cs="Times New Roman"/>
          <w:color w:val="000000" w:themeColor="text1"/>
          <w:sz w:val="20"/>
          <w:szCs w:val="20"/>
          <w:vertAlign w:val="superscript"/>
          <w:lang w:eastAsia="ru-RU"/>
        </w:rPr>
        <w:t>2</w:t>
      </w:r>
      <w:proofErr w:type="gramEnd"/>
      <w:r w:rsidRPr="00141317">
        <w:rPr>
          <w:rFonts w:ascii="Times New Roman" w:eastAsia="Times New Roman" w:hAnsi="Times New Roman" w:cs="Times New Roman"/>
          <w:color w:val="000000" w:themeColor="text1"/>
          <w:sz w:val="20"/>
          <w:szCs w:val="20"/>
          <w:lang w:eastAsia="ru-RU"/>
        </w:rPr>
        <w:t>;</w:t>
      </w:r>
    </w:p>
    <w:p w:rsidR="00141317" w:rsidRPr="00141317" w:rsidRDefault="00141317" w:rsidP="00141317">
      <w:pPr>
        <w:shd w:val="clear" w:color="auto" w:fill="FFFFFF"/>
        <w:tabs>
          <w:tab w:val="left" w:pos="1282"/>
        </w:tab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Ханты-Мансийский автономный округ-Югра, Тюменская область г. Югорск, ул. Мира, д. 6 – 6540 м</w:t>
      </w:r>
      <w:proofErr w:type="gramStart"/>
      <w:r w:rsidRPr="00141317">
        <w:rPr>
          <w:rFonts w:ascii="Times New Roman" w:eastAsia="Times New Roman" w:hAnsi="Times New Roman" w:cs="Times New Roman"/>
          <w:color w:val="000000" w:themeColor="text1"/>
          <w:sz w:val="20"/>
          <w:szCs w:val="20"/>
          <w:vertAlign w:val="superscript"/>
          <w:lang w:eastAsia="ru-RU"/>
        </w:rPr>
        <w:t>2</w:t>
      </w:r>
      <w:proofErr w:type="gramEnd"/>
      <w:r w:rsidRPr="00141317">
        <w:rPr>
          <w:rFonts w:ascii="Times New Roman" w:eastAsia="Times New Roman" w:hAnsi="Times New Roman" w:cs="Times New Roman"/>
          <w:color w:val="000000" w:themeColor="text1"/>
          <w:sz w:val="20"/>
          <w:szCs w:val="20"/>
          <w:lang w:eastAsia="ru-RU"/>
        </w:rPr>
        <w:t>.</w:t>
      </w:r>
    </w:p>
    <w:p w:rsidR="00141317" w:rsidRPr="00141317" w:rsidRDefault="00141317" w:rsidP="00141317">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1.4. Заказчик поручает, а «Исполнитель» принимает на себя обязательства на оказание услуг по техническому обслуживанию инженерных систем и оборудования теплоснабжения, водоснабжения и водоотведения.</w:t>
      </w:r>
    </w:p>
    <w:p w:rsidR="00141317" w:rsidRPr="00141317" w:rsidRDefault="00141317" w:rsidP="00141317">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keepNext/>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Цена договора и порядок расчетов</w:t>
      </w:r>
    </w:p>
    <w:p w:rsidR="00141317" w:rsidRPr="00141317" w:rsidRDefault="00141317" w:rsidP="00141317">
      <w:pPr>
        <w:keepNext/>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2.2. Общая цена Договора составляет _________________________ рублей __ копеек, </w:t>
      </w:r>
      <w:r w:rsidRPr="00141317">
        <w:rPr>
          <w:rFonts w:ascii="Times New Roman" w:eastAsia="Times New Roman" w:hAnsi="Times New Roman" w:cs="Times New Roman"/>
          <w:i/>
          <w:color w:val="000000" w:themeColor="text1"/>
          <w:sz w:val="20"/>
          <w:szCs w:val="20"/>
          <w:lang w:eastAsia="ru-RU"/>
        </w:rPr>
        <w:t>(НДС не облагается на основании ______________ Налогового кодекса РФ и ________).</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2.4. Оплата по Договору производится  в следующем порядке:</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2.4.2. Оплата производится в рублях Российской Федерации.</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2.4.3. Авансовые платежи по Договору не предусмотрены.</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2.4.4. </w:t>
      </w:r>
      <w:r w:rsidRPr="00141317">
        <w:rPr>
          <w:rFonts w:ascii="Times New Roman" w:eastAsia="Times New Roman" w:hAnsi="Times New Roman" w:cs="Times New Roman"/>
          <w:i/>
          <w:color w:val="000000" w:themeColor="text1"/>
          <w:sz w:val="20"/>
          <w:szCs w:val="20"/>
          <w:lang w:eastAsia="ru-RU"/>
        </w:rPr>
        <w:t xml:space="preserve">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w:t>
      </w:r>
      <w:proofErr w:type="gramStart"/>
      <w:r w:rsidRPr="00141317">
        <w:rPr>
          <w:rFonts w:ascii="Times New Roman" w:eastAsia="Times New Roman" w:hAnsi="Times New Roman" w:cs="Times New Roman"/>
          <w:i/>
          <w:color w:val="000000" w:themeColor="text1"/>
          <w:sz w:val="20"/>
          <w:szCs w:val="20"/>
          <w:lang w:eastAsia="ru-RU"/>
        </w:rPr>
        <w:t>счет-фактуры</w:t>
      </w:r>
      <w:proofErr w:type="gramEnd"/>
      <w:r w:rsidRPr="00141317">
        <w:rPr>
          <w:rFonts w:ascii="Times New Roman" w:eastAsia="Times New Roman" w:hAnsi="Times New Roman" w:cs="Times New Roman"/>
          <w:i/>
          <w:color w:val="000000" w:themeColor="text1"/>
          <w:sz w:val="20"/>
          <w:szCs w:val="20"/>
          <w:lang w:eastAsia="ru-RU"/>
        </w:rPr>
        <w:t>. В случае</w:t>
      </w:r>
      <w:proofErr w:type="gramStart"/>
      <w:r w:rsidRPr="00141317">
        <w:rPr>
          <w:rFonts w:ascii="Times New Roman" w:eastAsia="Times New Roman" w:hAnsi="Times New Roman" w:cs="Times New Roman"/>
          <w:i/>
          <w:color w:val="000000" w:themeColor="text1"/>
          <w:sz w:val="20"/>
          <w:szCs w:val="20"/>
          <w:lang w:eastAsia="ru-RU"/>
        </w:rPr>
        <w:t>,</w:t>
      </w:r>
      <w:proofErr w:type="gramEnd"/>
      <w:r w:rsidRPr="00141317">
        <w:rPr>
          <w:rFonts w:ascii="Times New Roman" w:eastAsia="Times New Roman" w:hAnsi="Times New Roman" w:cs="Times New Roman"/>
          <w:i/>
          <w:color w:val="000000" w:themeColor="text1"/>
          <w:sz w:val="20"/>
          <w:szCs w:val="20"/>
          <w:lang w:eastAsia="ru-RU"/>
        </w:rPr>
        <w:t xml:space="preserve"> если отчетным месяцем является декабрь, расчет осуществляется не позднее 20 декабря.</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2.4.5. </w:t>
      </w:r>
      <w:proofErr w:type="gramStart"/>
      <w:r w:rsidRPr="00141317">
        <w:rPr>
          <w:rFonts w:ascii="Times New Roman" w:eastAsia="Times New Roman" w:hAnsi="Times New Roman" w:cs="Times New Roman"/>
          <w:color w:val="000000" w:themeColor="text1"/>
          <w:sz w:val="20"/>
          <w:szCs w:val="20"/>
          <w:lang w:eastAsia="ru-RU"/>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2.5. </w:t>
      </w:r>
      <w:proofErr w:type="gramStart"/>
      <w:r w:rsidRPr="00141317">
        <w:rPr>
          <w:rFonts w:ascii="Times New Roman" w:eastAsia="Times New Roman" w:hAnsi="Times New Roman" w:cs="Times New Roman"/>
          <w:color w:val="000000" w:themeColor="text1"/>
          <w:sz w:val="20"/>
          <w:szCs w:val="20"/>
          <w:lang w:eastAsia="ru-RU"/>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141317">
        <w:rPr>
          <w:rFonts w:ascii="Times New Roman" w:eastAsia="Times New Roman" w:hAnsi="Times New Roman" w:cs="Times New Roman"/>
          <w:color w:val="000000" w:themeColor="text1"/>
          <w:sz w:val="20"/>
          <w:szCs w:val="20"/>
          <w:lang w:eastAsia="ru-RU"/>
        </w:rPr>
        <w:t>взаимосверки</w:t>
      </w:r>
      <w:proofErr w:type="spellEnd"/>
      <w:r w:rsidRPr="00141317">
        <w:rPr>
          <w:rFonts w:ascii="Times New Roman" w:eastAsia="Times New Roman" w:hAnsi="Times New Roman" w:cs="Times New Roman"/>
          <w:color w:val="000000" w:themeColor="text1"/>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41317">
        <w:rPr>
          <w:rFonts w:ascii="Times New Roman" w:eastAsia="Times New Roman" w:hAnsi="Times New Roman" w:cs="Times New Roman"/>
          <w:color w:val="000000" w:themeColor="text1"/>
          <w:sz w:val="20"/>
          <w:szCs w:val="20"/>
          <w:lang w:eastAsia="ru-RU"/>
        </w:rPr>
        <w:t xml:space="preserve"> (или) убытков, итоговая сумма, подлежащая оплате Исполнителю по Договору. </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подписания Сторонами Акта </w:t>
      </w:r>
      <w:proofErr w:type="spellStart"/>
      <w:r w:rsidRPr="00141317">
        <w:rPr>
          <w:rFonts w:ascii="Times New Roman" w:eastAsia="Times New Roman" w:hAnsi="Times New Roman" w:cs="Times New Roman"/>
          <w:color w:val="000000" w:themeColor="text1"/>
          <w:sz w:val="20"/>
          <w:szCs w:val="20"/>
          <w:lang w:eastAsia="ru-RU"/>
        </w:rPr>
        <w:t>взаимосверки</w:t>
      </w:r>
      <w:proofErr w:type="spellEnd"/>
      <w:r w:rsidRPr="00141317">
        <w:rPr>
          <w:rFonts w:ascii="Times New Roman" w:eastAsia="Times New Roman" w:hAnsi="Times New Roman" w:cs="Times New Roman"/>
          <w:color w:val="000000" w:themeColor="text1"/>
          <w:sz w:val="20"/>
          <w:szCs w:val="20"/>
          <w:lang w:eastAsia="ru-RU"/>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141317">
        <w:rPr>
          <w:rFonts w:ascii="Times New Roman" w:eastAsia="Times New Roman" w:hAnsi="Times New Roman" w:cs="Times New Roman"/>
          <w:i/>
          <w:color w:val="000000" w:themeColor="text1"/>
          <w:sz w:val="20"/>
          <w:szCs w:val="20"/>
          <w:lang w:eastAsia="ru-RU"/>
        </w:rPr>
        <w:t xml:space="preserve"> </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2.6. 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141317">
        <w:rPr>
          <w:rFonts w:ascii="Times New Roman" w:eastAsia="Times New Roman" w:hAnsi="Times New Roman" w:cs="Times New Roman"/>
          <w:color w:val="000000" w:themeColor="text1"/>
          <w:sz w:val="20"/>
          <w:szCs w:val="20"/>
          <w:lang w:eastAsia="ru-RU"/>
        </w:rPr>
        <w:t>взаимосверки</w:t>
      </w:r>
      <w:proofErr w:type="spellEnd"/>
      <w:r w:rsidRPr="00141317">
        <w:rPr>
          <w:rFonts w:ascii="Times New Roman" w:eastAsia="Times New Roman" w:hAnsi="Times New Roman" w:cs="Times New Roman"/>
          <w:color w:val="000000" w:themeColor="text1"/>
          <w:sz w:val="20"/>
          <w:szCs w:val="20"/>
          <w:lang w:eastAsia="ru-RU"/>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141317">
        <w:rPr>
          <w:rFonts w:ascii="Times New Roman" w:eastAsia="Times New Roman" w:hAnsi="Times New Roman" w:cs="Times New Roman"/>
          <w:color w:val="000000" w:themeColor="text1"/>
          <w:sz w:val="20"/>
          <w:szCs w:val="20"/>
          <w:lang w:eastAsia="ru-RU"/>
        </w:rPr>
        <w:lastRenderedPageBreak/>
        <w:t>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Права и обязанности сторон</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3.1. Заказчик имеет право:</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3.1.1. Досрочно принять и оплатить услуги в соответствии с условиями Договора.</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3.1.2. По согласованию с Исполнителем изменить объем услуг в соответствии с пунктом 12.6 Договора. </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3.1.3. Требовать возмещения неустойки и (или) убытков, причиненных по вине Исполнителя.</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3.1.5. Осуществлять иные права, предусмотренные Договором и (или) законодательством Российской Федерации.</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3.2. Заказчик обязан:</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3.2.1. Обеспечить приемку оказанных по Договору услуг по объему и качеству.</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3.2.2.  Оплатить услуги в порядке, предусмотренном Договором.</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3.2.3. Своевременно предоставить Исполнителю информацию, необходимую для исполнения Договора.</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3.2.4. Выполнять иные обязанности, предусмотренные Договором.</w:t>
      </w:r>
    </w:p>
    <w:p w:rsidR="00141317" w:rsidRPr="00141317" w:rsidRDefault="00141317" w:rsidP="00141317">
      <w:pPr>
        <w:shd w:val="clear" w:color="auto" w:fill="FFFFFF"/>
        <w:tabs>
          <w:tab w:val="left" w:pos="540"/>
        </w:tabs>
        <w:spacing w:after="0" w:line="240" w:lineRule="auto"/>
        <w:ind w:firstLine="567"/>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3.3. Исполнитель обязан:</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3.3.1. Оказать  услуги в сроки, предусмотренные Договором.</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41317" w:rsidRPr="00141317" w:rsidRDefault="00141317" w:rsidP="00141317">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3.3.6. Выполнять иные обязанности, предусмотренные Договором.</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3.4. Исполнитель вправе:</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3.4.1. Требовать приемки и оплаты услуг в объеме, порядке, сроки и на условиях, предусмотренных Договором.</w:t>
      </w:r>
    </w:p>
    <w:p w:rsidR="00141317" w:rsidRPr="00141317" w:rsidRDefault="00141317" w:rsidP="0014131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141317" w:rsidRPr="00141317" w:rsidRDefault="00141317" w:rsidP="00141317">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Сроки оказания услуг</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kern w:val="16"/>
          <w:sz w:val="20"/>
          <w:szCs w:val="20"/>
          <w:lang w:eastAsia="ru-RU"/>
        </w:rPr>
        <w:t xml:space="preserve">4.1. Услуги должны быть оказаны </w:t>
      </w:r>
      <w:r w:rsidRPr="00141317">
        <w:rPr>
          <w:rFonts w:ascii="Times New Roman" w:eastAsia="Times New Roman" w:hAnsi="Times New Roman" w:cs="Times New Roman"/>
          <w:color w:val="000000" w:themeColor="text1"/>
          <w:sz w:val="20"/>
          <w:szCs w:val="20"/>
          <w:lang w:eastAsia="ru-RU"/>
        </w:rPr>
        <w:t>в срок со дня подписания гражданско-правового договора по 31 декабря 2017 г. (включительно)</w:t>
      </w:r>
      <w:r w:rsidRPr="00141317">
        <w:rPr>
          <w:rFonts w:ascii="Times New Roman" w:eastAsia="Times New Roman" w:hAnsi="Times New Roman" w:cs="Times New Roman"/>
          <w:i/>
          <w:color w:val="000000" w:themeColor="text1"/>
          <w:sz w:val="20"/>
          <w:szCs w:val="20"/>
          <w:lang w:eastAsia="ru-RU"/>
        </w:rPr>
        <w:t xml:space="preserve"> </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kern w:val="16"/>
          <w:sz w:val="20"/>
          <w:szCs w:val="20"/>
          <w:lang w:eastAsia="ru-RU"/>
        </w:rPr>
        <w:t xml:space="preserve">4.2. </w:t>
      </w:r>
      <w:r w:rsidRPr="00141317">
        <w:rPr>
          <w:rFonts w:ascii="Times New Roman" w:eastAsia="Times New Roman" w:hAnsi="Times New Roman" w:cs="Times New Roman"/>
          <w:color w:val="000000" w:themeColor="text1"/>
          <w:sz w:val="20"/>
          <w:szCs w:val="20"/>
          <w:lang w:eastAsia="ru-RU"/>
        </w:rPr>
        <w:t xml:space="preserve">Досрочная сдача результатов услуг допускается только по согласованию с Заказчиком. </w:t>
      </w:r>
      <w:r w:rsidRPr="00141317">
        <w:rPr>
          <w:rFonts w:ascii="Times New Roman" w:eastAsia="Times New Roman" w:hAnsi="Times New Roman" w:cs="Times New Roman"/>
          <w:color w:val="000000" w:themeColor="text1"/>
          <w:kern w:val="16"/>
          <w:sz w:val="20"/>
          <w:szCs w:val="20"/>
          <w:lang w:eastAsia="ru-RU"/>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kern w:val="16"/>
          <w:sz w:val="20"/>
          <w:szCs w:val="20"/>
          <w:lang w:eastAsia="ru-RU"/>
        </w:rPr>
        <w:t xml:space="preserve">4.3. </w:t>
      </w:r>
      <w:r w:rsidRPr="00141317">
        <w:rPr>
          <w:rFonts w:ascii="Times New Roman" w:eastAsia="Times New Roman" w:hAnsi="Times New Roman" w:cs="Times New Roman"/>
          <w:color w:val="000000" w:themeColor="text1"/>
          <w:sz w:val="20"/>
          <w:szCs w:val="20"/>
          <w:lang w:eastAsia="ru-RU"/>
        </w:rPr>
        <w:t>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41317">
        <w:rPr>
          <w:rFonts w:ascii="Times New Roman" w:eastAsia="Times New Roman" w:hAnsi="Times New Roman" w:cs="Times New Roman"/>
          <w:color w:val="000000" w:themeColor="text1"/>
          <w:sz w:val="20"/>
          <w:szCs w:val="20"/>
          <w:lang w:eastAsia="ru-RU"/>
        </w:rPr>
        <w:t>взаимосверки</w:t>
      </w:r>
      <w:proofErr w:type="spellEnd"/>
      <w:r w:rsidRPr="00141317">
        <w:rPr>
          <w:rFonts w:ascii="Times New Roman" w:eastAsia="Times New Roman" w:hAnsi="Times New Roman" w:cs="Times New Roman"/>
          <w:color w:val="000000" w:themeColor="text1"/>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Исполнитель обязан подписать Акт </w:t>
      </w:r>
      <w:proofErr w:type="spellStart"/>
      <w:r w:rsidRPr="00141317">
        <w:rPr>
          <w:rFonts w:ascii="Times New Roman" w:eastAsia="Times New Roman" w:hAnsi="Times New Roman" w:cs="Times New Roman"/>
          <w:color w:val="000000" w:themeColor="text1"/>
          <w:sz w:val="20"/>
          <w:szCs w:val="20"/>
          <w:lang w:eastAsia="ru-RU"/>
        </w:rPr>
        <w:t>взаимосверки</w:t>
      </w:r>
      <w:proofErr w:type="spellEnd"/>
      <w:r w:rsidRPr="00141317">
        <w:rPr>
          <w:rFonts w:ascii="Times New Roman" w:eastAsia="Times New Roman" w:hAnsi="Times New Roman" w:cs="Times New Roman"/>
          <w:color w:val="000000" w:themeColor="text1"/>
          <w:sz w:val="20"/>
          <w:szCs w:val="20"/>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41317">
        <w:rPr>
          <w:rFonts w:ascii="Times New Roman" w:eastAsia="Times New Roman" w:hAnsi="Times New Roman" w:cs="Times New Roman"/>
          <w:color w:val="000000" w:themeColor="text1"/>
          <w:sz w:val="20"/>
          <w:szCs w:val="20"/>
          <w:lang w:eastAsia="ru-RU"/>
        </w:rPr>
        <w:t>взаимосверки</w:t>
      </w:r>
      <w:proofErr w:type="spellEnd"/>
      <w:r w:rsidRPr="00141317">
        <w:rPr>
          <w:rFonts w:ascii="Times New Roman" w:eastAsia="Times New Roman" w:hAnsi="Times New Roman" w:cs="Times New Roman"/>
          <w:color w:val="000000" w:themeColor="text1"/>
          <w:sz w:val="20"/>
          <w:szCs w:val="20"/>
          <w:lang w:eastAsia="ru-RU"/>
        </w:rPr>
        <w:t xml:space="preserve"> обязательств является основанием для проведения взаиморасчетов между Сторонами. </w:t>
      </w:r>
    </w:p>
    <w:p w:rsidR="00141317" w:rsidRPr="00141317" w:rsidRDefault="00141317" w:rsidP="0014131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hd w:val="clear" w:color="auto" w:fill="FFFFFF"/>
        <w:tabs>
          <w:tab w:val="left" w:pos="1498"/>
        </w:tabs>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Порядок сдачи и приемки услуг</w:t>
      </w:r>
    </w:p>
    <w:p w:rsidR="00141317" w:rsidRPr="00141317" w:rsidRDefault="00141317" w:rsidP="00141317">
      <w:pPr>
        <w:shd w:val="clear" w:color="auto" w:fill="FFFFFF"/>
        <w:tabs>
          <w:tab w:val="left" w:pos="1498"/>
        </w:tabs>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5.1. Приемка услуг на соответствие их объема и качества </w:t>
      </w:r>
      <w:proofErr w:type="gramStart"/>
      <w:r w:rsidRPr="00141317">
        <w:rPr>
          <w:rFonts w:ascii="Times New Roman" w:eastAsia="Times New Roman" w:hAnsi="Times New Roman" w:cs="Times New Roman"/>
          <w:color w:val="000000" w:themeColor="text1"/>
          <w:sz w:val="20"/>
          <w:szCs w:val="20"/>
          <w:lang w:eastAsia="ru-RU"/>
        </w:rPr>
        <w:t>требованиям, установленным в Договоре производится</w:t>
      </w:r>
      <w:proofErr w:type="gramEnd"/>
      <w:r w:rsidRPr="00141317">
        <w:rPr>
          <w:rFonts w:ascii="Times New Roman" w:eastAsia="Times New Roman" w:hAnsi="Times New Roman" w:cs="Times New Roman"/>
          <w:color w:val="000000" w:themeColor="text1"/>
          <w:sz w:val="20"/>
          <w:szCs w:val="20"/>
          <w:lang w:eastAsia="ru-RU"/>
        </w:rPr>
        <w:t xml:space="preserve"> за весь предусмотренный договором период.</w:t>
      </w:r>
    </w:p>
    <w:p w:rsidR="00141317" w:rsidRPr="00141317" w:rsidRDefault="00141317" w:rsidP="0014131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5.2.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141317" w:rsidRPr="00141317" w:rsidRDefault="00141317" w:rsidP="0014131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141317">
        <w:rPr>
          <w:rFonts w:ascii="Times New Roman" w:eastAsia="Times New Roman" w:hAnsi="Times New Roman" w:cs="Times New Roman"/>
          <w:color w:val="000000" w:themeColor="text1"/>
          <w:sz w:val="20"/>
          <w:szCs w:val="20"/>
          <w:lang w:eastAsia="ru-RU"/>
        </w:rPr>
        <w:t>требованиям, установленным Договором может</w:t>
      </w:r>
      <w:proofErr w:type="gramEnd"/>
      <w:r w:rsidRPr="00141317">
        <w:rPr>
          <w:rFonts w:ascii="Times New Roman" w:eastAsia="Times New Roman" w:hAnsi="Times New Roman" w:cs="Times New Roman"/>
          <w:color w:val="000000" w:themeColor="text1"/>
          <w:sz w:val="20"/>
          <w:szCs w:val="20"/>
          <w:lang w:eastAsia="ru-RU"/>
        </w:rPr>
        <w:t xml:space="preserve"> также осуществляться с привлечением экспертов, экспертных организаций.</w:t>
      </w:r>
    </w:p>
    <w:p w:rsidR="00141317" w:rsidRPr="00141317" w:rsidRDefault="00141317" w:rsidP="00141317">
      <w:pPr>
        <w:shd w:val="clear" w:color="auto" w:fill="FFFFFF"/>
        <w:tabs>
          <w:tab w:val="left" w:pos="1498"/>
        </w:tabs>
        <w:spacing w:after="0" w:line="240" w:lineRule="auto"/>
        <w:ind w:left="86" w:firstLine="62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5.4. Стороны подписывают Акты об оказанных услугах в течение 3 дней со дня получения акта об оказанных услугах. </w:t>
      </w:r>
    </w:p>
    <w:p w:rsidR="00141317" w:rsidRPr="00141317" w:rsidRDefault="00141317" w:rsidP="00141317">
      <w:pPr>
        <w:shd w:val="clear" w:color="auto" w:fill="FFFFFF"/>
        <w:tabs>
          <w:tab w:val="left" w:pos="1498"/>
        </w:tabs>
        <w:spacing w:after="0" w:line="240" w:lineRule="auto"/>
        <w:ind w:left="86" w:firstLine="62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Акт об оказанных услугах за декабрь должен быть подписан не позднее 15 декабря 2017 года.</w:t>
      </w:r>
    </w:p>
    <w:p w:rsidR="00141317" w:rsidRPr="00141317" w:rsidRDefault="00141317" w:rsidP="00141317">
      <w:pPr>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sz w:val="20"/>
          <w:szCs w:val="20"/>
          <w:lang w:eastAsia="ru-RU"/>
        </w:rPr>
        <w:t>5.5. </w:t>
      </w:r>
      <w:r w:rsidRPr="00141317">
        <w:rPr>
          <w:rFonts w:ascii="Times New Roman" w:eastAsia="Times New Roman" w:hAnsi="Times New Roman" w:cs="Times New Roman"/>
          <w:color w:val="000000" w:themeColor="text1"/>
          <w:kern w:val="16"/>
          <w:sz w:val="20"/>
          <w:szCs w:val="20"/>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141317" w:rsidRPr="00141317" w:rsidRDefault="00141317" w:rsidP="00141317">
      <w:pPr>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kern w:val="16"/>
          <w:sz w:val="20"/>
          <w:szCs w:val="20"/>
          <w:lang w:eastAsia="ru-RU"/>
        </w:rPr>
        <w:lastRenderedPageBreak/>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41317" w:rsidRPr="00141317" w:rsidRDefault="00141317" w:rsidP="00141317">
      <w:pPr>
        <w:tabs>
          <w:tab w:val="left" w:pos="709"/>
        </w:tabs>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kern w:val="16"/>
          <w:sz w:val="20"/>
          <w:szCs w:val="20"/>
          <w:lang w:eastAsia="ru-RU"/>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141317">
        <w:rPr>
          <w:rFonts w:ascii="Times New Roman" w:eastAsia="Times New Roman" w:hAnsi="Times New Roman" w:cs="Times New Roman"/>
          <w:color w:val="000000" w:themeColor="text1"/>
          <w:kern w:val="16"/>
          <w:sz w:val="20"/>
          <w:szCs w:val="20"/>
          <w:lang w:eastAsia="ru-RU"/>
        </w:rPr>
        <w:t>с даты обнаружения</w:t>
      </w:r>
      <w:proofErr w:type="gramEnd"/>
      <w:r w:rsidRPr="00141317">
        <w:rPr>
          <w:rFonts w:ascii="Times New Roman" w:eastAsia="Times New Roman" w:hAnsi="Times New Roman" w:cs="Times New Roman"/>
          <w:color w:val="000000" w:themeColor="text1"/>
          <w:kern w:val="16"/>
          <w:sz w:val="20"/>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141317" w:rsidRPr="00141317" w:rsidRDefault="00141317" w:rsidP="00141317">
      <w:pPr>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kern w:val="16"/>
          <w:sz w:val="20"/>
          <w:szCs w:val="20"/>
          <w:lang w:eastAsia="ru-RU"/>
        </w:rPr>
        <w:t xml:space="preserve">5.8. Исполнитель в установленный в уведомлении (п. 5.7) срок  обязан устранить все допущенные нарушения. </w:t>
      </w:r>
      <w:proofErr w:type="gramStart"/>
      <w:r w:rsidRPr="00141317">
        <w:rPr>
          <w:rFonts w:ascii="Times New Roman" w:eastAsia="Times New Roman" w:hAnsi="Times New Roman" w:cs="Times New Roman"/>
          <w:color w:val="000000" w:themeColor="text1"/>
          <w:kern w:val="16"/>
          <w:sz w:val="20"/>
          <w:szCs w:val="20"/>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141317">
        <w:rPr>
          <w:rFonts w:ascii="Times New Roman" w:eastAsia="Times New Roman" w:hAnsi="Times New Roman" w:cs="Times New Roman"/>
          <w:i/>
          <w:color w:val="000000" w:themeColor="text1"/>
          <w:kern w:val="16"/>
          <w:sz w:val="20"/>
          <w:szCs w:val="20"/>
          <w:lang w:eastAsia="ru-RU"/>
        </w:rPr>
        <w:t xml:space="preserve">, принять решение </w:t>
      </w:r>
      <w:r w:rsidRPr="00141317">
        <w:rPr>
          <w:rFonts w:ascii="Times New Roman" w:eastAsia="Times New Roman" w:hAnsi="Times New Roman" w:cs="Times New Roman"/>
          <w:i/>
          <w:color w:val="000000" w:themeColor="text1"/>
          <w:sz w:val="20"/>
          <w:szCs w:val="20"/>
          <w:lang w:eastAsia="ru-RU"/>
        </w:rPr>
        <w:t>об одностороннем отказе от исполнения Договора</w:t>
      </w:r>
      <w:r w:rsidRPr="00141317">
        <w:rPr>
          <w:rFonts w:ascii="Times New Roman" w:eastAsia="Times New Roman" w:hAnsi="Times New Roman" w:cs="Times New Roman"/>
          <w:color w:val="000000" w:themeColor="text1"/>
          <w:sz w:val="20"/>
          <w:szCs w:val="20"/>
          <w:lang w:eastAsia="ru-RU"/>
        </w:rPr>
        <w:t>, в случае, если устранение нарушений потребует больших временных затрат, в связи с чем Заказчик утрачивает интерес к Договору.</w:t>
      </w:r>
      <w:proofErr w:type="gramEnd"/>
    </w:p>
    <w:p w:rsidR="00141317" w:rsidRPr="00141317" w:rsidRDefault="00141317" w:rsidP="00141317">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Обеспечение исполнения договора*</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6.2. </w:t>
      </w:r>
      <w:r w:rsidRPr="00141317">
        <w:rPr>
          <w:rFonts w:ascii="Times New Roman" w:eastAsia="Times New Roman" w:hAnsi="Times New Roman" w:cs="Times New Roman"/>
          <w:color w:val="000000" w:themeColor="text1"/>
          <w:kern w:val="16"/>
          <w:sz w:val="20"/>
          <w:szCs w:val="20"/>
          <w:lang w:eastAsia="ru-RU"/>
        </w:rPr>
        <w:t xml:space="preserve">Обеспечение исполнения Договора предоставляется Заказчику до заключения Договора. </w:t>
      </w:r>
      <w:r w:rsidRPr="00141317">
        <w:rPr>
          <w:rFonts w:ascii="Times New Roman" w:eastAsia="Times New Roman" w:hAnsi="Times New Roman" w:cs="Times New Roman"/>
          <w:color w:val="000000" w:themeColor="text1"/>
          <w:sz w:val="20"/>
          <w:szCs w:val="20"/>
          <w:lang w:eastAsia="ru-RU"/>
        </w:rPr>
        <w:t xml:space="preserve">Размер обеспечения исполнения Договора составляет 4 927 (четыре тысячи девятьсот двадцать семь) рублей 65 копеек </w:t>
      </w:r>
      <w:r w:rsidRPr="00141317">
        <w:rPr>
          <w:rFonts w:ascii="Times New Roman" w:eastAsia="Times New Roman" w:hAnsi="Times New Roman" w:cs="Times New Roman"/>
          <w:color w:val="000000" w:themeColor="text1"/>
          <w:kern w:val="16"/>
          <w:sz w:val="20"/>
          <w:szCs w:val="20"/>
          <w:lang w:eastAsia="ru-RU"/>
        </w:rPr>
        <w:t>(5 процентов от начальной (максимальной) цены договора).</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proofErr w:type="gramStart"/>
      <w:r w:rsidRPr="00141317">
        <w:rPr>
          <w:rFonts w:ascii="Times New Roman" w:eastAsia="Times New Roman" w:hAnsi="Times New Roman" w:cs="Times New Roman"/>
          <w:color w:val="000000" w:themeColor="text1"/>
          <w:kern w:val="16"/>
          <w:sz w:val="20"/>
          <w:szCs w:val="20"/>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141317">
        <w:rPr>
          <w:rFonts w:ascii="Times New Roman" w:eastAsia="Times New Roman" w:hAnsi="Times New Roman" w:cs="Times New Roman"/>
          <w:color w:val="000000" w:themeColor="text1"/>
          <w:kern w:val="16"/>
          <w:sz w:val="20"/>
          <w:szCs w:val="20"/>
          <w:u w:val="single"/>
          <w:lang w:eastAsia="ru-RU"/>
        </w:rPr>
        <w:t>статьи 37</w:t>
      </w:r>
      <w:r w:rsidRPr="00141317">
        <w:rPr>
          <w:rFonts w:ascii="Times New Roman" w:eastAsia="Times New Roman" w:hAnsi="Times New Roman" w:cs="Times New Roman"/>
          <w:color w:val="000000" w:themeColor="text1"/>
          <w:kern w:val="16"/>
          <w:sz w:val="20"/>
          <w:szCs w:val="20"/>
          <w:lang w:eastAsia="ru-RU"/>
        </w:rPr>
        <w:t xml:space="preserve"> Федерального  закона № 44- ФЗ </w:t>
      </w:r>
      <w:r w:rsidRPr="00141317">
        <w:rPr>
          <w:rFonts w:ascii="Times New Roman" w:eastAsia="Times New Roman" w:hAnsi="Times New Roman" w:cs="Times New Roman"/>
          <w:color w:val="000000" w:themeColor="text1"/>
          <w:sz w:val="20"/>
          <w:szCs w:val="20"/>
          <w:lang w:eastAsia="ru-RU"/>
        </w:rPr>
        <w:t>"О контрактной системе в сфере закупок товаров, работ, услуг для обеспечения государственных и муниципальных нужд".</w:t>
      </w:r>
      <w:proofErr w:type="gramEnd"/>
    </w:p>
    <w:p w:rsidR="00141317" w:rsidRPr="00141317" w:rsidRDefault="00141317" w:rsidP="00141317">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sz w:val="20"/>
          <w:szCs w:val="20"/>
          <w:lang w:eastAsia="ru-RU"/>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kern w:val="16"/>
          <w:sz w:val="20"/>
          <w:szCs w:val="20"/>
          <w:lang w:eastAsia="ru-RU"/>
        </w:rPr>
        <w:t>6.4. </w:t>
      </w:r>
      <w:r w:rsidRPr="00141317">
        <w:rPr>
          <w:rFonts w:ascii="Times New Roman" w:eastAsia="Times New Roman" w:hAnsi="Times New Roman" w:cs="Times New Roman"/>
          <w:color w:val="000000" w:themeColor="text1"/>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41317" w:rsidRPr="00141317" w:rsidRDefault="00141317" w:rsidP="00141317">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kern w:val="16"/>
          <w:sz w:val="20"/>
          <w:szCs w:val="20"/>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141317" w:rsidRPr="00141317" w:rsidRDefault="00141317" w:rsidP="00141317">
      <w:pPr>
        <w:tabs>
          <w:tab w:val="left" w:pos="709"/>
        </w:tabs>
        <w:spacing w:after="0" w:line="240" w:lineRule="auto"/>
        <w:ind w:firstLine="567"/>
        <w:jc w:val="both"/>
        <w:rPr>
          <w:rFonts w:ascii="Times New Roman" w:eastAsia="Times New Roman" w:hAnsi="Times New Roman" w:cs="Times New Roman"/>
          <w:color w:val="000000" w:themeColor="text1"/>
          <w:sz w:val="20"/>
          <w:szCs w:val="20"/>
          <w:lang w:eastAsia="ru-RU"/>
        </w:rPr>
      </w:pPr>
      <w:bookmarkStart w:id="38" w:name="_Toc251160154"/>
      <w:r w:rsidRPr="00141317">
        <w:rPr>
          <w:rFonts w:ascii="Times New Roman" w:eastAsia="Times New Roman" w:hAnsi="Times New Roman" w:cs="Times New Roman"/>
          <w:color w:val="000000" w:themeColor="text1"/>
          <w:sz w:val="20"/>
          <w:szCs w:val="20"/>
          <w:lang w:eastAsia="ru-RU"/>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141317" w:rsidRPr="00141317" w:rsidRDefault="00141317" w:rsidP="00141317">
      <w:pPr>
        <w:tabs>
          <w:tab w:val="left" w:pos="709"/>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6.6. Требования к обеспечению исполнения Договора, предоставляемому в виде банковской гарантии: </w:t>
      </w:r>
    </w:p>
    <w:bookmarkEnd w:id="38"/>
    <w:p w:rsidR="00141317" w:rsidRPr="00141317" w:rsidRDefault="00141317" w:rsidP="00141317">
      <w:pPr>
        <w:tabs>
          <w:tab w:val="left" w:pos="709"/>
        </w:tabs>
        <w:spacing w:after="0" w:line="240" w:lineRule="auto"/>
        <w:ind w:firstLine="709"/>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color w:val="000000" w:themeColor="text1"/>
          <w:kern w:val="16"/>
          <w:sz w:val="20"/>
          <w:szCs w:val="20"/>
          <w:lang w:eastAsia="ru-RU"/>
        </w:rPr>
        <w:t xml:space="preserve">Банковская гарантия оформляется в письменной форме на бумажном носителе или </w:t>
      </w:r>
      <w:r w:rsidRPr="00141317">
        <w:rPr>
          <w:rFonts w:ascii="Times New Roman" w:eastAsia="Times New Roman" w:hAnsi="Times New Roman" w:cs="Times New Roman"/>
          <w:color w:val="000000" w:themeColor="text1"/>
          <w:sz w:val="20"/>
          <w:szCs w:val="20"/>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141317">
        <w:rPr>
          <w:rFonts w:ascii="Times New Roman" w:eastAsia="Times New Roman" w:hAnsi="Times New Roman" w:cs="Times New Roman"/>
          <w:color w:val="000000" w:themeColor="text1"/>
          <w:sz w:val="20"/>
          <w:szCs w:val="20"/>
          <w:lang w:eastAsia="ru-RU"/>
        </w:rPr>
        <w:t xml:space="preserve"> Правительства Российской Федерации от 8 ноября 2013 г. №1005 (с учетом изменений и дополнений).</w:t>
      </w:r>
    </w:p>
    <w:p w:rsidR="00141317" w:rsidRPr="00141317" w:rsidRDefault="00141317" w:rsidP="00141317">
      <w:pPr>
        <w:tabs>
          <w:tab w:val="left" w:pos="709"/>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 заключения договора (гражданско-правового договора) с участником закупки, который является государственным или муниципальным казенным учреждением;</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 заключение бюджетным учреждением договора (гражданско-правового договора), предметом которого является выдача банковской гарантии.</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Ответственность сторон</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kern w:val="16"/>
          <w:sz w:val="20"/>
          <w:szCs w:val="20"/>
          <w:lang w:eastAsia="ru-RU"/>
        </w:rPr>
        <w:t xml:space="preserve">7.1. </w:t>
      </w:r>
      <w:r w:rsidRPr="00141317">
        <w:rPr>
          <w:rFonts w:ascii="Times New Roman" w:eastAsia="Times New Roman" w:hAnsi="Times New Roman" w:cs="Times New Roman"/>
          <w:color w:val="000000" w:themeColor="text1"/>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141317">
        <w:rPr>
          <w:rFonts w:ascii="Times New Roman" w:eastAsia="Times New Roman" w:hAnsi="Times New Roman" w:cs="Times New Roman"/>
          <w:color w:val="000000" w:themeColor="text1"/>
          <w:sz w:val="20"/>
          <w:szCs w:val="20"/>
          <w:lang w:eastAsia="ru-RU"/>
        </w:rPr>
        <w:t>П</w:t>
      </w:r>
      <w:proofErr w:type="gramEnd"/>
      <w:r w:rsidRPr="00141317">
        <w:rPr>
          <w:rFonts w:ascii="Times New Roman" w:eastAsia="Times New Roman" w:hAnsi="Times New Roman" w:cs="Times New Roman"/>
          <w:color w:val="000000" w:themeColor="text1"/>
          <w:sz w:val="20"/>
          <w:szCs w:val="20"/>
          <w:lang w:eastAsia="ru-RU"/>
        </w:rPr>
        <w:t xml:space="preserve"> = (Ц - В) x С (где Ц - цена договора; </w:t>
      </w:r>
      <w:proofErr w:type="gramStart"/>
      <w:r w:rsidRPr="00141317">
        <w:rPr>
          <w:rFonts w:ascii="Times New Roman" w:eastAsia="Times New Roman" w:hAnsi="Times New Roman" w:cs="Times New Roman"/>
          <w:color w:val="000000" w:themeColor="text1"/>
          <w:sz w:val="20"/>
          <w:szCs w:val="20"/>
          <w:lang w:eastAsia="ru-RU"/>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оказания услуг, в том числе отдельных этапов исполнения договоров; С - размер ставки).</w:t>
      </w:r>
      <w:proofErr w:type="gramEnd"/>
    </w:p>
    <w:p w:rsidR="00141317" w:rsidRPr="00141317" w:rsidRDefault="00141317" w:rsidP="001413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Размер ставки определяется по формуле</w:t>
      </w:r>
      <w:proofErr w:type="gramStart"/>
      <w:r w:rsidRPr="00141317">
        <w:rPr>
          <w:rFonts w:ascii="Times New Roman" w:eastAsia="Times New Roman" w:hAnsi="Times New Roman" w:cs="Times New Roman"/>
          <w:color w:val="000000" w:themeColor="text1"/>
          <w:sz w:val="20"/>
          <w:szCs w:val="20"/>
          <w:lang w:eastAsia="ru-RU"/>
        </w:rPr>
        <w:t xml:space="preserve"> С</w:t>
      </w:r>
      <w:proofErr w:type="gramEnd"/>
      <w:r w:rsidRPr="00141317">
        <w:rPr>
          <w:rFonts w:ascii="Times New Roman" w:eastAsia="Times New Roman" w:hAnsi="Times New Roman" w:cs="Times New Roman"/>
          <w:color w:val="000000" w:themeColor="text1"/>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41317" w:rsidRPr="00141317" w:rsidRDefault="00141317" w:rsidP="001413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Коэффициент</w:t>
      </w:r>
      <w:proofErr w:type="gramStart"/>
      <w:r w:rsidRPr="00141317">
        <w:rPr>
          <w:rFonts w:ascii="Times New Roman" w:eastAsia="Times New Roman" w:hAnsi="Times New Roman" w:cs="Times New Roman"/>
          <w:color w:val="000000" w:themeColor="text1"/>
          <w:sz w:val="20"/>
          <w:szCs w:val="20"/>
          <w:lang w:eastAsia="ru-RU"/>
        </w:rPr>
        <w:t xml:space="preserve"> К</w:t>
      </w:r>
      <w:proofErr w:type="gramEnd"/>
      <w:r w:rsidRPr="00141317">
        <w:rPr>
          <w:rFonts w:ascii="Times New Roman" w:eastAsia="Times New Roman" w:hAnsi="Times New Roman" w:cs="Times New Roman"/>
          <w:color w:val="000000" w:themeColor="text1"/>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41317" w:rsidRPr="00141317" w:rsidRDefault="00141317" w:rsidP="001413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w:t>
      </w:r>
      <w:proofErr w:type="gramStart"/>
      <w:r w:rsidRPr="00141317">
        <w:rPr>
          <w:rFonts w:ascii="Times New Roman" w:eastAsia="Times New Roman" w:hAnsi="Times New Roman" w:cs="Times New Roman"/>
          <w:color w:val="000000" w:themeColor="text1"/>
          <w:sz w:val="20"/>
          <w:szCs w:val="20"/>
          <w:lang w:eastAsia="ru-RU"/>
        </w:rPr>
        <w:t xml:space="preserve"> К</w:t>
      </w:r>
      <w:proofErr w:type="gramEnd"/>
      <w:r w:rsidRPr="00141317">
        <w:rPr>
          <w:rFonts w:ascii="Times New Roman" w:eastAsia="Times New Roman" w:hAnsi="Times New Roman" w:cs="Times New Roman"/>
          <w:color w:val="000000" w:themeColor="text1"/>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41317" w:rsidRPr="00141317" w:rsidRDefault="00141317" w:rsidP="001413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w:t>
      </w:r>
      <w:proofErr w:type="gramStart"/>
      <w:r w:rsidRPr="00141317">
        <w:rPr>
          <w:rFonts w:ascii="Times New Roman" w:eastAsia="Times New Roman" w:hAnsi="Times New Roman" w:cs="Times New Roman"/>
          <w:color w:val="000000" w:themeColor="text1"/>
          <w:sz w:val="20"/>
          <w:szCs w:val="20"/>
          <w:lang w:eastAsia="ru-RU"/>
        </w:rPr>
        <w:t xml:space="preserve"> К</w:t>
      </w:r>
      <w:proofErr w:type="gramEnd"/>
      <w:r w:rsidRPr="00141317">
        <w:rPr>
          <w:rFonts w:ascii="Times New Roman" w:eastAsia="Times New Roman" w:hAnsi="Times New Roman" w:cs="Times New Roman"/>
          <w:color w:val="000000" w:themeColor="text1"/>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41317" w:rsidRPr="00141317" w:rsidRDefault="00141317" w:rsidP="00141317">
      <w:pPr>
        <w:autoSpaceDE w:val="0"/>
        <w:autoSpaceDN w:val="0"/>
        <w:adjustRightInd w:val="0"/>
        <w:spacing w:after="0" w:line="240" w:lineRule="auto"/>
        <w:ind w:firstLine="708"/>
        <w:jc w:val="both"/>
        <w:rPr>
          <w:rFonts w:ascii="Calibri" w:eastAsia="Times New Roman" w:hAnsi="Calibri"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w:t>
      </w:r>
      <w:proofErr w:type="gramStart"/>
      <w:r w:rsidRPr="00141317">
        <w:rPr>
          <w:rFonts w:ascii="Times New Roman" w:eastAsia="Times New Roman" w:hAnsi="Times New Roman" w:cs="Times New Roman"/>
          <w:color w:val="000000" w:themeColor="text1"/>
          <w:sz w:val="20"/>
          <w:szCs w:val="20"/>
          <w:lang w:eastAsia="ru-RU"/>
        </w:rPr>
        <w:t xml:space="preserve"> К</w:t>
      </w:r>
      <w:proofErr w:type="gramEnd"/>
      <w:r w:rsidRPr="00141317">
        <w:rPr>
          <w:rFonts w:ascii="Times New Roman" w:eastAsia="Times New Roman" w:hAnsi="Times New Roman" w:cs="Times New Roman"/>
          <w:color w:val="000000" w:themeColor="text1"/>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7.4. Штрафы начисляются за неисполнение или ненадлежащее исполнение Исполнителем обязательств, предусмотренных Договором (</w:t>
      </w:r>
      <w:r w:rsidRPr="00141317">
        <w:rPr>
          <w:rFonts w:ascii="Times New Roman" w:eastAsia="Times New Roman" w:hAnsi="Times New Roman" w:cs="Times New Roman"/>
          <w:i/>
          <w:color w:val="000000" w:themeColor="text1"/>
          <w:sz w:val="20"/>
          <w:szCs w:val="20"/>
          <w:lang w:eastAsia="ru-RU"/>
        </w:rPr>
        <w:t>в том числе обязательства, предусмотренного п. 3.3.7 Договора).</w:t>
      </w:r>
      <w:r w:rsidRPr="00141317">
        <w:rPr>
          <w:rFonts w:ascii="Times New Roman" w:eastAsia="Times New Roman" w:hAnsi="Times New Roman" w:cs="Times New Roman"/>
          <w:color w:val="000000" w:themeColor="text1"/>
          <w:sz w:val="20"/>
          <w:szCs w:val="20"/>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141317">
        <w:rPr>
          <w:rFonts w:ascii="Times New Roman" w:eastAsia="Times New Roman" w:hAnsi="Times New Roman" w:cs="Times New Roman"/>
          <w:i/>
          <w:color w:val="000000" w:themeColor="text1"/>
          <w:sz w:val="20"/>
          <w:szCs w:val="20"/>
          <w:lang w:eastAsia="ru-RU"/>
        </w:rPr>
        <w:t>________________(10% от цены договора)</w:t>
      </w:r>
      <w:proofErr w:type="gramStart"/>
      <w:r w:rsidRPr="00141317">
        <w:rPr>
          <w:rFonts w:ascii="Times New Roman" w:eastAsia="Times New Roman" w:hAnsi="Times New Roman" w:cs="Times New Roman"/>
          <w:i/>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i/>
          <w:color w:val="000000" w:themeColor="text1"/>
          <w:sz w:val="20"/>
          <w:szCs w:val="20"/>
          <w:lang w:eastAsia="ru-RU"/>
        </w:rPr>
        <w:t>(</w:t>
      </w:r>
      <w:proofErr w:type="gramStart"/>
      <w:r w:rsidRPr="00141317">
        <w:rPr>
          <w:rFonts w:ascii="Times New Roman" w:eastAsia="Times New Roman" w:hAnsi="Times New Roman" w:cs="Times New Roman"/>
          <w:i/>
          <w:color w:val="000000" w:themeColor="text1"/>
          <w:sz w:val="20"/>
          <w:szCs w:val="20"/>
          <w:lang w:eastAsia="ru-RU"/>
        </w:rPr>
        <w:t>о</w:t>
      </w:r>
      <w:proofErr w:type="gramEnd"/>
      <w:r w:rsidRPr="00141317">
        <w:rPr>
          <w:rFonts w:ascii="Times New Roman" w:eastAsia="Times New Roman" w:hAnsi="Times New Roman" w:cs="Times New Roman"/>
          <w:i/>
          <w:color w:val="000000" w:themeColor="text1"/>
          <w:sz w:val="20"/>
          <w:szCs w:val="20"/>
          <w:lang w:eastAsia="ru-RU"/>
        </w:rPr>
        <w:t xml:space="preserve">пределенной в порядке, установленном Правительством Российской Федерации от 25.11.2013 №1063). </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iCs/>
          <w:color w:val="000000" w:themeColor="text1"/>
          <w:sz w:val="20"/>
          <w:szCs w:val="20"/>
          <w:lang w:eastAsia="ru-RU"/>
        </w:rPr>
        <w:t xml:space="preserve">7.5. В случае неисполнения </w:t>
      </w:r>
      <w:r w:rsidRPr="00141317">
        <w:rPr>
          <w:rFonts w:ascii="Times New Roman" w:eastAsia="Times New Roman" w:hAnsi="Times New Roman" w:cs="Times New Roman"/>
          <w:i/>
          <w:color w:val="000000" w:themeColor="text1"/>
          <w:kern w:val="16"/>
          <w:sz w:val="20"/>
          <w:szCs w:val="20"/>
          <w:lang w:eastAsia="ru-RU"/>
        </w:rPr>
        <w:t xml:space="preserve">Исполнителем </w:t>
      </w:r>
      <w:r w:rsidRPr="00141317">
        <w:rPr>
          <w:rFonts w:ascii="Times New Roman" w:eastAsia="Times New Roman" w:hAnsi="Times New Roman" w:cs="Times New Roman"/>
          <w:i/>
          <w:iCs/>
          <w:color w:val="000000" w:themeColor="text1"/>
          <w:sz w:val="20"/>
          <w:szCs w:val="20"/>
          <w:lang w:eastAsia="ru-RU"/>
        </w:rPr>
        <w:t xml:space="preserve">обязательства, предусмотренного п. 3.3.6 Договора, </w:t>
      </w:r>
      <w:r w:rsidRPr="00141317">
        <w:rPr>
          <w:rFonts w:ascii="Times New Roman" w:eastAsia="Times New Roman" w:hAnsi="Times New Roman" w:cs="Times New Roman"/>
          <w:i/>
          <w:color w:val="000000" w:themeColor="text1"/>
          <w:kern w:val="16"/>
          <w:sz w:val="20"/>
          <w:szCs w:val="20"/>
          <w:lang w:eastAsia="ru-RU"/>
        </w:rPr>
        <w:t>Исполнитель</w:t>
      </w:r>
      <w:r w:rsidRPr="00141317">
        <w:rPr>
          <w:rFonts w:ascii="Times New Roman" w:eastAsia="Times New Roman" w:hAnsi="Times New Roman" w:cs="Times New Roman"/>
          <w:color w:val="000000" w:themeColor="text1"/>
          <w:kern w:val="16"/>
          <w:sz w:val="20"/>
          <w:szCs w:val="20"/>
          <w:lang w:eastAsia="ru-RU"/>
        </w:rPr>
        <w:t xml:space="preserve"> </w:t>
      </w:r>
      <w:r w:rsidRPr="00141317">
        <w:rPr>
          <w:rFonts w:ascii="Times New Roman" w:eastAsia="Times New Roman" w:hAnsi="Times New Roman" w:cs="Times New Roman"/>
          <w:i/>
          <w:iCs/>
          <w:color w:val="000000" w:themeColor="text1"/>
          <w:sz w:val="20"/>
          <w:szCs w:val="20"/>
          <w:lang w:eastAsia="ru-RU"/>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141317">
        <w:rPr>
          <w:rFonts w:ascii="Times New Roman" w:eastAsia="Times New Roman" w:hAnsi="Times New Roman" w:cs="Times New Roman"/>
          <w:i/>
          <w:color w:val="000000" w:themeColor="text1"/>
          <w:kern w:val="16"/>
          <w:sz w:val="20"/>
          <w:szCs w:val="20"/>
          <w:lang w:eastAsia="ru-RU"/>
        </w:rPr>
        <w:t>Исполнителем</w:t>
      </w:r>
      <w:r w:rsidRPr="00141317">
        <w:rPr>
          <w:rFonts w:ascii="Times New Roman" w:eastAsia="Times New Roman" w:hAnsi="Times New Roman" w:cs="Times New Roman"/>
          <w:color w:val="000000" w:themeColor="text1"/>
          <w:kern w:val="16"/>
          <w:sz w:val="20"/>
          <w:szCs w:val="20"/>
          <w:lang w:eastAsia="ru-RU"/>
        </w:rPr>
        <w:t xml:space="preserve"> </w:t>
      </w:r>
      <w:r w:rsidRPr="00141317">
        <w:rPr>
          <w:rFonts w:ascii="Times New Roman" w:eastAsia="Times New Roman" w:hAnsi="Times New Roman" w:cs="Times New Roman"/>
          <w:i/>
          <w:iCs/>
          <w:color w:val="000000" w:themeColor="text1"/>
          <w:sz w:val="20"/>
          <w:szCs w:val="20"/>
          <w:lang w:eastAsia="ru-RU"/>
        </w:rPr>
        <w:t>с соисполнителем, субподрядчиком. Пеня подлежит начислению за каждый день просрочки исполнения такого обязательства.</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7.6. Неустойка (штраф, пени) носит штрафной характер. При невыполнении обязательств по Договору, кроме уплаты неустойки (штрафа, пени), </w:t>
      </w:r>
      <w:r w:rsidRPr="00141317">
        <w:rPr>
          <w:rFonts w:ascii="Times New Roman" w:eastAsia="Times New Roman" w:hAnsi="Times New Roman" w:cs="Times New Roman"/>
          <w:color w:val="000000" w:themeColor="text1"/>
          <w:kern w:val="16"/>
          <w:sz w:val="20"/>
          <w:szCs w:val="20"/>
          <w:lang w:eastAsia="ru-RU"/>
        </w:rPr>
        <w:t xml:space="preserve">Исполнитель </w:t>
      </w:r>
      <w:r w:rsidRPr="00141317">
        <w:rPr>
          <w:rFonts w:ascii="Times New Roman" w:eastAsia="Times New Roman" w:hAnsi="Times New Roman" w:cs="Times New Roman"/>
          <w:color w:val="000000" w:themeColor="text1"/>
          <w:sz w:val="20"/>
          <w:szCs w:val="20"/>
          <w:lang w:eastAsia="ru-RU"/>
        </w:rPr>
        <w:t>возмещает в полном объеме понесенные Заказчиком убытки.</w:t>
      </w:r>
    </w:p>
    <w:p w:rsidR="00141317" w:rsidRPr="00141317" w:rsidRDefault="00141317" w:rsidP="0014131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7.7.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141317" w:rsidRPr="00141317" w:rsidRDefault="00141317" w:rsidP="00141317">
      <w:pPr>
        <w:spacing w:after="0" w:line="240" w:lineRule="auto"/>
        <w:ind w:firstLine="567"/>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7.8. В случае начисления Заказчиком </w:t>
      </w:r>
      <w:r w:rsidRPr="00141317">
        <w:rPr>
          <w:rFonts w:ascii="Times New Roman" w:eastAsia="Times New Roman" w:hAnsi="Times New Roman" w:cs="Times New Roman"/>
          <w:color w:val="000000" w:themeColor="text1"/>
          <w:kern w:val="16"/>
          <w:sz w:val="20"/>
          <w:szCs w:val="20"/>
          <w:lang w:eastAsia="ru-RU"/>
        </w:rPr>
        <w:t xml:space="preserve">Исполнителю </w:t>
      </w:r>
      <w:r w:rsidRPr="00141317">
        <w:rPr>
          <w:rFonts w:ascii="Times New Roman" w:eastAsia="Times New Roman" w:hAnsi="Times New Roman" w:cs="Times New Roman"/>
          <w:color w:val="000000" w:themeColor="text1"/>
          <w:sz w:val="20"/>
          <w:szCs w:val="20"/>
          <w:lang w:eastAsia="ru-RU"/>
        </w:rPr>
        <w:t xml:space="preserve">неустойки (штрафа, пени) и (или) убытков, Заказчик направляет </w:t>
      </w:r>
      <w:r w:rsidRPr="00141317">
        <w:rPr>
          <w:rFonts w:ascii="Times New Roman" w:eastAsia="Times New Roman" w:hAnsi="Times New Roman" w:cs="Times New Roman"/>
          <w:color w:val="000000" w:themeColor="text1"/>
          <w:kern w:val="16"/>
          <w:sz w:val="20"/>
          <w:szCs w:val="20"/>
          <w:lang w:eastAsia="ru-RU"/>
        </w:rPr>
        <w:t xml:space="preserve">Исполнителю </w:t>
      </w:r>
      <w:r w:rsidRPr="00141317">
        <w:rPr>
          <w:rFonts w:ascii="Times New Roman" w:eastAsia="Times New Roman" w:hAnsi="Times New Roman" w:cs="Times New Roman"/>
          <w:color w:val="000000" w:themeColor="text1"/>
          <w:sz w:val="20"/>
          <w:szCs w:val="20"/>
          <w:lang w:eastAsia="ru-RU"/>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w:t>
      </w:r>
      <w:r w:rsidRPr="00141317">
        <w:rPr>
          <w:rFonts w:ascii="Times New Roman" w:eastAsia="Times New Roman" w:hAnsi="Times New Roman" w:cs="Times New Roman"/>
          <w:color w:val="000000" w:themeColor="text1"/>
          <w:kern w:val="16"/>
          <w:sz w:val="20"/>
          <w:szCs w:val="20"/>
          <w:lang w:eastAsia="ru-RU"/>
        </w:rPr>
        <w:t xml:space="preserve">Исполнитель </w:t>
      </w:r>
      <w:r w:rsidRPr="00141317">
        <w:rPr>
          <w:rFonts w:ascii="Times New Roman" w:eastAsia="Times New Roman" w:hAnsi="Times New Roman" w:cs="Times New Roman"/>
          <w:color w:val="000000" w:themeColor="text1"/>
          <w:sz w:val="20"/>
          <w:szCs w:val="20"/>
          <w:lang w:eastAsia="ru-RU"/>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141317">
        <w:rPr>
          <w:rFonts w:ascii="Times New Roman" w:eastAsia="Times New Roman" w:hAnsi="Times New Roman" w:cs="Times New Roman"/>
          <w:i/>
          <w:color w:val="000000" w:themeColor="text1"/>
          <w:sz w:val="20"/>
          <w:szCs w:val="20"/>
          <w:lang w:eastAsia="ru-RU"/>
        </w:rPr>
        <w:t xml:space="preserve">При этом исполнение обязательства </w:t>
      </w:r>
      <w:r w:rsidRPr="00141317">
        <w:rPr>
          <w:rFonts w:ascii="Times New Roman" w:eastAsia="Times New Roman" w:hAnsi="Times New Roman" w:cs="Times New Roman"/>
          <w:i/>
          <w:color w:val="000000" w:themeColor="text1"/>
          <w:kern w:val="16"/>
          <w:sz w:val="20"/>
          <w:szCs w:val="20"/>
          <w:lang w:eastAsia="ru-RU"/>
        </w:rPr>
        <w:t>Исполнителя</w:t>
      </w:r>
      <w:r w:rsidRPr="00141317">
        <w:rPr>
          <w:rFonts w:ascii="Times New Roman" w:eastAsia="Times New Roman" w:hAnsi="Times New Roman" w:cs="Times New Roman"/>
          <w:color w:val="000000" w:themeColor="text1"/>
          <w:kern w:val="16"/>
          <w:sz w:val="20"/>
          <w:szCs w:val="20"/>
          <w:lang w:eastAsia="ru-RU"/>
        </w:rPr>
        <w:t xml:space="preserve"> </w:t>
      </w:r>
      <w:r w:rsidRPr="00141317">
        <w:rPr>
          <w:rFonts w:ascii="Times New Roman" w:eastAsia="Times New Roman" w:hAnsi="Times New Roman" w:cs="Times New Roman"/>
          <w:i/>
          <w:color w:val="000000" w:themeColor="text1"/>
          <w:sz w:val="20"/>
          <w:szCs w:val="20"/>
          <w:lang w:eastAsia="ru-RU"/>
        </w:rPr>
        <w:t>по перечислению неустойки (штрафа, пени) и (или) убытков в доход бюджета возлагается на Заказчика.</w:t>
      </w:r>
    </w:p>
    <w:p w:rsidR="00141317" w:rsidRPr="00141317" w:rsidRDefault="00141317" w:rsidP="00141317">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141317">
        <w:rPr>
          <w:rFonts w:ascii="Times New Roman" w:eastAsia="Times New Roman" w:hAnsi="Times New Roman" w:cs="Times New Roman"/>
          <w:color w:val="000000" w:themeColor="text1"/>
          <w:kern w:val="16"/>
          <w:sz w:val="20"/>
          <w:szCs w:val="20"/>
          <w:lang w:eastAsia="ru-RU"/>
        </w:rPr>
        <w:t xml:space="preserve">Исполнитель </w:t>
      </w:r>
      <w:r w:rsidRPr="00141317">
        <w:rPr>
          <w:rFonts w:ascii="Times New Roman" w:eastAsia="Times New Roman" w:hAnsi="Times New Roman" w:cs="Times New Roman"/>
          <w:color w:val="000000" w:themeColor="text1"/>
          <w:sz w:val="20"/>
          <w:szCs w:val="20"/>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41317" w:rsidRPr="00141317" w:rsidRDefault="00141317" w:rsidP="00141317">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 (2,5 процента от цены договора).</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41317" w:rsidRPr="00141317" w:rsidRDefault="00141317" w:rsidP="00141317">
      <w:pPr>
        <w:spacing w:after="0" w:line="240" w:lineRule="auto"/>
        <w:ind w:firstLine="56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Форс-мажорные обстоятельства</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8.1. </w:t>
      </w:r>
      <w:proofErr w:type="gramStart"/>
      <w:r w:rsidRPr="00141317">
        <w:rPr>
          <w:rFonts w:ascii="Times New Roman" w:eastAsia="Times New Roman" w:hAnsi="Times New Roman" w:cs="Times New Roman"/>
          <w:color w:val="000000" w:themeColor="text1"/>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keepNext/>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Порядок разрешения споров</w:t>
      </w:r>
    </w:p>
    <w:p w:rsidR="00141317" w:rsidRPr="00141317" w:rsidRDefault="00141317" w:rsidP="00141317">
      <w:pPr>
        <w:keepNext/>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Расторжение Договора</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141317" w:rsidRPr="00141317" w:rsidRDefault="00141317" w:rsidP="00141317">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41317">
        <w:rPr>
          <w:rFonts w:ascii="Times New Roman" w:eastAsia="Times New Roman" w:hAnsi="Times New Roman" w:cs="Times New Roman"/>
          <w:color w:val="000000" w:themeColor="text1"/>
          <w:sz w:val="20"/>
          <w:szCs w:val="20"/>
          <w:lang w:eastAsia="ru-RU"/>
        </w:rPr>
        <w:t>с даты получения</w:t>
      </w:r>
      <w:proofErr w:type="gramEnd"/>
      <w:r w:rsidRPr="00141317">
        <w:rPr>
          <w:rFonts w:ascii="Times New Roman" w:eastAsia="Times New Roman" w:hAnsi="Times New Roman" w:cs="Times New Roman"/>
          <w:color w:val="000000" w:themeColor="text1"/>
          <w:sz w:val="20"/>
          <w:szCs w:val="20"/>
          <w:lang w:eastAsia="ru-RU"/>
        </w:rPr>
        <w:t xml:space="preserve"> предложения о расторжении Договора.</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141317">
        <w:rPr>
          <w:rFonts w:ascii="Times New Roman" w:eastAsia="Times New Roman" w:hAnsi="Times New Roman" w:cs="Times New Roman"/>
          <w:color w:val="000000" w:themeColor="text1"/>
          <w:sz w:val="20"/>
          <w:szCs w:val="20"/>
          <w:lang w:eastAsia="ru-RU"/>
        </w:rPr>
        <w:t>и</w:t>
      </w:r>
      <w:proofErr w:type="gramEnd"/>
      <w:r w:rsidRPr="00141317">
        <w:rPr>
          <w:rFonts w:ascii="Times New Roman" w:eastAsia="Times New Roman" w:hAnsi="Times New Roman" w:cs="Times New Roman"/>
          <w:color w:val="000000" w:themeColor="text1"/>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10.7. </w:t>
      </w:r>
      <w:proofErr w:type="gramStart"/>
      <w:r w:rsidRPr="00141317">
        <w:rPr>
          <w:rFonts w:ascii="Times New Roman" w:eastAsia="Times New Roman" w:hAnsi="Times New Roman" w:cs="Times New Roman"/>
          <w:color w:val="000000" w:themeColor="text1"/>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141317">
        <w:rPr>
          <w:rFonts w:ascii="Times New Roman" w:eastAsia="Times New Roman" w:hAnsi="Times New Roman" w:cs="Times New Roman"/>
          <w:color w:val="000000" w:themeColor="text1"/>
          <w:sz w:val="20"/>
          <w:szCs w:val="20"/>
          <w:lang w:eastAsia="ru-RU"/>
        </w:rPr>
        <w:t xml:space="preserve"> связи и доставки, </w:t>
      </w:r>
      <w:proofErr w:type="gramStart"/>
      <w:r w:rsidRPr="00141317">
        <w:rPr>
          <w:rFonts w:ascii="Times New Roman" w:eastAsia="Times New Roman" w:hAnsi="Times New Roman" w:cs="Times New Roman"/>
          <w:color w:val="000000" w:themeColor="text1"/>
          <w:sz w:val="20"/>
          <w:szCs w:val="20"/>
          <w:lang w:eastAsia="ru-RU"/>
        </w:rPr>
        <w:t>обеспечивающих</w:t>
      </w:r>
      <w:proofErr w:type="gramEnd"/>
      <w:r w:rsidRPr="00141317">
        <w:rPr>
          <w:rFonts w:ascii="Times New Roman" w:eastAsia="Times New Roman" w:hAnsi="Times New Roman" w:cs="Times New Roman"/>
          <w:color w:val="000000" w:themeColor="text1"/>
          <w:sz w:val="20"/>
          <w:szCs w:val="20"/>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41317">
        <w:rPr>
          <w:rFonts w:ascii="Times New Roman" w:eastAsia="Times New Roman" w:hAnsi="Times New Roman" w:cs="Times New Roman"/>
          <w:color w:val="000000" w:themeColor="text1"/>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41317">
        <w:rPr>
          <w:rFonts w:ascii="Times New Roman" w:eastAsia="Times New Roman" w:hAnsi="Times New Roman" w:cs="Times New Roman"/>
          <w:color w:val="000000" w:themeColor="text1"/>
          <w:sz w:val="20"/>
          <w:szCs w:val="20"/>
          <w:lang w:eastAsia="ru-RU"/>
        </w:rPr>
        <w:t>.</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10.8. Решение Заказчика об одностороннем отказе от исполнения Договора вступает в </w:t>
      </w:r>
      <w:proofErr w:type="gramStart"/>
      <w:r w:rsidRPr="00141317">
        <w:rPr>
          <w:rFonts w:ascii="Times New Roman" w:eastAsia="Times New Roman" w:hAnsi="Times New Roman" w:cs="Times New Roman"/>
          <w:color w:val="000000" w:themeColor="text1"/>
          <w:sz w:val="20"/>
          <w:szCs w:val="20"/>
          <w:lang w:eastAsia="ru-RU"/>
        </w:rPr>
        <w:t>силу</w:t>
      </w:r>
      <w:proofErr w:type="gramEnd"/>
      <w:r w:rsidRPr="00141317">
        <w:rPr>
          <w:rFonts w:ascii="Times New Roman" w:eastAsia="Times New Roman" w:hAnsi="Times New Roman" w:cs="Times New Roman"/>
          <w:color w:val="000000" w:themeColor="text1"/>
          <w:sz w:val="20"/>
          <w:szCs w:val="20"/>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10.9. </w:t>
      </w:r>
      <w:proofErr w:type="gramStart"/>
      <w:r w:rsidRPr="00141317">
        <w:rPr>
          <w:rFonts w:ascii="Times New Roman" w:eastAsia="Times New Roman" w:hAnsi="Times New Roman" w:cs="Times New Roman"/>
          <w:color w:val="000000" w:themeColor="text1"/>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41317">
        <w:rPr>
          <w:rFonts w:ascii="Times New Roman" w:eastAsia="Times New Roman" w:hAnsi="Times New Roman" w:cs="Times New Roman"/>
          <w:color w:val="000000" w:themeColor="text1"/>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141317">
        <w:rPr>
          <w:rFonts w:ascii="Times New Roman" w:eastAsia="Times New Roman" w:hAnsi="Times New Roman" w:cs="Times New Roman"/>
          <w:color w:val="000000" w:themeColor="text1"/>
          <w:sz w:val="20"/>
          <w:szCs w:val="20"/>
          <w:lang w:eastAsia="ru-RU"/>
        </w:rPr>
        <w:t>о</w:t>
      </w:r>
      <w:proofErr w:type="gramEnd"/>
      <w:r w:rsidRPr="00141317">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его</w:t>
      </w:r>
      <w:proofErr w:type="gramEnd"/>
      <w:r w:rsidRPr="00141317">
        <w:rPr>
          <w:rFonts w:ascii="Times New Roman" w:eastAsia="Times New Roman" w:hAnsi="Times New Roman" w:cs="Times New Roman"/>
          <w:color w:val="000000" w:themeColor="text1"/>
          <w:sz w:val="20"/>
          <w:szCs w:val="20"/>
          <w:lang w:eastAsia="ru-RU"/>
        </w:rPr>
        <w:t xml:space="preserve"> </w:t>
      </w:r>
      <w:proofErr w:type="gramStart"/>
      <w:r w:rsidRPr="00141317">
        <w:rPr>
          <w:rFonts w:ascii="Times New Roman" w:eastAsia="Times New Roman" w:hAnsi="Times New Roman" w:cs="Times New Roman"/>
          <w:color w:val="000000" w:themeColor="text1"/>
          <w:sz w:val="20"/>
          <w:szCs w:val="20"/>
          <w:lang w:eastAsia="ru-RU"/>
        </w:rPr>
        <w:t>вручении</w:t>
      </w:r>
      <w:proofErr w:type="gramEnd"/>
      <w:r w:rsidRPr="00141317">
        <w:rPr>
          <w:rFonts w:ascii="Times New Roman" w:eastAsia="Times New Roman" w:hAnsi="Times New Roman" w:cs="Times New Roman"/>
          <w:color w:val="000000" w:themeColor="text1"/>
          <w:sz w:val="20"/>
          <w:szCs w:val="20"/>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 xml:space="preserve">10.12. Решение Исполнителя об одностороннем отказе от исполнения Договора вступает в </w:t>
      </w:r>
      <w:proofErr w:type="gramStart"/>
      <w:r w:rsidRPr="00141317">
        <w:rPr>
          <w:rFonts w:ascii="Times New Roman" w:eastAsia="Times New Roman" w:hAnsi="Times New Roman" w:cs="Times New Roman"/>
          <w:color w:val="000000" w:themeColor="text1"/>
          <w:sz w:val="20"/>
          <w:szCs w:val="20"/>
          <w:lang w:eastAsia="ru-RU"/>
        </w:rPr>
        <w:t>силу</w:t>
      </w:r>
      <w:proofErr w:type="gramEnd"/>
      <w:r w:rsidRPr="00141317">
        <w:rPr>
          <w:rFonts w:ascii="Times New Roman" w:eastAsia="Times New Roman" w:hAnsi="Times New Roman" w:cs="Times New Roman"/>
          <w:color w:val="000000" w:themeColor="text1"/>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41317">
        <w:rPr>
          <w:rFonts w:ascii="Times New Roman" w:eastAsia="Times New Roman" w:hAnsi="Times New Roman" w:cs="Times New Roman"/>
          <w:color w:val="000000" w:themeColor="text1"/>
          <w:sz w:val="20"/>
          <w:szCs w:val="20"/>
          <w:lang w:eastAsia="ru-RU"/>
        </w:rPr>
        <w:t>решении</w:t>
      </w:r>
      <w:proofErr w:type="gramEnd"/>
      <w:r w:rsidRPr="00141317">
        <w:rPr>
          <w:rFonts w:ascii="Times New Roman" w:eastAsia="Times New Roman" w:hAnsi="Times New Roman" w:cs="Times New Roman"/>
          <w:color w:val="000000" w:themeColor="text1"/>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1317" w:rsidRPr="00141317" w:rsidRDefault="00141317" w:rsidP="00141317">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Срок действия Договора</w:t>
      </w:r>
    </w:p>
    <w:p w:rsidR="00141317" w:rsidRPr="00141317" w:rsidRDefault="00141317" w:rsidP="00141317">
      <w:pPr>
        <w:spacing w:after="0" w:line="240" w:lineRule="auto"/>
        <w:ind w:firstLine="567"/>
        <w:jc w:val="center"/>
        <w:rPr>
          <w:rFonts w:ascii="Times New Roman" w:eastAsia="Times New Roman" w:hAnsi="Times New Roman" w:cs="Times New Roman"/>
          <w:b/>
          <w:color w:val="000000" w:themeColor="text1"/>
          <w:sz w:val="20"/>
          <w:szCs w:val="20"/>
          <w:lang w:eastAsia="ru-RU"/>
        </w:rPr>
      </w:pP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11.1. Договор вступает в силу со дня подписания гражданско-правового договора по 31 декабря 2017 г.  </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 «01» января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41317" w:rsidRPr="00141317" w:rsidRDefault="00141317" w:rsidP="0014131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Прочие условия</w:t>
      </w:r>
    </w:p>
    <w:p w:rsidR="00141317" w:rsidRPr="00141317" w:rsidRDefault="00141317" w:rsidP="00141317">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12.1. </w:t>
      </w:r>
      <w:r w:rsidRPr="00141317">
        <w:rPr>
          <w:rFonts w:ascii="Times New Roman" w:eastAsia="Times New Roman" w:hAnsi="Times New Roman" w:cs="Times New Roman"/>
          <w:i/>
          <w:color w:val="000000" w:themeColor="text1"/>
          <w:sz w:val="20"/>
          <w:szCs w:val="20"/>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12.2.Все приложения к Договору являются его неотъемной частью.</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12.3. К Договору прилагаются:</w:t>
      </w:r>
    </w:p>
    <w:p w:rsidR="00141317" w:rsidRPr="00141317" w:rsidRDefault="00141317" w:rsidP="001413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Техническое задание (Приложение №1).</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41317">
        <w:rPr>
          <w:rFonts w:ascii="Times New Roman" w:eastAsia="Times New Roman" w:hAnsi="Times New Roman" w:cs="Times New Roman"/>
          <w:color w:val="000000" w:themeColor="text1"/>
          <w:sz w:val="20"/>
          <w:szCs w:val="20"/>
          <w:lang w:eastAsia="ru-RU"/>
        </w:rPr>
        <w:t>с даты</w:t>
      </w:r>
      <w:proofErr w:type="gramEnd"/>
      <w:r w:rsidRPr="00141317">
        <w:rPr>
          <w:rFonts w:ascii="Times New Roman" w:eastAsia="Times New Roman" w:hAnsi="Times New Roman" w:cs="Times New Roman"/>
          <w:color w:val="000000" w:themeColor="text1"/>
          <w:sz w:val="20"/>
          <w:szCs w:val="20"/>
          <w:lang w:eastAsia="ru-RU"/>
        </w:rPr>
        <w:t xml:space="preserve"> такого изменения.</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41317" w:rsidRPr="00141317" w:rsidRDefault="00141317" w:rsidP="0014131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141317">
        <w:rPr>
          <w:rFonts w:ascii="Times New Roman" w:eastAsia="Times New Roman" w:hAnsi="Times New Roman" w:cs="Times New Roman"/>
          <w:color w:val="000000" w:themeColor="text1"/>
          <w:sz w:val="20"/>
          <w:szCs w:val="20"/>
          <w:lang w:eastAsia="ru-RU"/>
        </w:rPr>
        <w:t>положений бюджетного законодательства Российской Федерации цены Договора</w:t>
      </w:r>
      <w:proofErr w:type="gramEnd"/>
      <w:r w:rsidRPr="00141317">
        <w:rPr>
          <w:rFonts w:ascii="Times New Roman" w:eastAsia="Times New Roman" w:hAnsi="Times New Roman" w:cs="Times New Roman"/>
          <w:color w:val="000000" w:themeColor="text1"/>
          <w:sz w:val="20"/>
          <w:szCs w:val="20"/>
          <w:lang w:eastAsia="ru-RU"/>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141317" w:rsidRPr="00141317" w:rsidRDefault="00141317" w:rsidP="0014131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shd w:val="clear" w:color="auto" w:fill="FFFFFF"/>
        <w:spacing w:after="0" w:line="240" w:lineRule="auto"/>
        <w:ind w:firstLine="567"/>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spacing w:after="0" w:line="240" w:lineRule="auto"/>
        <w:ind w:firstLine="567"/>
        <w:jc w:val="center"/>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13. Адреса места нахождения, банковские реквизиты и подписи Сторон</w:t>
      </w:r>
    </w:p>
    <w:p w:rsidR="00141317" w:rsidRPr="00141317" w:rsidRDefault="00141317" w:rsidP="00141317">
      <w:pPr>
        <w:shd w:val="clear" w:color="auto" w:fill="FFFFFF"/>
        <w:tabs>
          <w:tab w:val="left" w:pos="7034"/>
        </w:tabs>
        <w:spacing w:after="0" w:line="240" w:lineRule="auto"/>
        <w:ind w:left="14" w:firstLine="567"/>
        <w:jc w:val="both"/>
        <w:rPr>
          <w:rFonts w:ascii="Times New Roman" w:eastAsia="Times New Roman" w:hAnsi="Times New Roman" w:cs="Times New Roman"/>
          <w:color w:val="000000" w:themeColor="text1"/>
          <w:sz w:val="20"/>
          <w:szCs w:val="20"/>
          <w:lang w:eastAsia="ru-RU"/>
        </w:rPr>
      </w:pPr>
    </w:p>
    <w:tbl>
      <w:tblPr>
        <w:tblW w:w="0" w:type="auto"/>
        <w:tblInd w:w="108" w:type="dxa"/>
        <w:tblLook w:val="0000" w:firstRow="0" w:lastRow="0" w:firstColumn="0" w:lastColumn="0" w:noHBand="0" w:noVBand="0"/>
      </w:tblPr>
      <w:tblGrid>
        <w:gridCol w:w="4785"/>
        <w:gridCol w:w="4786"/>
      </w:tblGrid>
      <w:tr w:rsidR="00141317" w:rsidRPr="00141317" w:rsidTr="009A4DD9">
        <w:trPr>
          <w:trHeight w:val="1005"/>
        </w:trPr>
        <w:tc>
          <w:tcPr>
            <w:tcW w:w="4785" w:type="dxa"/>
          </w:tcPr>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Заказчик</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МБОУ «Гимназия»</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ИНН/КПП    8622001011/862201001</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628260, ХМАО-Югра, Тюменская область, </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г. Югорск, ул. Мира д. 6</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ОГРН 1028601845381,</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spellStart"/>
            <w:r w:rsidRPr="00141317">
              <w:rPr>
                <w:rFonts w:ascii="Times New Roman" w:eastAsia="Times New Roman" w:hAnsi="Times New Roman" w:cs="Times New Roman"/>
                <w:color w:val="000000" w:themeColor="text1"/>
                <w:sz w:val="20"/>
                <w:szCs w:val="20"/>
                <w:lang w:eastAsia="ru-RU"/>
              </w:rPr>
              <w:t>Депфин</w:t>
            </w:r>
            <w:proofErr w:type="spellEnd"/>
            <w:r w:rsidRPr="00141317">
              <w:rPr>
                <w:rFonts w:ascii="Times New Roman" w:eastAsia="Times New Roman" w:hAnsi="Times New Roman" w:cs="Times New Roman"/>
                <w:color w:val="000000" w:themeColor="text1"/>
                <w:sz w:val="20"/>
                <w:szCs w:val="20"/>
                <w:lang w:eastAsia="ru-RU"/>
              </w:rPr>
              <w:t xml:space="preserve"> </w:t>
            </w:r>
            <w:proofErr w:type="spellStart"/>
            <w:r w:rsidRPr="00141317">
              <w:rPr>
                <w:rFonts w:ascii="Times New Roman" w:eastAsia="Times New Roman" w:hAnsi="Times New Roman" w:cs="Times New Roman"/>
                <w:color w:val="000000" w:themeColor="text1"/>
                <w:sz w:val="20"/>
                <w:szCs w:val="20"/>
                <w:lang w:eastAsia="ru-RU"/>
              </w:rPr>
              <w:t>Югорска</w:t>
            </w:r>
            <w:proofErr w:type="spellEnd"/>
            <w:r w:rsidRPr="00141317">
              <w:rPr>
                <w:rFonts w:ascii="Times New Roman" w:eastAsia="Times New Roman" w:hAnsi="Times New Roman" w:cs="Times New Roman"/>
                <w:color w:val="000000" w:themeColor="text1"/>
                <w:sz w:val="20"/>
                <w:szCs w:val="20"/>
                <w:lang w:eastAsia="ru-RU"/>
              </w:rPr>
              <w:t xml:space="preserve"> (МБОУ «Гимназия») </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Ф-Л ЗС ПАО БАНКА «ФК ОТКРЫТИЕ» </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Расчетный счет 40701810100063000008</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Корреспондирующий счет 30101810465777100812</w:t>
            </w:r>
          </w:p>
          <w:p w:rsidR="00141317" w:rsidRPr="00141317" w:rsidRDefault="00141317" w:rsidP="0014131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БИК 047162812</w:t>
            </w:r>
          </w:p>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тел/факс 8(34675) 2-40-73</w:t>
            </w:r>
          </w:p>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spacing w:after="0"/>
              <w:jc w:val="both"/>
              <w:rPr>
                <w:rFonts w:ascii="Times New Roman" w:eastAsia="Times New Roman" w:hAnsi="Times New Roman" w:cs="Times New Roman"/>
                <w:color w:val="000000" w:themeColor="text1"/>
                <w:sz w:val="20"/>
                <w:szCs w:val="20"/>
              </w:rPr>
            </w:pPr>
            <w:r w:rsidRPr="00141317">
              <w:rPr>
                <w:rFonts w:ascii="Times New Roman" w:eastAsia="Times New Roman" w:hAnsi="Times New Roman" w:cs="Times New Roman"/>
                <w:color w:val="000000" w:themeColor="text1"/>
                <w:sz w:val="20"/>
                <w:szCs w:val="20"/>
              </w:rPr>
              <w:t xml:space="preserve">Директор _______________В.В. Погребняк  </w:t>
            </w:r>
          </w:p>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c>
        <w:tc>
          <w:tcPr>
            <w:tcW w:w="4786" w:type="dxa"/>
          </w:tcPr>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Исполнитель</w:t>
            </w:r>
          </w:p>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____________________</w:t>
            </w:r>
          </w:p>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"___" ______ 20__ г.</w:t>
            </w:r>
          </w:p>
          <w:p w:rsidR="00141317" w:rsidRPr="00141317" w:rsidRDefault="00141317" w:rsidP="001413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М.П.</w:t>
            </w:r>
          </w:p>
        </w:tc>
      </w:tr>
    </w:tbl>
    <w:p w:rsidR="00141317" w:rsidRPr="00141317" w:rsidRDefault="00141317" w:rsidP="00141317">
      <w:pPr>
        <w:spacing w:after="0" w:line="240" w:lineRule="auto"/>
        <w:jc w:val="both"/>
        <w:rPr>
          <w:rFonts w:ascii="Times New Roman" w:eastAsia="Times New Roman" w:hAnsi="Times New Roman" w:cs="Times New Roman"/>
          <w:color w:val="000000" w:themeColor="text1"/>
          <w:sz w:val="20"/>
          <w:szCs w:val="20"/>
          <w:lang w:eastAsia="ru-RU"/>
        </w:rPr>
      </w:pPr>
    </w:p>
    <w:p w:rsidR="00141317" w:rsidRPr="00141317" w:rsidRDefault="00141317" w:rsidP="00141317">
      <w:pPr>
        <w:autoSpaceDE w:val="0"/>
        <w:autoSpaceDN w:val="0"/>
        <w:adjustRightInd w:val="0"/>
        <w:spacing w:after="0" w:line="240" w:lineRule="auto"/>
        <w:rPr>
          <w:rFonts w:ascii="Arial" w:eastAsia="Times New Roman" w:hAnsi="Arial" w:cs="Arial"/>
          <w:color w:val="000000" w:themeColor="text1"/>
          <w:kern w:val="16"/>
          <w:sz w:val="20"/>
          <w:szCs w:val="20"/>
          <w:lang w:eastAsia="ru-RU"/>
        </w:rPr>
      </w:pPr>
      <w:r w:rsidRPr="00141317">
        <w:rPr>
          <w:rFonts w:ascii="Arial" w:eastAsia="Times New Roman" w:hAnsi="Arial" w:cs="Arial"/>
          <w:color w:val="000000" w:themeColor="text1"/>
          <w:kern w:val="16"/>
          <w:sz w:val="20"/>
          <w:szCs w:val="20"/>
          <w:lang w:eastAsia="ru-RU"/>
        </w:rPr>
        <w:t xml:space="preserve"> </w:t>
      </w: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tabs>
          <w:tab w:val="left" w:pos="567"/>
        </w:tabs>
        <w:autoSpaceDE w:val="0"/>
        <w:autoSpaceDN w:val="0"/>
        <w:adjustRightInd w:val="0"/>
        <w:spacing w:after="0"/>
        <w:jc w:val="right"/>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lastRenderedPageBreak/>
        <w:t>Приложение № 1</w:t>
      </w:r>
    </w:p>
    <w:p w:rsidR="00141317" w:rsidRPr="00141317" w:rsidRDefault="00141317" w:rsidP="00141317">
      <w:pPr>
        <w:autoSpaceDE w:val="0"/>
        <w:autoSpaceDN w:val="0"/>
        <w:adjustRightInd w:val="0"/>
        <w:spacing w:after="0"/>
        <w:jc w:val="right"/>
        <w:rPr>
          <w:rFonts w:ascii="Arial" w:eastAsia="Times New Roman" w:hAnsi="Arial" w:cs="Arial"/>
          <w:color w:val="000000" w:themeColor="text1"/>
          <w:lang w:eastAsia="ru-RU"/>
        </w:rPr>
      </w:pPr>
      <w:r w:rsidRPr="00141317">
        <w:rPr>
          <w:rFonts w:ascii="Times New Roman" w:eastAsia="Times New Roman" w:hAnsi="Times New Roman" w:cs="Times New Roman"/>
          <w:color w:val="000000" w:themeColor="text1"/>
          <w:lang w:eastAsia="ru-RU"/>
        </w:rPr>
        <w:t xml:space="preserve">к гражданско-правовому договору </w:t>
      </w:r>
    </w:p>
    <w:p w:rsidR="00141317" w:rsidRPr="00141317" w:rsidRDefault="00141317" w:rsidP="00141317">
      <w:pPr>
        <w:autoSpaceDE w:val="0"/>
        <w:autoSpaceDN w:val="0"/>
        <w:adjustRightInd w:val="0"/>
        <w:spacing w:after="0"/>
        <w:jc w:val="right"/>
        <w:rPr>
          <w:rFonts w:ascii="Times New Roman" w:eastAsia="Times New Roman" w:hAnsi="Times New Roman" w:cs="Times New Roman"/>
          <w:color w:val="000000" w:themeColor="text1"/>
          <w:lang w:eastAsia="ru-RU"/>
        </w:rPr>
      </w:pPr>
      <w:r w:rsidRPr="00141317">
        <w:rPr>
          <w:rFonts w:ascii="Arial" w:eastAsia="Times New Roman" w:hAnsi="Arial" w:cs="Arial"/>
          <w:color w:val="000000" w:themeColor="text1"/>
          <w:lang w:eastAsia="ru-RU"/>
        </w:rPr>
        <w:t>№ ________________________</w:t>
      </w: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от "___" _____________ 2017 г.</w:t>
      </w:r>
    </w:p>
    <w:p w:rsidR="00141317" w:rsidRPr="00141317" w:rsidRDefault="00141317" w:rsidP="00141317">
      <w:pPr>
        <w:spacing w:after="60"/>
        <w:jc w:val="center"/>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ТЕХНИЧЕСКОЕ ЗАДАНИЕ</w:t>
      </w:r>
    </w:p>
    <w:p w:rsidR="00141317" w:rsidRPr="00141317" w:rsidRDefault="00141317" w:rsidP="00141317">
      <w:pPr>
        <w:spacing w:after="0"/>
        <w:jc w:val="center"/>
        <w:rPr>
          <w:rFonts w:ascii="Times New Roman" w:eastAsia="Times New Roman" w:hAnsi="Times New Roman" w:cs="Times New Roman"/>
          <w:b/>
          <w:color w:val="000000" w:themeColor="text1"/>
          <w:lang w:eastAsia="ru-RU"/>
        </w:rPr>
      </w:pPr>
      <w:r w:rsidRPr="00141317">
        <w:rPr>
          <w:rFonts w:ascii="Times New Roman" w:eastAsia="Times New Roman" w:hAnsi="Times New Roman" w:cs="Times New Roman"/>
          <w:b/>
          <w:color w:val="000000" w:themeColor="text1"/>
          <w:lang w:eastAsia="ru-RU"/>
        </w:rPr>
        <w:t>Оказание услуг по техническому обслуживанию инженерных систем и оборудования теплоснабжения, водоснабжения и водоотведения.</w:t>
      </w:r>
    </w:p>
    <w:p w:rsidR="00141317" w:rsidRPr="00141317" w:rsidRDefault="00141317" w:rsidP="00141317">
      <w:pPr>
        <w:spacing w:after="0"/>
        <w:jc w:val="center"/>
        <w:rPr>
          <w:rFonts w:ascii="Times New Roman" w:eastAsia="Times New Roman" w:hAnsi="Times New Roman" w:cs="Times New Roman"/>
          <w:color w:val="000000" w:themeColor="text1"/>
          <w:lang w:eastAsia="ru-RU"/>
        </w:rPr>
      </w:pPr>
    </w:p>
    <w:p w:rsidR="00141317" w:rsidRPr="00141317" w:rsidRDefault="00141317" w:rsidP="00141317">
      <w:pPr>
        <w:shd w:val="clear" w:color="auto" w:fill="FFFFFF"/>
        <w:tabs>
          <w:tab w:val="left" w:pos="1282"/>
        </w:tabs>
        <w:spacing w:after="0"/>
        <w:jc w:val="both"/>
        <w:rPr>
          <w:rFonts w:ascii="Times New Roman" w:eastAsia="Times New Roman" w:hAnsi="Times New Roman" w:cs="Times New Roman"/>
          <w:b/>
          <w:color w:val="000000" w:themeColor="text1"/>
          <w:u w:val="single"/>
          <w:lang w:eastAsia="ru-RU"/>
        </w:rPr>
      </w:pP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1.</w:t>
      </w:r>
      <w:r w:rsidRPr="00141317">
        <w:rPr>
          <w:rFonts w:ascii="Times New Roman" w:eastAsia="Times New Roman" w:hAnsi="Times New Roman" w:cs="Times New Roman"/>
          <w:color w:val="000000" w:themeColor="text1"/>
          <w:lang w:eastAsia="ru-RU"/>
        </w:rPr>
        <w:tab/>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2. Характеристика услуг:</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141317">
        <w:rPr>
          <w:rFonts w:ascii="Times New Roman" w:eastAsia="Times New Roman" w:hAnsi="Times New Roman" w:cs="Times New Roman"/>
          <w:color w:val="000000" w:themeColor="text1"/>
          <w:lang w:eastAsia="ru-RU"/>
        </w:rPr>
        <w:t>и</w:t>
      </w:r>
      <w:proofErr w:type="gramEnd"/>
      <w:r w:rsidRPr="00141317">
        <w:rPr>
          <w:rFonts w:ascii="Times New Roman" w:eastAsia="Times New Roman" w:hAnsi="Times New Roman" w:cs="Times New Roman"/>
          <w:color w:val="000000" w:themeColor="text1"/>
          <w:lang w:eastAsia="ru-RU"/>
        </w:rPr>
        <w:t xml:space="preserve"> всего периода эксплуатации оборудования. </w:t>
      </w:r>
      <w:proofErr w:type="gramStart"/>
      <w:r w:rsidRPr="00141317">
        <w:rPr>
          <w:rFonts w:ascii="Times New Roman" w:eastAsia="Times New Roman" w:hAnsi="Times New Roman" w:cs="Times New Roman"/>
          <w:color w:val="000000" w:themeColor="text1"/>
          <w:lang w:eastAsia="ru-RU"/>
        </w:rPr>
        <w:t>Контроль за</w:t>
      </w:r>
      <w:proofErr w:type="gramEnd"/>
      <w:r w:rsidRPr="00141317">
        <w:rPr>
          <w:rFonts w:ascii="Times New Roman" w:eastAsia="Times New Roman" w:hAnsi="Times New Roman" w:cs="Times New Roman"/>
          <w:color w:val="000000" w:themeColor="text1"/>
          <w:lang w:eastAsia="ru-RU"/>
        </w:rPr>
        <w:t xml:space="preserve"> техническим состоянием осуществляется путем проведения осмотров. Общие осмотры, при которых </w:t>
      </w:r>
      <w:proofErr w:type="gramStart"/>
      <w:r w:rsidRPr="00141317">
        <w:rPr>
          <w:rFonts w:ascii="Times New Roman" w:eastAsia="Times New Roman" w:hAnsi="Times New Roman" w:cs="Times New Roman"/>
          <w:color w:val="000000" w:themeColor="text1"/>
          <w:lang w:eastAsia="ru-RU"/>
        </w:rPr>
        <w:t>уточняются объемы работ для включения в план текущего ремонта проводятся</w:t>
      </w:r>
      <w:proofErr w:type="gramEnd"/>
      <w:r w:rsidRPr="00141317">
        <w:rPr>
          <w:rFonts w:ascii="Times New Roman" w:eastAsia="Times New Roman" w:hAnsi="Times New Roman" w:cs="Times New Roman"/>
          <w:color w:val="000000" w:themeColor="text1"/>
          <w:lang w:eastAsia="ru-RU"/>
        </w:rPr>
        <w:t xml:space="preserve"> два раза в год, устранение аварийных ситуаций, при которых обязательно исполнитель обеспечивает использование специального транспорта:</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Унифицированный моторный подогреватель, передвижная паровая установка, ассенизационная машина, передвижной сварочный агрегат.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Аттестованный персонал должен иметь при себе удостоверение по проверке знаний требований охраны труда.</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Сантехническое обслуживание: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а) Обслуживание прилегающих сетей самотечной канализации и наружной сетей ТВС.</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б) Наружные тепловые сети, паропроводы, трубопроводная арматура:</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проверка состояния выпусков до 1-го колодца жилфонда;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проверка состояния запорной арматуры до 1-го колодца жилфонда;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подтяжка подвижных и неподвижных опор трубопровода;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проверка плотности крышек, арматуры.</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в) Внутренние тепловые сети: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наружный осмотр трубопроводов для выявления </w:t>
      </w:r>
      <w:proofErr w:type="spellStart"/>
      <w:r w:rsidRPr="00141317">
        <w:rPr>
          <w:rFonts w:ascii="Times New Roman" w:eastAsia="Times New Roman" w:hAnsi="Times New Roman" w:cs="Times New Roman"/>
          <w:color w:val="000000" w:themeColor="text1"/>
          <w:lang w:eastAsia="ru-RU"/>
        </w:rPr>
        <w:t>неплотностей</w:t>
      </w:r>
      <w:proofErr w:type="spellEnd"/>
      <w:r w:rsidRPr="00141317">
        <w:rPr>
          <w:rFonts w:ascii="Times New Roman" w:eastAsia="Times New Roman" w:hAnsi="Times New Roman" w:cs="Times New Roman"/>
          <w:color w:val="000000" w:themeColor="text1"/>
          <w:lang w:eastAsia="ru-RU"/>
        </w:rPr>
        <w:t xml:space="preserve"> в сварных стыках и фланцевых соединениях;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смена деталей запорной арматуры, </w:t>
      </w:r>
      <w:proofErr w:type="spellStart"/>
      <w:r w:rsidRPr="00141317">
        <w:rPr>
          <w:rFonts w:ascii="Times New Roman" w:eastAsia="Times New Roman" w:hAnsi="Times New Roman" w:cs="Times New Roman"/>
          <w:color w:val="000000" w:themeColor="text1"/>
          <w:lang w:eastAsia="ru-RU"/>
        </w:rPr>
        <w:t>маховичков</w:t>
      </w:r>
      <w:proofErr w:type="spellEnd"/>
      <w:r w:rsidRPr="00141317">
        <w:rPr>
          <w:rFonts w:ascii="Times New Roman" w:eastAsia="Times New Roman" w:hAnsi="Times New Roman" w:cs="Times New Roman"/>
          <w:color w:val="000000" w:themeColor="text1"/>
          <w:lang w:eastAsia="ru-RU"/>
        </w:rPr>
        <w:t>;</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перебивка сальников;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регулировка отопительной системы.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г) Устранение незначительных неисправностей в тепло узле: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наружный осмотр систем отопления;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регулировка трехходовых кранов;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набивка сальников;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разборка, осмотр и очистка грязевиков воздухосборников, вентилей, задвижек;</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укрепление расшатавшихся приборов в местах их присоединения к трубопроводу;</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укрепление расшатавших трубопроводов.  д) Наружные и внутренние сети водопровода холодной и горячей воды, канализация фекальная: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наружный осмотр трубопроводов для выявления </w:t>
      </w:r>
      <w:proofErr w:type="spellStart"/>
      <w:r w:rsidRPr="00141317">
        <w:rPr>
          <w:rFonts w:ascii="Times New Roman" w:eastAsia="Times New Roman" w:hAnsi="Times New Roman" w:cs="Times New Roman"/>
          <w:color w:val="000000" w:themeColor="text1"/>
          <w:lang w:eastAsia="ru-RU"/>
        </w:rPr>
        <w:t>неплотностей</w:t>
      </w:r>
      <w:proofErr w:type="spellEnd"/>
      <w:r w:rsidRPr="00141317">
        <w:rPr>
          <w:rFonts w:ascii="Times New Roman" w:eastAsia="Times New Roman" w:hAnsi="Times New Roman" w:cs="Times New Roman"/>
          <w:color w:val="000000" w:themeColor="text1"/>
          <w:lang w:eastAsia="ru-RU"/>
        </w:rPr>
        <w:t xml:space="preserve"> в стыках и фланцевых соединениях и состояния теплоизоляции и антикоррозийного покрытия;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смена деталей запорной арматуры, </w:t>
      </w:r>
      <w:proofErr w:type="spellStart"/>
      <w:r w:rsidRPr="00141317">
        <w:rPr>
          <w:rFonts w:ascii="Times New Roman" w:eastAsia="Times New Roman" w:hAnsi="Times New Roman" w:cs="Times New Roman"/>
          <w:color w:val="000000" w:themeColor="text1"/>
          <w:lang w:eastAsia="ru-RU"/>
        </w:rPr>
        <w:t>маховичков</w:t>
      </w:r>
      <w:proofErr w:type="spellEnd"/>
      <w:r w:rsidRPr="00141317">
        <w:rPr>
          <w:rFonts w:ascii="Times New Roman" w:eastAsia="Times New Roman" w:hAnsi="Times New Roman" w:cs="Times New Roman"/>
          <w:color w:val="000000" w:themeColor="text1"/>
          <w:lang w:eastAsia="ru-RU"/>
        </w:rPr>
        <w:t>;</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перебивка сальников;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устранение засоров канализационных сетей.</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lastRenderedPageBreak/>
        <w:t xml:space="preserve">е) Устранение незначительных неисправностей в системах водопровода и канализации: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смена прокладок в водопроводных кранах;</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уплотнение сгонов;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устранение засоров в приборах и трубопроводах ХВС, ГВС и канализации;</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регулировка смывных бачков;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крепление санитарно-технических приборов;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прочистка сифонов;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набивка сальников;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смена арматуры в смывных бачках;</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очистка бочков от известковых отложений;</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укрепление расшатавшихся приборов в местах их присоединения к трубопроводу;</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укрепление трубопроводов;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проверка плотности и заделка раструбов.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ж)   Промывка и </w:t>
      </w:r>
      <w:proofErr w:type="spellStart"/>
      <w:r w:rsidRPr="00141317">
        <w:rPr>
          <w:rFonts w:ascii="Times New Roman" w:eastAsia="Times New Roman" w:hAnsi="Times New Roman" w:cs="Times New Roman"/>
          <w:color w:val="000000" w:themeColor="text1"/>
          <w:lang w:eastAsia="ru-RU"/>
        </w:rPr>
        <w:t>опрессовка</w:t>
      </w:r>
      <w:proofErr w:type="spellEnd"/>
      <w:r w:rsidRPr="00141317">
        <w:rPr>
          <w:rFonts w:ascii="Times New Roman" w:eastAsia="Times New Roman" w:hAnsi="Times New Roman" w:cs="Times New Roman"/>
          <w:color w:val="000000" w:themeColor="text1"/>
          <w:lang w:eastAsia="ru-RU"/>
        </w:rPr>
        <w:t xml:space="preserve"> системы центрального отопления: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слив и наполнение водой системы отопления (с осмотром системы);</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проверка на нагрев отопительных приборов;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набивка сальников без притирки </w:t>
      </w:r>
      <w:proofErr w:type="spellStart"/>
      <w:r w:rsidRPr="00141317">
        <w:rPr>
          <w:rFonts w:ascii="Times New Roman" w:eastAsia="Times New Roman" w:hAnsi="Times New Roman" w:cs="Times New Roman"/>
          <w:color w:val="000000" w:themeColor="text1"/>
          <w:lang w:eastAsia="ru-RU"/>
        </w:rPr>
        <w:t>пробко</w:t>
      </w:r>
      <w:proofErr w:type="spellEnd"/>
      <w:r w:rsidRPr="00141317">
        <w:rPr>
          <w:rFonts w:ascii="Times New Roman" w:eastAsia="Times New Roman" w:hAnsi="Times New Roman" w:cs="Times New Roman"/>
          <w:color w:val="000000" w:themeColor="text1"/>
          <w:lang w:eastAsia="ru-RU"/>
        </w:rPr>
        <w:t xml:space="preserve"> - спускных кранов;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ремонт задвижек диаметром до 159 мм</w:t>
      </w:r>
      <w:proofErr w:type="gramStart"/>
      <w:r w:rsidRPr="00141317">
        <w:rPr>
          <w:rFonts w:ascii="Times New Roman" w:eastAsia="Times New Roman" w:hAnsi="Times New Roman" w:cs="Times New Roman"/>
          <w:color w:val="000000" w:themeColor="text1"/>
          <w:lang w:eastAsia="ru-RU"/>
        </w:rPr>
        <w:t>.</w:t>
      </w:r>
      <w:proofErr w:type="gramEnd"/>
      <w:r w:rsidRPr="00141317">
        <w:rPr>
          <w:rFonts w:ascii="Times New Roman" w:eastAsia="Times New Roman" w:hAnsi="Times New Roman" w:cs="Times New Roman"/>
          <w:color w:val="000000" w:themeColor="text1"/>
          <w:lang w:eastAsia="ru-RU"/>
        </w:rPr>
        <w:t xml:space="preserve"> </w:t>
      </w:r>
      <w:proofErr w:type="gramStart"/>
      <w:r w:rsidRPr="00141317">
        <w:rPr>
          <w:rFonts w:ascii="Times New Roman" w:eastAsia="Times New Roman" w:hAnsi="Times New Roman" w:cs="Times New Roman"/>
          <w:color w:val="000000" w:themeColor="text1"/>
          <w:lang w:eastAsia="ru-RU"/>
        </w:rPr>
        <w:t>б</w:t>
      </w:r>
      <w:proofErr w:type="gramEnd"/>
      <w:r w:rsidRPr="00141317">
        <w:rPr>
          <w:rFonts w:ascii="Times New Roman" w:eastAsia="Times New Roman" w:hAnsi="Times New Roman" w:cs="Times New Roman"/>
          <w:color w:val="000000" w:themeColor="text1"/>
          <w:lang w:eastAsia="ru-RU"/>
        </w:rPr>
        <w:t>ез снятия с места в тепловом колодце;</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гидравлическое испытание трубопроводов системы отопления диаметром до 50 мм;</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прочистка и промывка радиаторов.                                                                                                                                                                     з)  Устранение аварийных </w:t>
      </w:r>
      <w:proofErr w:type="spellStart"/>
      <w:r w:rsidRPr="00141317">
        <w:rPr>
          <w:rFonts w:ascii="Times New Roman" w:eastAsia="Times New Roman" w:hAnsi="Times New Roman" w:cs="Times New Roman"/>
          <w:color w:val="000000" w:themeColor="text1"/>
          <w:lang w:eastAsia="ru-RU"/>
        </w:rPr>
        <w:t>итуаций</w:t>
      </w:r>
      <w:proofErr w:type="spellEnd"/>
      <w:r w:rsidRPr="00141317">
        <w:rPr>
          <w:rFonts w:ascii="Times New Roman" w:eastAsia="Times New Roman" w:hAnsi="Times New Roman" w:cs="Times New Roman"/>
          <w:color w:val="000000" w:themeColor="text1"/>
          <w:lang w:eastAsia="ru-RU"/>
        </w:rPr>
        <w:t xml:space="preserve">: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устранять повреждения тепловой  изоляции трубопроводов;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устранять порывы системы отопления, системы водоснабжения, включая небольшие течи;</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устранять засоры системы канализации.</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и) подготовка систем к эксплуатации в весенне-летний период:</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консервация системы центрального отопления.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w:t>
      </w:r>
      <w:proofErr w:type="spellStart"/>
      <w:r w:rsidRPr="00141317">
        <w:rPr>
          <w:rFonts w:ascii="Times New Roman" w:eastAsia="Times New Roman" w:hAnsi="Times New Roman" w:cs="Times New Roman"/>
          <w:color w:val="000000" w:themeColor="text1"/>
          <w:lang w:eastAsia="ru-RU"/>
        </w:rPr>
        <w:t>иочистке</w:t>
      </w:r>
      <w:proofErr w:type="spellEnd"/>
      <w:r w:rsidRPr="00141317">
        <w:rPr>
          <w:rFonts w:ascii="Times New Roman" w:eastAsia="Times New Roman" w:hAnsi="Times New Roman" w:cs="Times New Roman"/>
          <w:color w:val="000000" w:themeColor="text1"/>
          <w:lang w:eastAsia="ru-RU"/>
        </w:rPr>
        <w:t xml:space="preserve"> наружной системы канализации без напорных колодцев расположенных на территории учреждения.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Ремонт и утепление трубопроводов в подвальных помещениях.</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Ремонт, регулировка и испытание систем водоснабжения и центрального отопления.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Чистка канализационных колодцев</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к)  Прочие услуги</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Регулировка и наладка систем теплового узла в период ее опробования.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Промывка системы теплового узла.</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Регулировка и наладка систем автоматического управления инженерным оборудованием;</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Границами обслуживания канализационных колодцев находящихся на объектах </w:t>
      </w:r>
      <w:proofErr w:type="gramStart"/>
      <w:r w:rsidRPr="00141317">
        <w:rPr>
          <w:rFonts w:ascii="Times New Roman" w:eastAsia="Times New Roman" w:hAnsi="Times New Roman" w:cs="Times New Roman"/>
          <w:color w:val="000000" w:themeColor="text1"/>
          <w:lang w:eastAsia="ru-RU"/>
        </w:rPr>
        <w:t>производится внутренних инженерных сетей находящихся на территории объекта в количестве являются</w:t>
      </w:r>
      <w:proofErr w:type="gramEnd"/>
      <w:r w:rsidRPr="00141317">
        <w:rPr>
          <w:rFonts w:ascii="Times New Roman" w:eastAsia="Times New Roman" w:hAnsi="Times New Roman" w:cs="Times New Roman"/>
          <w:color w:val="000000" w:themeColor="text1"/>
          <w:lang w:eastAsia="ru-RU"/>
        </w:rPr>
        <w:t>:</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Для сетей </w:t>
      </w:r>
      <w:proofErr w:type="gramStart"/>
      <w:r w:rsidRPr="00141317">
        <w:rPr>
          <w:rFonts w:ascii="Times New Roman" w:eastAsia="Times New Roman" w:hAnsi="Times New Roman" w:cs="Times New Roman"/>
          <w:color w:val="000000" w:themeColor="text1"/>
          <w:lang w:eastAsia="ru-RU"/>
        </w:rPr>
        <w:t>тепло-водоснабжения</w:t>
      </w:r>
      <w:proofErr w:type="gramEnd"/>
      <w:r w:rsidRPr="00141317">
        <w:rPr>
          <w:rFonts w:ascii="Times New Roman" w:eastAsia="Times New Roman" w:hAnsi="Times New Roman" w:cs="Times New Roman"/>
          <w:color w:val="000000" w:themeColor="text1"/>
          <w:lang w:eastAsia="ru-RU"/>
        </w:rPr>
        <w:t xml:space="preserve"> - внутренние сети от наружной стены фундамента здания до приемного коллектора (теплой колодец 1 шт. на территории школы и дошкольных групп);</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Обслуживание канализационных колодцев производится до первого колодца связанного с жилым фондом приемного коллектора;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 Обслуживание наружных тепловых сетей и </w:t>
      </w:r>
      <w:proofErr w:type="gramStart"/>
      <w:r w:rsidRPr="00141317">
        <w:rPr>
          <w:rFonts w:ascii="Times New Roman" w:eastAsia="Times New Roman" w:hAnsi="Times New Roman" w:cs="Times New Roman"/>
          <w:color w:val="000000" w:themeColor="text1"/>
          <w:lang w:eastAsia="ru-RU"/>
        </w:rPr>
        <w:t>водоснабжения</w:t>
      </w:r>
      <w:proofErr w:type="gramEnd"/>
      <w:r w:rsidRPr="00141317">
        <w:rPr>
          <w:rFonts w:ascii="Times New Roman" w:eastAsia="Times New Roman" w:hAnsi="Times New Roman" w:cs="Times New Roman"/>
          <w:color w:val="000000" w:themeColor="text1"/>
          <w:lang w:eastAsia="ru-RU"/>
        </w:rPr>
        <w:t xml:space="preserve">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Ведение журналов ППО и ППР.                                                                                                                                                    4.Периодичность оказания услуг:</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Элементы и помещения здания и объекта Периодичность  Примечания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lastRenderedPageBreak/>
        <w:t xml:space="preserve">Общий осмотр 1 раза в месяц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Частичный осмотр ежедневно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Дежурство круглосуточно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Проведение планово-предупредительных ремонтов 2 раза в месяц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Внеплановые осмотры после ливней, ураганных ветров, сильных снегопадов, наводнений и других явлений стихийного характера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Устранение неполадок</w:t>
      </w:r>
      <w:proofErr w:type="gramStart"/>
      <w:r w:rsidRPr="00141317">
        <w:rPr>
          <w:rFonts w:ascii="Times New Roman" w:eastAsia="Times New Roman" w:hAnsi="Times New Roman" w:cs="Times New Roman"/>
          <w:color w:val="000000" w:themeColor="text1"/>
          <w:lang w:eastAsia="ru-RU"/>
        </w:rPr>
        <w:t xml:space="preserve"> П</w:t>
      </w:r>
      <w:proofErr w:type="gramEnd"/>
      <w:r w:rsidRPr="00141317">
        <w:rPr>
          <w:rFonts w:ascii="Times New Roman" w:eastAsia="Times New Roman" w:hAnsi="Times New Roman" w:cs="Times New Roman"/>
          <w:color w:val="000000" w:themeColor="text1"/>
          <w:lang w:eastAsia="ru-RU"/>
        </w:rPr>
        <w:t xml:space="preserve">о мере необходимости в течение суток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Устранение аварийных ситуаций по мере необходимости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3. Срок оказания услуги:</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начало оказания услуги: со дня подписания гражданско-правового договора;</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окончание  оказания услуги: 31.12.2017.</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 xml:space="preserve">4. Площадь обслуживания по адресам:  </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Муниципальное бюджетное общеобразовательное учреждение «Гимназия»:</w:t>
      </w:r>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628260, Ханты - Мансийский автономный округ - Югра, Тюменская обл., г. Югорск, ул. Мира, 6-  6540 м2,</w:t>
      </w:r>
      <w:proofErr w:type="gramStart"/>
      <w:r w:rsidRPr="00141317">
        <w:rPr>
          <w:rFonts w:ascii="Times New Roman" w:eastAsia="Times New Roman" w:hAnsi="Times New Roman" w:cs="Times New Roman"/>
          <w:color w:val="000000" w:themeColor="text1"/>
          <w:lang w:eastAsia="ru-RU"/>
        </w:rPr>
        <w:t xml:space="preserve"> ;</w:t>
      </w:r>
      <w:proofErr w:type="gramEnd"/>
    </w:p>
    <w:p w:rsidR="00141317" w:rsidRPr="00141317" w:rsidRDefault="00141317" w:rsidP="00141317">
      <w:pPr>
        <w:spacing w:after="0"/>
        <w:jc w:val="both"/>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628260, Ханты - Мансийский автономный округ - Югра, Тюменская обл., г. Югорск, ул. Геологов, 21 - 1284 м</w:t>
      </w:r>
      <w:proofErr w:type="gramStart"/>
      <w:r w:rsidRPr="00141317">
        <w:rPr>
          <w:rFonts w:ascii="Times New Roman" w:eastAsia="Times New Roman" w:hAnsi="Times New Roman" w:cs="Times New Roman"/>
          <w:color w:val="000000" w:themeColor="text1"/>
          <w:lang w:eastAsia="ru-RU"/>
        </w:rPr>
        <w:t>2</w:t>
      </w:r>
      <w:proofErr w:type="gramEnd"/>
      <w:r w:rsidRPr="00141317">
        <w:rPr>
          <w:rFonts w:ascii="Times New Roman" w:eastAsia="Times New Roman" w:hAnsi="Times New Roman" w:cs="Times New Roman"/>
          <w:color w:val="000000" w:themeColor="text1"/>
          <w:lang w:eastAsia="ru-RU"/>
        </w:rPr>
        <w:t>.</w:t>
      </w:r>
    </w:p>
    <w:p w:rsidR="00141317" w:rsidRPr="00141317" w:rsidRDefault="00141317" w:rsidP="00141317">
      <w:pPr>
        <w:spacing w:after="0"/>
        <w:jc w:val="right"/>
        <w:rPr>
          <w:rFonts w:ascii="Times New Roman" w:eastAsia="Times New Roman" w:hAnsi="Times New Roman" w:cs="Times New Roman"/>
          <w:b/>
          <w:bCs/>
          <w:color w:val="000000" w:themeColor="text1"/>
          <w:lang w:eastAsia="ru-RU"/>
        </w:rPr>
      </w:pPr>
    </w:p>
    <w:tbl>
      <w:tblPr>
        <w:tblW w:w="9885" w:type="dxa"/>
        <w:tblInd w:w="146" w:type="dxa"/>
        <w:tblLook w:val="00A0" w:firstRow="1" w:lastRow="0" w:firstColumn="1" w:lastColumn="0" w:noHBand="0" w:noVBand="0"/>
      </w:tblPr>
      <w:tblGrid>
        <w:gridCol w:w="5207"/>
        <w:gridCol w:w="4678"/>
      </w:tblGrid>
      <w:tr w:rsidR="00141317" w:rsidRPr="00141317" w:rsidTr="009A4DD9">
        <w:tc>
          <w:tcPr>
            <w:tcW w:w="5207" w:type="dxa"/>
          </w:tcPr>
          <w:p w:rsidR="00141317" w:rsidRPr="00141317" w:rsidRDefault="00141317" w:rsidP="00141317">
            <w:pPr>
              <w:spacing w:after="0"/>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Заказчик:</w:t>
            </w:r>
          </w:p>
          <w:p w:rsidR="00141317" w:rsidRPr="00141317" w:rsidRDefault="00141317" w:rsidP="00141317">
            <w:pPr>
              <w:spacing w:after="0"/>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МБОУ «Гимназия»</w:t>
            </w:r>
          </w:p>
          <w:p w:rsidR="00141317" w:rsidRPr="00141317" w:rsidRDefault="00141317" w:rsidP="00141317">
            <w:pPr>
              <w:spacing w:after="0"/>
              <w:rPr>
                <w:rFonts w:ascii="Times New Roman" w:eastAsia="Times New Roman" w:hAnsi="Times New Roman" w:cs="Times New Roman"/>
                <w:color w:val="000000" w:themeColor="text1"/>
                <w:lang w:eastAsia="ru-RU"/>
              </w:rPr>
            </w:pPr>
          </w:p>
        </w:tc>
        <w:tc>
          <w:tcPr>
            <w:tcW w:w="4678" w:type="dxa"/>
            <w:hideMark/>
          </w:tcPr>
          <w:p w:rsidR="00141317" w:rsidRPr="00141317" w:rsidRDefault="00141317" w:rsidP="00141317">
            <w:pPr>
              <w:spacing w:after="0"/>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Исполнитель:</w:t>
            </w:r>
          </w:p>
          <w:p w:rsidR="00141317" w:rsidRPr="00141317" w:rsidRDefault="00141317" w:rsidP="00141317">
            <w:pPr>
              <w:shd w:val="clear" w:color="auto" w:fill="FFFFFF"/>
              <w:spacing w:after="0"/>
              <w:rPr>
                <w:rFonts w:ascii="Times New Roman" w:eastAsia="Times New Roman" w:hAnsi="Times New Roman" w:cs="Times New Roman"/>
                <w:color w:val="000000" w:themeColor="text1"/>
                <w:lang w:eastAsia="ru-RU"/>
              </w:rPr>
            </w:pPr>
          </w:p>
        </w:tc>
      </w:tr>
      <w:tr w:rsidR="00141317" w:rsidRPr="00141317" w:rsidTr="009A4DD9">
        <w:tc>
          <w:tcPr>
            <w:tcW w:w="5207" w:type="dxa"/>
          </w:tcPr>
          <w:p w:rsidR="00141317" w:rsidRPr="00141317" w:rsidRDefault="00141317" w:rsidP="00141317">
            <w:pPr>
              <w:spacing w:after="0"/>
              <w:rPr>
                <w:rFonts w:ascii="Times New Roman" w:eastAsia="Times New Roman" w:hAnsi="Times New Roman" w:cs="Times New Roman"/>
                <w:color w:val="000000" w:themeColor="text1"/>
                <w:lang w:eastAsia="ru-RU"/>
              </w:rPr>
            </w:pPr>
          </w:p>
          <w:p w:rsidR="00141317" w:rsidRPr="00141317" w:rsidRDefault="00141317" w:rsidP="00141317">
            <w:pPr>
              <w:spacing w:after="0"/>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Директор ____________ В.В. Погребняк</w:t>
            </w:r>
          </w:p>
        </w:tc>
        <w:tc>
          <w:tcPr>
            <w:tcW w:w="4678" w:type="dxa"/>
          </w:tcPr>
          <w:p w:rsidR="00141317" w:rsidRPr="00141317" w:rsidRDefault="00141317" w:rsidP="00141317">
            <w:pPr>
              <w:spacing w:after="0"/>
              <w:rPr>
                <w:rFonts w:ascii="Times New Roman" w:eastAsia="Times New Roman" w:hAnsi="Times New Roman" w:cs="Times New Roman"/>
                <w:color w:val="000000" w:themeColor="text1"/>
                <w:lang w:eastAsia="ru-RU"/>
              </w:rPr>
            </w:pPr>
          </w:p>
          <w:p w:rsidR="00141317" w:rsidRPr="00141317" w:rsidRDefault="00141317" w:rsidP="00141317">
            <w:pPr>
              <w:spacing w:after="0"/>
              <w:rPr>
                <w:rFonts w:ascii="Times New Roman" w:eastAsia="Times New Roman" w:hAnsi="Times New Roman" w:cs="Times New Roman"/>
                <w:color w:val="000000" w:themeColor="text1"/>
                <w:lang w:eastAsia="ru-RU"/>
              </w:rPr>
            </w:pPr>
            <w:r w:rsidRPr="00141317">
              <w:rPr>
                <w:rFonts w:ascii="Times New Roman" w:eastAsia="Times New Roman" w:hAnsi="Times New Roman" w:cs="Times New Roman"/>
                <w:color w:val="000000" w:themeColor="text1"/>
                <w:lang w:eastAsia="ru-RU"/>
              </w:rPr>
              <w:t>______________</w:t>
            </w:r>
          </w:p>
        </w:tc>
      </w:tr>
    </w:tbl>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A50BAF" w:rsidRPr="00141317" w:rsidRDefault="00A50BAF" w:rsidP="00141317">
      <w:pPr>
        <w:tabs>
          <w:tab w:val="left" w:pos="360"/>
        </w:tabs>
        <w:autoSpaceDE w:val="0"/>
        <w:autoSpaceDN w:val="0"/>
        <w:adjustRightInd w:val="0"/>
        <w:spacing w:before="120" w:after="120" w:line="240" w:lineRule="auto"/>
        <w:rPr>
          <w:color w:val="000000" w:themeColor="text1"/>
          <w:sz w:val="20"/>
          <w:szCs w:val="20"/>
        </w:rPr>
      </w:pPr>
    </w:p>
    <w:sectPr w:rsidR="00A50BAF" w:rsidRPr="00141317" w:rsidSect="00141317">
      <w:pgSz w:w="11906" w:h="16838"/>
      <w:pgMar w:top="720" w:right="425"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A065924"/>
    <w:multiLevelType w:val="hybridMultilevel"/>
    <w:tmpl w:val="DE82D888"/>
    <w:lvl w:ilvl="0" w:tplc="ECE24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557FF"/>
    <w:rsid w:val="000A430B"/>
    <w:rsid w:val="00137DD7"/>
    <w:rsid w:val="00141317"/>
    <w:rsid w:val="001B55A4"/>
    <w:rsid w:val="001D0EC0"/>
    <w:rsid w:val="002206C9"/>
    <w:rsid w:val="002E0C89"/>
    <w:rsid w:val="004851CC"/>
    <w:rsid w:val="00580209"/>
    <w:rsid w:val="007241BB"/>
    <w:rsid w:val="007A44F6"/>
    <w:rsid w:val="007D03B6"/>
    <w:rsid w:val="00877BCD"/>
    <w:rsid w:val="008B5300"/>
    <w:rsid w:val="008E57DF"/>
    <w:rsid w:val="00910435"/>
    <w:rsid w:val="009367AB"/>
    <w:rsid w:val="00A50BAF"/>
    <w:rsid w:val="00A97AAF"/>
    <w:rsid w:val="00C1293F"/>
    <w:rsid w:val="00E0767F"/>
    <w:rsid w:val="00E36989"/>
    <w:rsid w:val="00F36F27"/>
    <w:rsid w:val="00F5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25</Pages>
  <Words>14399</Words>
  <Characters>82076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17</cp:revision>
  <cp:lastPrinted>2017-02-09T12:29:00Z</cp:lastPrinted>
  <dcterms:created xsi:type="dcterms:W3CDTF">2016-10-25T11:54:00Z</dcterms:created>
  <dcterms:modified xsi:type="dcterms:W3CDTF">2017-02-22T05:53:00Z</dcterms:modified>
</cp:coreProperties>
</file>