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C02CCA" w:rsidRDefault="00C02CCA" w:rsidP="00620863">
            <w:pPr>
              <w:spacing w:after="0" w:line="240" w:lineRule="auto"/>
              <w:rPr>
                <w:rFonts w:ascii="PT Astra Serif" w:eastAsia="Times New Roman" w:hAnsi="PT Astra Serif" w:cs="Times New Roman"/>
                <w:b/>
                <w:kern w:val="2"/>
                <w:lang w:eastAsia="ar-SA"/>
              </w:rPr>
            </w:pPr>
            <w:r w:rsidRPr="00C02CCA">
              <w:rPr>
                <w:rFonts w:ascii="PT Astra Serif" w:hAnsi="PT Astra Serif"/>
              </w:rPr>
              <w:t>233862201231086220100100740038130244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 xml:space="preserve">на выполнение работ по </w:t>
      </w:r>
      <w:r w:rsidR="00171C02">
        <w:rPr>
          <w:rFonts w:ascii="PT Astra Serif" w:hAnsi="PT Astra Serif"/>
          <w:b/>
          <w:bCs/>
        </w:rPr>
        <w:t xml:space="preserve">уходу за газонами и скосу травы на </w:t>
      </w:r>
      <w:r w:rsidR="00793045">
        <w:rPr>
          <w:rFonts w:ascii="PT Astra Serif" w:hAnsi="PT Astra Serif"/>
          <w:b/>
          <w:bCs/>
        </w:rPr>
        <w:t>южной</w:t>
      </w:r>
      <w:r w:rsidR="00171C02">
        <w:rPr>
          <w:rFonts w:ascii="PT Astra Serif" w:hAnsi="PT Astra Serif"/>
          <w:b/>
          <w:bCs/>
        </w:rPr>
        <w:t xml:space="preserve"> территории города </w:t>
      </w:r>
      <w:proofErr w:type="spellStart"/>
      <w:r w:rsidR="00171C02">
        <w:rPr>
          <w:rFonts w:ascii="PT Astra Serif" w:hAnsi="PT Astra Serif"/>
          <w:b/>
          <w:bCs/>
        </w:rPr>
        <w:t>Югорска</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на </w:t>
      </w:r>
      <w:r w:rsidR="00793045">
        <w:rPr>
          <w:rFonts w:ascii="PT Astra Serif" w:hAnsi="PT Astra Serif"/>
          <w:bCs/>
        </w:rPr>
        <w:t>южной</w:t>
      </w:r>
      <w:r w:rsidR="00171C02" w:rsidRPr="00171C02">
        <w:rPr>
          <w:rFonts w:ascii="PT Astra Serif" w:hAnsi="PT Astra Serif"/>
          <w:bCs/>
        </w:rPr>
        <w:t xml:space="preserve"> территории города </w:t>
      </w:r>
      <w:proofErr w:type="spellStart"/>
      <w:r w:rsidR="00171C02" w:rsidRPr="00171C02">
        <w:rPr>
          <w:rFonts w:ascii="PT Astra Serif" w:hAnsi="PT Astra Serif"/>
          <w:bCs/>
        </w:rPr>
        <w:t>Югорска</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171C02">
      <w:pPr>
        <w:pStyle w:val="ab"/>
        <w:spacing w:after="0" w:line="240" w:lineRule="auto"/>
        <w:ind w:left="0"/>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r w:rsidR="00171C02">
        <w:rPr>
          <w:rFonts w:ascii="PT Astra Serif" w:hAnsi="PT Astra Serif"/>
        </w:rPr>
        <w:t xml:space="preserve">Ханты - Мансийский автономный округ — Югра, г. </w:t>
      </w:r>
      <w:proofErr w:type="spellStart"/>
      <w:r w:rsidR="00171C02">
        <w:rPr>
          <w:rFonts w:ascii="PT Astra Serif" w:hAnsi="PT Astra Serif"/>
        </w:rPr>
        <w:t>Югорск</w:t>
      </w:r>
      <w:proofErr w:type="spellEnd"/>
      <w:r w:rsidR="00171C02">
        <w:rPr>
          <w:rFonts w:ascii="PT Astra Serif" w:hAnsi="PT Astra Serif"/>
        </w:rPr>
        <w:t>,</w:t>
      </w:r>
      <w:r w:rsidR="00171C02">
        <w:rPr>
          <w:rFonts w:ascii="PT Astra Serif" w:hAnsi="PT Astra Serif"/>
          <w:color w:val="000000"/>
        </w:rPr>
        <w:t xml:space="preserve"> </w:t>
      </w:r>
      <w:r w:rsidR="00793045">
        <w:rPr>
          <w:rFonts w:ascii="PT Astra Serif" w:hAnsi="PT Astra Serif"/>
          <w:color w:val="000000"/>
        </w:rPr>
        <w:t>южная</w:t>
      </w:r>
      <w:r w:rsidR="00171C02">
        <w:rPr>
          <w:rFonts w:ascii="PT Astra Serif" w:hAnsi="PT Astra Serif"/>
          <w:color w:val="000000"/>
        </w:rPr>
        <w:t xml:space="preserve"> территория города </w:t>
      </w:r>
      <w:proofErr w:type="spellStart"/>
      <w:r w:rsidR="00171C02">
        <w:rPr>
          <w:rFonts w:ascii="PT Astra Serif" w:hAnsi="PT Astra Serif"/>
          <w:color w:val="000000"/>
        </w:rPr>
        <w:t>Югорска</w:t>
      </w:r>
      <w:proofErr w:type="spellEnd"/>
      <w:r w:rsidR="00171C02">
        <w:rPr>
          <w:rFonts w:ascii="PT Astra Serif" w:hAnsi="PT Astra Serif"/>
          <w:color w:val="000000"/>
        </w:rPr>
        <w:t xml:space="preserve">: городские </w:t>
      </w:r>
      <w:r w:rsidR="00171C02">
        <w:rPr>
          <w:rFonts w:ascii="PT Astra Serif" w:hAnsi="PT Astra Serif"/>
        </w:rPr>
        <w:t>территории, территории  жилищного фонда</w:t>
      </w:r>
      <w:r w:rsidR="00171C02">
        <w:rPr>
          <w:rFonts w:ascii="PT Astra Serif" w:hAnsi="PT Astra Serif"/>
          <w:color w:val="000000"/>
        </w:rPr>
        <w:t xml:space="preserve"> 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 xml:space="preserve">в бюджета города </w:t>
      </w:r>
      <w:proofErr w:type="spellStart"/>
      <w:r w:rsidR="00FC6A89" w:rsidRPr="003278E8">
        <w:rPr>
          <w:rFonts w:ascii="PT Astra Serif" w:eastAsia="Times New Roman" w:hAnsi="PT Astra Serif" w:cs="Times New Roman"/>
          <w:kern w:val="2"/>
          <w:lang w:eastAsia="ar-SA"/>
        </w:rPr>
        <w:t>Юг</w:t>
      </w:r>
      <w:r w:rsidR="000D4673">
        <w:rPr>
          <w:rFonts w:ascii="PT Astra Serif" w:eastAsia="Times New Roman" w:hAnsi="PT Astra Serif" w:cs="Times New Roman"/>
          <w:kern w:val="2"/>
          <w:lang w:eastAsia="ar-SA"/>
        </w:rPr>
        <w:t>орска</w:t>
      </w:r>
      <w:proofErr w:type="spellEnd"/>
      <w:r w:rsidR="00E47D54">
        <w:rPr>
          <w:rFonts w:ascii="PT Astra Serif" w:eastAsia="Times New Roman" w:hAnsi="PT Astra Serif" w:cs="Times New Roman"/>
          <w:kern w:val="2"/>
          <w:lang w:eastAsia="ar-SA"/>
        </w:rPr>
        <w:t xml:space="preserve"> на 2023 год</w:t>
      </w:r>
      <w:r w:rsidRPr="003278E8">
        <w:rPr>
          <w:rFonts w:ascii="PT Astra Serif" w:eastAsia="Times New Roman" w:hAnsi="PT Astra Serif" w:cs="Times New Roman"/>
          <w:kern w:val="2"/>
          <w:lang w:eastAsia="ar-SA"/>
        </w:rPr>
        <w:t>.</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0D4673">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0D4673"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0D467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700C10" w:rsidRDefault="00151F18" w:rsidP="000D4673">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уход за газонами</w:t>
      </w:r>
      <w:r w:rsidR="00E47D54">
        <w:rPr>
          <w:rFonts w:ascii="PT Astra Serif" w:hAnsi="PT Astra Serif"/>
          <w:u w:val="single"/>
        </w:rPr>
        <w:t xml:space="preserve"> на городских территориях</w:t>
      </w:r>
      <w:r w:rsidRPr="000D4673">
        <w:rPr>
          <w:rFonts w:ascii="PT Astra Serif" w:hAnsi="PT Astra Serif"/>
          <w:u w:val="single"/>
        </w:rPr>
        <w:t xml:space="preserve">: </w:t>
      </w:r>
    </w:p>
    <w:p w:rsidR="000D4673" w:rsidRPr="000D4673" w:rsidRDefault="00A609AE"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3C3E61">
        <w:rPr>
          <w:rFonts w:ascii="PT Astra Serif" w:hAnsi="PT Astra Serif"/>
        </w:rPr>
        <w:t>с</w:t>
      </w:r>
      <w:r w:rsidR="000D4673" w:rsidRPr="000D4673">
        <w:rPr>
          <w:rFonts w:ascii="PT Astra Serif" w:hAnsi="PT Astra Serif"/>
        </w:rPr>
        <w:t xml:space="preserve"> даты заключения</w:t>
      </w:r>
      <w:proofErr w:type="gramEnd"/>
      <w:r w:rsidR="000D4673" w:rsidRPr="000D4673">
        <w:rPr>
          <w:rFonts w:ascii="PT Astra Serif" w:hAnsi="PT Astra Serif"/>
        </w:rPr>
        <w:t xml:space="preserve"> муниципального контракта;</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окончание работ: 31.10.</w:t>
      </w:r>
      <w:r w:rsidR="000D4673" w:rsidRPr="000D4673">
        <w:rPr>
          <w:rFonts w:ascii="PT Astra Serif" w:hAnsi="PT Astra Serif"/>
        </w:rPr>
        <w:t>2023.</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скос травы на городских, придомовых и незакрепленных территориях:</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начало работ: 01.06.2023</w:t>
      </w:r>
      <w:r w:rsidR="000D4673" w:rsidRPr="000D4673">
        <w:rPr>
          <w:rFonts w:ascii="PT Astra Serif" w:hAnsi="PT Astra Serif"/>
        </w:rPr>
        <w:t>;</w:t>
      </w:r>
    </w:p>
    <w:p w:rsidR="001E43E0" w:rsidRPr="000D4673" w:rsidRDefault="00E47D54" w:rsidP="000D4673">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r>
        <w:rPr>
          <w:rFonts w:ascii="PT Astra Serif" w:hAnsi="PT Astra Serif"/>
        </w:rPr>
        <w:t>- окончание: 30.09.2023</w:t>
      </w:r>
      <w:r w:rsidR="000D4673" w:rsidRPr="000D4673">
        <w:rPr>
          <w:rFonts w:ascii="PT Astra Serif" w:hAnsi="PT Astra Serif"/>
        </w:rPr>
        <w:t>.</w:t>
      </w: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(утвержд.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lastRenderedPageBreak/>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Pr>
          <w:rFonts w:ascii="PT Astra Serif" w:eastAsia="Times New Roman" w:hAnsi="PT Astra Serif" w:cs="Times New Roman"/>
          <w:kern w:val="2"/>
          <w:lang w:eastAsia="ar-SA"/>
        </w:rPr>
        <w:t xml:space="preserve">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xml:space="preserve">, МДС 13-5.2020 (утвержд.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xml:space="preserve">- </w:t>
      </w:r>
      <w:r w:rsidR="00A60AC4">
        <w:rPr>
          <w:rFonts w:ascii="PT Astra Serif" w:hAnsi="PT Astra Serif"/>
        </w:rPr>
        <w:t>документ о приемке (</w:t>
      </w:r>
      <w:r w:rsidRPr="00700C10">
        <w:rPr>
          <w:rFonts w:ascii="PT Astra Serif" w:hAnsi="PT Astra Serif"/>
        </w:rPr>
        <w:t>акт приемки выполненных работ</w:t>
      </w:r>
      <w:r w:rsidR="00A60AC4">
        <w:rPr>
          <w:rFonts w:ascii="PT Astra Serif" w:hAnsi="PT Astra Serif"/>
        </w:rPr>
        <w:t>)</w:t>
      </w:r>
      <w:r w:rsidRPr="00700C10">
        <w:rPr>
          <w:rFonts w:ascii="PT Astra Serif" w:hAnsi="PT Astra Serif"/>
        </w:rPr>
        <w:t>;</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75621C" w:rsidRDefault="00A60AC4" w:rsidP="00A60AC4">
      <w:pPr>
        <w:pStyle w:val="ae"/>
        <w:spacing w:after="0" w:line="240" w:lineRule="auto"/>
        <w:ind w:left="0"/>
        <w:contextualSpacing/>
        <w:jc w:val="both"/>
        <w:rPr>
          <w:rFonts w:ascii="PT Astra Serif" w:hAnsi="PT Astra Serif"/>
          <w:shd w:val="clear" w:color="auto" w:fill="FFFFFF"/>
        </w:rPr>
      </w:pPr>
      <w:r w:rsidRPr="0075621C">
        <w:rPr>
          <w:rFonts w:ascii="PT Astra Serif" w:hAnsi="PT Astra Serif"/>
        </w:rPr>
        <w:t xml:space="preserve">6.3. В соответствии с частью 13 статьи 94 ФЗ № 44 Подрядчик  </w:t>
      </w:r>
      <w:r w:rsidRPr="0075621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75621C">
          <w:rPr>
            <w:rStyle w:val="ad"/>
            <w:rFonts w:ascii="PT Astra Serif" w:hAnsi="PT Astra Serif"/>
            <w:shd w:val="clear" w:color="auto" w:fill="FFFFFF"/>
          </w:rPr>
          <w:t>электронной подписью</w:t>
        </w:r>
      </w:hyperlink>
      <w:r w:rsidRPr="0075621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5621C">
          <w:rPr>
            <w:rStyle w:val="ad"/>
            <w:rFonts w:ascii="PT Astra Serif" w:hAnsi="PT Astra Serif"/>
            <w:shd w:val="clear" w:color="auto" w:fill="FFFFFF"/>
          </w:rPr>
          <w:t>документ</w:t>
        </w:r>
      </w:hyperlink>
      <w:r w:rsidRPr="0075621C">
        <w:rPr>
          <w:rFonts w:ascii="PT Astra Serif" w:hAnsi="PT Astra Serif"/>
          <w:shd w:val="clear" w:color="auto" w:fill="FFFFFF"/>
        </w:rPr>
        <w:t> о приемке.</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Документ о приемке размещенный в единой информационной системе должен содержать:</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а) включенные в контракт в соответствии с </w:t>
      </w:r>
      <w:hyperlink r:id="rId11" w:anchor="sub_5121" w:history="1">
        <w:r w:rsidRPr="0075621C">
          <w:rPr>
            <w:rStyle w:val="af2"/>
            <w:rFonts w:ascii="PT Astra Serif" w:hAnsi="PT Astra Serif"/>
          </w:rPr>
          <w:t>пунктом 1 части 2 статьи 51</w:t>
        </w:r>
      </w:hyperlink>
      <w:r w:rsidRPr="0075621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5621C">
          <w:rPr>
            <w:rStyle w:val="af2"/>
            <w:rFonts w:ascii="PT Astra Serif" w:hAnsi="PT Astra Serif"/>
          </w:rPr>
          <w:t>подпунктами "а"</w:t>
        </w:r>
      </w:hyperlink>
      <w:r w:rsidRPr="0075621C">
        <w:rPr>
          <w:rFonts w:ascii="PT Astra Serif" w:hAnsi="PT Astra Serif"/>
        </w:rPr>
        <w:t xml:space="preserve">, </w:t>
      </w:r>
      <w:hyperlink r:id="rId13" w:anchor="sub_431104" w:history="1">
        <w:r w:rsidRPr="0075621C">
          <w:rPr>
            <w:rStyle w:val="af2"/>
            <w:rFonts w:ascii="PT Astra Serif" w:hAnsi="PT Astra Serif"/>
          </w:rPr>
          <w:t>"г"</w:t>
        </w:r>
      </w:hyperlink>
      <w:r w:rsidRPr="0075621C">
        <w:rPr>
          <w:rFonts w:ascii="PT Astra Serif" w:hAnsi="PT Astra Serif"/>
        </w:rPr>
        <w:t xml:space="preserve"> и </w:t>
      </w:r>
      <w:hyperlink r:id="rId14" w:anchor="sub_431106" w:history="1">
        <w:r w:rsidRPr="0075621C">
          <w:rPr>
            <w:rStyle w:val="af2"/>
            <w:rFonts w:ascii="PT Astra Serif" w:hAnsi="PT Astra Serif"/>
          </w:rPr>
          <w:t>"е" части 1 статьи 43</w:t>
        </w:r>
      </w:hyperlink>
      <w:r w:rsidRPr="0075621C">
        <w:rPr>
          <w:rFonts w:ascii="PT Astra Serif" w:hAnsi="PT Astra Serif"/>
        </w:rPr>
        <w:t xml:space="preserve"> Федерального закона№44-ФЗ, единицу измерения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б) наименование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в)  информацию об объеме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ж) иную информацию с учетом требований, установленных в соответствии с </w:t>
      </w:r>
      <w:hyperlink r:id="rId15" w:anchor="sub_503" w:history="1">
        <w:r w:rsidRPr="0075621C">
          <w:rPr>
            <w:rStyle w:val="af2"/>
            <w:rFonts w:ascii="PT Astra Serif" w:hAnsi="PT Astra Serif"/>
          </w:rPr>
          <w:t>частью 3 статьи 5</w:t>
        </w:r>
      </w:hyperlink>
      <w:r w:rsidRPr="0075621C">
        <w:rPr>
          <w:rFonts w:ascii="PT Astra Serif" w:hAnsi="PT Astra Serif"/>
        </w:rPr>
        <w:t xml:space="preserve"> Федерального закона №474-ФЗ.</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6.4. </w:t>
      </w:r>
      <w:r w:rsidRPr="0075621C">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6.5. </w:t>
      </w:r>
      <w:r w:rsidRPr="0075621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Муниципальный заказчик осуществляет одно из следующих действий:</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а) подписывает усиленной </w:t>
      </w:r>
      <w:hyperlink r:id="rId18" w:anchor="/document/12184522/entry/21" w:history="1">
        <w:r w:rsidRPr="0075621C">
          <w:rPr>
            <w:rStyle w:val="ad"/>
            <w:rFonts w:ascii="PT Astra Serif" w:hAnsi="PT Astra Serif"/>
          </w:rPr>
          <w:t>электронной подписью</w:t>
        </w:r>
      </w:hyperlink>
      <w:r w:rsidRPr="0075621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5621C">
          <w:rPr>
            <w:rStyle w:val="ad"/>
            <w:rFonts w:ascii="PT Astra Serif" w:hAnsi="PT Astra Serif"/>
          </w:rPr>
          <w:t>документ</w:t>
        </w:r>
      </w:hyperlink>
      <w:r w:rsidRPr="0075621C">
        <w:rPr>
          <w:rFonts w:ascii="PT Astra Serif" w:hAnsi="PT Astra Serif"/>
        </w:rPr>
        <w:t> о приемке в порядке, предусмотренном Законом о контрактной системе.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75621C">
          <w:rPr>
            <w:rStyle w:val="ad"/>
            <w:rFonts w:ascii="PT Astra Serif" w:hAnsi="PT Astra Serif"/>
          </w:rPr>
          <w:t>документа</w:t>
        </w:r>
      </w:hyperlink>
      <w:r w:rsidRPr="0075621C">
        <w:rPr>
          <w:rFonts w:ascii="PT Astra Serif" w:hAnsi="PT Astra Serif"/>
        </w:rPr>
        <w:t> о приемке, подписанного Муниципальным заказчиком.</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75621C" w:rsidRDefault="00A60AC4" w:rsidP="00A60AC4">
      <w:pPr>
        <w:spacing w:after="0" w:line="240" w:lineRule="auto"/>
        <w:ind w:firstLine="426"/>
        <w:jc w:val="both"/>
        <w:rPr>
          <w:rFonts w:ascii="PT Astra Serif" w:hAnsi="PT Astra Serif"/>
        </w:rPr>
      </w:pPr>
      <w:r w:rsidRPr="0075621C">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75621C"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6.10. </w:t>
      </w:r>
      <w:r w:rsidRPr="0075621C">
        <w:rPr>
          <w:rFonts w:ascii="PT Astra Serif" w:eastAsia="Times New Roman" w:hAnsi="PT Astra Serif"/>
          <w:kern w:val="2"/>
          <w:shd w:val="clear" w:color="auto" w:fill="FFFFFF"/>
          <w:lang w:val="x-none" w:eastAsia="ar-SA"/>
        </w:rPr>
        <w:t xml:space="preserve">Для проверки предоставленных </w:t>
      </w:r>
      <w:r w:rsidRPr="0075621C">
        <w:rPr>
          <w:rFonts w:ascii="PT Astra Serif" w:eastAsia="Times New Roman" w:hAnsi="PT Astra Serif"/>
          <w:kern w:val="2"/>
          <w:shd w:val="clear" w:color="auto" w:fill="FFFFFF"/>
          <w:lang w:eastAsia="ar-SA"/>
        </w:rPr>
        <w:t>П</w:t>
      </w:r>
      <w:r w:rsidRPr="0075621C">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75621C">
        <w:rPr>
          <w:rFonts w:ascii="PT Astra Serif" w:eastAsia="Times New Roman" w:hAnsi="PT Astra Serif"/>
          <w:kern w:val="2"/>
          <w:shd w:val="clear" w:color="auto" w:fill="FFFFFF"/>
          <w:lang w:eastAsia="ar-SA"/>
        </w:rPr>
        <w:t>ый з</w:t>
      </w:r>
      <w:r w:rsidRPr="0075621C">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75621C">
        <w:rPr>
          <w:rFonts w:ascii="PT Astra Serif" w:hAnsi="PT Astra Serif"/>
        </w:rPr>
        <w:t xml:space="preserve">Муниципальным </w:t>
      </w:r>
      <w:r w:rsidRPr="0075621C">
        <w:rPr>
          <w:rFonts w:ascii="PT Astra Serif" w:eastAsia="Times New Roman" w:hAnsi="PT Astra Serif"/>
          <w:kern w:val="2"/>
          <w:shd w:val="clear" w:color="auto" w:fill="FFFFFF"/>
          <w:lang w:val="x-none" w:eastAsia="ar-SA"/>
        </w:rPr>
        <w:t>заказчиком своими силами</w:t>
      </w:r>
      <w:r w:rsidRPr="0075621C">
        <w:rPr>
          <w:rFonts w:ascii="PT Astra Serif" w:eastAsia="Times New Roman" w:hAnsi="PT Astra Serif"/>
          <w:kern w:val="2"/>
          <w:shd w:val="clear" w:color="auto" w:fill="FFFFFF"/>
          <w:lang w:eastAsia="ar-SA"/>
        </w:rPr>
        <w:t>.</w:t>
      </w:r>
    </w:p>
    <w:p w:rsidR="00A60AC4" w:rsidRPr="00243EB7" w:rsidRDefault="00A60AC4" w:rsidP="00A60AC4">
      <w:pPr>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6.11. </w:t>
      </w:r>
      <w:r>
        <w:rPr>
          <w:rFonts w:ascii="PT Astra Serif" w:eastAsia="Times New Roman" w:hAnsi="PT Astra Serif"/>
          <w:kern w:val="2"/>
          <w:lang w:eastAsia="ar-SA"/>
        </w:rPr>
        <w:t xml:space="preserve">Экспертиза проводится в срок не более </w:t>
      </w:r>
      <w:r w:rsidRPr="00243EB7">
        <w:rPr>
          <w:rFonts w:ascii="PT Astra Serif" w:eastAsia="Times New Roman" w:hAnsi="PT Astra Serif"/>
          <w:kern w:val="2"/>
          <w:lang w:eastAsia="ar-SA"/>
        </w:rPr>
        <w:t xml:space="preserve">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243EB7">
        <w:rPr>
          <w:rFonts w:ascii="PT Astra Serif" w:hAnsi="PT Astra Serif"/>
        </w:rPr>
        <w:t>акта приемки выполненных работ</w:t>
      </w:r>
      <w:r w:rsidRPr="00243EB7">
        <w:rPr>
          <w:rFonts w:ascii="PT Astra Serif" w:eastAsia="Times New Roman" w:hAnsi="PT Astra Serif"/>
          <w:kern w:val="2"/>
          <w:lang w:eastAsia="ar-SA"/>
        </w:rPr>
        <w:t>.</w:t>
      </w:r>
    </w:p>
    <w:p w:rsidR="00A60AC4" w:rsidRPr="0075621C"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243EB7">
        <w:rPr>
          <w:rFonts w:ascii="PT Astra Serif" w:eastAsia="Times New Roman" w:hAnsi="PT Astra Serif"/>
          <w:kern w:val="2"/>
          <w:lang w:eastAsia="ar-SA"/>
        </w:rPr>
        <w:t>6.12. В случае, если по результатам такой экспертизы установлены</w:t>
      </w:r>
      <w:r w:rsidRPr="0075621C">
        <w:rPr>
          <w:rFonts w:ascii="PT Astra Serif" w:eastAsia="Times New Roman" w:hAnsi="PT Astra Serif"/>
          <w:kern w:val="2"/>
          <w:lang w:eastAsia="ar-SA"/>
        </w:rPr>
        <w:t xml:space="preserve">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6.13. </w:t>
      </w:r>
      <w:r w:rsidRPr="0075621C">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Arial Unicode MS" w:hAnsi="PT Astra Serif"/>
          <w:kern w:val="2"/>
          <w:lang w:val="x-none" w:eastAsia="ar-SA"/>
        </w:rPr>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w:t>
      </w:r>
      <w:r w:rsidRPr="0075621C">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75621C">
        <w:rPr>
          <w:rFonts w:ascii="PT Astra Serif" w:eastAsia="Times New Roman" w:hAnsi="PT Astra Serif"/>
          <w:kern w:val="2"/>
          <w:lang w:eastAsia="ar-SA"/>
        </w:rPr>
        <w:t>з</w:t>
      </w:r>
      <w:r w:rsidRPr="0075621C">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телеграммой;</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посредством факсимильной связи;</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 адресу электронной почты, указанном в настоящем контракте либо в иных документах Подрядчика;</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75621C"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75621C" w:rsidRDefault="00A60AC4" w:rsidP="00A60AC4">
      <w:pPr>
        <w:suppressAutoHyphens/>
        <w:spacing w:after="0" w:line="240" w:lineRule="auto"/>
        <w:contextualSpacing/>
        <w:jc w:val="both"/>
        <w:rPr>
          <w:rFonts w:ascii="PT Astra Serif" w:eastAsia="Arial Unicode MS" w:hAnsi="PT Astra Serif"/>
          <w:kern w:val="2"/>
          <w:lang w:eastAsia="ar-SA"/>
        </w:rPr>
      </w:pPr>
      <w:r w:rsidRPr="0075621C">
        <w:rPr>
          <w:rFonts w:ascii="PT Astra Serif" w:eastAsia="Arial Unicode MS" w:hAnsi="PT Astra Serif"/>
          <w:kern w:val="2"/>
          <w:lang w:val="x-none" w:eastAsia="ar-SA"/>
        </w:rPr>
        <w:lastRenderedPageBreak/>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При возникновении между </w:t>
      </w:r>
      <w:r w:rsidRPr="0075621C">
        <w:rPr>
          <w:rFonts w:ascii="PT Astra Serif" w:eastAsia="Arial Unicode MS" w:hAnsi="PT Astra Serif"/>
          <w:kern w:val="2"/>
          <w:lang w:eastAsia="ar-SA"/>
        </w:rPr>
        <w:t xml:space="preserve">Муниципальным </w:t>
      </w:r>
      <w:r w:rsidRPr="0075621C">
        <w:rPr>
          <w:rFonts w:ascii="PT Astra Serif" w:eastAsia="Arial Unicode MS" w:hAnsi="PT Astra Serif"/>
          <w:kern w:val="2"/>
          <w:lang w:val="x-none" w:eastAsia="ar-SA"/>
        </w:rPr>
        <w:t xml:space="preserve">заказчиком и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по требованию любой из сторон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62237D" w:rsidRPr="00A0589E" w:rsidRDefault="0062237D" w:rsidP="0062237D">
      <w:pPr>
        <w:pStyle w:val="ab"/>
        <w:numPr>
          <w:ilvl w:val="1"/>
          <w:numId w:val="5"/>
        </w:numPr>
        <w:tabs>
          <w:tab w:val="left" w:pos="0"/>
        </w:tabs>
        <w:suppressAutoHyphens/>
        <w:spacing w:after="0" w:line="240" w:lineRule="auto"/>
        <w:ind w:left="0" w:right="-2" w:firstLine="0"/>
        <w:jc w:val="both"/>
        <w:rPr>
          <w:rFonts w:ascii="PT Astra Serif" w:hAnsi="PT Astra Serif"/>
        </w:rPr>
      </w:pPr>
      <w:r w:rsidRPr="00A0589E">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62237D" w:rsidRPr="00A0589E" w:rsidRDefault="0062237D" w:rsidP="0062237D">
      <w:pPr>
        <w:numPr>
          <w:ilvl w:val="1"/>
          <w:numId w:val="5"/>
        </w:numPr>
        <w:suppressAutoHyphens/>
        <w:autoSpaceDE w:val="0"/>
        <w:autoSpaceDN w:val="0"/>
        <w:adjustRightInd w:val="0"/>
        <w:spacing w:after="0" w:line="240" w:lineRule="auto"/>
        <w:ind w:left="0" w:right="-2" w:firstLine="0"/>
        <w:jc w:val="both"/>
        <w:rPr>
          <w:rFonts w:ascii="PT Astra Serif" w:hAnsi="PT Astra Serif"/>
        </w:rPr>
      </w:pPr>
      <w:proofErr w:type="gramStart"/>
      <w:r w:rsidRPr="00A0589E">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62237D" w:rsidRPr="00A0589E" w:rsidRDefault="0062237D" w:rsidP="0062237D">
      <w:pPr>
        <w:autoSpaceDE w:val="0"/>
        <w:autoSpaceDN w:val="0"/>
        <w:adjustRightInd w:val="0"/>
        <w:spacing w:after="0" w:line="240" w:lineRule="auto"/>
        <w:ind w:right="-2"/>
        <w:jc w:val="both"/>
        <w:rPr>
          <w:rFonts w:ascii="PT Astra Serif" w:hAnsi="PT Astra Serif"/>
        </w:rPr>
      </w:pPr>
      <w:r w:rsidRPr="00A0589E">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2237D" w:rsidRPr="00A0589E" w:rsidRDefault="0062237D" w:rsidP="0062237D">
      <w:pPr>
        <w:numPr>
          <w:ilvl w:val="1"/>
          <w:numId w:val="5"/>
        </w:numPr>
        <w:suppressAutoHyphens/>
        <w:autoSpaceDE w:val="0"/>
        <w:autoSpaceDN w:val="0"/>
        <w:adjustRightInd w:val="0"/>
        <w:spacing w:after="0" w:line="240" w:lineRule="auto"/>
        <w:ind w:left="0" w:right="-2" w:firstLine="0"/>
        <w:jc w:val="both"/>
        <w:rPr>
          <w:rFonts w:ascii="PT Astra Serif" w:hAnsi="PT Astra Serif"/>
        </w:rPr>
      </w:pPr>
      <w:r w:rsidRPr="00A0589E">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62237D" w:rsidRPr="00A0589E" w:rsidRDefault="0062237D" w:rsidP="0062237D">
      <w:pPr>
        <w:spacing w:after="0" w:line="240" w:lineRule="auto"/>
        <w:ind w:right="-2"/>
        <w:jc w:val="both"/>
        <w:rPr>
          <w:rFonts w:ascii="PT Astra Serif" w:hAnsi="PT Astra Serif"/>
        </w:rPr>
      </w:pPr>
      <w:r w:rsidRPr="00A0589E">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2237D" w:rsidRPr="00A0589E" w:rsidRDefault="0062237D" w:rsidP="0062237D">
      <w:pPr>
        <w:autoSpaceDE w:val="0"/>
        <w:autoSpaceDN w:val="0"/>
        <w:adjustRightInd w:val="0"/>
        <w:spacing w:after="0" w:line="240" w:lineRule="auto"/>
        <w:ind w:right="-2"/>
        <w:jc w:val="both"/>
        <w:rPr>
          <w:rFonts w:ascii="PT Astra Serif" w:hAnsi="PT Astra Serif"/>
        </w:rPr>
      </w:pPr>
      <w:r w:rsidRPr="00A0589E">
        <w:rPr>
          <w:rFonts w:ascii="PT Astra Serif" w:hAnsi="PT Astra Serif"/>
        </w:rPr>
        <w:t xml:space="preserve">8.4.   </w:t>
      </w:r>
      <w:proofErr w:type="gramStart"/>
      <w:r w:rsidRPr="00A0589E">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10 процентов цены контракта (этапа) в случае, если цена контракта (этапа) не превышает 3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0,5 процента цены контракта (этапа) в случае, если цена контракта (этапа) составляет от 100 млн. рублей до 500 млн. рублей (включительно);</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lastRenderedPageBreak/>
        <w:t>б) 5 000 рублей,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shd w:val="clear" w:color="auto" w:fill="FFFFFF"/>
        </w:rPr>
        <w:t>г) 100 000 рублей, если цена контракта превышает 100 млн. рублей.</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2237D" w:rsidRPr="00A0589E" w:rsidRDefault="0062237D" w:rsidP="0062237D">
      <w:pPr>
        <w:spacing w:after="0" w:line="240" w:lineRule="auto"/>
        <w:ind w:right="-2"/>
        <w:jc w:val="both"/>
        <w:rPr>
          <w:rFonts w:ascii="PT Astra Serif" w:hAnsi="PT Astra Serif"/>
          <w:lang w:eastAsia="ru-RU"/>
        </w:rPr>
      </w:pPr>
      <w:r w:rsidRPr="00A0589E">
        <w:rPr>
          <w:rFonts w:ascii="PT Astra Serif" w:hAnsi="PT Astra Serif"/>
          <w:lang w:eastAsia="ru-RU"/>
        </w:rPr>
        <w:t>8.4.3. За каждый факт неисполнения</w:t>
      </w:r>
      <w:r w:rsidRPr="00A0589E">
        <w:rPr>
          <w:rFonts w:ascii="PT Astra Serif" w:hAnsi="PT Astra Serif"/>
        </w:rPr>
        <w:t xml:space="preserve"> </w:t>
      </w:r>
      <w:r w:rsidRPr="00A0589E">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5 000 рублей,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100 000 рублей, если цена контракта превышает 100 млн. рублей.</w:t>
      </w:r>
    </w:p>
    <w:p w:rsidR="0062237D" w:rsidRPr="00A0589E" w:rsidRDefault="0062237D" w:rsidP="0062237D">
      <w:pPr>
        <w:widowControl w:val="0"/>
        <w:autoSpaceDE w:val="0"/>
        <w:autoSpaceDN w:val="0"/>
        <w:adjustRightInd w:val="0"/>
        <w:spacing w:after="0" w:line="240" w:lineRule="auto"/>
        <w:ind w:right="-2"/>
        <w:jc w:val="both"/>
        <w:rPr>
          <w:rFonts w:ascii="PT Astra Serif" w:hAnsi="PT Astra Serif"/>
        </w:rPr>
      </w:pPr>
      <w:r w:rsidRPr="00A0589E">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62237D" w:rsidRPr="00A0589E" w:rsidRDefault="0062237D" w:rsidP="0062237D">
      <w:pPr>
        <w:tabs>
          <w:tab w:val="left" w:pos="426"/>
        </w:tabs>
        <w:spacing w:after="0" w:line="240" w:lineRule="auto"/>
        <w:jc w:val="both"/>
        <w:rPr>
          <w:rFonts w:ascii="PT Astra Serif" w:hAnsi="PT Astra Serif"/>
          <w:bCs/>
        </w:rPr>
      </w:pPr>
      <w:r w:rsidRPr="00A0589E">
        <w:rPr>
          <w:rFonts w:ascii="PT Astra Serif" w:hAnsi="PT Astra Serif"/>
          <w:bCs/>
        </w:rPr>
        <w:t xml:space="preserve">8.4.4. </w:t>
      </w:r>
      <w:proofErr w:type="gramStart"/>
      <w:r w:rsidRPr="00A0589E">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62237D" w:rsidRPr="00A0589E" w:rsidRDefault="0062237D" w:rsidP="0062237D">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а) в случае, если цена контракта не превышает начальную (максимальную) цену контракта:</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начальной (максимальной) цены контракта,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62237D" w:rsidRPr="00A0589E" w:rsidRDefault="0062237D" w:rsidP="0062237D">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б) в случае, если цена контракта превышает начальную (максимальную) цену контракта:</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цены контракта, если цена контракта не превышает 3 млн. рублей;</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цены контракта, если цена контракта составляет от 3 млн. рублей до 50 млн. рублей (включительно);</w:t>
      </w:r>
    </w:p>
    <w:p w:rsidR="0062237D" w:rsidRPr="00A0589E" w:rsidRDefault="0062237D" w:rsidP="0062237D">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цены контракта, если цена контракта составляет от 50 млн. рублей до 100 млн. рублей (включительно).</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60AC4" w:rsidRDefault="00A60AC4" w:rsidP="00A60AC4">
      <w:pPr>
        <w:tabs>
          <w:tab w:val="left" w:pos="426"/>
        </w:tabs>
        <w:spacing w:after="0" w:line="240" w:lineRule="auto"/>
        <w:jc w:val="both"/>
        <w:rPr>
          <w:rFonts w:ascii="PT Astra Serif" w:hAnsi="PT Astra Serif"/>
          <w:bCs/>
          <w:kern w:val="2"/>
        </w:rPr>
      </w:pPr>
      <w:r>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A60AC4" w:rsidRPr="00243EB7" w:rsidRDefault="00A60AC4" w:rsidP="00A60AC4">
      <w:pPr>
        <w:spacing w:after="0" w:line="240" w:lineRule="auto"/>
        <w:jc w:val="both"/>
        <w:rPr>
          <w:rFonts w:ascii="PT Astra Serif" w:hAnsi="PT Astra Serif"/>
          <w:bCs/>
        </w:rPr>
      </w:pPr>
      <w:r w:rsidRPr="00243EB7">
        <w:rPr>
          <w:rFonts w:ascii="PT Astra Serif" w:hAnsi="PT Astra Serif"/>
          <w:bCs/>
          <w:kern w:val="2"/>
        </w:rPr>
        <w:t xml:space="preserve">8.9. </w:t>
      </w:r>
      <w:r w:rsidRPr="00243EB7">
        <w:rPr>
          <w:rFonts w:ascii="PT Astra Serif" w:hAnsi="PT Astra Serif"/>
        </w:rPr>
        <w:t xml:space="preserve">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w:t>
      </w:r>
      <w:r w:rsidRPr="00243EB7">
        <w:rPr>
          <w:rFonts w:ascii="PT Astra Serif" w:hAnsi="PT Astra Serif"/>
          <w:lang w:eastAsia="x-none"/>
        </w:rPr>
        <w:t xml:space="preserve">в одностороннем порядке </w:t>
      </w:r>
      <w:r w:rsidRPr="00243EB7">
        <w:rPr>
          <w:rFonts w:ascii="PT Astra Serif" w:hAnsi="PT Astra Serif"/>
        </w:rPr>
        <w:t xml:space="preserve">вправе самостоятельно, во внесудебном порядке произвести </w:t>
      </w:r>
      <w:r w:rsidRPr="00243EB7">
        <w:rPr>
          <w:rFonts w:ascii="PT Astra Serif" w:hAnsi="PT Astra Serif"/>
          <w:lang w:eastAsia="x-none"/>
        </w:rPr>
        <w:t xml:space="preserve">зачет </w:t>
      </w:r>
      <w:r w:rsidRPr="00243EB7">
        <w:rPr>
          <w:rFonts w:ascii="PT Astra Serif" w:hAnsi="PT Astra Serif"/>
        </w:rPr>
        <w:t xml:space="preserve">суммы </w:t>
      </w:r>
      <w:r w:rsidRPr="00243EB7">
        <w:rPr>
          <w:rFonts w:ascii="PT Astra Serif" w:hAnsi="PT Astra Serif"/>
          <w:bCs/>
        </w:rPr>
        <w:t>обеспечения</w:t>
      </w:r>
      <w:r w:rsidRPr="00243EB7">
        <w:rPr>
          <w:rFonts w:ascii="PT Astra Serif" w:hAnsi="PT Astra Serif"/>
        </w:rPr>
        <w:t xml:space="preserve"> </w:t>
      </w:r>
      <w:r w:rsidRPr="00243EB7">
        <w:rPr>
          <w:rFonts w:ascii="PT Astra Serif" w:hAnsi="PT Astra Serif"/>
          <w:bCs/>
        </w:rPr>
        <w:t>контракта</w:t>
      </w:r>
      <w:r w:rsidRPr="00243EB7">
        <w:rPr>
          <w:rFonts w:ascii="PT Astra Serif" w:hAnsi="PT Astra Serif"/>
        </w:rPr>
        <w:t xml:space="preserve"> в счет оплаты </w:t>
      </w:r>
      <w:r w:rsidRPr="00243EB7">
        <w:rPr>
          <w:rFonts w:ascii="PT Astra Serif" w:hAnsi="PT Astra Serif"/>
          <w:bCs/>
        </w:rPr>
        <w:t>неустойки, пени, штрафов.</w:t>
      </w:r>
    </w:p>
    <w:p w:rsidR="00A60AC4" w:rsidRDefault="00A60AC4" w:rsidP="00A60AC4">
      <w:pPr>
        <w:tabs>
          <w:tab w:val="left" w:pos="426"/>
        </w:tabs>
        <w:spacing w:after="0" w:line="240" w:lineRule="auto"/>
        <w:jc w:val="both"/>
        <w:rPr>
          <w:rFonts w:ascii="PT Astra Serif" w:hAnsi="PT Astra Serif"/>
          <w:bCs/>
          <w:kern w:val="2"/>
        </w:rPr>
      </w:pPr>
      <w:r w:rsidRPr="00243EB7">
        <w:rPr>
          <w:rFonts w:ascii="PT Astra Serif" w:hAnsi="PT Astra Serif"/>
          <w:bCs/>
          <w:kern w:val="2"/>
        </w:rPr>
        <w:t>8.10. В случае обмена документами при применении мер ответственности и совершении иных действий</w:t>
      </w:r>
      <w:r>
        <w:rPr>
          <w:rFonts w:ascii="PT Astra Serif" w:hAnsi="PT Astra Serif"/>
          <w:bCs/>
          <w:kern w:val="2"/>
        </w:rPr>
        <w:t xml:space="preserve"> в связи с нарушением поставщиком (подрядчиком, исполнителем) или заказчиком условий контракта в </w:t>
      </w:r>
      <w:r w:rsidRPr="000C7A68">
        <w:rPr>
          <w:rFonts w:ascii="PT Astra Serif" w:hAnsi="PT Astra Serif"/>
          <w:bCs/>
          <w:kern w:val="2"/>
          <w:sz w:val="20"/>
          <w:szCs w:val="20"/>
        </w:rPr>
        <w:lastRenderedPageBreak/>
        <w:t>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51F18"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A60AC4" w:rsidRPr="000C7A68" w:rsidRDefault="00A60AC4" w:rsidP="00A60AC4">
      <w:pPr>
        <w:suppressAutoHyphens/>
        <w:spacing w:after="0" w:line="240" w:lineRule="auto"/>
        <w:jc w:val="both"/>
        <w:rPr>
          <w:rFonts w:ascii="PT Astra Serif" w:eastAsia="Times New Roman" w:hAnsi="PT Astra Serif"/>
          <w:kern w:val="2"/>
          <w:sz w:val="20"/>
          <w:szCs w:val="20"/>
          <w:lang w:eastAsia="ar-SA"/>
        </w:rPr>
      </w:pPr>
      <w:r w:rsidRPr="000C7A68">
        <w:rPr>
          <w:rFonts w:ascii="PT Astra Serif" w:eastAsia="Times New Roman" w:hAnsi="PT Astra Serif"/>
          <w:kern w:val="2"/>
          <w:sz w:val="20"/>
          <w:szCs w:val="20"/>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AC4" w:rsidRPr="000C7A68"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bookmarkStart w:id="1" w:name="sub_95111"/>
      <w:r w:rsidRPr="000C7A68">
        <w:rPr>
          <w:rFonts w:ascii="PT Astra Serif" w:eastAsia="Times New Roman" w:hAnsi="PT Astra Serif"/>
          <w:kern w:val="2"/>
          <w:sz w:val="20"/>
          <w:szCs w:val="20"/>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A60AC4" w:rsidRPr="000C7A68"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r w:rsidRPr="000C7A68">
        <w:rPr>
          <w:rFonts w:ascii="PT Astra Serif" w:eastAsia="Times New Roman" w:hAnsi="PT Astra Serif"/>
          <w:kern w:val="2"/>
          <w:sz w:val="20"/>
          <w:szCs w:val="20"/>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C7A68">
        <w:rPr>
          <w:rFonts w:ascii="PT Astra Serif" w:hAnsi="PT Astra Serif"/>
          <w:sz w:val="20"/>
          <w:szCs w:val="20"/>
          <w:shd w:val="clear" w:color="auto" w:fill="FFFFFF"/>
        </w:rPr>
        <w:t xml:space="preserve">При этом по соглашению сторон допускается изменение с учетом </w:t>
      </w:r>
      <w:proofErr w:type="gramStart"/>
      <w:r w:rsidRPr="000C7A68">
        <w:rPr>
          <w:rFonts w:ascii="PT Astra Serif" w:hAnsi="PT Astra Serif"/>
          <w:sz w:val="20"/>
          <w:szCs w:val="20"/>
          <w:shd w:val="clear" w:color="auto" w:fill="FFFFFF"/>
        </w:rPr>
        <w:t>положений бюджетного законодательства Российской Федерации цены контракта</w:t>
      </w:r>
      <w:proofErr w:type="gramEnd"/>
      <w:r w:rsidRPr="000C7A68">
        <w:rPr>
          <w:rFonts w:ascii="PT Astra Serif" w:hAnsi="PT Astra Serif"/>
          <w:sz w:val="20"/>
          <w:szCs w:val="20"/>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C7A68">
        <w:rPr>
          <w:rFonts w:ascii="PT Astra Serif" w:hAnsi="PT Astra Serif"/>
          <w:sz w:val="20"/>
          <w:szCs w:val="20"/>
          <w:shd w:val="clear" w:color="auto" w:fill="FFFFFF"/>
        </w:rPr>
        <w:t>предусмотренных</w:t>
      </w:r>
      <w:proofErr w:type="gramEnd"/>
      <w:r w:rsidRPr="000C7A68">
        <w:rPr>
          <w:rFonts w:ascii="PT Astra Serif" w:hAnsi="PT Astra Serif"/>
          <w:sz w:val="20"/>
          <w:szCs w:val="20"/>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AC4" w:rsidRPr="000C7A68" w:rsidRDefault="00A60AC4" w:rsidP="00A60AC4">
      <w:pPr>
        <w:suppressAutoHyphens/>
        <w:spacing w:after="0" w:line="240" w:lineRule="auto"/>
        <w:jc w:val="both"/>
        <w:rPr>
          <w:rFonts w:ascii="PT Astra Serif" w:eastAsia="Times New Roman" w:hAnsi="PT Astra Serif"/>
          <w:kern w:val="2"/>
          <w:sz w:val="20"/>
          <w:szCs w:val="20"/>
          <w:lang w:eastAsia="ar-SA"/>
        </w:rPr>
      </w:pPr>
      <w:r w:rsidRPr="000C7A68">
        <w:rPr>
          <w:rFonts w:ascii="PT Astra Serif" w:eastAsia="Times New Roman" w:hAnsi="PT Astra Serif"/>
          <w:kern w:val="2"/>
          <w:sz w:val="20"/>
          <w:szCs w:val="20"/>
          <w:lang w:eastAsia="ar-SA"/>
        </w:rPr>
        <w:t xml:space="preserve">в) в случаях, предусмотренных </w:t>
      </w:r>
      <w:hyperlink r:id="rId21" w:history="1">
        <w:r w:rsidRPr="000C7A68">
          <w:rPr>
            <w:rStyle w:val="ad"/>
            <w:rFonts w:ascii="PT Astra Serif" w:eastAsia="Times New Roman" w:hAnsi="PT Astra Serif"/>
            <w:kern w:val="2"/>
            <w:sz w:val="20"/>
            <w:szCs w:val="20"/>
            <w:lang w:eastAsia="ar-SA"/>
          </w:rPr>
          <w:t>пунктом 6 статьи 161</w:t>
        </w:r>
      </w:hyperlink>
      <w:r w:rsidRPr="000C7A68">
        <w:rPr>
          <w:rFonts w:ascii="PT Astra Serif" w:eastAsia="Times New Roman" w:hAnsi="PT Astra Serif"/>
          <w:kern w:val="2"/>
          <w:sz w:val="20"/>
          <w:szCs w:val="20"/>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AC4" w:rsidRPr="000C7A68" w:rsidRDefault="00A60AC4" w:rsidP="00A60AC4">
      <w:pPr>
        <w:suppressAutoHyphens/>
        <w:spacing w:after="0" w:line="240" w:lineRule="auto"/>
        <w:jc w:val="both"/>
        <w:rPr>
          <w:rFonts w:ascii="PT Astra Serif" w:eastAsia="Times New Roman" w:hAnsi="PT Astra Serif"/>
          <w:kern w:val="2"/>
          <w:sz w:val="20"/>
          <w:szCs w:val="20"/>
          <w:lang w:eastAsia="ru-RU"/>
        </w:rPr>
      </w:pPr>
      <w:r w:rsidRPr="000C7A68">
        <w:rPr>
          <w:rFonts w:ascii="PT Astra Serif" w:eastAsia="Times New Roman" w:hAnsi="PT Astra Serif"/>
          <w:kern w:val="2"/>
          <w:sz w:val="20"/>
          <w:szCs w:val="20"/>
          <w:lang w:eastAsia="ar-SA"/>
        </w:rPr>
        <w:t xml:space="preserve">г) </w:t>
      </w:r>
      <w:r w:rsidRPr="000C7A68">
        <w:rPr>
          <w:rFonts w:ascii="PT Astra Serif" w:eastAsia="Arial" w:hAnsi="PT Astra Serif"/>
          <w:kern w:val="2"/>
          <w:sz w:val="20"/>
          <w:szCs w:val="20"/>
          <w:lang w:eastAsia="ar-SA"/>
        </w:rPr>
        <w:t xml:space="preserve">в иных случаях, предусмотренных статьей 95  </w:t>
      </w:r>
      <w:r w:rsidRPr="000C7A68">
        <w:rPr>
          <w:rFonts w:ascii="PT Astra Serif" w:eastAsia="Times New Roman" w:hAnsi="PT Astra Serif"/>
          <w:kern w:val="2"/>
          <w:sz w:val="20"/>
          <w:szCs w:val="20"/>
          <w:lang w:eastAsia="ar-SA"/>
        </w:rPr>
        <w:t>ФЗ № 44</w:t>
      </w:r>
      <w:r w:rsidRPr="000C7A68">
        <w:rPr>
          <w:rFonts w:ascii="PT Astra Serif" w:eastAsia="Times New Roman" w:hAnsi="PT Astra Serif"/>
          <w:kern w:val="2"/>
          <w:sz w:val="20"/>
          <w:szCs w:val="20"/>
          <w:lang w:eastAsia="ru-RU"/>
        </w:rPr>
        <w:t>.</w:t>
      </w:r>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 xml:space="preserve">9.2. </w:t>
      </w:r>
      <w:proofErr w:type="gramStart"/>
      <w:r w:rsidRPr="000C7A68">
        <w:rPr>
          <w:rFonts w:ascii="PT Astra Serif" w:hAnsi="PT Astra Serif"/>
          <w:sz w:val="20"/>
          <w:szCs w:val="20"/>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A60AC4" w:rsidRPr="000C7A68" w:rsidRDefault="00A60AC4" w:rsidP="00A60AC4">
      <w:pPr>
        <w:spacing w:after="0" w:line="240" w:lineRule="auto"/>
        <w:ind w:firstLine="284"/>
        <w:jc w:val="both"/>
        <w:rPr>
          <w:rFonts w:ascii="PT Astra Serif" w:hAnsi="PT Astra Serif"/>
          <w:sz w:val="20"/>
          <w:szCs w:val="20"/>
        </w:rPr>
      </w:pPr>
      <w:r w:rsidRPr="000C7A68">
        <w:rPr>
          <w:rFonts w:ascii="PT Astra Serif" w:hAnsi="PT Astra Serif"/>
          <w:sz w:val="20"/>
          <w:szCs w:val="20"/>
        </w:rPr>
        <w:t>При этом:</w:t>
      </w:r>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1) размер обеспечения может быть уменьшен в порядке и случаях, предусмотренных частями 7 - 7.3 статьи 96 Закона о контрактной системе;</w:t>
      </w:r>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 xml:space="preserve">2) обеспечение исполнения контракта может быть предоставлено путем внесения соответствующих изменений в </w:t>
      </w:r>
      <w:proofErr w:type="gramStart"/>
      <w:r w:rsidRPr="000C7A68">
        <w:rPr>
          <w:rFonts w:ascii="PT Astra Serif" w:hAnsi="PT Astra Serif"/>
          <w:sz w:val="20"/>
          <w:szCs w:val="20"/>
        </w:rPr>
        <w:t>условия</w:t>
      </w:r>
      <w:proofErr w:type="gramEnd"/>
      <w:r w:rsidRPr="000C7A68">
        <w:rPr>
          <w:rFonts w:ascii="PT Astra Serif" w:hAnsi="PT Astra Serif"/>
          <w:sz w:val="20"/>
          <w:szCs w:val="20"/>
        </w:rPr>
        <w:t xml:space="preserve"> ранее предоставленной заказчику независимой гарантии;</w:t>
      </w:r>
    </w:p>
    <w:p w:rsidR="00A60AC4" w:rsidRPr="000C7A68" w:rsidRDefault="00A60AC4" w:rsidP="00A60AC4">
      <w:pPr>
        <w:spacing w:after="0" w:line="240" w:lineRule="auto"/>
        <w:jc w:val="both"/>
        <w:rPr>
          <w:rFonts w:ascii="PT Astra Serif" w:hAnsi="PT Astra Serif"/>
          <w:sz w:val="20"/>
          <w:szCs w:val="20"/>
        </w:rPr>
      </w:pPr>
      <w:proofErr w:type="gramStart"/>
      <w:r w:rsidRPr="000C7A68">
        <w:rPr>
          <w:rFonts w:ascii="PT Astra Serif" w:hAnsi="PT Astra Serif"/>
          <w:sz w:val="20"/>
          <w:szCs w:val="20"/>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60AC4" w:rsidRPr="000C7A68" w:rsidRDefault="00A60AC4" w:rsidP="00A60AC4">
      <w:pPr>
        <w:spacing w:after="0" w:line="240" w:lineRule="auto"/>
        <w:jc w:val="both"/>
        <w:rPr>
          <w:rFonts w:ascii="PT Astra Serif" w:hAnsi="PT Astra Serif"/>
          <w:sz w:val="20"/>
          <w:szCs w:val="20"/>
        </w:rPr>
      </w:pPr>
      <w:r w:rsidRPr="000C7A68">
        <w:rPr>
          <w:rFonts w:ascii="PT Astra Serif" w:hAnsi="PT Astra Serif"/>
          <w:sz w:val="20"/>
          <w:szCs w:val="20"/>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60AC4" w:rsidRPr="000C7A68"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0C7A68">
        <w:rPr>
          <w:rFonts w:ascii="PT Astra Serif" w:eastAsia="Arial" w:hAnsi="PT Astra Serif"/>
          <w:kern w:val="2"/>
          <w:sz w:val="20"/>
          <w:szCs w:val="20"/>
          <w:lang w:eastAsia="ar-SA"/>
        </w:rPr>
        <w:t xml:space="preserve">9.5. В случае наступления обстоятельств, которые предусмотрены </w:t>
      </w:r>
      <w:hyperlink r:id="rId22" w:anchor="Par10" w:history="1">
        <w:r w:rsidRPr="000C7A68">
          <w:rPr>
            <w:rStyle w:val="ad"/>
            <w:rFonts w:ascii="PT Astra Serif" w:eastAsia="Arial" w:hAnsi="PT Astra Serif"/>
            <w:kern w:val="2"/>
            <w:sz w:val="20"/>
            <w:szCs w:val="20"/>
            <w:lang w:eastAsia="ar-SA"/>
          </w:rPr>
          <w:t xml:space="preserve">частью 6 </w:t>
        </w:r>
      </w:hyperlink>
      <w:r w:rsidRPr="000C7A68">
        <w:rPr>
          <w:rFonts w:ascii="PT Astra Serif" w:eastAsia="Arial" w:hAnsi="PT Astra Serif"/>
          <w:kern w:val="2"/>
          <w:sz w:val="20"/>
          <w:szCs w:val="20"/>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60AC4" w:rsidRPr="000C7A68"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0C7A68">
        <w:rPr>
          <w:rFonts w:ascii="PT Astra Serif" w:eastAsia="Arial" w:hAnsi="PT Astra Serif"/>
          <w:kern w:val="2"/>
          <w:sz w:val="20"/>
          <w:szCs w:val="20"/>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60AC4" w:rsidRPr="000C7A68"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sz w:val="20"/>
          <w:szCs w:val="20"/>
          <w:lang w:eastAsia="ar-SA"/>
        </w:rPr>
      </w:pPr>
      <w:r w:rsidRPr="000C7A68">
        <w:rPr>
          <w:rFonts w:ascii="PT Astra Serif" w:eastAsia="Arial" w:hAnsi="PT Astra Serif"/>
          <w:kern w:val="2"/>
          <w:sz w:val="20"/>
          <w:szCs w:val="20"/>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A60AC4" w:rsidRPr="000C7A68"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sz w:val="20"/>
          <w:szCs w:val="20"/>
          <w:lang w:eastAsia="ar-SA"/>
        </w:rPr>
      </w:pPr>
      <w:r w:rsidRPr="000C7A68">
        <w:rPr>
          <w:rFonts w:ascii="PT Astra Serif" w:eastAsia="Arial" w:hAnsi="PT Astra Serif"/>
          <w:color w:val="000000"/>
          <w:kern w:val="2"/>
          <w:sz w:val="20"/>
          <w:szCs w:val="20"/>
          <w:lang w:eastAsia="ar-SA"/>
        </w:rPr>
        <w:t xml:space="preserve">Соглашение о расторжении контракта, об изменении условий контракта заключается с использованием единой информационной </w:t>
      </w:r>
      <w:r w:rsidRPr="000C7A68">
        <w:rPr>
          <w:rFonts w:ascii="PT Astra Serif" w:eastAsia="Arial" w:hAnsi="PT Astra Serif"/>
          <w:kern w:val="2"/>
          <w:sz w:val="20"/>
          <w:szCs w:val="20"/>
          <w:lang w:eastAsia="ar-SA"/>
        </w:rPr>
        <w:t>системы (вступает в силу с 01.07.2024).</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kern w:val="2"/>
          <w:lang w:eastAsia="ar-SA"/>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A60AC4" w:rsidRDefault="00A60AC4" w:rsidP="00273EAB">
      <w:pPr>
        <w:widowControl w:val="0"/>
        <w:numPr>
          <w:ilvl w:val="1"/>
          <w:numId w:val="21"/>
        </w:numPr>
        <w:suppressAutoHyphens/>
        <w:autoSpaceDE w:val="0"/>
        <w:spacing w:after="0" w:line="240" w:lineRule="auto"/>
        <w:ind w:left="0" w:firstLine="0"/>
        <w:contextualSpacing/>
        <w:jc w:val="both"/>
        <w:rPr>
          <w:rFonts w:ascii="PT Astra Serif" w:eastAsia="Arial" w:hAnsi="PT Astra Serif"/>
          <w:kern w:val="2"/>
          <w:lang w:eastAsia="ar-SA"/>
        </w:rPr>
      </w:pPr>
      <w:r>
        <w:rPr>
          <w:rFonts w:ascii="PT Astra Serif" w:eastAsia="Arial" w:hAnsi="PT Astra Serif"/>
          <w:kern w:val="2"/>
          <w:lang w:eastAsia="ar-SA"/>
        </w:rPr>
        <w:t>Все изменения и дополнения к настоящему контракту осуществляются путем заключения дополнительного соглашения, являющего</w:t>
      </w:r>
      <w:bookmarkStart w:id="2" w:name="_GoBack"/>
      <w:bookmarkEnd w:id="2"/>
      <w:r>
        <w:rPr>
          <w:rFonts w:ascii="PT Astra Serif" w:eastAsia="Arial" w:hAnsi="PT Astra Serif"/>
          <w:kern w:val="2"/>
          <w:lang w:eastAsia="ar-SA"/>
        </w:rPr>
        <w:t>ся неотъемлемой частью настоящего контракта.</w:t>
      </w:r>
    </w:p>
    <w:p w:rsidR="003C3E61" w:rsidRPr="003C3E61" w:rsidRDefault="003C3E61" w:rsidP="003C3E61">
      <w:pPr>
        <w:widowControl w:val="0"/>
        <w:suppressAutoHyphens/>
        <w:autoSpaceDE w:val="0"/>
        <w:spacing w:after="0" w:line="240" w:lineRule="auto"/>
        <w:contextualSpacing/>
        <w:jc w:val="both"/>
        <w:rPr>
          <w:rFonts w:ascii="PT Astra Serif" w:eastAsia="Arial" w:hAnsi="PT Astra Serif"/>
          <w:kern w:val="2"/>
          <w:sz w:val="18"/>
          <w:szCs w:val="18"/>
          <w:lang w:eastAsia="ar-SA"/>
        </w:rPr>
      </w:pPr>
    </w:p>
    <w:p w:rsidR="00151F18" w:rsidRPr="00A60AC4"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60AC4" w:rsidRDefault="00A60AC4" w:rsidP="00A60AC4">
      <w:pPr>
        <w:pStyle w:val="ab"/>
        <w:widowControl w:val="0"/>
        <w:numPr>
          <w:ilvl w:val="1"/>
          <w:numId w:val="5"/>
        </w:numPr>
        <w:suppressAutoHyphens/>
        <w:spacing w:after="0" w:line="240" w:lineRule="auto"/>
        <w:ind w:left="0" w:firstLine="0"/>
        <w:jc w:val="both"/>
        <w:rPr>
          <w:rFonts w:ascii="PT Astra Serif" w:eastAsia="Times New Roman" w:hAnsi="PT Astra Serif"/>
        </w:rPr>
      </w:pPr>
      <w:r>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2.3. и 6.5.</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AC4" w:rsidRDefault="00A60AC4" w:rsidP="00A60AC4">
      <w:pPr>
        <w:suppressAutoHyphens/>
        <w:autoSpaceDE w:val="0"/>
        <w:autoSpaceDN w:val="0"/>
        <w:adjustRightInd w:val="0"/>
        <w:spacing w:after="0" w:line="240" w:lineRule="auto"/>
        <w:ind w:firstLine="426"/>
        <w:contextualSpacing/>
        <w:jc w:val="both"/>
        <w:rPr>
          <w:rFonts w:ascii="PT Astra Serif" w:eastAsia="Times New Roman" w:hAnsi="PT Astra Serif"/>
          <w:kern w:val="2"/>
          <w:lang w:eastAsia="ar-SA"/>
        </w:rPr>
      </w:pPr>
      <w:r>
        <w:rPr>
          <w:rFonts w:ascii="PT Astra Serif" w:eastAsia="Times New Roman" w:hAnsi="PT Astra Serif"/>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60AC4" w:rsidRDefault="00A60AC4" w:rsidP="00A60AC4">
      <w:pPr>
        <w:tabs>
          <w:tab w:val="left" w:pos="426"/>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60AC4" w:rsidRDefault="00A60AC4" w:rsidP="00A60AC4">
      <w:pPr>
        <w:tabs>
          <w:tab w:val="left" w:pos="426"/>
          <w:tab w:val="left" w:pos="709"/>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работ настолько медленно, что окончание ее к сроку становится явно невозможным.</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Признание нецелесообразным дальнейшего ведения работ по вине Подрядчика.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 иных случаях, предусмотренных действующим законодательством Российской Федерации.</w:t>
      </w:r>
    </w:p>
    <w:p w:rsidR="00A60AC4" w:rsidRDefault="00A60AC4" w:rsidP="00A60AC4">
      <w:pPr>
        <w:autoSpaceDE w:val="0"/>
        <w:autoSpaceDN w:val="0"/>
        <w:adjustRightInd w:val="0"/>
        <w:spacing w:after="0" w:line="240" w:lineRule="auto"/>
        <w:jc w:val="both"/>
        <w:rPr>
          <w:rFonts w:ascii="PT Astra Serif" w:hAnsi="PT Astra Serif"/>
        </w:rPr>
      </w:pPr>
      <w:r>
        <w:rPr>
          <w:rFonts w:ascii="PT Astra Serif" w:hAnsi="PT Astra Serif"/>
        </w:rPr>
        <w:t xml:space="preserve">10.4. В случае принятия заказчиком предусмотренного </w:t>
      </w:r>
      <w:hyperlink r:id="rId23" w:history="1">
        <w:r>
          <w:rPr>
            <w:rStyle w:val="ad"/>
            <w:rFonts w:ascii="PT Astra Serif" w:hAnsi="PT Astra Serif"/>
          </w:rPr>
          <w:t>частью 9</w:t>
        </w:r>
      </w:hyperlink>
      <w:r>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3" w:name="Par1"/>
      <w:bookmarkEnd w:id="3"/>
      <w:r>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4" w:name="Par2"/>
      <w:bookmarkEnd w:id="4"/>
      <w:r>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 xml:space="preserve">3) поступление решения об одностороннем отказе от исполнения контракта в соответствии </w:t>
      </w:r>
      <w:proofErr w:type="gramStart"/>
      <w:r>
        <w:rPr>
          <w:rFonts w:ascii="PT Astra Serif" w:hAnsi="PT Astra Serif"/>
        </w:rPr>
        <w:t>с</w:t>
      </w:r>
      <w:proofErr w:type="gramEnd"/>
      <w:r>
        <w:rPr>
          <w:rFonts w:ascii="PT Astra Serif" w:hAnsi="PT Astra Serif"/>
        </w:rPr>
        <w:t xml:space="preserve"> </w:t>
      </w:r>
      <w:proofErr w:type="gramStart"/>
      <w:r>
        <w:rPr>
          <w:rFonts w:ascii="PT Astra Serif" w:hAnsi="PT Astra Serif"/>
        </w:rPr>
        <w:t>под</w:t>
      </w:r>
      <w:proofErr w:type="gramEnd"/>
      <w:r w:rsidR="00B81D46">
        <w:fldChar w:fldCharType="begin"/>
      </w:r>
      <w:r w:rsidR="00B81D46">
        <w:instrText xml:space="preserve"> HYPERLINK "file:///Z:\\СОГЛАСОВАНИЕ%20КОНТРАКТОВ%20%20С%20ОТДЕЛАМИ%202022%20год\\Проект%20контракта%20№17%20(3).doc" \l "Par2" </w:instrText>
      </w:r>
      <w:r w:rsidR="00B81D46">
        <w:fldChar w:fldCharType="separate"/>
      </w:r>
      <w:r>
        <w:rPr>
          <w:rStyle w:val="ad"/>
          <w:rFonts w:ascii="PT Astra Serif" w:hAnsi="PT Astra Serif"/>
        </w:rPr>
        <w:t>пунктом 2</w:t>
      </w:r>
      <w:r w:rsidR="00B81D46">
        <w:rPr>
          <w:rStyle w:val="ad"/>
          <w:rFonts w:ascii="PT Astra Serif" w:hAnsi="PT Astra Serif"/>
        </w:rPr>
        <w:fldChar w:fldCharType="end"/>
      </w:r>
      <w:r>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67"/>
        <w:jc w:val="both"/>
        <w:rPr>
          <w:rFonts w:ascii="PT Astra Serif" w:hAnsi="PT Astra Serif"/>
        </w:rPr>
      </w:pPr>
      <w:r>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Pr>
            <w:rStyle w:val="ad"/>
            <w:rFonts w:ascii="PT Astra Serif" w:hAnsi="PT Astra Serif"/>
          </w:rPr>
          <w:t>частью 12.1</w:t>
        </w:r>
      </w:hyperlink>
      <w:r>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A60AC4" w:rsidRDefault="00A60AC4" w:rsidP="00A60AC4">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Pr>
            <w:rStyle w:val="ad"/>
            <w:rFonts w:ascii="PT Astra Serif" w:hAnsi="PT Astra Serif"/>
            <w:sz w:val="22"/>
            <w:szCs w:val="22"/>
            <w:shd w:val="clear" w:color="auto" w:fill="FFFFFF"/>
          </w:rPr>
          <w:t>пунктом 1 части 10 статьи 104</w:t>
        </w:r>
      </w:hyperlink>
      <w:r>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10.7.</w:t>
      </w:r>
      <w:r w:rsidR="00B81D46">
        <w:rPr>
          <w:rFonts w:ascii="PT Astra Serif" w:eastAsia="Times New Roman" w:hAnsi="PT Astra Serif"/>
          <w:kern w:val="2"/>
          <w:lang w:eastAsia="ar-SA"/>
        </w:rPr>
        <w:t xml:space="preserve"> </w:t>
      </w:r>
      <w:r>
        <w:rPr>
          <w:rFonts w:ascii="PT Astra Serif" w:eastAsia="Times New Roman" w:hAnsi="PT Astra Serif"/>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ascii="PT Astra Serif" w:hAnsi="PT Astra Serif"/>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60AC4" w:rsidRDefault="00A60AC4" w:rsidP="00A60AC4">
      <w:pPr>
        <w:shd w:val="clear" w:color="auto" w:fill="FFFFFF"/>
        <w:spacing w:after="0" w:line="240" w:lineRule="auto"/>
        <w:jc w:val="both"/>
        <w:rPr>
          <w:rFonts w:ascii="PT Astra Serif" w:hAnsi="PT Astra Serif"/>
        </w:rPr>
      </w:pPr>
      <w:r>
        <w:rPr>
          <w:rFonts w:ascii="PT Astra Serif" w:eastAsia="Times New Roman" w:hAnsi="PT Astra Serif"/>
          <w:kern w:val="2"/>
          <w:lang w:eastAsia="ar-SA"/>
        </w:rPr>
        <w:t>10.9.</w:t>
      </w:r>
      <w:r>
        <w:rPr>
          <w:rFonts w:ascii="PT Astra Serif" w:hAnsi="PT Astra Serif"/>
        </w:rPr>
        <w:t xml:space="preserve">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Pr>
            <w:rStyle w:val="ad"/>
            <w:rFonts w:ascii="PT Astra Serif" w:hAnsi="PT Astra Serif"/>
          </w:rPr>
          <w:t>частью 1.1</w:t>
        </w:r>
      </w:hyperlink>
      <w:r>
        <w:rPr>
          <w:rFonts w:ascii="PT Astra Serif" w:hAnsi="PT Astra Serif"/>
        </w:rPr>
        <w:t> (при наличии такого требования) статьи 31 Закона о контрактной системе и (или) поставляемому товару;</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Pr>
            <w:rStyle w:val="ad"/>
            <w:rFonts w:ascii="PT Astra Serif" w:hAnsi="PT Astra Serif"/>
          </w:rPr>
          <w:t>подпункте "а"</w:t>
        </w:r>
      </w:hyperlink>
      <w:r>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lastRenderedPageBreak/>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3C3E61" w:rsidRPr="003C3E61" w:rsidRDefault="003C3E61" w:rsidP="003C3E61">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60AC4"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w:t>
      </w:r>
      <w:r w:rsidR="00F12DD5">
        <w:rPr>
          <w:rFonts w:ascii="PT Astra Serif" w:hAnsi="PT Astra Serif"/>
          <w:lang w:eastAsia="ru-RU"/>
        </w:rPr>
        <w:t xml:space="preserve">организацией </w:t>
      </w:r>
      <w:r>
        <w:rPr>
          <w:rFonts w:ascii="PT Astra Serif" w:hAnsi="PT Astra Serif"/>
          <w:lang w:eastAsia="ru-RU"/>
        </w:rPr>
        <w:t xml:space="preserve">соответствующей требованиям </w:t>
      </w:r>
      <w:hyperlink r:id="rId28" w:history="1">
        <w:r>
          <w:rPr>
            <w:rStyle w:val="ad"/>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
    <w:p w:rsidR="00A60AC4" w:rsidRPr="00243EB7"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Способ обеспечения исполнения контракта, гарантийных обязательств, срок действия независимой </w:t>
      </w:r>
      <w:r w:rsidRPr="00243EB7">
        <w:rPr>
          <w:rFonts w:ascii="PT Astra Serif" w:hAnsi="PT Astra Serif"/>
          <w:lang w:eastAsia="ru-RU"/>
        </w:rPr>
        <w:t>гарантии определяются в соответствии с требованиями Федерального закона № 44-ФЗ</w:t>
      </w:r>
      <w:r w:rsidRPr="00243EB7">
        <w:rPr>
          <w:rFonts w:ascii="PT Astra Serif" w:hAnsi="PT Astra Serif"/>
          <w:iCs/>
          <w:lang w:eastAsia="ru-RU"/>
        </w:rPr>
        <w:t xml:space="preserve"> </w:t>
      </w:r>
      <w:r w:rsidRPr="00243EB7">
        <w:rPr>
          <w:rFonts w:ascii="PT Astra Serif" w:hAnsi="PT Astra Serif"/>
          <w:lang w:eastAsia="ru-RU"/>
        </w:rPr>
        <w:t xml:space="preserve">участником закупки, с которым заключается контракт, самостоятельно. </w:t>
      </w:r>
    </w:p>
    <w:p w:rsidR="00D717B0" w:rsidRPr="00D717B0" w:rsidRDefault="00A60AC4" w:rsidP="00393EDA">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16"/>
          <w:lang w:eastAsia="ru-RU"/>
        </w:rPr>
        <w:t xml:space="preserve">Обеспечение исполнения Контракта предоставляется </w:t>
      </w:r>
      <w:r w:rsidRPr="00D717B0">
        <w:rPr>
          <w:rFonts w:ascii="PT Astra Serif" w:hAnsi="PT Astra Serif"/>
        </w:rPr>
        <w:t>Муниципальному з</w:t>
      </w:r>
      <w:r w:rsidRPr="00D717B0">
        <w:rPr>
          <w:rFonts w:ascii="PT Astra Serif" w:hAnsi="PT Astra Serif"/>
          <w:kern w:val="16"/>
          <w:lang w:eastAsia="ru-RU"/>
        </w:rPr>
        <w:t xml:space="preserve">аказчику до заключения Контракта. </w:t>
      </w:r>
      <w:r w:rsidRPr="00D717B0">
        <w:rPr>
          <w:rFonts w:ascii="PT Astra Serif" w:hAnsi="PT Astra Serif"/>
        </w:rPr>
        <w:t xml:space="preserve">Размер обеспечения исполнения контракта предусмотрен в размере 5% </w:t>
      </w:r>
      <w:r w:rsidR="006B66B2" w:rsidRPr="00D717B0">
        <w:rPr>
          <w:rFonts w:ascii="PT Astra Serif" w:hAnsi="PT Astra Serif"/>
        </w:rPr>
        <w:t xml:space="preserve">от  начальной (максимальной) цены контракта, что составляет: </w:t>
      </w:r>
      <w:r w:rsidR="00793045">
        <w:rPr>
          <w:rFonts w:ascii="PT Astra Serif" w:hAnsi="PT Astra Serif"/>
        </w:rPr>
        <w:t>123 582,57</w:t>
      </w:r>
      <w:r w:rsidR="00393EDA" w:rsidRPr="00393EDA">
        <w:rPr>
          <w:rFonts w:ascii="PT Astra Serif" w:hAnsi="PT Astra Serif"/>
        </w:rPr>
        <w:t xml:space="preserve"> (</w:t>
      </w:r>
      <w:r w:rsidR="00793045">
        <w:rPr>
          <w:rFonts w:ascii="PT Astra Serif" w:hAnsi="PT Astra Serif"/>
        </w:rPr>
        <w:t>сто двадцать три тысячи пятьсот восемьдесят два рубля 57 копеек</w:t>
      </w:r>
      <w:r w:rsidR="003C3E61">
        <w:rPr>
          <w:rFonts w:ascii="PT Astra Serif" w:hAnsi="PT Astra Serif"/>
        </w:rPr>
        <w:t>)</w:t>
      </w:r>
      <w:r w:rsidR="00D717B0" w:rsidRPr="00D717B0">
        <w:rPr>
          <w:rFonts w:ascii="PT Astra Serif" w:hAnsi="PT Astra Serif"/>
        </w:rPr>
        <w:t>.</w:t>
      </w:r>
    </w:p>
    <w:p w:rsidR="00A60AC4" w:rsidRPr="00D717B0" w:rsidRDefault="00A60AC4" w:rsidP="00D717B0">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2"/>
          <w:lang w:eastAsia="ru-RU"/>
        </w:rPr>
        <w:t>Размер обеспечения гарантийных обязательств не установлен.</w:t>
      </w:r>
    </w:p>
    <w:p w:rsidR="00A60AC4" w:rsidRDefault="00A60AC4" w:rsidP="00A60AC4">
      <w:pPr>
        <w:pStyle w:val="ab"/>
        <w:numPr>
          <w:ilvl w:val="1"/>
          <w:numId w:val="5"/>
        </w:numPr>
        <w:suppressAutoHyphens/>
        <w:snapToGrid w:val="0"/>
        <w:spacing w:after="0" w:line="240" w:lineRule="auto"/>
        <w:ind w:left="0" w:firstLine="0"/>
        <w:jc w:val="both"/>
        <w:rPr>
          <w:rFonts w:ascii="PT Astra Serif" w:hAnsi="PT Astra Serif"/>
        </w:rPr>
      </w:pPr>
      <w:proofErr w:type="gramStart"/>
      <w:r w:rsidRPr="00243EB7">
        <w:rPr>
          <w:rFonts w:ascii="PT Astra Serif" w:hAnsi="PT Astra Serif"/>
        </w:rPr>
        <w:t>Если участник закупки, с которым заключается контракт, предложил</w:t>
      </w:r>
      <w:r>
        <w:rPr>
          <w:rFonts w:ascii="PT Astra Serif" w:hAnsi="PT Astra Serif"/>
        </w:rPr>
        <w:t xml:space="preserve"> цену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2 статьи</w:t>
      </w:r>
      <w:proofErr w:type="gramEnd"/>
      <w:r>
        <w:rPr>
          <w:rFonts w:ascii="PT Astra Serif" w:hAnsi="PT Astra Serif"/>
        </w:rPr>
        <w:t xml:space="preserve">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60AC4" w:rsidRDefault="00A60AC4" w:rsidP="00A60AC4">
      <w:pPr>
        <w:pStyle w:val="ab"/>
        <w:suppressAutoHyphens/>
        <w:snapToGrid w:val="0"/>
        <w:spacing w:after="0" w:line="240" w:lineRule="auto"/>
        <w:ind w:left="0" w:firstLine="708"/>
        <w:jc w:val="both"/>
        <w:rPr>
          <w:rFonts w:ascii="Times New Roman" w:eastAsia="Times New Roman" w:hAnsi="Times New Roman"/>
          <w:shd w:val="clear" w:color="auto" w:fill="FFFFFF"/>
        </w:rPr>
      </w:pPr>
      <w:r>
        <w:rPr>
          <w:rFonts w:ascii="Times New Roman" w:hAnsi="Times New Roman"/>
          <w:shd w:val="clear" w:color="auto" w:fill="FFFFFF"/>
        </w:rPr>
        <w:t>Участник закупки, с которым заключается контракт по результатам определения поставщика (подрядчика, исполнителя) в соответствии с </w:t>
      </w:r>
      <w:hyperlink r:id="rId29" w:anchor="/document/70353464/entry/30101" w:history="1">
        <w:r>
          <w:rPr>
            <w:rStyle w:val="ad"/>
            <w:rFonts w:ascii="Times New Roman" w:hAnsi="Times New Roman"/>
            <w:shd w:val="clear" w:color="auto" w:fill="FFFFFF"/>
          </w:rPr>
          <w:t>пунктом 1 части 1 статьи 30</w:t>
        </w:r>
      </w:hyperlink>
      <w:r>
        <w:rPr>
          <w:rFonts w:ascii="Times New Roman" w:hAnsi="Times New Roman"/>
          <w:shd w:val="clear" w:color="auto" w:fill="FFFFFF"/>
        </w:rPr>
        <w:t>  Федерального закона № 44, освобождается от предоставления обеспечения исполнения контракта, в том числе с учетом положений </w:t>
      </w:r>
      <w:hyperlink r:id="rId30" w:anchor="/document/70353464/entry/37" w:history="1">
        <w:r>
          <w:rPr>
            <w:rStyle w:val="ad"/>
            <w:rFonts w:ascii="Times New Roman" w:hAnsi="Times New Roman"/>
            <w:shd w:val="clear" w:color="auto" w:fill="FFFFFF"/>
          </w:rPr>
          <w:t>статьи 37</w:t>
        </w:r>
      </w:hyperlink>
      <w:r>
        <w:rPr>
          <w:rFonts w:ascii="Times New Roman" w:hAnsi="Times New Roman"/>
          <w:shd w:val="clear" w:color="auto" w:fill="FFFFFF"/>
        </w:rPr>
        <w:t>  Федерального закона № 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Pr>
            <w:rStyle w:val="ad"/>
            <w:rFonts w:ascii="PT Astra Serif" w:hAnsi="PT Astra Serif"/>
            <w:lang w:eastAsia="ru-RU"/>
          </w:rPr>
          <w:t>частями 7.2</w:t>
        </w:r>
      </w:hyperlink>
      <w:r>
        <w:rPr>
          <w:rFonts w:ascii="PT Astra Serif" w:hAnsi="PT Astra Serif"/>
          <w:lang w:eastAsia="ru-RU"/>
        </w:rPr>
        <w:t xml:space="preserve"> и </w:t>
      </w:r>
      <w:hyperlink r:id="rId32" w:history="1">
        <w:r>
          <w:rPr>
            <w:rStyle w:val="ad"/>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60AC4" w:rsidRDefault="00A60AC4" w:rsidP="00A60AC4">
      <w:pPr>
        <w:numPr>
          <w:ilvl w:val="1"/>
          <w:numId w:val="5"/>
        </w:numPr>
        <w:suppressAutoHyphens/>
        <w:spacing w:after="0" w:line="240" w:lineRule="auto"/>
        <w:ind w:left="0" w:firstLine="0"/>
        <w:jc w:val="both"/>
        <w:rPr>
          <w:rFonts w:ascii="PT Astra Serif" w:hAnsi="PT Astra Serif"/>
          <w:lang w:eastAsia="ru-RU"/>
        </w:rPr>
      </w:pPr>
      <w:r>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Pr>
            <w:rStyle w:val="ad"/>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Pr>
          <w:rFonts w:ascii="PT Astra Serif" w:hAnsi="PT Astra Serif"/>
        </w:rP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lastRenderedPageBreak/>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60AC4" w:rsidRDefault="00A60AC4" w:rsidP="00A60AC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4" w:anchor="/document/70353464/entry/967" w:history="1">
        <w:r>
          <w:rPr>
            <w:rStyle w:val="ad"/>
            <w:rFonts w:ascii="PT Astra Serif" w:hAnsi="PT Astra Serif"/>
            <w:shd w:val="clear" w:color="auto" w:fill="FFFFFF"/>
          </w:rPr>
          <w:t>частями 7</w:t>
        </w:r>
      </w:hyperlink>
      <w:r>
        <w:rPr>
          <w:rFonts w:ascii="PT Astra Serif" w:hAnsi="PT Astra Serif"/>
          <w:shd w:val="clear" w:color="auto" w:fill="FFFFFF"/>
        </w:rPr>
        <w:t> и </w:t>
      </w:r>
      <w:hyperlink r:id="rId35" w:anchor="/document/70353464/entry/9671" w:history="1">
        <w:r>
          <w:rPr>
            <w:rStyle w:val="ad"/>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Pr>
            <w:rStyle w:val="ad"/>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Pr>
            <w:rStyle w:val="ad"/>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60AC4" w:rsidRDefault="00A60AC4" w:rsidP="00A60AC4">
      <w:pPr>
        <w:tabs>
          <w:tab w:val="left" w:pos="709"/>
        </w:tabs>
        <w:spacing w:after="0" w:line="240" w:lineRule="auto"/>
        <w:jc w:val="both"/>
        <w:rPr>
          <w:rFonts w:ascii="PT Astra Serif" w:hAnsi="PT Astra Serif"/>
          <w:lang w:eastAsia="ru-RU"/>
        </w:rPr>
      </w:pPr>
      <w:r>
        <w:rPr>
          <w:rFonts w:ascii="PT Astra Serif" w:hAnsi="PT Astra Serif"/>
          <w:i/>
          <w:lang w:eastAsia="ru-RU"/>
        </w:rPr>
        <w:tab/>
      </w:r>
      <w:r>
        <w:rPr>
          <w:rFonts w:ascii="PT Astra Serif" w:hAnsi="PT Astra Serif"/>
          <w:lang w:eastAsia="ru-RU"/>
        </w:rPr>
        <w:t xml:space="preserve">Предусмотренное </w:t>
      </w:r>
      <w:hyperlink r:id="rId38" w:history="1">
        <w:r>
          <w:rPr>
            <w:rStyle w:val="ad"/>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Pr>
            <w:rStyle w:val="ad"/>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Pr>
            <w:rStyle w:val="ad"/>
            <w:rFonts w:ascii="PT Astra Serif" w:hAnsi="PT Astra Serif"/>
            <w:iCs/>
            <w:lang w:eastAsia="ru-RU"/>
          </w:rPr>
          <w:t>частями 7</w:t>
        </w:r>
      </w:hyperlink>
      <w:r>
        <w:rPr>
          <w:rFonts w:ascii="PT Astra Serif" w:hAnsi="PT Astra Serif"/>
          <w:iCs/>
          <w:lang w:eastAsia="ru-RU"/>
        </w:rPr>
        <w:t xml:space="preserve">, </w:t>
      </w:r>
      <w:hyperlink r:id="rId41" w:anchor="sub_9671" w:history="1">
        <w:r>
          <w:rPr>
            <w:rStyle w:val="ad"/>
            <w:rFonts w:ascii="PT Astra Serif" w:hAnsi="PT Astra Serif"/>
            <w:iCs/>
            <w:lang w:eastAsia="ru-RU"/>
          </w:rPr>
          <w:t>7.1</w:t>
        </w:r>
      </w:hyperlink>
      <w:r>
        <w:rPr>
          <w:rFonts w:ascii="PT Astra Serif" w:hAnsi="PT Astra Serif"/>
          <w:iCs/>
          <w:lang w:eastAsia="ru-RU"/>
        </w:rPr>
        <w:t xml:space="preserve">, </w:t>
      </w:r>
      <w:hyperlink r:id="rId42" w:anchor="sub_9672" w:history="1">
        <w:r>
          <w:rPr>
            <w:rStyle w:val="ad"/>
            <w:rFonts w:ascii="PT Astra Serif" w:hAnsi="PT Astra Serif"/>
            <w:iCs/>
            <w:lang w:eastAsia="ru-RU"/>
          </w:rPr>
          <w:t>7.2</w:t>
        </w:r>
      </w:hyperlink>
      <w:r>
        <w:rPr>
          <w:rFonts w:ascii="PT Astra Serif" w:hAnsi="PT Astra Serif"/>
          <w:iCs/>
          <w:lang w:eastAsia="ru-RU"/>
        </w:rPr>
        <w:t xml:space="preserve"> и </w:t>
      </w:r>
      <w:hyperlink r:id="rId43" w:anchor="sub_9673" w:history="1">
        <w:r>
          <w:rPr>
            <w:rStyle w:val="ad"/>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60AC4" w:rsidRDefault="00A60AC4" w:rsidP="00A60AC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Pr>
            <w:rStyle w:val="ad"/>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w:t>
      </w:r>
      <w:r w:rsidR="00F12DD5">
        <w:rPr>
          <w:rFonts w:ascii="PT Astra Serif" w:hAnsi="PT Astra Serif"/>
        </w:rPr>
        <w:t>Г</w:t>
      </w:r>
      <w:r>
        <w:rPr>
          <w:rFonts w:ascii="PT Astra Serif" w:hAnsi="PT Astra Serif"/>
        </w:rPr>
        <w:t>арант</w:t>
      </w:r>
      <w:r w:rsidR="00F12DD5">
        <w:rPr>
          <w:rFonts w:ascii="PT Astra Serif" w:hAnsi="PT Astra Serif"/>
        </w:rPr>
        <w:t>а</w:t>
      </w:r>
      <w:r>
        <w:rPr>
          <w:rFonts w:ascii="PT Astra Serif" w:hAnsi="PT Astra Serif"/>
        </w:rPr>
        <w:t xml:space="preserve">, на условиях, определенных </w:t>
      </w:r>
      <w:hyperlink r:id="rId45" w:history="1">
        <w:r>
          <w:rPr>
            <w:rStyle w:val="ad"/>
            <w:rFonts w:ascii="PT Astra Serif" w:hAnsi="PT Astra Serif"/>
          </w:rPr>
          <w:t>гражданским законодательством</w:t>
        </w:r>
      </w:hyperlink>
      <w:r>
        <w:rPr>
          <w:rFonts w:ascii="PT Astra Serif" w:hAnsi="PT Astra Serif"/>
        </w:rPr>
        <w:t xml:space="preserve"> и </w:t>
      </w:r>
      <w:hyperlink r:id="rId46" w:history="1">
        <w:r>
          <w:rPr>
            <w:rStyle w:val="ad"/>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proofErr w:type="gramStart"/>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w:t>
      </w:r>
      <w:r w:rsidRPr="00E3639E">
        <w:rPr>
          <w:rFonts w:ascii="PT Astra Serif" w:hAnsi="PT Astra Serif"/>
          <w:lang w:eastAsia="ru-RU"/>
        </w:rPr>
        <w:t xml:space="preserve">в </w:t>
      </w:r>
      <w:r w:rsidRPr="00E3639E">
        <w:rPr>
          <w:rFonts w:ascii="PT Astra Serif" w:hAnsi="PT Astra Serif"/>
        </w:rPr>
        <w:t xml:space="preserve">течение </w:t>
      </w:r>
      <w:r w:rsidR="00115264">
        <w:rPr>
          <w:rFonts w:ascii="PT Astra Serif" w:hAnsi="PT Astra Serif"/>
        </w:rPr>
        <w:t>тридцати дней</w:t>
      </w:r>
      <w:r w:rsidR="00115264">
        <w:rPr>
          <w:rFonts w:ascii="PT Astra Serif" w:hAnsi="PT Astra Serif"/>
          <w:lang w:eastAsia="ru-RU"/>
        </w:rPr>
        <w:t xml:space="preserve"> </w:t>
      </w:r>
      <w:r>
        <w:rPr>
          <w:rFonts w:ascii="PT Astra Serif" w:hAnsi="PT Astra Serif"/>
          <w:lang w:eastAsia="ru-RU"/>
        </w:rPr>
        <w:t xml:space="preserve">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7" w:anchor="/document/403147771/entry/1000" w:history="1">
        <w:r>
          <w:rPr>
            <w:rStyle w:val="ad"/>
            <w:rFonts w:ascii="PT Astra Serif" w:hAnsi="PT Astra Serif"/>
            <w:shd w:val="clear" w:color="auto" w:fill="FFFFFF"/>
          </w:rPr>
          <w:t>документ</w:t>
        </w:r>
      </w:hyperlink>
      <w:r>
        <w:rPr>
          <w:rFonts w:ascii="PT Astra Serif" w:hAnsi="PT Astra Serif"/>
          <w:shd w:val="clear" w:color="auto" w:fill="FFFFFF"/>
        </w:rPr>
        <w:t> о приемке).</w:t>
      </w:r>
      <w:proofErr w:type="gramEnd"/>
    </w:p>
    <w:p w:rsidR="00A60AC4" w:rsidRPr="00255E73"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73EAB" w:rsidRPr="00B143BF"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B143BF">
        <w:rPr>
          <w:rFonts w:ascii="PT Astra Serif" w:eastAsia="Times New Roman" w:hAnsi="PT Astra Serif"/>
          <w:kern w:val="2"/>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273EAB" w:rsidRPr="00383B88" w:rsidRDefault="00273EAB" w:rsidP="00273EAB">
      <w:pPr>
        <w:suppressAutoHyphens/>
        <w:spacing w:after="0" w:line="240" w:lineRule="auto"/>
        <w:jc w:val="both"/>
        <w:rPr>
          <w:rFonts w:ascii="PT Astra Serif" w:eastAsia="Times New Roman" w:hAnsi="PT Astra Serif"/>
          <w:kern w:val="2"/>
          <w:lang w:eastAsia="ar-SA"/>
        </w:rPr>
      </w:pPr>
      <w:r w:rsidRPr="00383B88">
        <w:rPr>
          <w:rFonts w:ascii="PT Astra Serif" w:eastAsia="Times New Roman" w:hAnsi="PT Astra Serif"/>
          <w:kern w:val="2"/>
          <w:lang w:eastAsia="ar-SA"/>
        </w:rPr>
        <w:t xml:space="preserve">Датой соответствующего уведомления (извещения) считается день отправления </w:t>
      </w:r>
      <w:r>
        <w:rPr>
          <w:rFonts w:ascii="PT Astra Serif" w:eastAsia="Times New Roman" w:hAnsi="PT Astra Serif"/>
          <w:kern w:val="2"/>
          <w:lang w:eastAsia="ar-SA"/>
        </w:rPr>
        <w:t xml:space="preserve">письма </w:t>
      </w:r>
      <w:r w:rsidRPr="00383B88">
        <w:rPr>
          <w:rFonts w:ascii="PT Astra Serif" w:eastAsia="Times New Roman" w:hAnsi="PT Astra Serif"/>
          <w:kern w:val="2"/>
          <w:lang w:eastAsia="ar-SA"/>
        </w:rPr>
        <w:t>по адресу электронной почты.</w:t>
      </w:r>
    </w:p>
    <w:p w:rsidR="00273EAB" w:rsidRPr="00383B88"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383B88">
        <w:rPr>
          <w:rFonts w:ascii="PT Astra Serif" w:eastAsia="Times New Roman" w:hAnsi="PT Astra Serif"/>
          <w:kern w:val="2"/>
          <w:lang w:eastAsia="ar-SA"/>
        </w:rPr>
        <w:lastRenderedPageBreak/>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273EAB" w:rsidRPr="00383B88" w:rsidRDefault="00273EAB" w:rsidP="00273EAB">
      <w:pPr>
        <w:spacing w:after="0" w:line="240" w:lineRule="auto"/>
        <w:ind w:firstLine="708"/>
        <w:jc w:val="both"/>
        <w:rPr>
          <w:rFonts w:ascii="PT Astra Serif" w:hAnsi="PT Astra Serif"/>
        </w:rPr>
      </w:pPr>
      <w:r w:rsidRPr="00383B88">
        <w:rPr>
          <w:rFonts w:ascii="PT Astra Serif" w:hAnsi="PT Astra Serif"/>
        </w:rPr>
        <w:t>Первичные учетные документы,  предусмотренные пунктом 6.2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3E61" w:rsidRPr="003C3E61" w:rsidRDefault="003C3E61" w:rsidP="00BE241C">
      <w:pPr>
        <w:suppressAutoHyphens/>
        <w:autoSpaceDE w:val="0"/>
        <w:autoSpaceDN w:val="0"/>
        <w:adjustRightInd w:val="0"/>
        <w:spacing w:after="0" w:line="240" w:lineRule="auto"/>
        <w:jc w:val="both"/>
        <w:rPr>
          <w:rFonts w:ascii="PT Astra Serif" w:eastAsia="Times New Roman" w:hAnsi="PT Astra Serif" w:cs="Times New Roman"/>
          <w:kern w:val="2"/>
          <w:sz w:val="18"/>
          <w:szCs w:val="18"/>
          <w:lang w:eastAsia="ar-SA"/>
        </w:rPr>
      </w:pP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273EAB" w:rsidRDefault="00273EAB" w:rsidP="00273EAB">
      <w:pPr>
        <w:pStyle w:val="ab"/>
        <w:numPr>
          <w:ilvl w:val="1"/>
          <w:numId w:val="5"/>
        </w:numPr>
        <w:spacing w:after="0" w:line="240" w:lineRule="auto"/>
        <w:ind w:left="0" w:firstLine="0"/>
        <w:jc w:val="both"/>
        <w:rPr>
          <w:rFonts w:ascii="PT Astra Serif" w:hAnsi="PT Astra Serif"/>
          <w:lang w:eastAsia="ru-RU"/>
        </w:rPr>
      </w:pPr>
      <w:r>
        <w:rPr>
          <w:rFonts w:ascii="PT Astra Serif" w:hAnsi="PT Astra Serif"/>
          <w:b/>
          <w:bCs/>
        </w:rPr>
        <w:t xml:space="preserve">Муниципальный заказчик: </w:t>
      </w:r>
      <w:r>
        <w:rPr>
          <w:rFonts w:ascii="PT Astra Serif" w:hAnsi="PT Astra Serif"/>
          <w:b/>
          <w:bCs/>
          <w:lang w:eastAsia="ru-RU"/>
        </w:rPr>
        <w:t>Департамент жилищно-коммунального и строительного комплекса администрации города Югорска</w:t>
      </w:r>
      <w:r>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Банк получателя: РКЦ Ханты-Мансийск//УФК по Ханты-Мансийскому автономному округу – Югре г</w:t>
      </w:r>
      <w:r w:rsidR="00630FE2">
        <w:rPr>
          <w:rFonts w:ascii="PT Astra Serif" w:hAnsi="PT Astra Serif"/>
          <w:lang w:eastAsia="ru-RU"/>
        </w:rPr>
        <w:t>. Х</w:t>
      </w:r>
      <w:r>
        <w:rPr>
          <w:rFonts w:ascii="PT Astra Serif" w:hAnsi="PT Astra Serif"/>
          <w:lang w:eastAsia="ru-RU"/>
        </w:rPr>
        <w:t xml:space="preserve">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14.2.Подрядчик: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700C10">
          <w:rPr>
            <w:rFonts w:ascii="PT Astra Serif" w:eastAsia="Times New Roman" w:hAnsi="PT Astra Serif" w:cs="Times New Roman"/>
            <w:b/>
            <w:i/>
            <w:kern w:val="2"/>
            <w:u w:val="single"/>
            <w:lang w:eastAsia="ar-SA"/>
          </w:rPr>
          <w:t>http://www.sberbank-ast.ru</w:t>
        </w:r>
      </w:hyperlink>
    </w:p>
    <w:p w:rsidR="00854D6B"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3C3E61" w:rsidRPr="003C3E61" w:rsidRDefault="003C3E61" w:rsidP="00273EAB">
      <w:pPr>
        <w:spacing w:after="0" w:line="240" w:lineRule="auto"/>
        <w:jc w:val="center"/>
        <w:rPr>
          <w:rFonts w:ascii="PT Astra Serif" w:hAnsi="PT Astra Serif"/>
          <w:b/>
          <w:bCs/>
          <w:sz w:val="18"/>
          <w:szCs w:val="18"/>
        </w:rPr>
      </w:pPr>
    </w:p>
    <w:p w:rsidR="00273EAB" w:rsidRPr="001223B7" w:rsidRDefault="00273EAB" w:rsidP="00273EAB">
      <w:pPr>
        <w:spacing w:after="0" w:line="240" w:lineRule="auto"/>
        <w:jc w:val="center"/>
        <w:rPr>
          <w:rFonts w:ascii="PT Astra Serif" w:hAnsi="PT Astra Serif"/>
          <w:b/>
          <w:bCs/>
        </w:rPr>
      </w:pPr>
      <w:r>
        <w:rPr>
          <w:rFonts w:ascii="PT Astra Serif" w:hAnsi="PT Astra Serif"/>
          <w:b/>
          <w:bCs/>
        </w:rPr>
        <w:t>Техническое задание</w:t>
      </w:r>
    </w:p>
    <w:p w:rsidR="002F7B81" w:rsidRPr="002F7B81" w:rsidRDefault="002F7B81" w:rsidP="002F7B81">
      <w:pPr>
        <w:spacing w:after="0"/>
        <w:jc w:val="center"/>
        <w:rPr>
          <w:rFonts w:ascii="PT Astra Serif" w:hAnsi="PT Astra Serif"/>
          <w:b/>
          <w:bCs/>
        </w:rPr>
      </w:pPr>
      <w:r w:rsidRPr="002F7B81">
        <w:rPr>
          <w:rFonts w:ascii="PT Astra Serif" w:hAnsi="PT Astra Serif"/>
          <w:b/>
          <w:bCs/>
        </w:rPr>
        <w:t xml:space="preserve">на выполнение работ по уходу за газонами и скосу травы на </w:t>
      </w:r>
      <w:r w:rsidR="00ED7615">
        <w:rPr>
          <w:rFonts w:ascii="PT Astra Serif" w:hAnsi="PT Astra Serif"/>
          <w:b/>
          <w:bCs/>
        </w:rPr>
        <w:t>южной</w:t>
      </w:r>
      <w:r w:rsidRPr="002F7B81">
        <w:rPr>
          <w:rFonts w:ascii="PT Astra Serif" w:hAnsi="PT Astra Serif"/>
          <w:b/>
          <w:bCs/>
        </w:rPr>
        <w:t xml:space="preserve"> территории города </w:t>
      </w:r>
      <w:proofErr w:type="spellStart"/>
      <w:r w:rsidRPr="002F7B81">
        <w:rPr>
          <w:rFonts w:ascii="PT Astra Serif" w:hAnsi="PT Astra Serif"/>
          <w:b/>
          <w:bCs/>
        </w:rPr>
        <w:t>Югорска</w:t>
      </w:r>
      <w:proofErr w:type="spellEnd"/>
    </w:p>
    <w:p w:rsidR="002F7B81" w:rsidRPr="002F7B81" w:rsidRDefault="002F7B81" w:rsidP="002F7B81">
      <w:pPr>
        <w:spacing w:after="0"/>
        <w:jc w:val="center"/>
        <w:rPr>
          <w:rFonts w:ascii="PT Astra Serif" w:hAnsi="PT Astra Serif"/>
          <w:b/>
          <w:bCs/>
        </w:rPr>
      </w:pPr>
    </w:p>
    <w:p w:rsidR="00B75D23" w:rsidRPr="00B75D23" w:rsidRDefault="00B75D23" w:rsidP="00B75D23">
      <w:pPr>
        <w:pStyle w:val="ab"/>
        <w:spacing w:line="240" w:lineRule="auto"/>
        <w:ind w:left="0"/>
        <w:jc w:val="both"/>
        <w:rPr>
          <w:rFonts w:ascii="PT Astra Serif" w:hAnsi="PT Astra Serif"/>
        </w:rPr>
      </w:pPr>
      <w:r w:rsidRPr="00B75D23">
        <w:rPr>
          <w:rFonts w:ascii="PT Astra Serif" w:hAnsi="PT Astra Serif"/>
          <w:b/>
          <w:u w:val="single"/>
        </w:rPr>
        <w:t>Места выполнения работ:</w:t>
      </w:r>
      <w:r w:rsidRPr="00B75D23">
        <w:rPr>
          <w:rFonts w:ascii="PT Astra Serif" w:hAnsi="PT Astra Serif"/>
        </w:rPr>
        <w:t xml:space="preserve"> Ханты - Мансийский автономный округ — Югра, г. </w:t>
      </w:r>
      <w:proofErr w:type="spellStart"/>
      <w:r w:rsidRPr="00B75D23">
        <w:rPr>
          <w:rFonts w:ascii="PT Astra Serif" w:hAnsi="PT Astra Serif"/>
        </w:rPr>
        <w:t>Югорск</w:t>
      </w:r>
      <w:proofErr w:type="spellEnd"/>
      <w:r w:rsidRPr="00B75D23">
        <w:rPr>
          <w:rFonts w:ascii="PT Astra Serif" w:hAnsi="PT Astra Serif"/>
        </w:rPr>
        <w:t>,</w:t>
      </w:r>
      <w:r w:rsidRPr="00B75D23">
        <w:rPr>
          <w:rFonts w:ascii="PT Astra Serif" w:hAnsi="PT Astra Serif"/>
          <w:color w:val="000000"/>
        </w:rPr>
        <w:t xml:space="preserve"> южная территория города </w:t>
      </w:r>
      <w:proofErr w:type="spellStart"/>
      <w:r w:rsidRPr="00B75D23">
        <w:rPr>
          <w:rFonts w:ascii="PT Astra Serif" w:hAnsi="PT Astra Serif"/>
          <w:color w:val="000000"/>
        </w:rPr>
        <w:t>Югорска</w:t>
      </w:r>
      <w:proofErr w:type="spellEnd"/>
      <w:r w:rsidRPr="00B75D23">
        <w:rPr>
          <w:rFonts w:ascii="PT Astra Serif" w:hAnsi="PT Astra Serif"/>
          <w:color w:val="000000"/>
        </w:rPr>
        <w:t xml:space="preserve">: городские </w:t>
      </w:r>
      <w:r w:rsidRPr="00B75D23">
        <w:rPr>
          <w:rFonts w:ascii="PT Astra Serif" w:hAnsi="PT Astra Serif"/>
        </w:rPr>
        <w:t>территории, территории  жилищного фонда</w:t>
      </w:r>
      <w:r w:rsidRPr="00B75D23">
        <w:rPr>
          <w:rFonts w:ascii="PT Astra Serif" w:hAnsi="PT Astra Serif"/>
          <w:color w:val="000000"/>
        </w:rPr>
        <w:t xml:space="preserve"> и незакрепленные территории. </w:t>
      </w:r>
    </w:p>
    <w:p w:rsidR="00B75D23" w:rsidRPr="00B75D23" w:rsidRDefault="00B75D23" w:rsidP="00B75D23">
      <w:pPr>
        <w:snapToGrid w:val="0"/>
        <w:spacing w:after="0" w:line="240" w:lineRule="auto"/>
        <w:jc w:val="both"/>
        <w:rPr>
          <w:rFonts w:ascii="PT Astra Serif" w:hAnsi="PT Astra Serif"/>
          <w:b/>
          <w:u w:val="single"/>
          <w:lang w:eastAsia="ru-RU"/>
        </w:rPr>
      </w:pPr>
      <w:r w:rsidRPr="00B75D23">
        <w:rPr>
          <w:rFonts w:ascii="PT Astra Serif" w:hAnsi="PT Astra Serif"/>
          <w:b/>
          <w:bCs/>
          <w:u w:val="single"/>
        </w:rPr>
        <w:t>Срок выполнения работ</w:t>
      </w:r>
      <w:r w:rsidRPr="00B75D23">
        <w:rPr>
          <w:rFonts w:ascii="PT Astra Serif" w:hAnsi="PT Astra Serif"/>
          <w:b/>
          <w:u w:val="single"/>
        </w:rPr>
        <w:t>:</w:t>
      </w:r>
    </w:p>
    <w:p w:rsidR="00B75D23" w:rsidRPr="00B75D23" w:rsidRDefault="00B75D23" w:rsidP="00B75D23">
      <w:pPr>
        <w:keepNext/>
        <w:keepLines/>
        <w:widowControl w:val="0"/>
        <w:suppressLineNumbers/>
        <w:spacing w:after="0" w:line="240" w:lineRule="auto"/>
        <w:jc w:val="both"/>
        <w:rPr>
          <w:rFonts w:ascii="PT Astra Serif" w:hAnsi="PT Astra Serif"/>
          <w:u w:val="single"/>
        </w:rPr>
      </w:pPr>
      <w:r w:rsidRPr="00B75D23">
        <w:rPr>
          <w:rFonts w:ascii="PT Astra Serif" w:hAnsi="PT Astra Serif"/>
          <w:u w:val="single"/>
        </w:rPr>
        <w:t>уход за газонами на городских территориях</w:t>
      </w:r>
      <w:r w:rsidRPr="00B75D23">
        <w:rPr>
          <w:rFonts w:ascii="PT Astra Serif" w:hAnsi="PT Astra Serif"/>
          <w:color w:val="000000"/>
          <w:u w:val="single"/>
        </w:rPr>
        <w:t>:</w:t>
      </w:r>
      <w:r w:rsidRPr="00B75D23">
        <w:rPr>
          <w:rFonts w:ascii="PT Astra Serif" w:hAnsi="PT Astra Serif"/>
          <w:u w:val="single"/>
        </w:rPr>
        <w:t xml:space="preserve"> </w:t>
      </w:r>
    </w:p>
    <w:p w:rsidR="00B75D23" w:rsidRPr="00B75D23" w:rsidRDefault="00B75D23" w:rsidP="00B75D23">
      <w:pPr>
        <w:keepNext/>
        <w:keepLines/>
        <w:widowControl w:val="0"/>
        <w:suppressLineNumbers/>
        <w:spacing w:after="0" w:line="240" w:lineRule="auto"/>
        <w:jc w:val="both"/>
        <w:rPr>
          <w:rFonts w:ascii="PT Astra Serif" w:hAnsi="PT Astra Serif"/>
        </w:rPr>
      </w:pPr>
      <w:r w:rsidRPr="00B75D23">
        <w:rPr>
          <w:rFonts w:ascii="PT Astra Serif" w:hAnsi="PT Astra Serif"/>
        </w:rPr>
        <w:t xml:space="preserve">- начало работ: </w:t>
      </w:r>
      <w:proofErr w:type="gramStart"/>
      <w:r w:rsidRPr="00B75D23">
        <w:rPr>
          <w:rFonts w:ascii="PT Astra Serif" w:hAnsi="PT Astra Serif"/>
        </w:rPr>
        <w:t>с даты заключения</w:t>
      </w:r>
      <w:proofErr w:type="gramEnd"/>
      <w:r w:rsidRPr="00B75D23">
        <w:rPr>
          <w:rFonts w:ascii="PT Astra Serif" w:hAnsi="PT Astra Serif"/>
        </w:rPr>
        <w:t xml:space="preserve"> муниципального контракта;</w:t>
      </w:r>
    </w:p>
    <w:p w:rsidR="00B75D23" w:rsidRPr="00B75D23" w:rsidRDefault="00B75D23" w:rsidP="00B75D23">
      <w:pPr>
        <w:keepNext/>
        <w:keepLines/>
        <w:widowControl w:val="0"/>
        <w:suppressLineNumbers/>
        <w:spacing w:after="0" w:line="240" w:lineRule="auto"/>
        <w:jc w:val="both"/>
        <w:rPr>
          <w:rFonts w:ascii="PT Astra Serif" w:hAnsi="PT Astra Serif"/>
        </w:rPr>
      </w:pPr>
      <w:r w:rsidRPr="00B75D23">
        <w:rPr>
          <w:rFonts w:ascii="PT Astra Serif" w:hAnsi="PT Astra Serif"/>
        </w:rPr>
        <w:t>- окончание работ: 31.10. 2023.</w:t>
      </w:r>
    </w:p>
    <w:p w:rsidR="00B75D23" w:rsidRPr="00B75D23" w:rsidRDefault="00B75D23" w:rsidP="00B75D23">
      <w:pPr>
        <w:keepNext/>
        <w:keepLines/>
        <w:widowControl w:val="0"/>
        <w:suppressLineNumbers/>
        <w:spacing w:after="0" w:line="240" w:lineRule="auto"/>
        <w:jc w:val="both"/>
        <w:rPr>
          <w:rFonts w:ascii="PT Astra Serif" w:hAnsi="PT Astra Serif"/>
          <w:u w:val="single"/>
        </w:rPr>
      </w:pPr>
      <w:r w:rsidRPr="00B75D23">
        <w:rPr>
          <w:rFonts w:ascii="PT Astra Serif" w:hAnsi="PT Astra Serif"/>
          <w:u w:val="single"/>
        </w:rPr>
        <w:t>скос травы на городских, придомовых и незакрепленных территориях:</w:t>
      </w:r>
    </w:p>
    <w:p w:rsidR="00B75D23" w:rsidRPr="00B75D23" w:rsidRDefault="00B75D23" w:rsidP="00B75D23">
      <w:pPr>
        <w:pStyle w:val="ae"/>
        <w:tabs>
          <w:tab w:val="left" w:pos="-8640"/>
          <w:tab w:val="left" w:pos="-3133"/>
        </w:tabs>
        <w:spacing w:after="0" w:line="240" w:lineRule="auto"/>
        <w:ind w:left="0"/>
        <w:jc w:val="both"/>
        <w:rPr>
          <w:rFonts w:ascii="PT Astra Serif" w:hAnsi="PT Astra Serif"/>
        </w:rPr>
      </w:pPr>
      <w:r w:rsidRPr="00B75D23">
        <w:rPr>
          <w:rFonts w:ascii="PT Astra Serif" w:hAnsi="PT Astra Serif"/>
        </w:rPr>
        <w:t>- начало работ: 01.06.2023;</w:t>
      </w:r>
    </w:p>
    <w:p w:rsidR="00B75D23" w:rsidRPr="00B75D23" w:rsidRDefault="00B75D23" w:rsidP="00B75D23">
      <w:pPr>
        <w:autoSpaceDE w:val="0"/>
        <w:autoSpaceDN w:val="0"/>
        <w:adjustRightInd w:val="0"/>
        <w:spacing w:after="0" w:line="240" w:lineRule="auto"/>
        <w:ind w:right="-1"/>
        <w:jc w:val="both"/>
        <w:rPr>
          <w:rFonts w:ascii="PT Astra Serif" w:hAnsi="PT Astra Serif"/>
        </w:rPr>
      </w:pPr>
      <w:r w:rsidRPr="00B75D23">
        <w:rPr>
          <w:rFonts w:ascii="PT Astra Serif" w:hAnsi="PT Astra Serif"/>
        </w:rPr>
        <w:t>- окончание: 30.09.2023.</w:t>
      </w:r>
    </w:p>
    <w:p w:rsidR="00B75D23" w:rsidRPr="00B75D23" w:rsidRDefault="00B75D23" w:rsidP="00B75D23">
      <w:pPr>
        <w:autoSpaceDE w:val="0"/>
        <w:autoSpaceDN w:val="0"/>
        <w:adjustRightInd w:val="0"/>
        <w:spacing w:after="0" w:line="240" w:lineRule="auto"/>
        <w:ind w:right="-1" w:firstLine="708"/>
        <w:jc w:val="both"/>
        <w:rPr>
          <w:rFonts w:ascii="PT Astra Serif" w:hAnsi="PT Astra Serif"/>
        </w:rPr>
      </w:pPr>
      <w:r w:rsidRPr="00B75D23">
        <w:rPr>
          <w:rFonts w:ascii="PT Astra Serif" w:hAnsi="PT Astra Serif"/>
        </w:rPr>
        <w:t xml:space="preserve">Срок исполнения контракта: </w:t>
      </w:r>
      <w:proofErr w:type="gramStart"/>
      <w:r w:rsidRPr="00B75D23">
        <w:rPr>
          <w:rFonts w:ascii="PT Astra Serif" w:hAnsi="PT Astra Serif"/>
        </w:rPr>
        <w:t>с даты заключения</w:t>
      </w:r>
      <w:proofErr w:type="gramEnd"/>
      <w:r w:rsidRPr="00B75D23">
        <w:rPr>
          <w:rFonts w:ascii="PT Astra Serif" w:hAnsi="PT Astra Serif"/>
        </w:rPr>
        <w:t xml:space="preserve"> муниципального контракта по 08.12.2023.</w:t>
      </w:r>
    </w:p>
    <w:p w:rsidR="00B75D23" w:rsidRPr="00B75D23" w:rsidRDefault="00B75D23" w:rsidP="00B75D23">
      <w:pPr>
        <w:spacing w:after="0" w:line="240" w:lineRule="auto"/>
        <w:ind w:firstLine="708"/>
        <w:jc w:val="both"/>
        <w:rPr>
          <w:rFonts w:ascii="PT Astra Serif" w:hAnsi="PT Astra Serif"/>
          <w:bCs/>
        </w:rPr>
      </w:pPr>
      <w:proofErr w:type="gramStart"/>
      <w:r w:rsidRPr="00B75D23">
        <w:rPr>
          <w:rFonts w:ascii="PT Astra Serif" w:hAnsi="PT Astra Serif"/>
          <w:snapToGrid w:val="0"/>
        </w:rPr>
        <w:t xml:space="preserve">Цена контракта </w:t>
      </w:r>
      <w:r w:rsidRPr="00B75D23">
        <w:rPr>
          <w:rFonts w:ascii="PT Astra Serif" w:hAnsi="PT Astra Serif"/>
          <w:color w:val="000000"/>
        </w:rPr>
        <w:t xml:space="preserve">включает в себя: </w:t>
      </w:r>
      <w:r w:rsidRPr="00B75D23">
        <w:rPr>
          <w:rFonts w:ascii="PT Astra Serif" w:hAnsi="PT Astra Serif"/>
        </w:rPr>
        <w:t xml:space="preserve"> </w:t>
      </w:r>
      <w:r w:rsidRPr="00B75D23">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Pr="00B75D23">
        <w:rPr>
          <w:rFonts w:ascii="PT Astra Serif" w:hAnsi="PT Astra Serif"/>
          <w:color w:val="000000"/>
        </w:rPr>
        <w:t xml:space="preserve"> </w:t>
      </w:r>
      <w:r w:rsidRPr="00B75D23">
        <w:rPr>
          <w:rFonts w:ascii="PT Astra Serif" w:hAnsi="PT Astra Serif"/>
        </w:rPr>
        <w:t xml:space="preserve"> стоимость материалов, оборудования и инвентаря, затраты на уход за газонами и скос травы, затраты</w:t>
      </w:r>
      <w:r w:rsidRPr="00B75D23">
        <w:rPr>
          <w:rFonts w:ascii="PT Astra Serif" w:hAnsi="PT Astra Serif"/>
          <w:b/>
        </w:rPr>
        <w:t xml:space="preserve"> </w:t>
      </w:r>
      <w:r w:rsidRPr="00B75D23">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B75D23" w:rsidRPr="00B75D23" w:rsidRDefault="00B75D23" w:rsidP="00B75D23">
      <w:pPr>
        <w:spacing w:after="0" w:line="240" w:lineRule="auto"/>
        <w:ind w:firstLine="708"/>
        <w:jc w:val="both"/>
        <w:rPr>
          <w:rFonts w:ascii="PT Astra Serif" w:hAnsi="PT Astra Serif"/>
          <w:b/>
          <w:u w:val="single"/>
        </w:rPr>
      </w:pPr>
      <w:r w:rsidRPr="00B75D23">
        <w:rPr>
          <w:rFonts w:ascii="PT Astra Serif" w:hAnsi="PT Astra Serif"/>
          <w:b/>
          <w:u w:val="single"/>
        </w:rPr>
        <w:t>Требования к сроку и объему предоставления гарантии качества работ:</w:t>
      </w:r>
    </w:p>
    <w:p w:rsidR="00B75D23" w:rsidRPr="00B75D23" w:rsidRDefault="00B75D23" w:rsidP="00B75D23">
      <w:pPr>
        <w:suppressAutoHyphens/>
        <w:spacing w:after="0" w:line="240" w:lineRule="auto"/>
        <w:jc w:val="both"/>
        <w:rPr>
          <w:rFonts w:ascii="PT Astra Serif" w:hAnsi="PT Astra Serif"/>
          <w:snapToGrid w:val="0"/>
          <w:kern w:val="2"/>
        </w:rPr>
      </w:pPr>
      <w:r w:rsidRPr="00B75D23">
        <w:rPr>
          <w:rFonts w:ascii="PT Astra Serif" w:hAnsi="PT Astra Serif"/>
          <w:kern w:val="2"/>
        </w:rPr>
        <w:t xml:space="preserve">- качество выполнения всех работ, </w:t>
      </w:r>
      <w:r w:rsidRPr="00B75D23">
        <w:rPr>
          <w:rFonts w:ascii="PT Astra Serif" w:hAnsi="PT Astra Serif"/>
          <w:kern w:val="2"/>
          <w:lang w:eastAsia="ar-SA"/>
        </w:rPr>
        <w:t xml:space="preserve">в соответствии с требованиями извещения об осуществлении закупки; </w:t>
      </w:r>
      <w:r w:rsidRPr="00B75D23">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sidRPr="00B75D23">
        <w:rPr>
          <w:rFonts w:ascii="PT Astra Serif" w:hAnsi="PT Astra Serif"/>
        </w:rPr>
        <w:t>Югорска</w:t>
      </w:r>
      <w:proofErr w:type="spellEnd"/>
      <w:r w:rsidRPr="00B75D23">
        <w:rPr>
          <w:rFonts w:ascii="PT Astra Serif" w:hAnsi="PT Astra Serif"/>
          <w:kern w:val="2"/>
          <w:lang w:eastAsia="ar-SA"/>
        </w:rPr>
        <w:t>; сводом правил СП 82.13330.2016 «Благоустройство территорий», Актуализированная редакция</w:t>
      </w:r>
      <w:r w:rsidRPr="00B75D23">
        <w:rPr>
          <w:rFonts w:ascii="PT Astra Serif" w:hAnsi="PT Astra Serif"/>
          <w:kern w:val="2"/>
        </w:rPr>
        <w:t>, МДС 13-5.2020 (</w:t>
      </w:r>
      <w:proofErr w:type="spellStart"/>
      <w:r w:rsidRPr="00B75D23">
        <w:rPr>
          <w:rFonts w:ascii="PT Astra Serif" w:hAnsi="PT Astra Serif"/>
          <w:kern w:val="2"/>
        </w:rPr>
        <w:t>утвержд</w:t>
      </w:r>
      <w:proofErr w:type="spellEnd"/>
      <w:r w:rsidRPr="00B75D23">
        <w:rPr>
          <w:rFonts w:ascii="PT Astra Serif" w:hAnsi="PT Astra Serif"/>
          <w:kern w:val="2"/>
        </w:rPr>
        <w:t xml:space="preserve">. приказом Госстроя РФ от 15.12.1999 №153). </w:t>
      </w:r>
      <w:r w:rsidRPr="00B75D23">
        <w:rPr>
          <w:rFonts w:ascii="PT Astra Serif" w:hAnsi="PT Astra Serif"/>
          <w:snapToGrid w:val="0"/>
          <w:kern w:val="2"/>
        </w:rPr>
        <w:t xml:space="preserve">Правилами благоустройства территории города </w:t>
      </w:r>
      <w:proofErr w:type="spellStart"/>
      <w:r w:rsidRPr="00B75D23">
        <w:rPr>
          <w:rFonts w:ascii="PT Astra Serif" w:hAnsi="PT Astra Serif"/>
          <w:snapToGrid w:val="0"/>
          <w:kern w:val="2"/>
        </w:rPr>
        <w:t>Югорска</w:t>
      </w:r>
      <w:proofErr w:type="spellEnd"/>
      <w:r w:rsidRPr="00B75D23">
        <w:rPr>
          <w:rFonts w:ascii="PT Astra Serif" w:hAnsi="PT Astra Serif"/>
          <w:snapToGrid w:val="0"/>
          <w:kern w:val="2"/>
        </w:rPr>
        <w:t>.</w:t>
      </w:r>
    </w:p>
    <w:p w:rsidR="00B75D23" w:rsidRPr="00B75D23" w:rsidRDefault="00B75D23" w:rsidP="00B75D23">
      <w:pPr>
        <w:spacing w:after="0" w:line="240" w:lineRule="auto"/>
        <w:ind w:firstLine="708"/>
        <w:jc w:val="both"/>
        <w:rPr>
          <w:rFonts w:ascii="PT Astra Serif" w:hAnsi="PT Astra Serif"/>
        </w:rPr>
      </w:pPr>
      <w:r w:rsidRPr="00B75D23">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50" w:anchor="sub_0" w:history="1">
        <w:r w:rsidRPr="00B75D23">
          <w:rPr>
            <w:rStyle w:val="ad"/>
            <w:rFonts w:ascii="PT Astra Serif" w:hAnsi="PT Astra Serif"/>
          </w:rPr>
          <w:t>постановлением</w:t>
        </w:r>
      </w:hyperlink>
      <w:r w:rsidRPr="00B75D23">
        <w:rPr>
          <w:rFonts w:ascii="PT Astra Serif" w:hAnsi="PT Astra Serif"/>
        </w:rPr>
        <w:t xml:space="preserve"> Правительства РФ от 12 ноября 2016 г. N 1156) (с изменениями и дополнениями).</w:t>
      </w:r>
    </w:p>
    <w:p w:rsidR="00B75D23" w:rsidRPr="00B75D23" w:rsidRDefault="00B75D23" w:rsidP="00B75D23">
      <w:pPr>
        <w:spacing w:after="0" w:line="240" w:lineRule="auto"/>
        <w:rPr>
          <w:rFonts w:ascii="PT Astra Serif" w:hAnsi="PT Astra Serif"/>
          <w:b/>
          <w:u w:val="single"/>
        </w:rPr>
      </w:pPr>
    </w:p>
    <w:p w:rsidR="00B75D23" w:rsidRPr="00B75D23" w:rsidRDefault="00B75D23" w:rsidP="00B75D23">
      <w:pPr>
        <w:spacing w:after="0" w:line="240" w:lineRule="auto"/>
        <w:rPr>
          <w:rFonts w:ascii="PT Astra Serif" w:hAnsi="PT Astra Serif"/>
          <w:b/>
        </w:rPr>
      </w:pPr>
      <w:r w:rsidRPr="00B75D23">
        <w:rPr>
          <w:rFonts w:ascii="PT Astra Serif" w:hAnsi="PT Astra Serif"/>
          <w:b/>
          <w:u w:val="single"/>
        </w:rPr>
        <w:t xml:space="preserve">Площадь ухода за газонами </w:t>
      </w:r>
      <w:r w:rsidRPr="00B75D23">
        <w:rPr>
          <w:rFonts w:ascii="PT Astra Serif" w:hAnsi="PT Astra Serif"/>
          <w:b/>
        </w:rPr>
        <w:t xml:space="preserve">– </w:t>
      </w:r>
      <w:r w:rsidRPr="00B75D23">
        <w:rPr>
          <w:rFonts w:ascii="PT Astra Serif" w:hAnsi="PT Astra Serif"/>
          <w:b/>
          <w:bCs/>
        </w:rPr>
        <w:t>96 893,60 кв. м.</w:t>
      </w:r>
    </w:p>
    <w:p w:rsidR="00B75D23" w:rsidRPr="00B75D23" w:rsidRDefault="00B75D23" w:rsidP="00B75D23">
      <w:pPr>
        <w:spacing w:after="0" w:line="240" w:lineRule="auto"/>
        <w:rPr>
          <w:rFonts w:ascii="PT Astra Serif" w:hAnsi="PT Astra Serif"/>
          <w:b/>
        </w:rPr>
      </w:pPr>
    </w:p>
    <w:p w:rsidR="00B75D23" w:rsidRPr="00B75D23" w:rsidRDefault="00B75D23" w:rsidP="00B75D23">
      <w:pPr>
        <w:tabs>
          <w:tab w:val="left" w:pos="-720"/>
          <w:tab w:val="left" w:pos="-540"/>
        </w:tabs>
        <w:spacing w:after="0" w:line="240" w:lineRule="auto"/>
        <w:jc w:val="center"/>
        <w:rPr>
          <w:rFonts w:ascii="PT Astra Serif" w:hAnsi="PT Astra Serif"/>
          <w:b/>
          <w:bCs/>
        </w:rPr>
      </w:pPr>
      <w:r w:rsidRPr="00B75D23">
        <w:rPr>
          <w:rFonts w:ascii="PT Astra Serif" w:hAnsi="PT Astra Serif"/>
          <w:b/>
          <w:bCs/>
        </w:rPr>
        <w:t>Места и объем работ по уходу за газонами на городских территориях</w:t>
      </w:r>
    </w:p>
    <w:p w:rsidR="00B75D23" w:rsidRPr="00B75D23" w:rsidRDefault="00B75D23" w:rsidP="00B75D23">
      <w:pPr>
        <w:snapToGrid w:val="0"/>
        <w:spacing w:after="0" w:line="240" w:lineRule="auto"/>
        <w:rPr>
          <w:rFonts w:ascii="PT Astra Serif" w:hAnsi="PT Astra Serif"/>
        </w:rPr>
      </w:pPr>
    </w:p>
    <w:tbl>
      <w:tblPr>
        <w:tblW w:w="5000" w:type="pct"/>
        <w:tblLook w:val="04A0" w:firstRow="1" w:lastRow="0" w:firstColumn="1" w:lastColumn="0" w:noHBand="0" w:noVBand="1"/>
      </w:tblPr>
      <w:tblGrid>
        <w:gridCol w:w="686"/>
        <w:gridCol w:w="7566"/>
        <w:gridCol w:w="1885"/>
      </w:tblGrid>
      <w:tr w:rsidR="00B75D23" w:rsidRPr="00B75D23" w:rsidTr="00B75D23">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270"/>
        </w:trPr>
        <w:tc>
          <w:tcPr>
            <w:tcW w:w="4070" w:type="pct"/>
            <w:gridSpan w:val="2"/>
            <w:tcBorders>
              <w:top w:val="single" w:sz="4" w:space="0" w:color="auto"/>
              <w:left w:val="single" w:sz="4" w:space="0" w:color="auto"/>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Городские территории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за ограждениями вдоль детского сада "</w:t>
            </w:r>
            <w:proofErr w:type="spellStart"/>
            <w:r w:rsidRPr="00B75D23">
              <w:rPr>
                <w:rFonts w:ascii="PT Astra Serif" w:hAnsi="PT Astra Serif"/>
              </w:rPr>
              <w:t>Гусельки</w:t>
            </w:r>
            <w:proofErr w:type="spellEnd"/>
            <w:r w:rsidRPr="00B75D23">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697,00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9 555,70</w:t>
            </w:r>
          </w:p>
        </w:tc>
      </w:tr>
      <w:tr w:rsidR="00B75D23" w:rsidRPr="00B75D23" w:rsidTr="00B75D23">
        <w:trPr>
          <w:trHeight w:val="51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Декабристов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ахарова</w:t>
            </w:r>
            <w:proofErr w:type="spellEnd"/>
            <w:r w:rsidRPr="00B75D23">
              <w:rPr>
                <w:rFonts w:ascii="PT Astra Serif" w:hAnsi="PT Astra Serif"/>
              </w:rPr>
              <w:t xml:space="preserve"> до </w:t>
            </w:r>
            <w:proofErr w:type="spellStart"/>
            <w:r w:rsidRPr="00B75D23">
              <w:rPr>
                <w:rFonts w:ascii="PT Astra Serif" w:hAnsi="PT Astra Serif"/>
              </w:rPr>
              <w:t>ул.Южная</w:t>
            </w:r>
            <w:proofErr w:type="spellEnd"/>
            <w:r w:rsidRPr="00B75D23">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Садовая</w:t>
            </w:r>
            <w:proofErr w:type="gramEnd"/>
            <w:r w:rsidRPr="00B75D23">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1 411,00</w:t>
            </w:r>
          </w:p>
        </w:tc>
      </w:tr>
      <w:tr w:rsidR="00B75D23" w:rsidRPr="00B75D23" w:rsidTr="00B75D23">
        <w:trPr>
          <w:trHeight w:val="43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76,00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Проезд ул. </w:t>
            </w:r>
            <w:proofErr w:type="gramStart"/>
            <w:r w:rsidRPr="00B75D23">
              <w:rPr>
                <w:rFonts w:ascii="PT Astra Serif" w:hAnsi="PT Astra Serif"/>
              </w:rPr>
              <w:t>Садовая</w:t>
            </w:r>
            <w:proofErr w:type="gramEnd"/>
            <w:r w:rsidRPr="00B75D23">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543,00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78,00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 Ул. Никольская (от </w:t>
            </w:r>
            <w:proofErr w:type="gramStart"/>
            <w:r w:rsidRPr="00B75D23">
              <w:rPr>
                <w:rFonts w:ascii="PT Astra Serif" w:hAnsi="PT Astra Serif"/>
              </w:rPr>
              <w:t>Студенческой</w:t>
            </w:r>
            <w:proofErr w:type="gramEnd"/>
            <w:r w:rsidRPr="00B75D23">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5 709,00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Никольская (от Газовиков до </w:t>
            </w:r>
            <w:proofErr w:type="spellStart"/>
            <w:r w:rsidRPr="00B75D23">
              <w:rPr>
                <w:rFonts w:ascii="PT Astra Serif" w:hAnsi="PT Astra Serif"/>
              </w:rPr>
              <w:t>Арантурской</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1 156,00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кольцевого движения до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4 172,70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lastRenderedPageBreak/>
              <w:t>11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4 648,00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4 197,50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9 475,50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на углу ж/домов ул</w:t>
            </w:r>
            <w:proofErr w:type="gramStart"/>
            <w:r w:rsidRPr="00B75D23">
              <w:rPr>
                <w:rFonts w:ascii="PT Astra Serif" w:hAnsi="PT Astra Serif"/>
              </w:rPr>
              <w:t>.Т</w:t>
            </w:r>
            <w:proofErr w:type="gramEnd"/>
            <w:r w:rsidRPr="00B75D23">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1 825,50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Газовиков (от </w:t>
            </w:r>
            <w:proofErr w:type="spellStart"/>
            <w:r w:rsidRPr="00B75D23">
              <w:rPr>
                <w:rFonts w:ascii="PT Astra Serif" w:hAnsi="PT Astra Serif"/>
              </w:rPr>
              <w:t>ул</w:t>
            </w:r>
            <w:proofErr w:type="gramStart"/>
            <w:r w:rsidRPr="00B75D23">
              <w:rPr>
                <w:rFonts w:ascii="PT Astra Serif" w:hAnsi="PT Astra Serif"/>
              </w:rPr>
              <w:t>.Т</w:t>
            </w:r>
            <w:proofErr w:type="gramEnd"/>
            <w:r w:rsidRPr="00B75D23">
              <w:rPr>
                <w:rFonts w:ascii="PT Astra Serif" w:hAnsi="PT Astra Serif"/>
              </w:rPr>
              <w:t>олстого</w:t>
            </w:r>
            <w:proofErr w:type="spellEnd"/>
            <w:r w:rsidRPr="00B75D23">
              <w:rPr>
                <w:rFonts w:ascii="PT Astra Serif" w:hAnsi="PT Astra Serif"/>
              </w:rPr>
              <w:t xml:space="preserve">  до </w:t>
            </w:r>
            <w:proofErr w:type="spellStart"/>
            <w:r w:rsidRPr="00B75D23">
              <w:rPr>
                <w:rFonts w:ascii="PT Astra Serif" w:hAnsi="PT Astra Serif"/>
              </w:rPr>
              <w:t>ул.Никольская</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5 918,50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1 200,00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Ермака,5 (от </w:t>
            </w:r>
            <w:proofErr w:type="spellStart"/>
            <w:r w:rsidRPr="00B75D23">
              <w:rPr>
                <w:rFonts w:ascii="PT Astra Serif" w:hAnsi="PT Astra Serif"/>
              </w:rPr>
              <w:t>ул</w:t>
            </w:r>
            <w:proofErr w:type="gramStart"/>
            <w:r w:rsidRPr="00B75D23">
              <w:rPr>
                <w:rFonts w:ascii="PT Astra Serif" w:hAnsi="PT Astra Serif"/>
              </w:rPr>
              <w:t>.М</w:t>
            </w:r>
            <w:proofErr w:type="gramEnd"/>
            <w:r w:rsidRPr="00B75D23">
              <w:rPr>
                <w:rFonts w:ascii="PT Astra Serif" w:hAnsi="PT Astra Serif"/>
              </w:rPr>
              <w:t>агистральная</w:t>
            </w:r>
            <w:proofErr w:type="spellEnd"/>
            <w:r w:rsidRPr="00B75D23">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1 373,50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4 219,50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8 741,80</w:t>
            </w:r>
          </w:p>
        </w:tc>
      </w:tr>
      <w:tr w:rsidR="00B75D23" w:rsidRPr="00B75D23" w:rsidTr="00B75D23">
        <w:trPr>
          <w:trHeight w:val="376"/>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7 535,00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1 184,40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Магистральная (от ул. Менделеева до бул. </w:t>
            </w:r>
            <w:proofErr w:type="gramStart"/>
            <w:r w:rsidRPr="00B75D23">
              <w:rPr>
                <w:rFonts w:ascii="PT Astra Serif" w:hAnsi="PT Astra Serif"/>
              </w:rPr>
              <w:t>Сибирский</w:t>
            </w:r>
            <w:proofErr w:type="gram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3 174,00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8 758,00</w:t>
            </w:r>
          </w:p>
        </w:tc>
      </w:tr>
      <w:tr w:rsidR="00B75D23" w:rsidRPr="00B75D23" w:rsidTr="00B75D23">
        <w:trPr>
          <w:trHeight w:val="1432"/>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Югорск-2 в том числе:</w:t>
            </w:r>
            <w:proofErr w:type="gramStart"/>
            <w:r w:rsidRPr="00B75D23">
              <w:rPr>
                <w:rFonts w:ascii="PT Astra Serif" w:hAnsi="PT Astra Serif"/>
              </w:rPr>
              <w:br/>
              <w:t>-</w:t>
            </w:r>
            <w:proofErr w:type="gramEnd"/>
            <w:r w:rsidRPr="00B75D23">
              <w:rPr>
                <w:rFonts w:ascii="PT Astra Serif" w:hAnsi="PT Astra Serif"/>
              </w:rPr>
              <w:t>территория напротив дома №5 – 1806 м2</w:t>
            </w:r>
            <w:r w:rsidRPr="00B75D23">
              <w:rPr>
                <w:rFonts w:ascii="PT Astra Serif" w:hAnsi="PT Astra Serif"/>
              </w:rPr>
              <w:br/>
              <w:t>- территория напротив дома №4 – 1074 м2</w:t>
            </w:r>
            <w:r w:rsidRPr="00B75D23">
              <w:rPr>
                <w:rFonts w:ascii="PT Astra Serif" w:hAnsi="PT Astra Serif"/>
              </w:rPr>
              <w:br/>
              <w:t>- территория напротив дома №1 – 2446 м2 (включая аллею к ДК)</w:t>
            </w:r>
            <w:r w:rsidRPr="00B75D23">
              <w:rPr>
                <w:rFonts w:ascii="PT Astra Serif" w:hAnsi="PT Astra Serif"/>
              </w:rPr>
              <w:br/>
              <w:t>- территория напротив дома №9 – 312 м2</w:t>
            </w:r>
            <w:r w:rsidRPr="00B75D23">
              <w:rPr>
                <w:rFonts w:ascii="PT Astra Serif" w:hAnsi="PT Astra Serif"/>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7 072,00</w:t>
            </w:r>
          </w:p>
        </w:tc>
      </w:tr>
      <w:tr w:rsidR="00B75D23" w:rsidRPr="00B75D23" w:rsidTr="00B75D23">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96 893,60</w:t>
            </w:r>
          </w:p>
        </w:tc>
      </w:tr>
    </w:tbl>
    <w:p w:rsidR="00B75D23" w:rsidRPr="00B75D23" w:rsidRDefault="00B75D23" w:rsidP="00B75D23">
      <w:pPr>
        <w:snapToGrid w:val="0"/>
        <w:spacing w:after="0" w:line="240" w:lineRule="auto"/>
        <w:rPr>
          <w:rFonts w:ascii="PT Astra Serif" w:eastAsia="Times New Roman" w:hAnsi="PT Astra Serif"/>
        </w:rPr>
      </w:pPr>
    </w:p>
    <w:p w:rsidR="00B75D23" w:rsidRPr="00B75D23" w:rsidRDefault="00B75D23" w:rsidP="00B75D23">
      <w:pPr>
        <w:tabs>
          <w:tab w:val="left" w:pos="-720"/>
          <w:tab w:val="left" w:pos="-540"/>
        </w:tabs>
        <w:spacing w:after="120" w:line="240" w:lineRule="auto"/>
        <w:jc w:val="center"/>
        <w:rPr>
          <w:rFonts w:ascii="PT Astra Serif" w:hAnsi="PT Astra Serif"/>
          <w:b/>
          <w:bCs/>
        </w:rPr>
      </w:pPr>
      <w:r w:rsidRPr="00B75D23">
        <w:rPr>
          <w:rFonts w:ascii="PT Astra Serif" w:hAnsi="PT Astra Serif"/>
          <w:b/>
          <w:bCs/>
        </w:rPr>
        <w:t>Характеристика выполняемых работ по  уходу за газонами</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89"/>
      </w:tblGrid>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Месяц</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bCs/>
                <w:u w:val="single"/>
              </w:rPr>
            </w:pPr>
            <w:r w:rsidRPr="00B75D23">
              <w:rPr>
                <w:rFonts w:ascii="PT Astra Serif" w:hAnsi="PT Astra Serif"/>
                <w:b/>
                <w:bCs/>
              </w:rPr>
              <w:t xml:space="preserve">Характеристика выполняемых работ </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Май</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tabs>
                <w:tab w:val="left" w:pos="26640"/>
                <w:tab w:val="left" w:pos="26820"/>
              </w:tabs>
              <w:snapToGrid w:val="0"/>
              <w:spacing w:after="0" w:line="240" w:lineRule="auto"/>
              <w:ind w:firstLine="103"/>
              <w:jc w:val="both"/>
              <w:rPr>
                <w:rFonts w:ascii="PT Astra Serif" w:eastAsia="Times New Roman" w:hAnsi="PT Astra Serif"/>
              </w:rPr>
            </w:pPr>
            <w:r w:rsidRPr="00B75D23">
              <w:rPr>
                <w:rFonts w:ascii="PT Astra Serif" w:hAnsi="PT Astra Serif"/>
              </w:rPr>
              <w:t>1. Удаление сорной травы и порослей деревьев</w:t>
            </w:r>
          </w:p>
          <w:p w:rsidR="00B75D23" w:rsidRPr="00B75D23" w:rsidRDefault="00B75D23" w:rsidP="00F34F0C">
            <w:pPr>
              <w:tabs>
                <w:tab w:val="left" w:pos="26640"/>
                <w:tab w:val="left" w:pos="26820"/>
              </w:tabs>
              <w:snapToGrid w:val="0"/>
              <w:spacing w:after="0" w:line="240" w:lineRule="auto"/>
              <w:ind w:left="101" w:right="141"/>
              <w:jc w:val="both"/>
              <w:rPr>
                <w:rFonts w:ascii="PT Astra Serif" w:hAnsi="PT Astra Serif"/>
              </w:rPr>
            </w:pPr>
            <w:r w:rsidRPr="00B75D23">
              <w:rPr>
                <w:rFonts w:ascii="PT Astra Serif" w:hAnsi="PT Astra Serif"/>
              </w:rPr>
              <w:t xml:space="preserve">2. </w:t>
            </w:r>
            <w:r w:rsidRPr="00B75D23">
              <w:rPr>
                <w:rFonts w:ascii="PT Astra Serif" w:eastAsia="Arial" w:hAnsi="PT Astra Serif" w:cs="Liberation Serif"/>
              </w:rPr>
              <w:t>Подкормка азотными удобрениями</w:t>
            </w:r>
            <w:r w:rsidRPr="00B75D23">
              <w:rPr>
                <w:rFonts w:ascii="PT Astra Serif" w:hAnsi="PT Astra Serif"/>
              </w:rPr>
              <w:t>, с учетом агротехнических требований данного климатического района</w:t>
            </w:r>
          </w:p>
          <w:p w:rsidR="00B75D23" w:rsidRPr="00B75D23" w:rsidRDefault="00B75D23" w:rsidP="00F34F0C">
            <w:pPr>
              <w:tabs>
                <w:tab w:val="left" w:pos="26640"/>
                <w:tab w:val="left" w:pos="26820"/>
              </w:tabs>
              <w:snapToGrid w:val="0"/>
              <w:spacing w:after="0" w:line="240" w:lineRule="auto"/>
              <w:ind w:left="101" w:right="141"/>
              <w:jc w:val="both"/>
              <w:rPr>
                <w:rFonts w:ascii="PT Astra Serif" w:hAnsi="PT Astra Serif"/>
              </w:rPr>
            </w:pPr>
            <w:r w:rsidRPr="00B75D23">
              <w:rPr>
                <w:rFonts w:ascii="PT Astra Serif" w:hAnsi="PT Astra Serif"/>
              </w:rPr>
              <w:t xml:space="preserve"> 3. Подсыпка плодородного грунта на поврежденных участках</w:t>
            </w:r>
          </w:p>
          <w:p w:rsidR="00B75D23" w:rsidRPr="00B75D23" w:rsidRDefault="00B75D23" w:rsidP="00F34F0C">
            <w:pPr>
              <w:tabs>
                <w:tab w:val="left" w:pos="26640"/>
                <w:tab w:val="left" w:pos="26820"/>
              </w:tabs>
              <w:snapToGrid w:val="0"/>
              <w:spacing w:after="0" w:line="240" w:lineRule="auto"/>
              <w:ind w:left="101" w:right="141"/>
              <w:jc w:val="both"/>
              <w:rPr>
                <w:rFonts w:ascii="PT Astra Serif" w:eastAsia="Times New Roman" w:hAnsi="PT Astra Serif" w:cs="Times New Roman"/>
              </w:rPr>
            </w:pPr>
            <w:r w:rsidRPr="00B75D23">
              <w:rPr>
                <w:rFonts w:ascii="PT Astra Serif" w:eastAsia="Arial" w:hAnsi="PT Astra Serif" w:cs="Liberation Serif"/>
              </w:rPr>
              <w:t>4. Взрыхление растительного грунта легкими боронами (граблями)</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Июнь</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tabs>
                <w:tab w:val="left" w:pos="26640"/>
                <w:tab w:val="left" w:pos="26820"/>
              </w:tabs>
              <w:snapToGrid w:val="0"/>
              <w:spacing w:after="0" w:line="240" w:lineRule="auto"/>
              <w:ind w:left="101" w:right="141"/>
              <w:jc w:val="both"/>
              <w:rPr>
                <w:rFonts w:ascii="PT Astra Serif" w:eastAsia="Times New Roman" w:hAnsi="PT Astra Serif"/>
              </w:rPr>
            </w:pPr>
            <w:r w:rsidRPr="00B75D23">
              <w:rPr>
                <w:rFonts w:ascii="PT Astra Serif" w:hAnsi="PT Astra Serif"/>
              </w:rPr>
              <w:t>1.</w:t>
            </w:r>
            <w:r w:rsidRPr="00B75D23">
              <w:rPr>
                <w:rFonts w:ascii="PT Astra Serif" w:eastAsia="Arial" w:hAnsi="PT Astra Serif" w:cs="Liberation Serif"/>
              </w:rPr>
              <w:t xml:space="preserve"> Подкормка азотными удобрениями</w:t>
            </w:r>
            <w:r w:rsidRPr="00B75D23">
              <w:rPr>
                <w:rFonts w:ascii="PT Astra Serif" w:hAnsi="PT Astra Serif"/>
              </w:rPr>
              <w:t>, с учетом агротехнических требований данного климатического района</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2.Подсыпка плодородного грунта на поврежденных участках</w:t>
            </w:r>
          </w:p>
          <w:p w:rsidR="00B75D23" w:rsidRPr="00B75D23" w:rsidRDefault="00B75D23" w:rsidP="00F34F0C">
            <w:pPr>
              <w:spacing w:after="0" w:line="240" w:lineRule="auto"/>
              <w:ind w:left="30" w:right="141" w:firstLine="73"/>
              <w:contextualSpacing/>
              <w:jc w:val="both"/>
              <w:rPr>
                <w:rFonts w:ascii="PT Astra Serif" w:hAnsi="PT Astra Serif"/>
              </w:rPr>
            </w:pPr>
            <w:r w:rsidRPr="00B75D23">
              <w:rPr>
                <w:rFonts w:ascii="PT Astra Serif" w:eastAsia="Arial" w:hAnsi="PT Astra Serif" w:cs="Liberation Serif"/>
              </w:rPr>
              <w:t>3. Взрыхление растительного грунта легкими боронами (граблями)</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4.Подсев семян газонной травы на поврежденных участках</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5.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left="101" w:right="141"/>
              <w:jc w:val="both"/>
              <w:rPr>
                <w:rFonts w:ascii="PT Astra Serif" w:hAnsi="PT Astra Serif"/>
              </w:rPr>
            </w:pPr>
            <w:r w:rsidRPr="00B75D23">
              <w:rPr>
                <w:rFonts w:ascii="PT Astra Serif" w:hAnsi="PT Astra Serif"/>
              </w:rPr>
              <w:t>6.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left="101" w:right="152"/>
              <w:jc w:val="both"/>
              <w:rPr>
                <w:rFonts w:ascii="PT Astra Serif" w:hAnsi="PT Astra Serif"/>
              </w:rPr>
            </w:pPr>
            <w:r w:rsidRPr="00B75D23">
              <w:rPr>
                <w:rFonts w:ascii="PT Astra Serif" w:hAnsi="PT Astra Serif"/>
              </w:rPr>
              <w:t>7. Удаление сорной травы и порослей деревьев</w:t>
            </w:r>
          </w:p>
          <w:p w:rsidR="00B75D23" w:rsidRPr="00B75D23" w:rsidRDefault="00B75D23" w:rsidP="00F34F0C">
            <w:pPr>
              <w:tabs>
                <w:tab w:val="left" w:pos="26640"/>
                <w:tab w:val="left" w:pos="26820"/>
              </w:tabs>
              <w:spacing w:after="0" w:line="240" w:lineRule="auto"/>
              <w:ind w:left="101" w:right="141"/>
              <w:jc w:val="both"/>
              <w:rPr>
                <w:rFonts w:ascii="PT Astra Serif" w:eastAsia="Times New Roman" w:hAnsi="PT Astra Serif" w:cs="Times New Roman"/>
              </w:rPr>
            </w:pPr>
            <w:r w:rsidRPr="00B75D23">
              <w:rPr>
                <w:rFonts w:ascii="PT Astra Serif" w:hAnsi="PT Astra Serif"/>
              </w:rPr>
              <w:t>8. Организация вывоза мусора</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Июль</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tabs>
                <w:tab w:val="left" w:pos="26640"/>
                <w:tab w:val="left" w:pos="26820"/>
              </w:tabs>
              <w:snapToGrid w:val="0"/>
              <w:spacing w:after="0" w:line="240" w:lineRule="auto"/>
              <w:ind w:left="101" w:right="141"/>
              <w:jc w:val="both"/>
              <w:rPr>
                <w:rFonts w:ascii="PT Astra Serif" w:eastAsia="Times New Roman" w:hAnsi="PT Astra Serif"/>
              </w:rPr>
            </w:pPr>
            <w:r w:rsidRPr="00B75D23">
              <w:rPr>
                <w:rFonts w:ascii="PT Astra Serif" w:hAnsi="PT Astra Serif"/>
              </w:rPr>
              <w:t>1.</w:t>
            </w:r>
            <w:r w:rsidRPr="00B75D23">
              <w:rPr>
                <w:rFonts w:ascii="PT Astra Serif" w:eastAsia="Arial" w:hAnsi="PT Astra Serif" w:cs="Liberation Serif"/>
              </w:rPr>
              <w:t xml:space="preserve"> Подкормка азотными удобрениями</w:t>
            </w:r>
            <w:r w:rsidRPr="00B75D23">
              <w:rPr>
                <w:rFonts w:ascii="PT Astra Serif" w:hAnsi="PT Astra Serif"/>
              </w:rPr>
              <w:t>, с учетом агротехнических требований данного климатического района</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2.Подсыпка плодородного грунта на поврежденных участках</w:t>
            </w:r>
          </w:p>
          <w:p w:rsidR="00B75D23" w:rsidRPr="00B75D23" w:rsidRDefault="00B75D23" w:rsidP="00F34F0C">
            <w:pPr>
              <w:spacing w:after="0" w:line="240" w:lineRule="auto"/>
              <w:ind w:left="30" w:right="141" w:firstLine="73"/>
              <w:contextualSpacing/>
              <w:jc w:val="both"/>
              <w:rPr>
                <w:rFonts w:ascii="PT Astra Serif" w:hAnsi="PT Astra Serif"/>
              </w:rPr>
            </w:pPr>
            <w:r w:rsidRPr="00B75D23">
              <w:rPr>
                <w:rFonts w:ascii="PT Astra Serif" w:eastAsia="Arial" w:hAnsi="PT Astra Serif" w:cs="Liberation Serif"/>
              </w:rPr>
              <w:t>3. Взрыхление растительного грунта легкими боронами (граблями)</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4.Подсев семян газонной травы на поврежденных участках</w:t>
            </w:r>
          </w:p>
          <w:p w:rsidR="00B75D23" w:rsidRPr="00B75D23" w:rsidRDefault="00B75D23" w:rsidP="00F34F0C">
            <w:pPr>
              <w:snapToGrid w:val="0"/>
              <w:spacing w:after="0" w:line="240" w:lineRule="auto"/>
              <w:ind w:left="101" w:right="141"/>
              <w:jc w:val="both"/>
              <w:rPr>
                <w:rFonts w:ascii="PT Astra Serif" w:hAnsi="PT Astra Serif"/>
              </w:rPr>
            </w:pPr>
            <w:r w:rsidRPr="00B75D23">
              <w:rPr>
                <w:rFonts w:ascii="PT Astra Serif" w:hAnsi="PT Astra Serif"/>
              </w:rPr>
              <w:t>5.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left="101" w:right="141"/>
              <w:jc w:val="both"/>
              <w:rPr>
                <w:rFonts w:ascii="PT Astra Serif" w:hAnsi="PT Astra Serif"/>
              </w:rPr>
            </w:pPr>
            <w:r w:rsidRPr="00B75D23">
              <w:rPr>
                <w:rFonts w:ascii="PT Astra Serif" w:hAnsi="PT Astra Serif"/>
              </w:rPr>
              <w:t>6.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left="101" w:right="152"/>
              <w:jc w:val="both"/>
              <w:rPr>
                <w:rFonts w:ascii="PT Astra Serif" w:hAnsi="PT Astra Serif"/>
              </w:rPr>
            </w:pPr>
            <w:r w:rsidRPr="00B75D23">
              <w:rPr>
                <w:rFonts w:ascii="PT Astra Serif" w:hAnsi="PT Astra Serif"/>
              </w:rPr>
              <w:t>7. Удаление сорной травы и порослей деревьев</w:t>
            </w:r>
          </w:p>
          <w:p w:rsidR="00B75D23" w:rsidRPr="00B75D23" w:rsidRDefault="00B75D23" w:rsidP="00F34F0C">
            <w:pPr>
              <w:tabs>
                <w:tab w:val="left" w:pos="26640"/>
                <w:tab w:val="left" w:pos="26820"/>
              </w:tabs>
              <w:spacing w:after="0" w:line="240" w:lineRule="auto"/>
              <w:ind w:right="152" w:firstLine="101"/>
              <w:jc w:val="both"/>
              <w:rPr>
                <w:rFonts w:ascii="PT Astra Serif" w:eastAsia="Times New Roman" w:hAnsi="PT Astra Serif" w:cs="Times New Roman"/>
              </w:rPr>
            </w:pPr>
            <w:r w:rsidRPr="00B75D23">
              <w:rPr>
                <w:rFonts w:ascii="PT Astra Serif" w:hAnsi="PT Astra Serif"/>
              </w:rPr>
              <w:t>8. Организация вывоза мусора</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Август</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snapToGrid w:val="0"/>
              <w:spacing w:after="0" w:line="240" w:lineRule="auto"/>
              <w:ind w:right="152" w:firstLine="101"/>
              <w:jc w:val="both"/>
              <w:rPr>
                <w:rFonts w:ascii="PT Astra Serif" w:eastAsia="Times New Roman" w:hAnsi="PT Astra Serif"/>
              </w:rPr>
            </w:pPr>
            <w:r w:rsidRPr="00B75D23">
              <w:rPr>
                <w:rFonts w:ascii="PT Astra Serif" w:hAnsi="PT Astra Serif"/>
              </w:rPr>
              <w:t>1. Полив газонов по необходимости по мере высыхания почвы</w:t>
            </w:r>
          </w:p>
          <w:p w:rsidR="00B75D23" w:rsidRPr="00B75D23" w:rsidRDefault="00B75D23" w:rsidP="00F34F0C">
            <w:pPr>
              <w:tabs>
                <w:tab w:val="left" w:pos="26640"/>
                <w:tab w:val="left" w:pos="26820"/>
              </w:tabs>
              <w:spacing w:after="0" w:line="240" w:lineRule="auto"/>
              <w:ind w:right="152" w:firstLine="101"/>
              <w:jc w:val="both"/>
              <w:rPr>
                <w:rFonts w:ascii="PT Astra Serif" w:hAnsi="PT Astra Serif"/>
              </w:rPr>
            </w:pPr>
            <w:r w:rsidRPr="00B75D23">
              <w:rPr>
                <w:rFonts w:ascii="PT Astra Serif" w:hAnsi="PT Astra Serif"/>
              </w:rPr>
              <w:t>2. Ежедневная уборка мусора и посторонних предметов с газонов</w:t>
            </w:r>
          </w:p>
          <w:p w:rsidR="00B75D23" w:rsidRPr="00B75D23" w:rsidRDefault="00B75D23" w:rsidP="00F34F0C">
            <w:pPr>
              <w:spacing w:after="0" w:line="240" w:lineRule="auto"/>
              <w:ind w:right="152" w:firstLine="101"/>
              <w:jc w:val="both"/>
              <w:rPr>
                <w:rFonts w:ascii="PT Astra Serif" w:hAnsi="PT Astra Serif"/>
              </w:rPr>
            </w:pPr>
            <w:r w:rsidRPr="00B75D23">
              <w:rPr>
                <w:rFonts w:ascii="PT Astra Serif" w:hAnsi="PT Astra Serif"/>
              </w:rPr>
              <w:t>3. Удаление сорной травы и порослей деревьев</w:t>
            </w:r>
          </w:p>
          <w:p w:rsidR="00B75D23" w:rsidRPr="00B75D23" w:rsidRDefault="00B75D23" w:rsidP="00F34F0C">
            <w:pPr>
              <w:spacing w:after="0" w:line="240" w:lineRule="auto"/>
              <w:ind w:right="152" w:firstLine="101"/>
              <w:jc w:val="both"/>
              <w:rPr>
                <w:rFonts w:ascii="PT Astra Serif" w:eastAsia="Times New Roman" w:hAnsi="PT Astra Serif" w:cs="Times New Roman"/>
              </w:rPr>
            </w:pPr>
            <w:r w:rsidRPr="00B75D23">
              <w:rPr>
                <w:rFonts w:ascii="PT Astra Serif" w:hAnsi="PT Astra Serif"/>
              </w:rPr>
              <w:lastRenderedPageBreak/>
              <w:t>4. Организация вывоза мусора</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lastRenderedPageBreak/>
              <w:t>Сентябрь</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spacing w:after="0" w:line="240" w:lineRule="auto"/>
              <w:ind w:left="30" w:right="141" w:firstLine="73"/>
              <w:contextualSpacing/>
              <w:jc w:val="both"/>
              <w:rPr>
                <w:rFonts w:ascii="PT Astra Serif" w:eastAsia="Times New Roman" w:hAnsi="PT Astra Serif"/>
              </w:rPr>
            </w:pPr>
            <w:r w:rsidRPr="00B75D23">
              <w:rPr>
                <w:rFonts w:ascii="PT Astra Serif" w:hAnsi="PT Astra Serif"/>
              </w:rPr>
              <w:t xml:space="preserve">1. Прочесывание газонной травы и </w:t>
            </w:r>
            <w:r w:rsidRPr="00B75D23">
              <w:rPr>
                <w:rFonts w:ascii="PT Astra Serif" w:eastAsia="Arial" w:hAnsi="PT Astra Serif" w:cs="Liberation Serif"/>
              </w:rPr>
              <w:t xml:space="preserve">взрыхление </w:t>
            </w:r>
            <w:r w:rsidRPr="00B75D23">
              <w:rPr>
                <w:rFonts w:ascii="PT Astra Serif" w:hAnsi="PT Astra Serif"/>
              </w:rPr>
              <w:t>почвы</w:t>
            </w:r>
            <w:r w:rsidRPr="00B75D23">
              <w:rPr>
                <w:rFonts w:ascii="PT Astra Serif" w:eastAsia="Arial" w:hAnsi="PT Astra Serif" w:cs="Liberation Serif"/>
              </w:rPr>
              <w:t xml:space="preserve"> легкими боронами (граблями)</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hAnsi="PT Astra Serif"/>
              </w:rPr>
            </w:pPr>
            <w:r w:rsidRPr="00B75D23">
              <w:rPr>
                <w:rFonts w:ascii="PT Astra Serif" w:hAnsi="PT Astra Serif"/>
              </w:rPr>
              <w:t>2. Удаление сорной травы и порослей деревьев</w:t>
            </w:r>
          </w:p>
          <w:p w:rsidR="00B75D23" w:rsidRPr="00B75D23" w:rsidRDefault="00B75D23" w:rsidP="00F34F0C">
            <w:pPr>
              <w:tabs>
                <w:tab w:val="left" w:pos="26640"/>
                <w:tab w:val="left" w:pos="26820"/>
              </w:tabs>
              <w:spacing w:after="0" w:line="240" w:lineRule="auto"/>
              <w:ind w:left="101" w:right="152"/>
              <w:jc w:val="both"/>
              <w:rPr>
                <w:rFonts w:ascii="PT Astra Serif" w:hAnsi="PT Astra Serif"/>
              </w:rPr>
            </w:pPr>
            <w:r w:rsidRPr="00B75D23">
              <w:rPr>
                <w:rFonts w:ascii="PT Astra Serif" w:hAnsi="PT Astra Serif"/>
              </w:rPr>
              <w:t>3. Подкормка  удобрениями, с учетом агротехнических требований данного климатического района</w:t>
            </w:r>
          </w:p>
          <w:p w:rsidR="00B75D23" w:rsidRPr="00B75D23" w:rsidRDefault="00B75D23" w:rsidP="00F34F0C">
            <w:pPr>
              <w:spacing w:after="0" w:line="240" w:lineRule="auto"/>
              <w:ind w:right="152" w:firstLine="101"/>
              <w:jc w:val="both"/>
              <w:rPr>
                <w:rFonts w:ascii="PT Astra Serif" w:hAnsi="PT Astra Serif"/>
              </w:rPr>
            </w:pPr>
            <w:r w:rsidRPr="00B75D23">
              <w:rPr>
                <w:rFonts w:ascii="PT Astra Serif" w:hAnsi="PT Astra Serif"/>
              </w:rPr>
              <w:t>4. Полив газонов по необходимости по мере высыхания почвы</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hAnsi="PT Astra Serif"/>
              </w:rPr>
            </w:pPr>
            <w:r w:rsidRPr="00B75D23">
              <w:rPr>
                <w:rFonts w:ascii="PT Astra Serif" w:hAnsi="PT Astra Serif"/>
              </w:rPr>
              <w:t>5. Ежедневная уборка мусора и посторонних предметов с газонов</w:t>
            </w:r>
          </w:p>
          <w:p w:rsidR="00B75D23" w:rsidRPr="00B75D23" w:rsidRDefault="00B75D23" w:rsidP="00F34F0C">
            <w:pPr>
              <w:tabs>
                <w:tab w:val="left" w:pos="26640"/>
                <w:tab w:val="left" w:pos="26820"/>
              </w:tabs>
              <w:snapToGrid w:val="0"/>
              <w:spacing w:after="0" w:line="240" w:lineRule="auto"/>
              <w:ind w:right="152" w:firstLine="101"/>
              <w:jc w:val="both"/>
              <w:rPr>
                <w:rFonts w:ascii="PT Astra Serif" w:eastAsia="Times New Roman" w:hAnsi="PT Astra Serif" w:cs="Times New Roman"/>
              </w:rPr>
            </w:pPr>
            <w:r w:rsidRPr="00B75D23">
              <w:rPr>
                <w:rFonts w:ascii="PT Astra Serif" w:hAnsi="PT Astra Serif"/>
              </w:rPr>
              <w:t>6. Организация вывоза мусора</w:t>
            </w:r>
          </w:p>
        </w:tc>
      </w:tr>
      <w:tr w:rsidR="00B75D23" w:rsidRPr="00B75D23" w:rsidTr="00B75D23">
        <w:tc>
          <w:tcPr>
            <w:tcW w:w="2591" w:type="dxa"/>
            <w:tcBorders>
              <w:top w:val="single" w:sz="4" w:space="0" w:color="auto"/>
              <w:left w:val="single" w:sz="4" w:space="0" w:color="auto"/>
              <w:bottom w:val="single" w:sz="4" w:space="0" w:color="auto"/>
              <w:right w:val="single" w:sz="4" w:space="0" w:color="auto"/>
            </w:tcBorders>
            <w:hideMark/>
          </w:tcPr>
          <w:p w:rsidR="00B75D23" w:rsidRPr="00B75D23" w:rsidRDefault="00B75D23" w:rsidP="00B75D23">
            <w:pPr>
              <w:tabs>
                <w:tab w:val="left" w:pos="-720"/>
                <w:tab w:val="left" w:pos="-540"/>
              </w:tabs>
              <w:snapToGrid w:val="0"/>
              <w:spacing w:after="0" w:line="240" w:lineRule="auto"/>
              <w:jc w:val="center"/>
              <w:rPr>
                <w:rFonts w:ascii="PT Astra Serif" w:eastAsia="Times New Roman" w:hAnsi="PT Astra Serif" w:cs="Times New Roman"/>
                <w:b/>
              </w:rPr>
            </w:pPr>
            <w:r w:rsidRPr="00B75D23">
              <w:rPr>
                <w:rFonts w:ascii="PT Astra Serif" w:hAnsi="PT Astra Serif"/>
                <w:b/>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B75D23" w:rsidRPr="00B75D23" w:rsidRDefault="00B75D23" w:rsidP="00F34F0C">
            <w:pPr>
              <w:pStyle w:val="ab"/>
              <w:numPr>
                <w:ilvl w:val="0"/>
                <w:numId w:val="22"/>
              </w:numPr>
              <w:tabs>
                <w:tab w:val="left" w:pos="26640"/>
                <w:tab w:val="left" w:pos="26820"/>
              </w:tabs>
              <w:snapToGrid w:val="0"/>
              <w:spacing w:after="0" w:line="240" w:lineRule="auto"/>
              <w:ind w:left="386" w:hanging="283"/>
              <w:contextualSpacing w:val="0"/>
              <w:jc w:val="both"/>
              <w:rPr>
                <w:rFonts w:ascii="PT Astra Serif" w:eastAsia="Times New Roman" w:hAnsi="PT Astra Serif"/>
                <w:lang w:eastAsia="x-none"/>
              </w:rPr>
            </w:pPr>
            <w:r w:rsidRPr="00B75D23">
              <w:rPr>
                <w:rFonts w:ascii="PT Astra Serif" w:hAnsi="PT Astra Serif"/>
              </w:rPr>
              <w:t>Ежедневная уборка мусора и посторонних предметов с газонов</w:t>
            </w:r>
          </w:p>
          <w:p w:rsidR="00B75D23" w:rsidRPr="00B75D23" w:rsidRDefault="00B75D23" w:rsidP="00B75D23">
            <w:pPr>
              <w:pStyle w:val="ab"/>
              <w:numPr>
                <w:ilvl w:val="0"/>
                <w:numId w:val="22"/>
              </w:numPr>
              <w:tabs>
                <w:tab w:val="left" w:pos="26640"/>
                <w:tab w:val="left" w:pos="26820"/>
              </w:tabs>
              <w:snapToGrid w:val="0"/>
              <w:spacing w:after="0" w:line="240" w:lineRule="auto"/>
              <w:ind w:left="386" w:hanging="283"/>
              <w:contextualSpacing w:val="0"/>
              <w:rPr>
                <w:rFonts w:ascii="PT Astra Serif" w:eastAsia="Times New Roman" w:hAnsi="PT Astra Serif"/>
              </w:rPr>
            </w:pPr>
            <w:r w:rsidRPr="00B75D23">
              <w:rPr>
                <w:rFonts w:ascii="PT Astra Serif" w:hAnsi="PT Astra Serif"/>
              </w:rPr>
              <w:t>Организация вывоза мусора</w:t>
            </w:r>
          </w:p>
        </w:tc>
      </w:tr>
    </w:tbl>
    <w:p w:rsidR="00B75D23" w:rsidRPr="00B75D23" w:rsidRDefault="00B75D23" w:rsidP="00B75D23">
      <w:pPr>
        <w:pStyle w:val="aff5"/>
        <w:suppressAutoHyphens w:val="0"/>
        <w:spacing w:before="0" w:after="0"/>
        <w:rPr>
          <w:rFonts w:ascii="PT Astra Serif" w:hAnsi="PT Astra Serif"/>
          <w:color w:val="000000"/>
          <w:spacing w:val="0"/>
          <w:sz w:val="22"/>
          <w:szCs w:val="22"/>
        </w:rPr>
      </w:pPr>
    </w:p>
    <w:p w:rsidR="00B75D23" w:rsidRPr="00B75D23" w:rsidRDefault="00B75D23" w:rsidP="00B75D23">
      <w:pPr>
        <w:pStyle w:val="aff5"/>
        <w:suppressAutoHyphens w:val="0"/>
        <w:spacing w:before="0" w:after="0"/>
        <w:rPr>
          <w:rFonts w:ascii="PT Astra Serif" w:hAnsi="PT Astra Serif"/>
          <w:color w:val="000000"/>
          <w:spacing w:val="0"/>
          <w:sz w:val="22"/>
          <w:szCs w:val="22"/>
        </w:rPr>
      </w:pPr>
      <w:r w:rsidRPr="00B75D23">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B75D23" w:rsidRPr="00B75D23" w:rsidRDefault="00B75D23" w:rsidP="00B75D23">
      <w:pPr>
        <w:pStyle w:val="aff5"/>
        <w:suppressAutoHyphens w:val="0"/>
        <w:spacing w:before="0" w:after="0"/>
        <w:rPr>
          <w:rFonts w:ascii="PT Astra Serif" w:hAnsi="PT Astra Serif"/>
          <w:color w:val="000000"/>
          <w:spacing w:val="0"/>
          <w:sz w:val="22"/>
          <w:szCs w:val="22"/>
        </w:rPr>
      </w:pPr>
    </w:p>
    <w:p w:rsidR="00B75D23" w:rsidRPr="00B75D23" w:rsidRDefault="00B75D23" w:rsidP="00B75D23">
      <w:pPr>
        <w:snapToGrid w:val="0"/>
        <w:spacing w:after="0" w:line="240" w:lineRule="auto"/>
        <w:rPr>
          <w:rFonts w:ascii="PT Astra Serif" w:hAnsi="PT Astra Serif"/>
        </w:rPr>
      </w:pPr>
      <w:r w:rsidRPr="00B75D23">
        <w:rPr>
          <w:rFonts w:ascii="PT Astra Serif" w:hAnsi="PT Astra Serif"/>
          <w:b/>
          <w:u w:val="single"/>
        </w:rPr>
        <w:t>Площадь скоса травы</w:t>
      </w:r>
      <w:r w:rsidRPr="00B75D23">
        <w:rPr>
          <w:rFonts w:ascii="PT Astra Serif" w:hAnsi="PT Astra Serif"/>
          <w:u w:val="single"/>
        </w:rPr>
        <w:t xml:space="preserve"> </w:t>
      </w:r>
      <w:r w:rsidRPr="00B75D23">
        <w:rPr>
          <w:rFonts w:ascii="PT Astra Serif" w:hAnsi="PT Astra Serif"/>
        </w:rPr>
        <w:t xml:space="preserve">– </w:t>
      </w:r>
      <w:r w:rsidRPr="00B75D23">
        <w:rPr>
          <w:rFonts w:ascii="PT Astra Serif" w:hAnsi="PT Astra Serif"/>
          <w:b/>
          <w:bCs/>
        </w:rPr>
        <w:t xml:space="preserve">171 611,8 </w:t>
      </w:r>
      <w:r w:rsidRPr="00B75D23">
        <w:rPr>
          <w:rFonts w:ascii="PT Astra Serif" w:hAnsi="PT Astra Serif"/>
          <w:b/>
        </w:rPr>
        <w:t>кв. м.</w:t>
      </w:r>
      <w:r w:rsidRPr="00B75D23">
        <w:rPr>
          <w:rFonts w:ascii="PT Astra Serif" w:hAnsi="PT Astra Serif"/>
        </w:rPr>
        <w:t xml:space="preserve"> </w:t>
      </w:r>
    </w:p>
    <w:p w:rsidR="00B75D23" w:rsidRPr="00B75D23" w:rsidRDefault="00B75D23" w:rsidP="00B75D23">
      <w:pPr>
        <w:snapToGrid w:val="0"/>
        <w:spacing w:after="0" w:line="240" w:lineRule="auto"/>
        <w:jc w:val="both"/>
        <w:rPr>
          <w:rFonts w:ascii="PT Astra Serif" w:hAnsi="PT Astra Serif"/>
          <w:color w:val="000000"/>
        </w:rPr>
      </w:pPr>
      <w:r w:rsidRPr="00B75D23">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B75D23" w:rsidRPr="00B75D23" w:rsidRDefault="00B75D23" w:rsidP="00B75D23">
      <w:pPr>
        <w:snapToGrid w:val="0"/>
        <w:spacing w:after="0" w:line="240" w:lineRule="auto"/>
        <w:rPr>
          <w:rFonts w:ascii="PT Astra Serif" w:hAnsi="PT Astra Serif"/>
        </w:rPr>
      </w:pPr>
      <w:r w:rsidRPr="00B75D23">
        <w:rPr>
          <w:rFonts w:ascii="PT Astra Serif" w:hAnsi="PT Astra Serif"/>
        </w:rPr>
        <w:t>Срезанную траву обязательно сгребают и вывозят в течение суток.</w:t>
      </w:r>
    </w:p>
    <w:p w:rsidR="00B75D23" w:rsidRPr="00B75D23" w:rsidRDefault="00B75D23" w:rsidP="00B75D23">
      <w:pPr>
        <w:spacing w:after="0" w:line="240" w:lineRule="auto"/>
        <w:jc w:val="center"/>
        <w:rPr>
          <w:rFonts w:ascii="PT Astra Serif" w:hAnsi="PT Astra Serif"/>
          <w:b/>
          <w:bCs/>
          <w:color w:val="000000"/>
        </w:rPr>
      </w:pPr>
    </w:p>
    <w:p w:rsidR="00B75D23" w:rsidRPr="00B75D23" w:rsidRDefault="00B75D23" w:rsidP="00B75D23">
      <w:pPr>
        <w:spacing w:after="0" w:line="240" w:lineRule="auto"/>
        <w:jc w:val="center"/>
        <w:rPr>
          <w:rFonts w:ascii="PT Astra Serif" w:hAnsi="PT Astra Serif"/>
          <w:b/>
          <w:bCs/>
          <w:color w:val="000000"/>
        </w:rPr>
      </w:pPr>
      <w:r w:rsidRPr="00B75D23">
        <w:rPr>
          <w:rFonts w:ascii="PT Astra Serif" w:hAnsi="PT Astra Serif"/>
          <w:b/>
          <w:bCs/>
          <w:color w:val="000000"/>
        </w:rPr>
        <w:t>Перечень выполняемых работ по скосу травы</w:t>
      </w:r>
    </w:p>
    <w:p w:rsidR="00B75D23" w:rsidRPr="00B75D23" w:rsidRDefault="00B75D23" w:rsidP="00B75D23">
      <w:pPr>
        <w:spacing w:after="0" w:line="240" w:lineRule="auto"/>
        <w:jc w:val="both"/>
        <w:rPr>
          <w:rFonts w:ascii="PT Astra Serif" w:hAnsi="PT Astra Serif"/>
          <w:color w:val="000000"/>
        </w:rPr>
      </w:pPr>
      <w:r w:rsidRPr="00B75D23">
        <w:rPr>
          <w:rFonts w:ascii="PT Astra Serif" w:hAnsi="PT Astra Serif"/>
          <w:color w:val="000000"/>
        </w:rPr>
        <w:t>1. Выкашивание травы</w:t>
      </w:r>
      <w:r w:rsidRPr="00B75D23">
        <w:rPr>
          <w:rFonts w:ascii="PT Astra Serif" w:hAnsi="PT Astra Serif"/>
        </w:rPr>
        <w:t xml:space="preserve"> при высоте травостоя 10-15 см. Высота оставляемого травостоя 3-5 см.</w:t>
      </w:r>
    </w:p>
    <w:p w:rsidR="00B75D23" w:rsidRPr="00B75D23" w:rsidRDefault="00B75D23" w:rsidP="00B75D23">
      <w:pPr>
        <w:pStyle w:val="af0"/>
        <w:jc w:val="both"/>
        <w:rPr>
          <w:rFonts w:ascii="PT Astra Serif" w:hAnsi="PT Astra Serif"/>
          <w:color w:val="000000"/>
        </w:rPr>
      </w:pPr>
      <w:r w:rsidRPr="00B75D23">
        <w:rPr>
          <w:rFonts w:ascii="PT Astra Serif" w:hAnsi="PT Astra Serif"/>
          <w:color w:val="000000"/>
        </w:rPr>
        <w:t>2. Сгребание скошенной травы.</w:t>
      </w:r>
    </w:p>
    <w:p w:rsidR="00B75D23" w:rsidRPr="00B75D23" w:rsidRDefault="00B75D23" w:rsidP="00B75D23">
      <w:pPr>
        <w:spacing w:after="0" w:line="240" w:lineRule="auto"/>
        <w:rPr>
          <w:rFonts w:ascii="PT Astra Serif" w:hAnsi="PT Astra Serif"/>
          <w:color w:val="000000"/>
        </w:rPr>
      </w:pPr>
      <w:r w:rsidRPr="00B75D23">
        <w:rPr>
          <w:rFonts w:ascii="PT Astra Serif" w:hAnsi="PT Astra Serif"/>
          <w:color w:val="000000"/>
        </w:rPr>
        <w:t>3. Организация вывоза мусора.</w:t>
      </w:r>
    </w:p>
    <w:p w:rsidR="00B75D23" w:rsidRPr="00B75D23" w:rsidRDefault="00B75D23" w:rsidP="00B75D23">
      <w:pPr>
        <w:spacing w:after="0" w:line="240" w:lineRule="auto"/>
        <w:rPr>
          <w:rFonts w:ascii="PT Astra Serif" w:hAnsi="PT Astra Serif"/>
          <w:color w:val="000000"/>
        </w:rPr>
      </w:pPr>
    </w:p>
    <w:p w:rsidR="00B75D23" w:rsidRPr="00B75D23" w:rsidRDefault="00B75D23" w:rsidP="00B75D23">
      <w:pPr>
        <w:pStyle w:val="ae"/>
        <w:tabs>
          <w:tab w:val="left" w:pos="-8640"/>
          <w:tab w:val="left" w:pos="-3133"/>
        </w:tabs>
        <w:spacing w:after="0" w:line="240" w:lineRule="auto"/>
        <w:ind w:left="0"/>
        <w:jc w:val="center"/>
        <w:rPr>
          <w:rFonts w:ascii="PT Astra Serif" w:hAnsi="PT Astra Serif"/>
          <w:b/>
          <w:color w:val="000000"/>
        </w:rPr>
      </w:pPr>
      <w:r w:rsidRPr="00B75D23">
        <w:rPr>
          <w:rFonts w:ascii="PT Astra Serif" w:hAnsi="PT Astra Serif"/>
          <w:b/>
          <w:color w:val="000000"/>
        </w:rPr>
        <w:t xml:space="preserve">Места выполнения работ по скосу травы </w:t>
      </w:r>
    </w:p>
    <w:tbl>
      <w:tblPr>
        <w:tblW w:w="5000" w:type="pct"/>
        <w:tblLook w:val="04A0" w:firstRow="1" w:lastRow="0" w:firstColumn="1" w:lastColumn="0" w:noHBand="0" w:noVBand="1"/>
      </w:tblPr>
      <w:tblGrid>
        <w:gridCol w:w="686"/>
        <w:gridCol w:w="7566"/>
        <w:gridCol w:w="1885"/>
      </w:tblGrid>
      <w:tr w:rsidR="00B75D23" w:rsidRPr="00B75D23" w:rsidTr="00B75D23">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270"/>
        </w:trPr>
        <w:tc>
          <w:tcPr>
            <w:tcW w:w="4070" w:type="pct"/>
            <w:gridSpan w:val="2"/>
            <w:tcBorders>
              <w:top w:val="single" w:sz="4" w:space="0" w:color="auto"/>
              <w:left w:val="single" w:sz="4" w:space="0" w:color="auto"/>
              <w:bottom w:val="single" w:sz="4" w:space="0" w:color="auto"/>
              <w:right w:val="single" w:sz="4" w:space="0" w:color="000000"/>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Городские территории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за ограждениями вдоль детского сада "</w:t>
            </w:r>
            <w:proofErr w:type="spellStart"/>
            <w:r w:rsidRPr="00B75D23">
              <w:rPr>
                <w:rFonts w:ascii="PT Astra Serif" w:hAnsi="PT Astra Serif"/>
              </w:rPr>
              <w:t>Гусельки</w:t>
            </w:r>
            <w:proofErr w:type="spellEnd"/>
            <w:r w:rsidRPr="00B75D23">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697,00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9 555,70</w:t>
            </w:r>
          </w:p>
        </w:tc>
      </w:tr>
      <w:tr w:rsidR="00B75D23" w:rsidRPr="00B75D23" w:rsidTr="00B75D23">
        <w:trPr>
          <w:trHeight w:val="51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Декабристов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ахарова</w:t>
            </w:r>
            <w:proofErr w:type="spellEnd"/>
            <w:r w:rsidRPr="00B75D23">
              <w:rPr>
                <w:rFonts w:ascii="PT Astra Serif" w:hAnsi="PT Astra Serif"/>
              </w:rPr>
              <w:t xml:space="preserve"> до </w:t>
            </w:r>
            <w:proofErr w:type="spellStart"/>
            <w:r w:rsidRPr="00B75D23">
              <w:rPr>
                <w:rFonts w:ascii="PT Astra Serif" w:hAnsi="PT Astra Serif"/>
              </w:rPr>
              <w:t>ул.Южная</w:t>
            </w:r>
            <w:proofErr w:type="spellEnd"/>
            <w:r w:rsidRPr="00B75D23">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Садовая</w:t>
            </w:r>
            <w:proofErr w:type="gramEnd"/>
            <w:r w:rsidRPr="00B75D23">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1 411,00</w:t>
            </w:r>
          </w:p>
        </w:tc>
      </w:tr>
      <w:tr w:rsidR="00B75D23" w:rsidRPr="00B75D23" w:rsidTr="00B75D23">
        <w:trPr>
          <w:trHeight w:val="43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76,00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Проезд ул. </w:t>
            </w:r>
            <w:proofErr w:type="gramStart"/>
            <w:r w:rsidRPr="00B75D23">
              <w:rPr>
                <w:rFonts w:ascii="PT Astra Serif" w:hAnsi="PT Astra Serif"/>
              </w:rPr>
              <w:t>Садовая</w:t>
            </w:r>
            <w:proofErr w:type="gramEnd"/>
            <w:r w:rsidRPr="00B75D23">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543,00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78,00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 Ул. Никольская (от </w:t>
            </w:r>
            <w:proofErr w:type="gramStart"/>
            <w:r w:rsidRPr="00B75D23">
              <w:rPr>
                <w:rFonts w:ascii="PT Astra Serif" w:hAnsi="PT Astra Serif"/>
              </w:rPr>
              <w:t>Студенческой</w:t>
            </w:r>
            <w:proofErr w:type="gramEnd"/>
            <w:r w:rsidRPr="00B75D23">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5 709,00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Никольская (от Газовиков до </w:t>
            </w:r>
            <w:proofErr w:type="spellStart"/>
            <w:r w:rsidRPr="00B75D23">
              <w:rPr>
                <w:rFonts w:ascii="PT Astra Serif" w:hAnsi="PT Astra Serif"/>
              </w:rPr>
              <w:t>Арантурской</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1 156,00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кольцевого движения до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4 172,70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Студенческая (от </w:t>
            </w:r>
            <w:proofErr w:type="spellStart"/>
            <w:r w:rsidRPr="00B75D23">
              <w:rPr>
                <w:rFonts w:ascii="PT Astra Serif" w:hAnsi="PT Astra Serif"/>
              </w:rPr>
              <w:t>ул</w:t>
            </w:r>
            <w:proofErr w:type="gramStart"/>
            <w:r w:rsidRPr="00B75D23">
              <w:rPr>
                <w:rFonts w:ascii="PT Astra Serif" w:hAnsi="PT Astra Serif"/>
              </w:rPr>
              <w:t>.С</w:t>
            </w:r>
            <w:proofErr w:type="gramEnd"/>
            <w:r w:rsidRPr="00B75D23">
              <w:rPr>
                <w:rFonts w:ascii="PT Astra Serif" w:hAnsi="PT Astra Serif"/>
              </w:rPr>
              <w:t>адовая</w:t>
            </w:r>
            <w:proofErr w:type="spellEnd"/>
            <w:r w:rsidRPr="00B75D23">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4 648,00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4 197,50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9 475,50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на углу ж/домов ул</w:t>
            </w:r>
            <w:proofErr w:type="gramStart"/>
            <w:r w:rsidRPr="00B75D23">
              <w:rPr>
                <w:rFonts w:ascii="PT Astra Serif" w:hAnsi="PT Astra Serif"/>
              </w:rPr>
              <w:t>.Т</w:t>
            </w:r>
            <w:proofErr w:type="gramEnd"/>
            <w:r w:rsidRPr="00B75D23">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1 825,50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Газовиков (от </w:t>
            </w:r>
            <w:proofErr w:type="spellStart"/>
            <w:r w:rsidRPr="00B75D23">
              <w:rPr>
                <w:rFonts w:ascii="PT Astra Serif" w:hAnsi="PT Astra Serif"/>
              </w:rPr>
              <w:t>ул</w:t>
            </w:r>
            <w:proofErr w:type="gramStart"/>
            <w:r w:rsidRPr="00B75D23">
              <w:rPr>
                <w:rFonts w:ascii="PT Astra Serif" w:hAnsi="PT Astra Serif"/>
              </w:rPr>
              <w:t>.Т</w:t>
            </w:r>
            <w:proofErr w:type="gramEnd"/>
            <w:r w:rsidRPr="00B75D23">
              <w:rPr>
                <w:rFonts w:ascii="PT Astra Serif" w:hAnsi="PT Astra Serif"/>
              </w:rPr>
              <w:t>олстого</w:t>
            </w:r>
            <w:proofErr w:type="spellEnd"/>
            <w:r w:rsidRPr="00B75D23">
              <w:rPr>
                <w:rFonts w:ascii="PT Astra Serif" w:hAnsi="PT Astra Serif"/>
              </w:rPr>
              <w:t xml:space="preserve">  до </w:t>
            </w:r>
            <w:proofErr w:type="spellStart"/>
            <w:r w:rsidRPr="00B75D23">
              <w:rPr>
                <w:rFonts w:ascii="PT Astra Serif" w:hAnsi="PT Astra Serif"/>
              </w:rPr>
              <w:t>ул.Никольская</w:t>
            </w:r>
            <w:proofErr w:type="spell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5 918,50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1 200,00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Ермака,5 (от </w:t>
            </w:r>
            <w:proofErr w:type="spellStart"/>
            <w:r w:rsidRPr="00B75D23">
              <w:rPr>
                <w:rFonts w:ascii="PT Astra Serif" w:hAnsi="PT Astra Serif"/>
              </w:rPr>
              <w:t>ул</w:t>
            </w:r>
            <w:proofErr w:type="gramStart"/>
            <w:r w:rsidRPr="00B75D23">
              <w:rPr>
                <w:rFonts w:ascii="PT Astra Serif" w:hAnsi="PT Astra Serif"/>
              </w:rPr>
              <w:t>.М</w:t>
            </w:r>
            <w:proofErr w:type="gramEnd"/>
            <w:r w:rsidRPr="00B75D23">
              <w:rPr>
                <w:rFonts w:ascii="PT Astra Serif" w:hAnsi="PT Astra Serif"/>
              </w:rPr>
              <w:t>агистральная</w:t>
            </w:r>
            <w:proofErr w:type="spellEnd"/>
            <w:r w:rsidRPr="00B75D23">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1 373,50</w:t>
            </w:r>
          </w:p>
        </w:tc>
      </w:tr>
      <w:tr w:rsidR="00B75D23" w:rsidRPr="00B75D23" w:rsidTr="00B75D23">
        <w:trPr>
          <w:trHeight w:val="37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lastRenderedPageBreak/>
              <w:t>18</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4 219,50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8 741,80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7 535,00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1 184,40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Магистральная (от ул. Менделеева до бул. </w:t>
            </w:r>
            <w:proofErr w:type="gramStart"/>
            <w:r w:rsidRPr="00B75D23">
              <w:rPr>
                <w:rFonts w:ascii="PT Astra Serif" w:hAnsi="PT Astra Serif"/>
              </w:rPr>
              <w:t>Сибирский</w:t>
            </w:r>
            <w:proofErr w:type="gramEnd"/>
            <w:r w:rsidRPr="00B75D23">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3 174,00</w:t>
            </w:r>
          </w:p>
        </w:tc>
      </w:tr>
      <w:tr w:rsidR="00B75D23" w:rsidRPr="00B75D23" w:rsidTr="00B75D23">
        <w:trPr>
          <w:trHeight w:val="405"/>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8 758,00</w:t>
            </w:r>
          </w:p>
        </w:tc>
      </w:tr>
      <w:tr w:rsidR="00B75D23" w:rsidRPr="00B75D23" w:rsidTr="00B75D23">
        <w:trPr>
          <w:trHeight w:val="1413"/>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Югорск-2 в том числе:</w:t>
            </w:r>
            <w:proofErr w:type="gramStart"/>
            <w:r w:rsidRPr="00B75D23">
              <w:rPr>
                <w:rFonts w:ascii="PT Astra Serif" w:hAnsi="PT Astra Serif"/>
              </w:rPr>
              <w:br/>
              <w:t>-</w:t>
            </w:r>
            <w:proofErr w:type="gramEnd"/>
            <w:r w:rsidRPr="00B75D23">
              <w:rPr>
                <w:rFonts w:ascii="PT Astra Serif" w:hAnsi="PT Astra Serif"/>
              </w:rPr>
              <w:t>территория напротив дома №5 – 1806 м2</w:t>
            </w:r>
            <w:r w:rsidRPr="00B75D23">
              <w:rPr>
                <w:rFonts w:ascii="PT Astra Serif" w:hAnsi="PT Astra Serif"/>
              </w:rPr>
              <w:br/>
              <w:t>- территория напротив дома №4 – 1074 м2</w:t>
            </w:r>
            <w:r w:rsidRPr="00B75D23">
              <w:rPr>
                <w:rFonts w:ascii="PT Astra Serif" w:hAnsi="PT Astra Serif"/>
              </w:rPr>
              <w:br/>
              <w:t>- территория напротив дома №1 – 2446 м2 (включая аллею к ДК)</w:t>
            </w:r>
            <w:r w:rsidRPr="00B75D23">
              <w:rPr>
                <w:rFonts w:ascii="PT Astra Serif" w:hAnsi="PT Astra Serif"/>
              </w:rPr>
              <w:br/>
              <w:t>- территория напротив дома №9 – 312 м2</w:t>
            </w:r>
            <w:r w:rsidRPr="00B75D23">
              <w:rPr>
                <w:rFonts w:ascii="PT Astra Serif" w:hAnsi="PT Astra Serif"/>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7 072,00</w:t>
            </w:r>
          </w:p>
        </w:tc>
      </w:tr>
      <w:tr w:rsidR="00B75D23" w:rsidRPr="00B75D23" w:rsidTr="00B75D23">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96 893,60</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xml:space="preserve">№ </w:t>
            </w:r>
            <w:proofErr w:type="gramStart"/>
            <w:r w:rsidRPr="00B75D23">
              <w:rPr>
                <w:rFonts w:ascii="PT Astra Serif" w:hAnsi="PT Astra Serif"/>
                <w:b/>
                <w:bCs/>
              </w:rPr>
              <w:t>п</w:t>
            </w:r>
            <w:proofErr w:type="gramEnd"/>
            <w:r w:rsidRPr="00B75D23">
              <w:rPr>
                <w:rFonts w:ascii="PT Astra Serif" w:hAnsi="PT Astra Serif"/>
                <w:b/>
                <w:bCs/>
              </w:rPr>
              <w:t>/п</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Территория по жилищному фонду</w:t>
            </w:r>
          </w:p>
        </w:tc>
        <w:tc>
          <w:tcPr>
            <w:tcW w:w="930" w:type="pct"/>
            <w:tcBorders>
              <w:top w:val="nil"/>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xml:space="preserve">Площадь  </w:t>
            </w:r>
            <w:proofErr w:type="spellStart"/>
            <w:r w:rsidRPr="00B75D23">
              <w:rPr>
                <w:rFonts w:ascii="PT Astra Serif" w:hAnsi="PT Astra Serif"/>
                <w:b/>
                <w:bCs/>
              </w:rPr>
              <w:t>кв</w:t>
            </w:r>
            <w:proofErr w:type="gramStart"/>
            <w:r w:rsidRPr="00B75D23">
              <w:rPr>
                <w:rFonts w:ascii="PT Astra Serif" w:hAnsi="PT Astra Serif"/>
                <w:b/>
                <w:bCs/>
              </w:rPr>
              <w:t>.м</w:t>
            </w:r>
            <w:proofErr w:type="spellEnd"/>
            <w:proofErr w:type="gramEnd"/>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Никольская №15, в том числе Заводская,16/1   граница с детским городком</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1 768,00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Сахарова, Декабристов№2,2а</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2 663,00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территории жилых домов №14-16,12,6,4,2,18</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8 073,00</w:t>
            </w:r>
          </w:p>
        </w:tc>
      </w:tr>
      <w:tr w:rsidR="00B75D23" w:rsidRPr="00B75D23" w:rsidTr="00B75D23">
        <w:trPr>
          <w:trHeight w:val="33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Газовиков территории жилых домов №1,2,3,4,5,6</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7 665,00</w:t>
            </w:r>
          </w:p>
        </w:tc>
      </w:tr>
      <w:tr w:rsidR="00B75D23" w:rsidRPr="00B75D23" w:rsidTr="00B75D23">
        <w:trPr>
          <w:trHeight w:val="31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5</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Свердлова территории жилых домов №1,3,2,4,5,6,8,10,14</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9 357,00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6</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Никольская территории жилых домов №1,3-5,7-9а, 1А,5А,11,13</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3 909,30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w:t>
            </w:r>
            <w:proofErr w:type="gramStart"/>
            <w:r w:rsidRPr="00B75D23">
              <w:rPr>
                <w:rFonts w:ascii="PT Astra Serif" w:hAnsi="PT Astra Serif"/>
              </w:rPr>
              <w:t>Студенческая</w:t>
            </w:r>
            <w:proofErr w:type="gramEnd"/>
            <w:r w:rsidRPr="00B75D23">
              <w:rPr>
                <w:rFonts w:ascii="PT Astra Serif" w:hAnsi="PT Astra Serif"/>
              </w:rPr>
              <w:t xml:space="preserve"> территории жилых домов №16,20,18,18/1</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3 478,00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Садовая территории жилых домов №84,72/1,74, 76,80</w:t>
            </w:r>
            <w:proofErr w:type="gramStart"/>
            <w:r w:rsidRPr="00B75D23">
              <w:rPr>
                <w:rFonts w:ascii="PT Astra Serif" w:hAnsi="PT Astra Serif"/>
              </w:rPr>
              <w:t>А</w:t>
            </w:r>
            <w:proofErr w:type="gramEnd"/>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4 709,50</w:t>
            </w:r>
          </w:p>
        </w:tc>
      </w:tr>
      <w:tr w:rsidR="00B75D23" w:rsidRPr="00B75D23" w:rsidTr="00B75D23">
        <w:trPr>
          <w:trHeight w:val="42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9</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Ермака территория жилого дома №5</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1 996,40</w:t>
            </w:r>
          </w:p>
        </w:tc>
      </w:tr>
      <w:tr w:rsidR="00B75D23" w:rsidRPr="00B75D23" w:rsidTr="00B75D23">
        <w:trPr>
          <w:trHeight w:val="58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10</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Территория района Югорск-2(дома №5 – 1230 м</w:t>
            </w:r>
            <w:proofErr w:type="gramStart"/>
            <w:r w:rsidRPr="00B75D23">
              <w:rPr>
                <w:rFonts w:ascii="PT Astra Serif" w:hAnsi="PT Astra Serif"/>
              </w:rPr>
              <w:t>2</w:t>
            </w:r>
            <w:proofErr w:type="gramEnd"/>
            <w:r w:rsidRPr="00B75D23">
              <w:rPr>
                <w:rFonts w:ascii="PT Astra Serif" w:hAnsi="PT Astra Serif"/>
              </w:rPr>
              <w:t>, №4 – 1390 м2, №3 – 1300м2, №2 – 750 м2, №1 – 2100м2, №6 – 1100м2, №7 -814 м2</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8 684,00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11</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Чкалова территории жилых домов №7/7; 7/6;7/5; 7/3</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17 245,00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12</w:t>
            </w:r>
          </w:p>
        </w:tc>
        <w:tc>
          <w:tcPr>
            <w:tcW w:w="3732" w:type="pct"/>
            <w:tcBorders>
              <w:top w:val="single" w:sz="4" w:space="0" w:color="auto"/>
              <w:left w:val="nil"/>
              <w:bottom w:val="single" w:sz="4" w:space="0" w:color="auto"/>
              <w:right w:val="single" w:sz="4" w:space="0" w:color="000000"/>
            </w:tcBorders>
            <w:noWrap/>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xml:space="preserve">ул. Толстого не четная сторона  </w:t>
            </w:r>
            <w:proofErr w:type="gramStart"/>
            <w:r w:rsidRPr="00B75D23">
              <w:rPr>
                <w:rFonts w:ascii="PT Astra Serif" w:hAnsi="PT Astra Serif"/>
              </w:rPr>
              <w:t>от ж</w:t>
            </w:r>
            <w:proofErr w:type="gramEnd"/>
            <w:r w:rsidRPr="00B75D23">
              <w:rPr>
                <w:rFonts w:ascii="PT Astra Serif" w:hAnsi="PT Astra Serif"/>
              </w:rPr>
              <w:t>/д переезда до ул. Газовиков</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716,00</w:t>
            </w:r>
          </w:p>
        </w:tc>
      </w:tr>
      <w:tr w:rsidR="00B75D23" w:rsidRPr="00B75D23" w:rsidTr="00B75D23">
        <w:trPr>
          <w:trHeight w:val="277"/>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ИТОГО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70 264,20</w:t>
            </w:r>
          </w:p>
        </w:tc>
      </w:tr>
      <w:tr w:rsidR="00B75D23" w:rsidRPr="00B75D23" w:rsidTr="00B75D23">
        <w:trPr>
          <w:trHeight w:val="390"/>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u w:val="single"/>
              </w:rPr>
            </w:pPr>
            <w:r w:rsidRPr="00B75D23">
              <w:rPr>
                <w:rFonts w:ascii="PT Astra Serif" w:hAnsi="PT Astra Serif"/>
                <w:b/>
                <w:bCs/>
                <w:u w:val="single"/>
              </w:rPr>
              <w:t>Незакрепленные территории</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 </w:t>
            </w:r>
          </w:p>
        </w:tc>
      </w:tr>
      <w:tr w:rsidR="00B75D23" w:rsidRPr="00B75D23" w:rsidTr="00B75D23">
        <w:trPr>
          <w:trHeight w:val="540"/>
        </w:trPr>
        <w:tc>
          <w:tcPr>
            <w:tcW w:w="338" w:type="pct"/>
            <w:tcBorders>
              <w:top w:val="nil"/>
              <w:left w:val="single" w:sz="4" w:space="0" w:color="auto"/>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1</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Ул. Толстого (от Управления социальной защиты населения до подземного перехода)</w:t>
            </w:r>
          </w:p>
        </w:tc>
        <w:tc>
          <w:tcPr>
            <w:tcW w:w="930" w:type="pct"/>
            <w:tcBorders>
              <w:top w:val="nil"/>
              <w:left w:val="nil"/>
              <w:bottom w:val="single" w:sz="4" w:space="0" w:color="auto"/>
              <w:right w:val="single" w:sz="4" w:space="0" w:color="auto"/>
            </w:tcBorders>
            <w:noWrap/>
            <w:vAlign w:val="bottom"/>
            <w:hideMark/>
          </w:tcPr>
          <w:p w:rsidR="00B75D23" w:rsidRPr="00B75D23" w:rsidRDefault="00B75D23" w:rsidP="00B75D23">
            <w:pPr>
              <w:spacing w:after="0" w:line="240" w:lineRule="auto"/>
              <w:jc w:val="center"/>
              <w:rPr>
                <w:rFonts w:ascii="PT Astra Serif" w:eastAsia="Times New Roman" w:hAnsi="PT Astra Serif" w:cs="Times New Roman"/>
              </w:rPr>
            </w:pPr>
            <w:r w:rsidRPr="00B75D23">
              <w:rPr>
                <w:rFonts w:ascii="PT Astra Serif" w:hAnsi="PT Astra Serif"/>
              </w:rPr>
              <w:t>4 454,00</w:t>
            </w:r>
          </w:p>
        </w:tc>
      </w:tr>
      <w:tr w:rsidR="00B75D23" w:rsidRPr="00B75D23" w:rsidTr="00B75D23">
        <w:trPr>
          <w:trHeight w:val="345"/>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 </w:t>
            </w:r>
          </w:p>
        </w:tc>
        <w:tc>
          <w:tcPr>
            <w:tcW w:w="3732" w:type="pct"/>
            <w:tcBorders>
              <w:top w:val="single" w:sz="4" w:space="0" w:color="auto"/>
              <w:left w:val="nil"/>
              <w:bottom w:val="single" w:sz="4" w:space="0" w:color="auto"/>
              <w:right w:val="single" w:sz="4" w:space="0" w:color="auto"/>
            </w:tcBorders>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ИТОГО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4 454,00</w:t>
            </w:r>
          </w:p>
        </w:tc>
      </w:tr>
      <w:tr w:rsidR="00B75D23" w:rsidRPr="00B75D23" w:rsidTr="00B75D23">
        <w:trPr>
          <w:trHeight w:val="360"/>
        </w:trPr>
        <w:tc>
          <w:tcPr>
            <w:tcW w:w="338" w:type="pct"/>
            <w:tcBorders>
              <w:top w:val="nil"/>
              <w:left w:val="single" w:sz="4" w:space="0" w:color="auto"/>
              <w:bottom w:val="single" w:sz="4" w:space="0" w:color="auto"/>
              <w:right w:val="single" w:sz="4" w:space="0" w:color="auto"/>
            </w:tcBorders>
            <w:noWrap/>
            <w:vAlign w:val="bottom"/>
            <w:hideMark/>
          </w:tcPr>
          <w:p w:rsidR="00B75D23" w:rsidRPr="00B75D23" w:rsidRDefault="00B75D23" w:rsidP="00B75D23">
            <w:pPr>
              <w:spacing w:after="0" w:line="240" w:lineRule="auto"/>
              <w:rPr>
                <w:rFonts w:ascii="PT Astra Serif" w:eastAsia="Times New Roman" w:hAnsi="PT Astra Serif" w:cs="Times New Roman"/>
              </w:rPr>
            </w:pPr>
            <w:r w:rsidRPr="00B75D23">
              <w:rPr>
                <w:rFonts w:ascii="PT Astra Serif" w:hAnsi="PT Astra Serif"/>
              </w:rPr>
              <w:t> </w:t>
            </w:r>
          </w:p>
        </w:tc>
        <w:tc>
          <w:tcPr>
            <w:tcW w:w="3732" w:type="pct"/>
            <w:tcBorders>
              <w:top w:val="single" w:sz="4" w:space="0" w:color="auto"/>
              <w:left w:val="nil"/>
              <w:bottom w:val="single" w:sz="4" w:space="0" w:color="auto"/>
              <w:right w:val="single" w:sz="4" w:space="0" w:color="auto"/>
            </w:tcBorders>
            <w:noWrap/>
            <w:vAlign w:val="center"/>
            <w:hideMark/>
          </w:tcPr>
          <w:p w:rsidR="00B75D23" w:rsidRPr="00B75D23" w:rsidRDefault="00B75D23" w:rsidP="00B75D23">
            <w:pPr>
              <w:spacing w:after="0" w:line="240" w:lineRule="auto"/>
              <w:rPr>
                <w:rFonts w:ascii="PT Astra Serif" w:eastAsia="Times New Roman" w:hAnsi="PT Astra Serif" w:cs="Times New Roman"/>
                <w:b/>
                <w:bCs/>
              </w:rPr>
            </w:pPr>
            <w:r w:rsidRPr="00B75D23">
              <w:rPr>
                <w:rFonts w:ascii="PT Astra Serif" w:hAnsi="PT Astra Serif"/>
                <w:b/>
                <w:bCs/>
              </w:rPr>
              <w:t>ВСЕГО</w:t>
            </w:r>
          </w:p>
        </w:tc>
        <w:tc>
          <w:tcPr>
            <w:tcW w:w="930" w:type="pct"/>
            <w:tcBorders>
              <w:top w:val="nil"/>
              <w:left w:val="nil"/>
              <w:bottom w:val="single" w:sz="4" w:space="0" w:color="auto"/>
              <w:right w:val="single" w:sz="4" w:space="0" w:color="auto"/>
            </w:tcBorders>
            <w:noWrap/>
            <w:vAlign w:val="center"/>
            <w:hideMark/>
          </w:tcPr>
          <w:p w:rsidR="00B75D23" w:rsidRPr="00B75D23" w:rsidRDefault="00B75D23" w:rsidP="00B75D23">
            <w:pPr>
              <w:spacing w:after="0" w:line="240" w:lineRule="auto"/>
              <w:jc w:val="center"/>
              <w:rPr>
                <w:rFonts w:ascii="PT Astra Serif" w:eastAsia="Times New Roman" w:hAnsi="PT Astra Serif" w:cs="Times New Roman"/>
                <w:b/>
                <w:bCs/>
              </w:rPr>
            </w:pPr>
            <w:r w:rsidRPr="00B75D23">
              <w:rPr>
                <w:rFonts w:ascii="PT Astra Serif" w:hAnsi="PT Astra Serif"/>
                <w:b/>
                <w:bCs/>
              </w:rPr>
              <w:t>171 611,80</w:t>
            </w:r>
          </w:p>
        </w:tc>
      </w:tr>
    </w:tbl>
    <w:p w:rsidR="00B75D23" w:rsidRPr="00B75D23" w:rsidRDefault="00B75D23" w:rsidP="00B75D23">
      <w:pPr>
        <w:snapToGrid w:val="0"/>
        <w:spacing w:after="0" w:line="240" w:lineRule="auto"/>
        <w:rPr>
          <w:rFonts w:ascii="PT Astra Serif" w:eastAsia="Times New Roman" w:hAnsi="PT Astra Serif"/>
        </w:rPr>
      </w:pPr>
    </w:p>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51"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lastRenderedPageBreak/>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75D23" w:rsidRDefault="00B75D23"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5A63D1" w:rsidRPr="00FD1169" w:rsidTr="00472441">
        <w:tc>
          <w:tcPr>
            <w:tcW w:w="558" w:type="dxa"/>
            <w:vMerge w:val="restart"/>
            <w:vAlign w:val="center"/>
          </w:tcPr>
          <w:p w:rsidR="005A63D1" w:rsidRPr="00FD1169" w:rsidRDefault="00283E65" w:rsidP="003308DD">
            <w:pPr>
              <w:spacing w:after="0" w:line="240" w:lineRule="auto"/>
              <w:jc w:val="center"/>
              <w:rPr>
                <w:rFonts w:ascii="PT Astra Serif" w:hAnsi="PT Astra Serif"/>
              </w:rPr>
            </w:pPr>
            <w:r>
              <w:rPr>
                <w:rFonts w:ascii="PT Astra Serif" w:hAnsi="PT Astra Serif"/>
              </w:rPr>
              <w:t>1</w:t>
            </w:r>
          </w:p>
        </w:tc>
        <w:tc>
          <w:tcPr>
            <w:tcW w:w="4545" w:type="dxa"/>
            <w:vAlign w:val="center"/>
          </w:tcPr>
          <w:p w:rsidR="005A63D1" w:rsidRPr="006D4322" w:rsidRDefault="005A63D1" w:rsidP="00CA311D">
            <w:pPr>
              <w:spacing w:after="0" w:line="240" w:lineRule="auto"/>
              <w:rPr>
                <w:rFonts w:ascii="PT Astra Serif" w:hAnsi="PT Astra Serif"/>
                <w:color w:val="FF0000"/>
              </w:rPr>
            </w:pPr>
            <w:r w:rsidRPr="003308DD">
              <w:rPr>
                <w:rFonts w:ascii="PT Astra Serif" w:hAnsi="PT Astra Serif"/>
              </w:rPr>
              <w:t xml:space="preserve">Удаление сорной травы и порослей деревьев </w:t>
            </w:r>
          </w:p>
        </w:tc>
        <w:tc>
          <w:tcPr>
            <w:tcW w:w="1118" w:type="dxa"/>
            <w:vMerge w:val="restart"/>
            <w:vAlign w:val="center"/>
          </w:tcPr>
          <w:p w:rsidR="005A63D1" w:rsidRPr="00FD1169" w:rsidRDefault="00283E65" w:rsidP="003308DD">
            <w:pPr>
              <w:spacing w:after="0" w:line="240" w:lineRule="auto"/>
              <w:jc w:val="center"/>
              <w:rPr>
                <w:rFonts w:ascii="PT Astra Serif" w:hAnsi="PT Astra Serif"/>
              </w:rPr>
            </w:pPr>
            <w:r>
              <w:rPr>
                <w:rFonts w:ascii="PT Astra Serif" w:hAnsi="PT Astra Serif"/>
              </w:rPr>
              <w:t>май</w:t>
            </w:r>
          </w:p>
        </w:tc>
        <w:tc>
          <w:tcPr>
            <w:tcW w:w="997" w:type="dxa"/>
            <w:vAlign w:val="center"/>
          </w:tcPr>
          <w:p w:rsidR="005A63D1" w:rsidRPr="00FD1169" w:rsidRDefault="001E63D0" w:rsidP="00CA311D">
            <w:pPr>
              <w:spacing w:after="0" w:line="240" w:lineRule="auto"/>
              <w:jc w:val="center"/>
              <w:rPr>
                <w:rFonts w:ascii="PT Astra Serif" w:hAnsi="PT Astra Serif"/>
              </w:rPr>
            </w:pPr>
            <w:r>
              <w:rPr>
                <w:rFonts w:ascii="PT Astra Serif" w:hAnsi="PT Astra Serif"/>
              </w:rPr>
              <w:t>кв. м.</w:t>
            </w:r>
          </w:p>
        </w:tc>
        <w:tc>
          <w:tcPr>
            <w:tcW w:w="1365" w:type="dxa"/>
            <w:vAlign w:val="center"/>
          </w:tcPr>
          <w:p w:rsidR="005A63D1" w:rsidRPr="00C40D7D" w:rsidRDefault="005E4758" w:rsidP="00CA311D">
            <w:pPr>
              <w:spacing w:after="0" w:line="240" w:lineRule="auto"/>
              <w:jc w:val="center"/>
              <w:rPr>
                <w:rFonts w:ascii="PT Astra Serif" w:hAnsi="PT Astra Serif"/>
              </w:rPr>
            </w:pPr>
            <w:r>
              <w:rPr>
                <w:rFonts w:ascii="PT Astra Serif" w:hAnsi="PT Astra Serif"/>
              </w:rPr>
              <w:t>96 893,60</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B75D23">
            <w:pPr>
              <w:tabs>
                <w:tab w:val="left" w:pos="26640"/>
                <w:tab w:val="left" w:pos="26820"/>
              </w:tabs>
              <w:snapToGrid w:val="0"/>
              <w:spacing w:after="0" w:line="240" w:lineRule="auto"/>
              <w:ind w:right="142"/>
              <w:rPr>
                <w:rFonts w:ascii="PT Astra Serif" w:hAnsi="PT Astra Serif"/>
              </w:rPr>
            </w:pPr>
            <w:r w:rsidRPr="008D06DC">
              <w:rPr>
                <w:rFonts w:ascii="PT Astra Serif" w:eastAsia="Arial" w:hAnsi="PT Astra Serif" w:cs="Liberation Serif"/>
                <w:color w:val="000000"/>
              </w:rPr>
              <w:t>Подкормка азотными удобрениями</w:t>
            </w:r>
            <w:r w:rsidRPr="008D06DC">
              <w:rPr>
                <w:rFonts w:ascii="PT Astra Serif" w:hAnsi="PT Astra Serif"/>
              </w:rPr>
              <w:t>, с учетом агротехнических требований данного климатического района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5A63D1">
            <w:pPr>
              <w:spacing w:after="0" w:line="240" w:lineRule="auto"/>
              <w:rPr>
                <w:rFonts w:ascii="PT Astra Serif" w:hAnsi="PT Astra Serif"/>
              </w:rPr>
            </w:pPr>
            <w:r w:rsidRPr="00FD1169">
              <w:rPr>
                <w:rFonts w:ascii="PT Astra Serif" w:hAnsi="PT Astra Serif"/>
                <w:color w:val="000000"/>
              </w:rPr>
              <w:t>Подсыпка плодородного грунта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color w:val="000000"/>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rPr>
          <w:trHeight w:val="759"/>
        </w:trPr>
        <w:tc>
          <w:tcPr>
            <w:tcW w:w="55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3</w:t>
            </w: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C8303F" w:rsidRDefault="005E4758" w:rsidP="00CA311D">
            <w:pPr>
              <w:spacing w:after="0" w:line="240" w:lineRule="auto"/>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4</w:t>
            </w: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tcBorders>
              <w:bottom w:val="nil"/>
            </w:tcBorders>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5</w:t>
            </w: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tcBorders>
              <w:bottom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tcBorders>
              <w:top w:val="nil"/>
            </w:tcBorders>
            <w:vAlign w:val="center"/>
          </w:tcPr>
          <w:p w:rsidR="005E4758" w:rsidRPr="00FD1169" w:rsidRDefault="005E4758" w:rsidP="00CA311D">
            <w:pPr>
              <w:spacing w:after="0" w:line="240" w:lineRule="auto"/>
              <w:rPr>
                <w:rFonts w:ascii="PT Astra Serif" w:hAnsi="PT Astra Serif"/>
              </w:rPr>
            </w:pPr>
          </w:p>
        </w:tc>
        <w:tc>
          <w:tcPr>
            <w:tcW w:w="4545" w:type="dxa"/>
            <w:vAlign w:val="center"/>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restart"/>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6</w:t>
            </w:r>
          </w:p>
        </w:tc>
        <w:tc>
          <w:tcPr>
            <w:tcW w:w="4545" w:type="dxa"/>
          </w:tcPr>
          <w:p w:rsidR="005E4758" w:rsidRPr="00FD1169" w:rsidRDefault="005E4758"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5E4758" w:rsidRPr="00FD1169" w:rsidRDefault="005E4758"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5E4758" w:rsidRPr="00FD1169" w:rsidRDefault="005E4758"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E4758" w:rsidRPr="00FD1169" w:rsidTr="005E4758">
        <w:tc>
          <w:tcPr>
            <w:tcW w:w="558" w:type="dxa"/>
            <w:vMerge/>
            <w:vAlign w:val="center"/>
          </w:tcPr>
          <w:p w:rsidR="005E4758" w:rsidRPr="00FD1169" w:rsidRDefault="005E4758" w:rsidP="00CA311D">
            <w:pPr>
              <w:spacing w:after="0" w:line="240" w:lineRule="auto"/>
              <w:jc w:val="center"/>
              <w:rPr>
                <w:rFonts w:ascii="PT Astra Serif" w:hAnsi="PT Astra Serif"/>
              </w:rPr>
            </w:pPr>
          </w:p>
        </w:tc>
        <w:tc>
          <w:tcPr>
            <w:tcW w:w="4545" w:type="dxa"/>
          </w:tcPr>
          <w:p w:rsidR="005E4758" w:rsidRPr="00FD1169" w:rsidRDefault="005E4758"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5E4758" w:rsidRPr="00FD1169" w:rsidRDefault="005E4758" w:rsidP="00CA311D">
            <w:pPr>
              <w:spacing w:after="0" w:line="240" w:lineRule="auto"/>
              <w:jc w:val="center"/>
              <w:rPr>
                <w:rFonts w:ascii="PT Astra Serif" w:hAnsi="PT Astra Serif"/>
              </w:rPr>
            </w:pPr>
          </w:p>
        </w:tc>
        <w:tc>
          <w:tcPr>
            <w:tcW w:w="997" w:type="dxa"/>
            <w:vAlign w:val="center"/>
          </w:tcPr>
          <w:p w:rsidR="005E4758" w:rsidRPr="00FD1169" w:rsidRDefault="005E4758"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E4758" w:rsidRDefault="005E4758" w:rsidP="005E4758">
            <w:pPr>
              <w:jc w:val="center"/>
            </w:pPr>
            <w:r w:rsidRPr="00AE52E9">
              <w:rPr>
                <w:rFonts w:ascii="PT Astra Serif" w:hAnsi="PT Astra Serif"/>
              </w:rPr>
              <w:t>96 893,60</w:t>
            </w:r>
          </w:p>
        </w:tc>
        <w:tc>
          <w:tcPr>
            <w:tcW w:w="1633" w:type="dxa"/>
            <w:gridSpan w:val="2"/>
            <w:vAlign w:val="center"/>
          </w:tcPr>
          <w:p w:rsidR="005E4758" w:rsidRPr="00FD1169" w:rsidRDefault="005E4758" w:rsidP="00CA311D">
            <w:pPr>
              <w:spacing w:after="0" w:line="240" w:lineRule="auto"/>
              <w:rPr>
                <w:rFonts w:ascii="PT Astra Serif" w:hAnsi="PT Astra Serif"/>
              </w:rPr>
            </w:pPr>
          </w:p>
        </w:tc>
      </w:tr>
      <w:tr w:rsidR="005A63D1" w:rsidRPr="00FD1169" w:rsidTr="00472441">
        <w:tc>
          <w:tcPr>
            <w:tcW w:w="558" w:type="dxa"/>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1854C7" w:rsidRDefault="005A63D1"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5A63D1" w:rsidP="00CA311D">
            <w:pPr>
              <w:spacing w:after="0" w:line="240" w:lineRule="auto"/>
              <w:rPr>
                <w:rFonts w:ascii="PT Astra Serif" w:hAnsi="PT Astra Serif"/>
              </w:rPr>
            </w:pPr>
          </w:p>
        </w:tc>
        <w:tc>
          <w:tcPr>
            <w:tcW w:w="1365" w:type="dxa"/>
            <w:vAlign w:val="center"/>
          </w:tcPr>
          <w:p w:rsidR="005A63D1" w:rsidRPr="00FD1169" w:rsidRDefault="005A63D1" w:rsidP="00CA311D">
            <w:pPr>
              <w:spacing w:after="0" w:line="240" w:lineRule="auto"/>
              <w:rPr>
                <w:rFonts w:ascii="PT Astra Serif" w:hAnsi="PT Astra Serif"/>
              </w:rPr>
            </w:pPr>
          </w:p>
        </w:tc>
        <w:tc>
          <w:tcPr>
            <w:tcW w:w="1633" w:type="dxa"/>
            <w:gridSpan w:val="2"/>
            <w:vAlign w:val="center"/>
          </w:tcPr>
          <w:p w:rsidR="005A63D1" w:rsidRPr="00FD1169" w:rsidRDefault="005A63D1"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г.Ханты-Мансийск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52"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cs="Arial"/>
          <w:b/>
          <w:bCs/>
          <w:u w:val="single"/>
        </w:rPr>
        <w:t xml:space="preserve"> 96 893,6</w:t>
      </w:r>
      <w:r>
        <w:rPr>
          <w:rFonts w:ascii="PT Astra Serif" w:hAnsi="PT Astra Serif" w:cs="Arial"/>
          <w:b/>
          <w:bCs/>
          <w:u w:val="single"/>
        </w:rPr>
        <w:t xml:space="preserve"> </w:t>
      </w:r>
      <w:proofErr w:type="spellStart"/>
      <w:r>
        <w:rPr>
          <w:rFonts w:ascii="PT Astra Serif" w:hAnsi="PT Astra Serif"/>
          <w:b/>
          <w:u w:val="single"/>
        </w:rPr>
        <w:t>кв.м</w:t>
      </w:r>
      <w:proofErr w:type="spellEnd"/>
      <w:r>
        <w:rPr>
          <w:rFonts w:ascii="PT Astra Serif" w:hAnsi="PT Astra Serif"/>
          <w:b/>
          <w:u w:val="single"/>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территории по жилищному фонду и незакрепленных территориях:</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sidR="00D66919">
        <w:rPr>
          <w:rFonts w:ascii="PT Astra Serif" w:hAnsi="PT Astra Serif"/>
          <w:b/>
          <w:u w:val="single"/>
        </w:rPr>
        <w:t>74 718,2</w:t>
      </w:r>
      <w:r>
        <w:rPr>
          <w:rFonts w:ascii="PT Astra Serif" w:hAnsi="PT Astra Serif"/>
          <w:u w:val="single"/>
        </w:rPr>
        <w:t xml:space="preserve">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3"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DA" w:rsidRDefault="00393EDA" w:rsidP="00B55BF9">
      <w:pPr>
        <w:spacing w:after="0" w:line="240" w:lineRule="auto"/>
      </w:pPr>
      <w:r>
        <w:separator/>
      </w:r>
    </w:p>
  </w:endnote>
  <w:endnote w:type="continuationSeparator" w:id="0">
    <w:p w:rsidR="00393EDA" w:rsidRDefault="00393E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DA" w:rsidRDefault="00393EDA" w:rsidP="00B55BF9">
      <w:pPr>
        <w:spacing w:after="0" w:line="240" w:lineRule="auto"/>
      </w:pPr>
      <w:r>
        <w:separator/>
      </w:r>
    </w:p>
  </w:footnote>
  <w:footnote w:type="continuationSeparator" w:id="0">
    <w:p w:rsidR="00393EDA" w:rsidRDefault="00393E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5">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0"/>
  </w:num>
  <w:num w:numId="7">
    <w:abstractNumId w:val="9"/>
  </w:num>
  <w:num w:numId="8">
    <w:abstractNumId w:val="18"/>
  </w:num>
  <w:num w:numId="9">
    <w:abstractNumId w:val="8"/>
  </w:num>
  <w:num w:numId="10">
    <w:abstractNumId w:val="19"/>
  </w:num>
  <w:num w:numId="11">
    <w:abstractNumId w:val="6"/>
  </w:num>
  <w:num w:numId="12">
    <w:abstractNumId w:val="5"/>
  </w:num>
  <w:num w:numId="13">
    <w:abstractNumId w:val="12"/>
  </w:num>
  <w:num w:numId="14">
    <w:abstractNumId w:val="17"/>
  </w:num>
  <w:num w:numId="15">
    <w:abstractNumId w:val="3"/>
  </w:num>
  <w:num w:numId="16">
    <w:abstractNumId w:val="15"/>
  </w:num>
  <w:num w:numId="17">
    <w:abstractNumId w:val="11"/>
  </w:num>
  <w:num w:numId="18">
    <w:abstractNumId w:val="14"/>
  </w:num>
  <w:num w:numId="19">
    <w:abstractNumId w:val="4"/>
  </w:num>
  <w:num w:numId="20">
    <w:abstractNumId w:val="13"/>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B84"/>
    <w:rsid w:val="000428A2"/>
    <w:rsid w:val="0004739A"/>
    <w:rsid w:val="00052F35"/>
    <w:rsid w:val="00076018"/>
    <w:rsid w:val="000769B5"/>
    <w:rsid w:val="00077CE7"/>
    <w:rsid w:val="00080FB5"/>
    <w:rsid w:val="000B705B"/>
    <w:rsid w:val="000C7A68"/>
    <w:rsid w:val="000D4673"/>
    <w:rsid w:val="000E0E07"/>
    <w:rsid w:val="000E37F1"/>
    <w:rsid w:val="000F68FB"/>
    <w:rsid w:val="00100AF4"/>
    <w:rsid w:val="00106938"/>
    <w:rsid w:val="00115264"/>
    <w:rsid w:val="001472AC"/>
    <w:rsid w:val="00151F18"/>
    <w:rsid w:val="0015242F"/>
    <w:rsid w:val="00171C02"/>
    <w:rsid w:val="001854C7"/>
    <w:rsid w:val="001B659B"/>
    <w:rsid w:val="001D4531"/>
    <w:rsid w:val="001E43E0"/>
    <w:rsid w:val="001E63D0"/>
    <w:rsid w:val="001F7FC4"/>
    <w:rsid w:val="00212C5E"/>
    <w:rsid w:val="00231E5C"/>
    <w:rsid w:val="00273EAB"/>
    <w:rsid w:val="00283E65"/>
    <w:rsid w:val="00291619"/>
    <w:rsid w:val="00297E74"/>
    <w:rsid w:val="002A597B"/>
    <w:rsid w:val="002E3B60"/>
    <w:rsid w:val="002E56A8"/>
    <w:rsid w:val="002F7B81"/>
    <w:rsid w:val="00301C23"/>
    <w:rsid w:val="00326415"/>
    <w:rsid w:val="003278E8"/>
    <w:rsid w:val="003308DD"/>
    <w:rsid w:val="00332C8E"/>
    <w:rsid w:val="00340547"/>
    <w:rsid w:val="003801BD"/>
    <w:rsid w:val="003836A6"/>
    <w:rsid w:val="00393E41"/>
    <w:rsid w:val="00393EDA"/>
    <w:rsid w:val="003B6C52"/>
    <w:rsid w:val="003C3E61"/>
    <w:rsid w:val="003C623A"/>
    <w:rsid w:val="003F3556"/>
    <w:rsid w:val="003F7601"/>
    <w:rsid w:val="00411218"/>
    <w:rsid w:val="004142DF"/>
    <w:rsid w:val="00430757"/>
    <w:rsid w:val="00436D40"/>
    <w:rsid w:val="00442150"/>
    <w:rsid w:val="00447D2E"/>
    <w:rsid w:val="004572A0"/>
    <w:rsid w:val="00466271"/>
    <w:rsid w:val="00470C41"/>
    <w:rsid w:val="00472441"/>
    <w:rsid w:val="004B4500"/>
    <w:rsid w:val="004C0671"/>
    <w:rsid w:val="004F2DBC"/>
    <w:rsid w:val="004F6FD2"/>
    <w:rsid w:val="0051387F"/>
    <w:rsid w:val="00563F68"/>
    <w:rsid w:val="00571828"/>
    <w:rsid w:val="00577EAF"/>
    <w:rsid w:val="00584B59"/>
    <w:rsid w:val="005921AC"/>
    <w:rsid w:val="005A1021"/>
    <w:rsid w:val="005A1141"/>
    <w:rsid w:val="005A63D1"/>
    <w:rsid w:val="005C16A6"/>
    <w:rsid w:val="005E4758"/>
    <w:rsid w:val="005E55E1"/>
    <w:rsid w:val="00604225"/>
    <w:rsid w:val="00604AF0"/>
    <w:rsid w:val="00620863"/>
    <w:rsid w:val="0062237D"/>
    <w:rsid w:val="00630FE2"/>
    <w:rsid w:val="006346A8"/>
    <w:rsid w:val="00653E57"/>
    <w:rsid w:val="00661798"/>
    <w:rsid w:val="006829EE"/>
    <w:rsid w:val="00686991"/>
    <w:rsid w:val="006A31FF"/>
    <w:rsid w:val="006B66B2"/>
    <w:rsid w:val="006C6266"/>
    <w:rsid w:val="006D4322"/>
    <w:rsid w:val="006E5C5F"/>
    <w:rsid w:val="00700C10"/>
    <w:rsid w:val="007629A1"/>
    <w:rsid w:val="0077131D"/>
    <w:rsid w:val="0078186A"/>
    <w:rsid w:val="00793045"/>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F7959"/>
    <w:rsid w:val="009013B3"/>
    <w:rsid w:val="00910E1A"/>
    <w:rsid w:val="00940501"/>
    <w:rsid w:val="00951C30"/>
    <w:rsid w:val="009523E1"/>
    <w:rsid w:val="0096299E"/>
    <w:rsid w:val="009A3FEF"/>
    <w:rsid w:val="009B1225"/>
    <w:rsid w:val="009C75E2"/>
    <w:rsid w:val="00A1307A"/>
    <w:rsid w:val="00A24079"/>
    <w:rsid w:val="00A26FDD"/>
    <w:rsid w:val="00A609AE"/>
    <w:rsid w:val="00A60AC4"/>
    <w:rsid w:val="00A71753"/>
    <w:rsid w:val="00AC0C1C"/>
    <w:rsid w:val="00AC2E56"/>
    <w:rsid w:val="00AC386E"/>
    <w:rsid w:val="00AC78C7"/>
    <w:rsid w:val="00AF52A5"/>
    <w:rsid w:val="00B17B63"/>
    <w:rsid w:val="00B55BF9"/>
    <w:rsid w:val="00B61E9B"/>
    <w:rsid w:val="00B65AC2"/>
    <w:rsid w:val="00B735D1"/>
    <w:rsid w:val="00B75D23"/>
    <w:rsid w:val="00B81D46"/>
    <w:rsid w:val="00B91019"/>
    <w:rsid w:val="00BA0766"/>
    <w:rsid w:val="00BB3AA1"/>
    <w:rsid w:val="00BD2CF7"/>
    <w:rsid w:val="00BE241C"/>
    <w:rsid w:val="00BF2CF1"/>
    <w:rsid w:val="00BF35DB"/>
    <w:rsid w:val="00BF55D2"/>
    <w:rsid w:val="00C02CCA"/>
    <w:rsid w:val="00C03F78"/>
    <w:rsid w:val="00C17494"/>
    <w:rsid w:val="00C33BB6"/>
    <w:rsid w:val="00C40D7D"/>
    <w:rsid w:val="00C6538E"/>
    <w:rsid w:val="00C7706C"/>
    <w:rsid w:val="00CA311D"/>
    <w:rsid w:val="00CB579D"/>
    <w:rsid w:val="00CC220E"/>
    <w:rsid w:val="00CC522D"/>
    <w:rsid w:val="00D37FE6"/>
    <w:rsid w:val="00D66919"/>
    <w:rsid w:val="00D717B0"/>
    <w:rsid w:val="00DC6B4C"/>
    <w:rsid w:val="00DE4E25"/>
    <w:rsid w:val="00DE5A7D"/>
    <w:rsid w:val="00DF57A6"/>
    <w:rsid w:val="00E0671E"/>
    <w:rsid w:val="00E2326E"/>
    <w:rsid w:val="00E3472C"/>
    <w:rsid w:val="00E41384"/>
    <w:rsid w:val="00E47320"/>
    <w:rsid w:val="00E47D54"/>
    <w:rsid w:val="00E53282"/>
    <w:rsid w:val="00E539B0"/>
    <w:rsid w:val="00EA3BDC"/>
    <w:rsid w:val="00EB5933"/>
    <w:rsid w:val="00EC3ABA"/>
    <w:rsid w:val="00ED7615"/>
    <w:rsid w:val="00ED790D"/>
    <w:rsid w:val="00EE1B2C"/>
    <w:rsid w:val="00EE1C1E"/>
    <w:rsid w:val="00EE73C5"/>
    <w:rsid w:val="00EE7D14"/>
    <w:rsid w:val="00F03119"/>
    <w:rsid w:val="00F12DD5"/>
    <w:rsid w:val="00F13ABA"/>
    <w:rsid w:val="00F2275D"/>
    <w:rsid w:val="00F34F0C"/>
    <w:rsid w:val="00F442A4"/>
    <w:rsid w:val="00F70F7B"/>
    <w:rsid w:val="00F734F7"/>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20&#1072;&#1091;&#1082;&#1094;&#1080;&#1086;&#1085;%20&#1091;&#1093;&#1086;&#1076;%20&#1079;&#1072;%20&#1075;&#1072;&#1079;&#1086;&#1085;&#1072;&#1084;&#1080;\&#1075;&#1072;&#1079;&#1086;&#1085;&#1099;%20&#1102;&#1075;\&#1101;&#1083;.%20&#1072;&#1091;&#1082;&#1094;&#1080;&#1086;&#1085;%20&#1075;&#1072;&#1079;&#1086;&#1085;&#1099;%20&#1102;&#1075;\&#1055;&#1088;&#1080;&#1083;&#1086;&#1078;&#1077;&#1085;&#1080;&#1077;%201%20&#1054;&#1087;&#1080;&#1089;&#1072;&#1085;&#1080;&#1077;%20&#1086;&#1073;&#1098;&#1077;&#1082;&#1090;&#1072;%20&#1079;&#1072;&#1082;&#1091;&#1087;&#1082;&#1080;%20+.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hyperlink" Target="mailto:DJKiSK@ugorsk.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mailto:DJKiSK@ugor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6157-C08A-44EA-8D85-0CAC6431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21</Pages>
  <Words>11931</Words>
  <Characters>68007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143</cp:revision>
  <cp:lastPrinted>2023-02-09T07:47:00Z</cp:lastPrinted>
  <dcterms:created xsi:type="dcterms:W3CDTF">2020-01-29T05:37:00Z</dcterms:created>
  <dcterms:modified xsi:type="dcterms:W3CDTF">2023-04-03T04:13:00Z</dcterms:modified>
</cp:coreProperties>
</file>