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8B1B03" w:rsidRPr="003F236A" w:rsidTr="008B1B03">
        <w:trPr>
          <w:trHeight w:val="2484"/>
        </w:trPr>
        <w:tc>
          <w:tcPr>
            <w:tcW w:w="3428"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8B1B03" w:rsidRPr="003F236A" w:rsidRDefault="008B1B03" w:rsidP="00060FDF">
      <w:pPr>
        <w:pStyle w:val="a7"/>
        <w:autoSpaceDE w:val="0"/>
        <w:autoSpaceDN w:val="0"/>
        <w:adjustRightInd w:val="0"/>
        <w:ind w:left="0"/>
        <w:contextualSpacing/>
        <w:jc w:val="center"/>
        <w:rPr>
          <w:b/>
          <w:bCs/>
        </w:rPr>
      </w:pPr>
      <w:r w:rsidRPr="00A9372F">
        <w:t xml:space="preserve">на право заключения гражданско-правового </w:t>
      </w:r>
      <w:r>
        <w:t xml:space="preserve">договора </w:t>
      </w:r>
      <w:r w:rsidRPr="008B1B03">
        <w:t xml:space="preserve">на </w:t>
      </w:r>
      <w:r w:rsidR="00060FDF" w:rsidRPr="007316C9">
        <w:rPr>
          <w:bCs/>
        </w:rPr>
        <w:t xml:space="preserve"> оказание услуг по проведению периодического медицинского осмотра сотрудников </w:t>
      </w:r>
      <w:r w:rsidR="000D7FEC">
        <w:rPr>
          <w:bCs/>
        </w:rPr>
        <w:t xml:space="preserve">образовательного </w:t>
      </w:r>
      <w:r w:rsidR="00060FDF" w:rsidRPr="007316C9">
        <w:rPr>
          <w:bCs/>
        </w:rPr>
        <w:t>учреждения</w:t>
      </w: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Pr="00D10E4C" w:rsidRDefault="008B1B03" w:rsidP="008B1B03">
      <w:pPr>
        <w:keepNext/>
        <w:keepLines/>
        <w:widowControl w:val="0"/>
        <w:suppressLineNumbers/>
        <w:suppressAutoHyphens/>
        <w:jc w:val="center"/>
        <w:rPr>
          <w:b/>
          <w:bCs/>
        </w:rPr>
      </w:pPr>
      <w:r>
        <w:rPr>
          <w:rFonts w:ascii="Times New Roman" w:hAnsi="Times New Roman" w:cs="Times New Roman"/>
          <w:b/>
          <w:bCs/>
          <w:sz w:val="24"/>
          <w:szCs w:val="24"/>
        </w:rPr>
        <w:t>2018г.</w:t>
      </w:r>
    </w:p>
    <w:p w:rsidR="008B1B03" w:rsidRDefault="008B1B03" w:rsidP="008B1B03">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B1B03" w:rsidRDefault="008B1B03" w:rsidP="008B1B0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8B1B03" w:rsidTr="007847EF">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8B1B03" w:rsidTr="007847EF">
        <w:tc>
          <w:tcPr>
            <w:tcW w:w="10350" w:type="dxa"/>
            <w:gridSpan w:val="3"/>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Pr="009037A8" w:rsidRDefault="009037A8" w:rsidP="008B1B03">
            <w:pPr>
              <w:rPr>
                <w:rFonts w:ascii="Times New Roman" w:hAnsi="Times New Roman" w:cs="Times New Roman"/>
                <w:b/>
              </w:rPr>
            </w:pPr>
            <w:r w:rsidRPr="009037A8">
              <w:rPr>
                <w:rFonts w:ascii="Times New Roman" w:hAnsi="Times New Roman" w:cs="Times New Roman"/>
                <w:b/>
                <w:u w:val="single"/>
              </w:rPr>
              <w:t>183862200926886220100100440338610000</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Мансийский автономный округ</w:t>
            </w:r>
            <w:r>
              <w:rPr>
                <w:rFonts w:ascii="Times New Roman" w:hAnsi="Times New Roman" w:cs="Times New Roman"/>
                <w:sz w:val="24"/>
                <w:szCs w:val="24"/>
              </w:rPr>
              <w:t xml:space="preserve"> - Югра, Тюменская область.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каб.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контрактной службе заказчика, контрактном управляющем,  ответственных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EF6FCB" w:rsidRPr="00EF6FCB" w:rsidRDefault="00EF6FCB" w:rsidP="00EF6FC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8B1B03" w:rsidRDefault="00EF6FCB" w:rsidP="00EF6FC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r>
              <w:rPr>
                <w:rFonts w:ascii="Times New Roman" w:hAnsi="Times New Roman" w:cs="Times New Roman"/>
                <w:sz w:val="24"/>
                <w:szCs w:val="24"/>
                <w:lang w:val="en-US"/>
              </w:rPr>
              <w:t>sberbank</w:t>
            </w:r>
            <w:r>
              <w:rPr>
                <w:rFonts w:ascii="Times New Roman" w:hAnsi="Times New Roman" w:cs="Times New Roman"/>
                <w:sz w:val="24"/>
                <w:szCs w:val="24"/>
              </w:rPr>
              <w:t>-</w:t>
            </w:r>
            <w:r>
              <w:rPr>
                <w:rFonts w:ascii="Times New Roman" w:hAnsi="Times New Roman" w:cs="Times New Roman"/>
                <w:sz w:val="24"/>
                <w:szCs w:val="24"/>
                <w:lang w:val="en-US"/>
              </w:rPr>
              <w:t>ast</w:t>
            </w:r>
            <w:r>
              <w:rPr>
                <w:rFonts w:ascii="Times New Roman" w:hAnsi="Times New Roman" w:cs="Times New Roman"/>
                <w:sz w:val="24"/>
                <w:szCs w:val="24"/>
              </w:rPr>
              <w:t>.ru/</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8B1B03" w:rsidRPr="00060FDF" w:rsidRDefault="008B1B03" w:rsidP="00060FDF">
            <w:pPr>
              <w:pStyle w:val="a7"/>
              <w:autoSpaceDE w:val="0"/>
              <w:autoSpaceDN w:val="0"/>
              <w:adjustRightInd w:val="0"/>
              <w:ind w:left="0"/>
              <w:contextualSpacing/>
              <w:jc w:val="both"/>
              <w:rPr>
                <w:b/>
                <w:bCs/>
              </w:rPr>
            </w:pPr>
            <w:r>
              <w:t xml:space="preserve">Аукцион в электронной форме </w:t>
            </w:r>
            <w:r w:rsidRPr="0016359C">
              <w:t xml:space="preserve"> на право заключения гражданско-правового договора </w:t>
            </w:r>
            <w:r w:rsidR="00060FDF" w:rsidRPr="008B1B03">
              <w:t xml:space="preserve">на </w:t>
            </w:r>
            <w:r w:rsidR="00060FDF" w:rsidRPr="007316C9">
              <w:rPr>
                <w:bCs/>
              </w:rPr>
              <w:t xml:space="preserve"> оказание услуг по проведению периодического медицинского осмотра сотрудников </w:t>
            </w:r>
            <w:r w:rsidR="000D7FEC">
              <w:rPr>
                <w:bCs/>
              </w:rPr>
              <w:t xml:space="preserve">образовательного </w:t>
            </w:r>
            <w:r w:rsidR="00060FDF" w:rsidRPr="007316C9">
              <w:rPr>
                <w:bCs/>
              </w:rPr>
              <w:t>учреждения</w:t>
            </w:r>
          </w:p>
        </w:tc>
      </w:tr>
      <w:bookmarkEnd w:id="5"/>
      <w:tr w:rsidR="008B1B03" w:rsidTr="007847EF">
        <w:trPr>
          <w:trHeight w:val="45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060FDF" w:rsidRPr="00060FDF" w:rsidRDefault="00060FDF" w:rsidP="00060FDF">
            <w:pPr>
              <w:autoSpaceDE w:val="0"/>
              <w:autoSpaceDN w:val="0"/>
              <w:adjustRightInd w:val="0"/>
              <w:jc w:val="both"/>
              <w:rPr>
                <w:rFonts w:ascii="Times New Roman" w:hAnsi="Times New Roman" w:cs="Times New Roman"/>
              </w:rPr>
            </w:pPr>
            <w:r w:rsidRPr="00060FDF">
              <w:rPr>
                <w:rFonts w:ascii="Times New Roman" w:hAnsi="Times New Roman" w:cs="Times New Roman"/>
              </w:rPr>
              <w:t>Место оказания услуг: г. Югорск, Ханты-Мансийский автономный округ-Югра, Тюменская область.</w:t>
            </w:r>
          </w:p>
          <w:p w:rsidR="008B1B03" w:rsidRPr="007D0A6D" w:rsidRDefault="008B1B03" w:rsidP="008B1B03">
            <w:pPr>
              <w:tabs>
                <w:tab w:val="num" w:pos="567"/>
              </w:tabs>
              <w:autoSpaceDE w:val="0"/>
              <w:autoSpaceDN w:val="0"/>
              <w:adjustRightInd w:val="0"/>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8B1B03" w:rsidRPr="00FE02FB" w:rsidRDefault="00060FDF" w:rsidP="008B1B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Сроки оказания услуг: </w:t>
            </w:r>
            <w:r w:rsidR="009037A8">
              <w:rPr>
                <w:rFonts w:ascii="Times New Roman" w:eastAsia="Times New Roman" w:hAnsi="Times New Roman" w:cs="Times New Roman"/>
                <w:b/>
                <w:sz w:val="24"/>
                <w:szCs w:val="24"/>
              </w:rPr>
              <w:t>с даты заключения договора по 20.12.2018года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9037A8" w:rsidP="008B1B03">
            <w:pPr>
              <w:spacing w:after="0" w:line="240" w:lineRule="auto"/>
              <w:jc w:val="both"/>
              <w:rPr>
                <w:rFonts w:ascii="Times New Roman" w:hAnsi="Times New Roman" w:cs="Times New Roman"/>
                <w:b/>
                <w:bCs/>
                <w:color w:val="000000"/>
              </w:rPr>
            </w:pPr>
            <w:r w:rsidRPr="00BF4717">
              <w:rPr>
                <w:rFonts w:ascii="Times New Roman" w:hAnsi="Times New Roman" w:cs="Times New Roman"/>
                <w:b/>
                <w:sz w:val="24"/>
                <w:szCs w:val="24"/>
              </w:rPr>
              <w:t>666 357,33</w:t>
            </w:r>
            <w:r>
              <w:rPr>
                <w:rFonts w:ascii="Times New Roman" w:hAnsi="Times New Roman" w:cs="Times New Roman"/>
                <w:b/>
                <w:bCs/>
                <w:color w:val="000000"/>
              </w:rPr>
              <w:t xml:space="preserve"> </w:t>
            </w:r>
            <w:r w:rsidR="00060FDF">
              <w:rPr>
                <w:rFonts w:ascii="Times New Roman" w:hAnsi="Times New Roman" w:cs="Times New Roman"/>
                <w:b/>
                <w:bCs/>
                <w:color w:val="000000"/>
              </w:rPr>
              <w:t>(</w:t>
            </w:r>
            <w:r>
              <w:rPr>
                <w:rFonts w:ascii="Times New Roman" w:hAnsi="Times New Roman" w:cs="Times New Roman"/>
                <w:b/>
                <w:bCs/>
                <w:color w:val="000000"/>
              </w:rPr>
              <w:t>шестьсот шестьдесят шесть тысяч триста пятьдесят семь) рублей 33 копейки</w:t>
            </w:r>
            <w:r w:rsidR="008B1B03">
              <w:rPr>
                <w:rFonts w:ascii="Times New Roman" w:hAnsi="Times New Roman" w:cs="Times New Roman"/>
                <w:b/>
                <w:bCs/>
                <w:color w:val="000000"/>
              </w:rPr>
              <w:t xml:space="preserve">. </w:t>
            </w:r>
          </w:p>
          <w:p w:rsidR="008B1B03" w:rsidRDefault="008B1B03" w:rsidP="008B1B03">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060FDF" w:rsidRDefault="00060FDF" w:rsidP="00060FDF">
            <w:pPr>
              <w:pStyle w:val="a7"/>
              <w:autoSpaceDE w:val="0"/>
              <w:autoSpaceDN w:val="0"/>
              <w:adjustRightInd w:val="0"/>
              <w:ind w:left="360"/>
            </w:pPr>
            <w:r>
              <w:t>Бюджет г. Югорска на 2018г.</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оплаты по цене единицы </w:t>
            </w:r>
            <w:r>
              <w:rPr>
                <w:rFonts w:ascii="Times New Roman" w:hAnsi="Times New Roman" w:cs="Times New Roman"/>
                <w:sz w:val="24"/>
                <w:szCs w:val="24"/>
              </w:rPr>
              <w:lastRenderedPageBreak/>
              <w:t>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не предусмотрена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если электронный аукцион проводится среди субъектов малого предпринимательства, социально ориентированных </w:t>
            </w:r>
            <w:r>
              <w:rPr>
                <w:rFonts w:ascii="Times New Roman" w:hAnsi="Times New Roman"/>
                <w:b w:val="0"/>
                <w:bCs w:val="0"/>
              </w:rPr>
              <w:lastRenderedPageBreak/>
              <w:t>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8B1B03" w:rsidRDefault="008B1B03" w:rsidP="008B1B03">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непроведение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B1B03" w:rsidRDefault="008B1B03" w:rsidP="008B1B03">
            <w:pPr>
              <w:suppressAutoHyphens/>
              <w:spacing w:after="0" w:line="240" w:lineRule="auto"/>
              <w:jc w:val="both"/>
              <w:rPr>
                <w:rFonts w:ascii="Times New Roman" w:hAnsi="Times New Roman" w:cs="Times New Roman"/>
                <w:sz w:val="24"/>
                <w:szCs w:val="24"/>
              </w:rPr>
            </w:pP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неприостановление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Pr>
                <w:rFonts w:ascii="Times New Roman" w:hAnsi="Times New Roman" w:cs="Times New Roman"/>
                <w:sz w:val="24"/>
                <w:szCs w:val="24"/>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1B03" w:rsidRDefault="008B1B03" w:rsidP="008B1B03">
            <w:pPr>
              <w:suppressAutoHyphens/>
              <w:spacing w:after="0" w:line="240" w:lineRule="auto"/>
              <w:jc w:val="both"/>
              <w:rPr>
                <w:rFonts w:ascii="Times New Roman" w:hAnsi="Times New Roman" w:cs="Times New Roman"/>
                <w:sz w:val="24"/>
                <w:szCs w:val="24"/>
              </w:rPr>
            </w:pPr>
            <w:bookmarkStart w:id="8" w:name="Par546"/>
            <w:bookmarkEnd w:id="8"/>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Pr>
                <w:rFonts w:ascii="Times New Roman" w:hAnsi="Times New Roman" w:cs="Times New Roman"/>
                <w:sz w:val="24"/>
                <w:szCs w:val="24"/>
              </w:rPr>
              <w:lastRenderedPageBreak/>
              <w:t>долей, превышающей десять процентов в уставном капитале хозяйственного общества;</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9037A8" w:rsidRPr="009037A8" w:rsidRDefault="009037A8" w:rsidP="008B1B03">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w:t>
            </w:r>
            <w:r w:rsidR="009037A8" w:rsidRPr="009037A8">
              <w:rPr>
                <w:rFonts w:ascii="Times New Roman" w:hAnsi="Times New Roman" w:cs="Times New Roman"/>
                <w:sz w:val="24"/>
                <w:szCs w:val="24"/>
              </w:rPr>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009037A8" w:rsidRPr="00552859">
              <w:t> </w:t>
            </w:r>
            <w:r>
              <w:rPr>
                <w:rFonts w:ascii="Times New Roman" w:hAnsi="Times New Roman" w:cs="Times New Roman"/>
                <w:sz w:val="24"/>
                <w:szCs w:val="24"/>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w:t>
            </w:r>
            <w:r>
              <w:rPr>
                <w:rFonts w:ascii="Times New Roman" w:hAnsi="Times New Roman" w:cs="Times New Roman"/>
                <w:sz w:val="24"/>
                <w:szCs w:val="24"/>
              </w:rPr>
              <w:lastRenderedPageBreak/>
              <w:t>аукционе.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начала предоставления разъяснений положений документации об аукционе «</w:t>
            </w:r>
            <w:r w:rsidR="00DA41D3">
              <w:rPr>
                <w:rFonts w:ascii="Times New Roman" w:hAnsi="Times New Roman" w:cs="Times New Roman"/>
                <w:sz w:val="24"/>
                <w:szCs w:val="24"/>
              </w:rPr>
              <w:t>08</w:t>
            </w:r>
            <w:r>
              <w:rPr>
                <w:rFonts w:ascii="Times New Roman" w:hAnsi="Times New Roman" w:cs="Times New Roman"/>
                <w:sz w:val="24"/>
                <w:szCs w:val="24"/>
              </w:rPr>
              <w:t xml:space="preserve">»  </w:t>
            </w:r>
            <w:r w:rsidR="00DA41D3">
              <w:rPr>
                <w:rFonts w:ascii="Times New Roman" w:hAnsi="Times New Roman" w:cs="Times New Roman"/>
                <w:sz w:val="24"/>
                <w:szCs w:val="24"/>
              </w:rPr>
              <w:t xml:space="preserve">ноября  </w:t>
            </w:r>
            <w:r>
              <w:rPr>
                <w:rFonts w:ascii="Times New Roman" w:hAnsi="Times New Roman" w:cs="Times New Roman"/>
                <w:sz w:val="24"/>
                <w:szCs w:val="24"/>
              </w:rPr>
              <w:t>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окончания предоставления разъяснений положений документации об аукционе «</w:t>
            </w:r>
            <w:r w:rsidR="00DA41D3">
              <w:rPr>
                <w:rFonts w:ascii="Times New Roman" w:hAnsi="Times New Roman" w:cs="Times New Roman"/>
                <w:sz w:val="24"/>
                <w:szCs w:val="24"/>
              </w:rPr>
              <w:t>17</w:t>
            </w:r>
            <w:r>
              <w:rPr>
                <w:rFonts w:ascii="Times New Roman" w:hAnsi="Times New Roman" w:cs="Times New Roman"/>
                <w:sz w:val="24"/>
                <w:szCs w:val="24"/>
              </w:rPr>
              <w:t xml:space="preserve">»  </w:t>
            </w:r>
            <w:r w:rsidR="00DA41D3">
              <w:rPr>
                <w:rFonts w:ascii="Times New Roman" w:hAnsi="Times New Roman" w:cs="Times New Roman"/>
                <w:sz w:val="24"/>
                <w:szCs w:val="24"/>
              </w:rPr>
              <w:t xml:space="preserve">ноября  </w:t>
            </w:r>
            <w:r>
              <w:rPr>
                <w:rFonts w:ascii="Times New Roman" w:hAnsi="Times New Roman" w:cs="Times New Roman"/>
                <w:sz w:val="24"/>
                <w:szCs w:val="24"/>
              </w:rPr>
              <w:t>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B1B03" w:rsidTr="007847EF">
        <w:trPr>
          <w:trHeight w:val="124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DA4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 закупки, </w:t>
            </w:r>
            <w:r w:rsidR="009037A8" w:rsidRPr="00552859">
              <w:t xml:space="preserve">зарегистрированный </w:t>
            </w:r>
            <w:r w:rsidR="009037A8"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DA41D3">
              <w:rPr>
                <w:rFonts w:ascii="Times New Roman" w:hAnsi="Times New Roman" w:cs="Times New Roman"/>
                <w:sz w:val="24"/>
                <w:szCs w:val="24"/>
              </w:rPr>
              <w:t>19</w:t>
            </w:r>
            <w:r>
              <w:rPr>
                <w:rFonts w:ascii="Times New Roman" w:hAnsi="Times New Roman" w:cs="Times New Roman"/>
                <w:sz w:val="24"/>
                <w:szCs w:val="24"/>
              </w:rPr>
              <w:t xml:space="preserve">»  </w:t>
            </w:r>
            <w:r w:rsidR="00DA41D3">
              <w:rPr>
                <w:rFonts w:ascii="Times New Roman" w:hAnsi="Times New Roman" w:cs="Times New Roman"/>
                <w:sz w:val="24"/>
                <w:szCs w:val="24"/>
              </w:rPr>
              <w:t xml:space="preserve">ноября  </w:t>
            </w:r>
            <w:r>
              <w:rPr>
                <w:rFonts w:ascii="Times New Roman" w:hAnsi="Times New Roman" w:cs="Times New Roman"/>
                <w:sz w:val="24"/>
                <w:szCs w:val="24"/>
              </w:rPr>
              <w:t>2018 года.</w:t>
            </w:r>
          </w:p>
        </w:tc>
      </w:tr>
      <w:tr w:rsidR="008B1B03" w:rsidTr="007847EF">
        <w:trPr>
          <w:trHeight w:val="125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окончания срока рассмотрения частей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DA4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A41D3">
              <w:rPr>
                <w:rFonts w:ascii="Times New Roman" w:hAnsi="Times New Roman" w:cs="Times New Roman"/>
                <w:sz w:val="24"/>
                <w:szCs w:val="24"/>
              </w:rPr>
              <w:t>20</w:t>
            </w:r>
            <w:r>
              <w:rPr>
                <w:rFonts w:ascii="Times New Roman" w:hAnsi="Times New Roman" w:cs="Times New Roman"/>
                <w:sz w:val="24"/>
                <w:szCs w:val="24"/>
              </w:rPr>
              <w:t xml:space="preserve">»    </w:t>
            </w:r>
            <w:r w:rsidR="00DA41D3">
              <w:rPr>
                <w:rFonts w:ascii="Times New Roman" w:hAnsi="Times New Roman" w:cs="Times New Roman"/>
                <w:sz w:val="24"/>
                <w:szCs w:val="24"/>
              </w:rPr>
              <w:t xml:space="preserve">ноября  </w:t>
            </w:r>
            <w:r>
              <w:rPr>
                <w:rFonts w:ascii="Times New Roman" w:hAnsi="Times New Roman" w:cs="Times New Roman"/>
                <w:sz w:val="24"/>
                <w:szCs w:val="24"/>
              </w:rPr>
              <w:t>2018 года</w:t>
            </w:r>
          </w:p>
        </w:tc>
      </w:tr>
      <w:tr w:rsidR="008B1B03" w:rsidTr="007847EF">
        <w:trPr>
          <w:trHeight w:val="92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DA4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41D3">
              <w:rPr>
                <w:rFonts w:ascii="Times New Roman" w:hAnsi="Times New Roman" w:cs="Times New Roman"/>
                <w:sz w:val="24"/>
                <w:szCs w:val="24"/>
              </w:rPr>
              <w:t>23</w:t>
            </w:r>
            <w:bookmarkStart w:id="14" w:name="_GoBack"/>
            <w:bookmarkEnd w:id="14"/>
            <w:r>
              <w:rPr>
                <w:rFonts w:ascii="Times New Roman" w:hAnsi="Times New Roman" w:cs="Times New Roman"/>
                <w:sz w:val="24"/>
                <w:szCs w:val="24"/>
              </w:rPr>
              <w:t>» </w:t>
            </w:r>
            <w:r w:rsidR="00DA41D3">
              <w:rPr>
                <w:rFonts w:ascii="Times New Roman" w:hAnsi="Times New Roman" w:cs="Times New Roman"/>
                <w:sz w:val="24"/>
                <w:szCs w:val="24"/>
              </w:rPr>
              <w:t xml:space="preserve">ноября  </w:t>
            </w:r>
            <w:r>
              <w:rPr>
                <w:rFonts w:ascii="Times New Roman" w:hAnsi="Times New Roman" w:cs="Times New Roman"/>
                <w:sz w:val="24"/>
                <w:szCs w:val="24"/>
              </w:rPr>
              <w:t>2018года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DC046B" w:rsidRPr="00DC046B" w:rsidRDefault="00DC046B" w:rsidP="00DC046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DC046B" w:rsidRPr="00DC046B" w:rsidRDefault="00DC046B" w:rsidP="00DC046B">
            <w:pPr>
              <w:rPr>
                <w:rFonts w:ascii="Times New Roman" w:eastAsia="Times New Roman" w:hAnsi="Times New Roman" w:cs="Times New Roman"/>
                <w:sz w:val="24"/>
                <w:szCs w:val="24"/>
              </w:rPr>
            </w:pPr>
            <w:r w:rsidRPr="00DC046B">
              <w:rPr>
                <w:rFonts w:ascii="Times New Roman" w:eastAsia="Times New Roman" w:hAnsi="Times New Roman" w:cs="Times New Roman"/>
                <w:sz w:val="24"/>
                <w:szCs w:val="24"/>
              </w:rPr>
              <w:t>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060FDF" w:rsidRPr="00060FDF" w:rsidRDefault="00060FDF" w:rsidP="009037A8">
            <w:pPr>
              <w:autoSpaceDE w:val="0"/>
              <w:autoSpaceDN w:val="0"/>
              <w:adjustRightInd w:val="0"/>
              <w:rPr>
                <w:rFonts w:ascii="Times New Roman" w:eastAsia="Times New Roman" w:hAnsi="Times New Roman" w:cs="Times New Roman"/>
                <w:sz w:val="24"/>
                <w:szCs w:val="24"/>
              </w:rPr>
            </w:pPr>
            <w:r w:rsidRPr="00060FDF">
              <w:rPr>
                <w:rFonts w:ascii="Times New Roman" w:eastAsia="Times New Roman" w:hAnsi="Times New Roman" w:cs="Times New Roman"/>
                <w:b/>
                <w:sz w:val="24"/>
                <w:szCs w:val="24"/>
              </w:rPr>
              <w:t>Вторая часть заявки</w:t>
            </w:r>
            <w:r w:rsidRPr="00060FDF">
              <w:rPr>
                <w:rFonts w:ascii="Times New Roman" w:eastAsia="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060FDF" w:rsidRPr="00060FDF" w:rsidRDefault="00060FDF" w:rsidP="00060FDF">
            <w:pPr>
              <w:autoSpaceDE w:val="0"/>
              <w:autoSpaceDN w:val="0"/>
              <w:adjustRightInd w:val="0"/>
              <w:spacing w:after="0"/>
              <w:ind w:left="33"/>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w:t>
            </w:r>
            <w:r w:rsidR="009037A8" w:rsidRPr="009037A8">
              <w:rPr>
                <w:rFonts w:ascii="Times New Roman" w:hAnsi="Times New Roman" w:cs="Times New Roman"/>
                <w:sz w:val="24"/>
                <w:szCs w:val="24"/>
              </w:rPr>
              <w:t>участника такого аукциона</w:t>
            </w:r>
            <w:r w:rsidRPr="00060FDF">
              <w:rPr>
                <w:rFonts w:ascii="Times New Roman" w:eastAsia="Times New Roman"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w:t>
            </w:r>
            <w:r w:rsidRPr="00060FDF">
              <w:rPr>
                <w:rFonts w:ascii="Times New Roman" w:eastAsia="Times New Roman" w:hAnsi="Times New Roman" w:cs="Times New Roman"/>
                <w:sz w:val="24"/>
                <w:szCs w:val="24"/>
              </w:rPr>
              <w:lastRenderedPageBreak/>
              <w:t>лица, исполняющего функции единоличного исполнительного органа участника такого аукциона;</w:t>
            </w:r>
          </w:p>
          <w:p w:rsidR="00DC046B" w:rsidRPr="00060FDF" w:rsidRDefault="009037A8" w:rsidP="00DC046B">
            <w:pPr>
              <w:suppressAutoHyphens/>
              <w:spacing w:after="0" w:line="240" w:lineRule="auto"/>
              <w:rPr>
                <w:rFonts w:ascii="Times New Roman" w:eastAsia="Times New Roman" w:hAnsi="Times New Roman" w:cs="Times New Roman"/>
                <w:sz w:val="24"/>
                <w:szCs w:val="24"/>
              </w:rPr>
            </w:pPr>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9"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10"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1"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00DC046B" w:rsidRPr="00060FDF">
              <w:rPr>
                <w:rFonts w:ascii="Times New Roman" w:hAnsi="Times New Roman" w:cs="Times New Roman"/>
                <w:b/>
                <w:sz w:val="24"/>
                <w:szCs w:val="24"/>
              </w:rPr>
              <w:t>действующая  Лицензия на осуществление медицинской деятельности по проведению медицинских осмотров (предварительных, периодических);</w:t>
            </w:r>
          </w:p>
          <w:p w:rsidR="009037A8" w:rsidRPr="009037A8" w:rsidRDefault="009037A8" w:rsidP="009037A8">
            <w:pPr>
              <w:numPr>
                <w:ilvl w:val="0"/>
                <w:numId w:val="4"/>
              </w:numPr>
              <w:suppressAutoHyphens/>
              <w:spacing w:after="60" w:line="240" w:lineRule="auto"/>
              <w:ind w:left="33"/>
              <w:jc w:val="both"/>
              <w:rPr>
                <w:rFonts w:ascii="Times New Roman" w:hAnsi="Times New Roman" w:cs="Times New Roman"/>
                <w:sz w:val="24"/>
                <w:szCs w:val="24"/>
              </w:rPr>
            </w:pPr>
          </w:p>
          <w:p w:rsidR="009037A8" w:rsidRPr="009037A8" w:rsidRDefault="009037A8" w:rsidP="009037A8">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DC046B">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2"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DC046B">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непроведение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неприостановление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60FDF" w:rsidRPr="00060FDF" w:rsidRDefault="00060FDF" w:rsidP="00060FDF">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 отсутствие у участника закупки - физического лица либо у </w:t>
            </w:r>
            <w:r w:rsidRPr="00060FDF">
              <w:rPr>
                <w:rFonts w:ascii="Times New Roman" w:eastAsia="Times New Roman" w:hAnsi="Times New Roman" w:cs="Times New Roman"/>
                <w:sz w:val="24"/>
                <w:szCs w:val="24"/>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60FDF" w:rsidRPr="00060FDF" w:rsidRDefault="00060FDF" w:rsidP="00060FDF">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060FDF" w:rsidRPr="00060FDF" w:rsidRDefault="00060FDF" w:rsidP="00060FDF">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060FDF">
              <w:rPr>
                <w:rFonts w:ascii="Times New Roman" w:eastAsia="Times New Roman" w:hAnsi="Times New Roman" w:cs="Times New Roman"/>
                <w:sz w:val="24"/>
                <w:szCs w:val="24"/>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0FDF" w:rsidRPr="00060FDF" w:rsidRDefault="00DC046B" w:rsidP="00060FDF">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60FDF"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60FDF" w:rsidRPr="00060FDF">
              <w:rPr>
                <w:rFonts w:ascii="Times New Roman" w:eastAsia="Times New Roman" w:hAnsi="Times New Roman" w:cs="Times New Roman"/>
                <w:b/>
                <w:sz w:val="24"/>
                <w:szCs w:val="24"/>
              </w:rPr>
              <w:t>не требуется</w:t>
            </w:r>
            <w:r w:rsidR="00060FDF" w:rsidRPr="00060FDF">
              <w:rPr>
                <w:rFonts w:ascii="Times New Roman" w:eastAsia="Times New Roman" w:hAnsi="Times New Roman" w:cs="Times New Roman"/>
                <w:sz w:val="24"/>
                <w:szCs w:val="24"/>
              </w:rPr>
              <w:t>;</w:t>
            </w:r>
          </w:p>
          <w:p w:rsidR="00060FDF" w:rsidRPr="00060FDF" w:rsidRDefault="00DC046B" w:rsidP="00060FDF">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60FDF" w:rsidRPr="00060FDF">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sidRPr="007847EF">
              <w:rPr>
                <w:rFonts w:ascii="Times New Roman" w:eastAsia="Times New Roman" w:hAnsi="Times New Roman" w:cs="Times New Roman"/>
                <w:b/>
                <w:sz w:val="24"/>
                <w:szCs w:val="24"/>
              </w:rPr>
              <w:t>не требуется</w:t>
            </w:r>
            <w:r w:rsidRPr="007847EF">
              <w:rPr>
                <w:rFonts w:ascii="Times New Roman" w:eastAsia="Times New Roman" w:hAnsi="Times New Roman" w:cs="Times New Roman"/>
                <w:sz w:val="24"/>
                <w:szCs w:val="24"/>
              </w:rPr>
              <w:t>;</w:t>
            </w:r>
          </w:p>
          <w:p w:rsidR="007847EF" w:rsidRPr="007847EF" w:rsidRDefault="007847EF" w:rsidP="007847EF">
            <w:pPr>
              <w:suppressAutoHyphens/>
              <w:ind w:left="33" w:firstLine="142"/>
              <w:rPr>
                <w:rFonts w:ascii="Times New Roman" w:eastAsia="Times New Roman" w:hAnsi="Times New Roman" w:cs="Times New Roman"/>
                <w:b/>
                <w:sz w:val="24"/>
                <w:szCs w:val="24"/>
              </w:rPr>
            </w:pPr>
            <w:r w:rsidRPr="007847EF">
              <w:rPr>
                <w:rFonts w:ascii="Times New Roman" w:eastAsia="Times New Roman" w:hAnsi="Times New Roman" w:cs="Times New Roman"/>
                <w:sz w:val="24"/>
                <w:szCs w:val="24"/>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7847EF">
              <w:rPr>
                <w:rFonts w:ascii="Times New Roman" w:eastAsia="Times New Roman" w:hAnsi="Times New Roman" w:cs="Times New Roman"/>
                <w:b/>
                <w:sz w:val="24"/>
                <w:szCs w:val="24"/>
              </w:rPr>
              <w:t>не требуется:</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B1B03" w:rsidRPr="00C103A1" w:rsidRDefault="007847EF" w:rsidP="007847EF">
            <w:pPr>
              <w:suppressAutoHyphens/>
              <w:spacing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847EF">
              <w:rPr>
                <w:rFonts w:ascii="Times New Roman" w:eastAsia="Times New Roman" w:hAnsi="Times New Roman" w:cs="Times New Roman"/>
                <w:b/>
                <w:sz w:val="24"/>
                <w:szCs w:val="24"/>
              </w:rPr>
              <w:t>не требуется</w:t>
            </w:r>
            <w:r w:rsidRPr="007847EF">
              <w:rPr>
                <w:rFonts w:ascii="Times New Roman" w:eastAsia="Times New Roman" w:hAnsi="Times New Roman" w:cs="Times New Roman"/>
                <w:sz w:val="24"/>
                <w:szCs w:val="24"/>
              </w:rPr>
              <w:t>.</w:t>
            </w:r>
          </w:p>
        </w:tc>
      </w:tr>
      <w:tr w:rsidR="007847EF" w:rsidTr="007847EF">
        <w:tc>
          <w:tcPr>
            <w:tcW w:w="818" w:type="dxa"/>
            <w:tcBorders>
              <w:top w:val="single" w:sz="4" w:space="0" w:color="auto"/>
              <w:left w:val="single" w:sz="4" w:space="0" w:color="auto"/>
              <w:bottom w:val="single" w:sz="4" w:space="0" w:color="auto"/>
              <w:right w:val="single" w:sz="4" w:space="0" w:color="auto"/>
            </w:tcBorders>
          </w:tcPr>
          <w:p w:rsidR="007847EF" w:rsidRDefault="007847EF"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847EF" w:rsidRDefault="007847EF" w:rsidP="008B1B03">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закупки вправе подать только одну заявку на участие в электронном аукционе.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подготовленная участником закупки, должна быть cоставлена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Инструкция по заполнению первой части заявки</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lastRenderedPageBreak/>
              <w:t xml:space="preserve"> на участие в аукционе в электронной форме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указанного;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«менее»,</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«ниже»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Cs/>
                <w:sz w:val="24"/>
                <w:szCs w:val="24"/>
              </w:rPr>
              <w:t xml:space="preserve"> </w:t>
            </w:r>
            <w:r w:rsidRPr="007847EF">
              <w:rPr>
                <w:rFonts w:ascii="Times New Roman" w:eastAsia="Times New Roman" w:hAnsi="Times New Roman" w:cs="Times New Roman"/>
                <w:b/>
                <w:bCs/>
                <w:sz w:val="24"/>
                <w:szCs w:val="24"/>
              </w:rPr>
              <w:t xml:space="preserve">«не менее и не более», «не менее, не более», «не менее не </w:t>
            </w:r>
            <w:r w:rsidRPr="007847EF">
              <w:rPr>
                <w:rFonts w:ascii="Times New Roman" w:eastAsia="Times New Roman" w:hAnsi="Times New Roman" w:cs="Times New Roman"/>
                <w:b/>
                <w:bCs/>
                <w:sz w:val="24"/>
                <w:szCs w:val="24"/>
              </w:rPr>
              <w:lastRenderedPageBreak/>
              <w:t xml:space="preserve">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sz w:val="24"/>
                <w:szCs w:val="24"/>
              </w:rPr>
              <w:t>«от… до…»</w:t>
            </w:r>
            <w:r w:rsidRPr="007847EF">
              <w:rPr>
                <w:rFonts w:ascii="Times New Roman" w:eastAsia="Times New Roman" w:hAnsi="Times New Roman" w:cs="Times New Roman"/>
                <w:sz w:val="24"/>
                <w:szCs w:val="24"/>
              </w:rPr>
              <w:t xml:space="preserve"> - участником предоставляется одно конкретное значение в рамках значений;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7847EF">
              <w:rPr>
                <w:rFonts w:ascii="Times New Roman" w:eastAsia="Times New Roman" w:hAnsi="Times New Roman" w:cs="Times New Roman"/>
                <w:b/>
                <w:bCs/>
                <w:sz w:val="24"/>
                <w:szCs w:val="24"/>
              </w:rPr>
              <w:t>«или»,</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«либо» - </w:t>
            </w:r>
            <w:r w:rsidRPr="007847EF">
              <w:rPr>
                <w:rFonts w:ascii="Times New Roman" w:eastAsia="Times New Roman" w:hAnsi="Times New Roman" w:cs="Times New Roman"/>
                <w:sz w:val="24"/>
                <w:szCs w:val="24"/>
              </w:rPr>
              <w:t xml:space="preserve">участники выбирают 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заказчик в техническом задании перед значением </w:t>
            </w:r>
            <w:r w:rsidRPr="007847EF">
              <w:rPr>
                <w:rFonts w:ascii="Times New Roman" w:eastAsia="Times New Roman" w:hAnsi="Times New Roman" w:cs="Times New Roman"/>
                <w:sz w:val="24"/>
                <w:szCs w:val="24"/>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 </w:t>
            </w:r>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III «общие сведения»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Например: требования технического задания – «…, пропорции смеси 4,8-5,3 литра воды на не менее 25кг клея (значение </w:t>
            </w:r>
            <w:r w:rsidRPr="007847EF">
              <w:rPr>
                <w:rFonts w:ascii="Times New Roman" w:eastAsia="Times New Roman" w:hAnsi="Times New Roman" w:cs="Times New Roman"/>
                <w:sz w:val="24"/>
                <w:szCs w:val="24"/>
              </w:rPr>
              <w:lastRenderedPageBreak/>
              <w:t>неизменяемое)» - участник в своей заявке должен предложить: «…, пропорции смеси 4,8-5,3 литра воды на не менее 25кг клея (значение неизменяемое).»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8B1B03" w:rsidTr="007847EF">
        <w:trPr>
          <w:trHeight w:val="868"/>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6" w:name="_Ref166314817"/>
            <w:bookmarkStart w:id="17" w:name="_Ref166566393" w:colFirst="0" w:colLast="0"/>
            <w:bookmarkEnd w:id="16"/>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bookmarkStart w:id="18" w:name="_Ref166566297"/>
            <w:bookmarkEnd w:id="18"/>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847EF" w:rsidRDefault="008B1B03" w:rsidP="007847E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w:t>
            </w:r>
            <w:r w:rsidR="007847EF">
              <w:rPr>
                <w:rFonts w:ascii="Times New Roman" w:hAnsi="Times New Roman" w:cs="Times New Roman"/>
                <w:sz w:val="24"/>
                <w:szCs w:val="24"/>
                <w:u w:val="single"/>
              </w:rPr>
              <w:t xml:space="preserve">что составляет </w:t>
            </w:r>
            <w:r w:rsidR="007847EF" w:rsidRPr="00BF4717">
              <w:rPr>
                <w:rFonts w:ascii="Times New Roman" w:hAnsi="Times New Roman" w:cs="Times New Roman"/>
                <w:b/>
                <w:sz w:val="24"/>
                <w:szCs w:val="24"/>
                <w:u w:val="single"/>
              </w:rPr>
              <w:t>6 663</w:t>
            </w:r>
            <w:r w:rsidR="007847EF">
              <w:rPr>
                <w:rFonts w:ascii="Times New Roman" w:hAnsi="Times New Roman" w:cs="Times New Roman"/>
                <w:b/>
                <w:sz w:val="24"/>
                <w:szCs w:val="24"/>
                <w:u w:val="single"/>
              </w:rPr>
              <w:t xml:space="preserve"> (шесть тысяч </w:t>
            </w:r>
            <w:r w:rsidR="000D7FEC">
              <w:rPr>
                <w:rFonts w:ascii="Times New Roman" w:hAnsi="Times New Roman" w:cs="Times New Roman"/>
                <w:b/>
                <w:sz w:val="24"/>
                <w:szCs w:val="24"/>
                <w:u w:val="single"/>
              </w:rPr>
              <w:t>шестьсот шестьдесят три) рубля 5</w:t>
            </w:r>
            <w:r w:rsidR="007847EF">
              <w:rPr>
                <w:rFonts w:ascii="Times New Roman" w:hAnsi="Times New Roman" w:cs="Times New Roman"/>
                <w:b/>
                <w:sz w:val="24"/>
                <w:szCs w:val="24"/>
                <w:u w:val="single"/>
              </w:rPr>
              <w:t>7 копеек.</w:t>
            </w:r>
          </w:p>
          <w:p w:rsidR="00060FDF" w:rsidRDefault="00060FDF" w:rsidP="00060FDF">
            <w:pPr>
              <w:autoSpaceDE w:val="0"/>
              <w:autoSpaceDN w:val="0"/>
              <w:adjustRightInd w:val="0"/>
              <w:spacing w:after="0" w:line="240" w:lineRule="auto"/>
              <w:jc w:val="both"/>
              <w:rPr>
                <w:rFonts w:ascii="Times New Roman" w:hAnsi="Times New Roman" w:cs="Times New Roman"/>
                <w:b/>
                <w:sz w:val="24"/>
                <w:szCs w:val="24"/>
              </w:rPr>
            </w:pP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8B1B03" w:rsidRDefault="008B1B03" w:rsidP="008B1B0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7"/>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средств в качестве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7847EF">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8B1B03" w:rsidRDefault="007847EF" w:rsidP="007847EF">
            <w:pPr>
              <w:spacing w:after="0" w:line="240" w:lineRule="auto"/>
              <w:jc w:val="both"/>
              <w:rPr>
                <w:rFonts w:ascii="Times New Roman" w:hAnsi="Times New Roman" w:cs="Times New Roman"/>
                <w:sz w:val="24"/>
                <w:szCs w:val="24"/>
              </w:rPr>
            </w:pPr>
            <w:r w:rsidRPr="007847EF">
              <w:rPr>
                <w:rFonts w:ascii="Times New Roman" w:eastAsia="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победитель такого аукциона или иной участник, с которым заключается договор при </w:t>
            </w:r>
            <w:r>
              <w:rPr>
                <w:rFonts w:ascii="Times New Roman" w:hAnsi="Times New Roman" w:cs="Times New Roman"/>
                <w:sz w:val="24"/>
                <w:szCs w:val="24"/>
              </w:rPr>
              <w:lastRenderedPageBreak/>
              <w:t>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течение пяти дней со дня получения проекта договора от оператора электронной площадки </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уклонившимися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Pr>
                <w:rFonts w:ascii="Times New Roman" w:hAnsi="Times New Roman"/>
              </w:rPr>
              <w:t xml:space="preserve"> </w:t>
            </w:r>
            <w:r>
              <w:rPr>
                <w:rFonts w:ascii="Times New Roman" w:hAnsi="Times New Roman" w:cs="Times New Roman"/>
              </w:rPr>
              <w:t xml:space="preserve">5% от начальной (максимальной) цены Договора, что составляет </w:t>
            </w:r>
          </w:p>
          <w:p w:rsidR="00060FDF" w:rsidRDefault="000D7FEC" w:rsidP="00060FDF">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b/>
                <w:u w:val="single"/>
              </w:rPr>
              <w:t>33 317</w:t>
            </w:r>
            <w:r>
              <w:rPr>
                <w:rFonts w:ascii="Times New Roman" w:hAnsi="Times New Roman" w:cs="Times New Roman"/>
                <w:b/>
                <w:sz w:val="24"/>
                <w:szCs w:val="24"/>
                <w:u w:val="single"/>
              </w:rPr>
              <w:t xml:space="preserve"> (тридцать три тысячи триста семнадцать) рублей 87 копеек</w:t>
            </w:r>
            <w:r w:rsidR="00060FDF">
              <w:rPr>
                <w:rFonts w:ascii="Times New Roman" w:hAnsi="Times New Roman" w:cs="Times New Roman"/>
                <w:b/>
                <w:sz w:val="24"/>
                <w:szCs w:val="24"/>
                <w:u w:val="single"/>
              </w:rPr>
              <w:t>.</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8B1B03" w:rsidRPr="007847EF" w:rsidRDefault="008B1B03" w:rsidP="007847EF">
            <w:pPr>
              <w:pStyle w:val="3"/>
              <w:keepNext w:val="0"/>
              <w:numPr>
                <w:ilvl w:val="0"/>
                <w:numId w:val="0"/>
              </w:numPr>
              <w:spacing w:before="0" w:after="0"/>
              <w:rPr>
                <w:rFonts w:ascii="Times New Roman" w:hAnsi="Times New Roman" w:cs="Times New Roman"/>
                <w:b w:val="0"/>
                <w:bCs w:val="0"/>
              </w:rPr>
            </w:pPr>
            <w:bookmarkStart w:id="23" w:name="_Ref166350695"/>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w:t>
            </w:r>
            <w:r w:rsidR="007847EF" w:rsidRPr="003F2339">
              <w:rPr>
                <w:rFonts w:ascii="Times New Roman" w:hAnsi="Times New Roman" w:cs="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7847EF">
              <w:rPr>
                <w:rFonts w:ascii="Times New Roman" w:hAnsi="Times New Roman" w:cs="Times New Roman"/>
                <w:b w:val="0"/>
                <w:bCs w:val="0"/>
              </w:rPr>
              <w:t xml:space="preserve"> или денежными средствами </w:t>
            </w:r>
            <w:r>
              <w:rPr>
                <w:rFonts w:ascii="Times New Roman" w:hAnsi="Times New Roman"/>
                <w:b w:val="0"/>
                <w:bCs w:val="0"/>
              </w:rPr>
              <w:t>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3"/>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w:t>
            </w:r>
            <w:r w:rsidR="007847EF">
              <w:rPr>
                <w:rFonts w:ascii="Times New Roman" w:hAnsi="Times New Roman" w:cs="Times New Roman"/>
                <w:sz w:val="24"/>
                <w:szCs w:val="24"/>
              </w:rPr>
              <w:t>иком закупки, который является</w:t>
            </w:r>
            <w:r>
              <w:rPr>
                <w:rFonts w:ascii="Times New Roman" w:hAnsi="Times New Roman" w:cs="Times New Roman"/>
                <w:sz w:val="24"/>
                <w:szCs w:val="24"/>
              </w:rPr>
              <w:t xml:space="preserve"> казенным учреждением;</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847EF" w:rsidRDefault="007847EF" w:rsidP="008B1B03">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lastRenderedPageBreak/>
              <w:t>3)</w:t>
            </w:r>
            <w:r>
              <w:rPr>
                <w:rFonts w:ascii="Times New Roman" w:hAnsi="Times New Roman" w:cs="Times New Roman"/>
              </w:rPr>
              <w:t xml:space="preserve"> </w:t>
            </w:r>
            <w:r w:rsidRPr="001D7971">
              <w:t xml:space="preserve"> </w:t>
            </w:r>
            <w:r w:rsidRPr="007847EF">
              <w:rPr>
                <w:rFonts w:ascii="Times New Roman" w:hAnsi="Times New Roman" w:cs="Times New Roman"/>
                <w:b w:val="0"/>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history="1">
              <w:r>
                <w:rPr>
                  <w:rStyle w:val="a3"/>
                </w:rPr>
                <w:t>статьей 96</w:t>
              </w:r>
            </w:hyperlink>
            <w:r>
              <w:rPr>
                <w:rFonts w:ascii="Times New Roman" w:hAnsi="Times New Roman" w:cs="Times New Roman"/>
                <w:sz w:val="24"/>
                <w:szCs w:val="24"/>
              </w:rPr>
              <w:t xml:space="preserve"> Закона о контрактной системе;</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4"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124F8" w:rsidRPr="001124F8" w:rsidRDefault="002528AF"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hAnsi="Times New Roman" w:cs="Times New Roman"/>
                <w:sz w:val="24"/>
                <w:szCs w:val="24"/>
              </w:rPr>
              <w:t xml:space="preserve">9) </w:t>
            </w:r>
            <w:r w:rsidR="001124F8"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w:t>
            </w:r>
            <w:r w:rsidR="001124F8" w:rsidRPr="001124F8">
              <w:rPr>
                <w:rFonts w:ascii="Times New Roman" w:eastAsia="Times New Roman" w:hAnsi="Times New Roman" w:cs="Times New Roman"/>
                <w:sz w:val="24"/>
                <w:szCs w:val="24"/>
              </w:rPr>
              <w:lastRenderedPageBreak/>
              <w:t>превышающем размер обеспечения исполнения контракта;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bookmarkStart w:id="24" w:name="_Ref166350767"/>
            <w:bookmarkStart w:id="25"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 xml:space="preserve">. «ПРОЕКТ КОНТРАКТА»). </w:t>
            </w:r>
            <w:bookmarkEnd w:id="25"/>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w:t>
            </w:r>
            <w:r w:rsidRPr="00474A8C">
              <w:rPr>
                <w:rFonts w:ascii="Times New Roman" w:hAnsi="Times New Roman" w:cs="Times New Roman"/>
                <w:b w:val="0"/>
                <w:bCs w:val="0"/>
              </w:rPr>
              <w:lastRenderedPageBreak/>
              <w:t xml:space="preserve">исполнитель) вправе предоставить заказчику обеспечение </w:t>
            </w:r>
          </w:p>
          <w:p w:rsidR="008B1B03" w:rsidRDefault="00060FDF" w:rsidP="00060FDF">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2"/>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8B1B03" w:rsidRDefault="008B1B03" w:rsidP="008B1B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8B1B03" w:rsidRDefault="008B1B03" w:rsidP="008B1B03">
            <w:pPr>
              <w:pStyle w:val="a8"/>
              <w:spacing w:line="276" w:lineRule="auto"/>
              <w:jc w:val="both"/>
            </w:pPr>
            <w:r>
              <w:t>Банк: Ф-л Западно-Сибирский ПАО Банка «ФК Открытие» г. Ханты-Мансийск</w:t>
            </w:r>
          </w:p>
          <w:p w:rsidR="008B1B03" w:rsidRDefault="008B1B03" w:rsidP="008B1B03">
            <w:pPr>
              <w:pStyle w:val="a8"/>
              <w:spacing w:line="276" w:lineRule="auto"/>
              <w:jc w:val="both"/>
            </w:pPr>
            <w:r>
              <w:t>Р/с:  40701810100063000008</w:t>
            </w:r>
          </w:p>
          <w:p w:rsidR="008B1B03" w:rsidRDefault="008B1B03" w:rsidP="008B1B03">
            <w:pPr>
              <w:pStyle w:val="a8"/>
              <w:spacing w:line="276" w:lineRule="auto"/>
              <w:jc w:val="both"/>
            </w:pPr>
            <w:r>
              <w:t>к/с:  30101810465777100812</w:t>
            </w:r>
          </w:p>
          <w:p w:rsidR="008B1B03" w:rsidRDefault="008B1B03" w:rsidP="008B1B03">
            <w:pPr>
              <w:pStyle w:val="a8"/>
              <w:spacing w:line="276" w:lineRule="auto"/>
              <w:jc w:val="both"/>
            </w:pPr>
            <w:r>
              <w:t>БИК:  047162812</w:t>
            </w:r>
          </w:p>
          <w:p w:rsidR="008B1B03" w:rsidRDefault="008B1B03" w:rsidP="008B1B03">
            <w:pPr>
              <w:pStyle w:val="a8"/>
              <w:spacing w:line="276" w:lineRule="auto"/>
              <w:jc w:val="both"/>
            </w:pPr>
            <w:r>
              <w:t>Л.сч. 300.14.106.0</w:t>
            </w:r>
          </w:p>
          <w:p w:rsidR="008B1B03" w:rsidRDefault="008B1B03" w:rsidP="008B1B03">
            <w:pPr>
              <w:pStyle w:val="a8"/>
              <w:spacing w:line="276" w:lineRule="auto"/>
              <w:jc w:val="both"/>
            </w:pPr>
            <w:r>
              <w:t>Получатель: Депфин Югорска (МБОУ «Средняя общеобразовательная школа № 6» л/с 300.14.106.0)</w:t>
            </w:r>
          </w:p>
          <w:p w:rsidR="008B1B03" w:rsidRPr="00060FDF" w:rsidRDefault="008B1B03" w:rsidP="00060FDF">
            <w:pPr>
              <w:pStyle w:val="a7"/>
              <w:autoSpaceDE w:val="0"/>
              <w:autoSpaceDN w:val="0"/>
              <w:adjustRightInd w:val="0"/>
              <w:ind w:left="0"/>
              <w:contextualSpacing/>
              <w:jc w:val="both"/>
              <w:rPr>
                <w:b/>
                <w:bCs/>
              </w:rPr>
            </w:pPr>
            <w:r>
              <w:t xml:space="preserve">«Обеспечение исполнения гражданско-правового договора по аукциону в электронной форме №_____ </w:t>
            </w:r>
            <w:r>
              <w:rPr>
                <w:bCs/>
              </w:rPr>
              <w:t xml:space="preserve">на </w:t>
            </w:r>
            <w:r w:rsidR="00060FDF" w:rsidRPr="007316C9">
              <w:rPr>
                <w:bCs/>
              </w:rPr>
              <w:t xml:space="preserve">оказание услуг по проведению периодического медицинского осмотра сотрудников </w:t>
            </w:r>
            <w:r w:rsidR="000D7FEC">
              <w:rPr>
                <w:bCs/>
              </w:rPr>
              <w:t xml:space="preserve">образовательного </w:t>
            </w:r>
            <w:r w:rsidR="00060FDF" w:rsidRPr="007316C9">
              <w:rPr>
                <w:bCs/>
              </w:rPr>
              <w:t>учреждения</w:t>
            </w:r>
          </w:p>
          <w:p w:rsidR="008B1B03" w:rsidRDefault="008B1B03" w:rsidP="008B1B03">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bookmarkStart w:id="26"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6"/>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поставляемого товара на сумму, не </w:t>
            </w:r>
            <w:r>
              <w:rPr>
                <w:rFonts w:ascii="Times New Roman" w:hAnsi="Times New Roman" w:cs="Times New Roman"/>
                <w:sz w:val="24"/>
                <w:szCs w:val="24"/>
              </w:rPr>
              <w:lastRenderedPageBreak/>
              <w:t>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pStyle w:val="a6"/>
              <w:snapToGrid w:val="0"/>
              <w:spacing w:before="0" w:beforeAutospacing="0" w:after="0" w:afterAutospacing="0" w:line="276" w:lineRule="auto"/>
              <w:jc w:val="both"/>
            </w:pPr>
            <w:r>
              <w:t>Сведения о предоставлении преимуществ участникам закупки</w:t>
            </w: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1124F8" w:rsidRPr="001124F8" w:rsidRDefault="001124F8" w:rsidP="001124F8">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124F8">
              <w:rPr>
                <w:rFonts w:ascii="Times New Roman" w:eastAsia="Times New Roman" w:hAnsi="Times New Roman" w:cs="Times New Roman"/>
                <w:b/>
                <w:sz w:val="24"/>
                <w:szCs w:val="24"/>
              </w:rPr>
              <w:t xml:space="preserve">не предоставляются. </w:t>
            </w:r>
          </w:p>
          <w:p w:rsidR="001124F8" w:rsidRPr="001124F8" w:rsidRDefault="001124F8" w:rsidP="001124F8">
            <w:pPr>
              <w:spacing w:after="0"/>
              <w:rPr>
                <w:rFonts w:ascii="Times New Roman" w:eastAsia="Times New Roman" w:hAnsi="Times New Roman" w:cs="Times New Roman"/>
                <w:sz w:val="24"/>
                <w:szCs w:val="24"/>
              </w:rPr>
            </w:pPr>
          </w:p>
          <w:p w:rsidR="008B1B03" w:rsidRPr="00EA40A4" w:rsidRDefault="001124F8" w:rsidP="001124F8">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1124F8">
              <w:rPr>
                <w:rFonts w:ascii="Times New Roman" w:eastAsia="Times New Roman" w:hAnsi="Times New Roman" w:cs="Times New Roman"/>
                <w:b/>
                <w:sz w:val="24"/>
                <w:szCs w:val="24"/>
              </w:rPr>
              <w:t>не предоставляются</w:t>
            </w:r>
            <w:r w:rsidRPr="001124F8">
              <w:rPr>
                <w:rFonts w:ascii="Times New Roman" w:eastAsia="Times New Roman" w:hAnsi="Times New Roman" w:cs="Times New Roman"/>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napToGrid w:val="0"/>
              <w:spacing w:before="0" w:beforeAutospacing="0" w:after="0" w:afterAutospacing="0" w:line="276" w:lineRule="auto"/>
              <w:jc w:val="both"/>
            </w:pPr>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lastRenderedPageBreak/>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8B1B03" w:rsidRPr="00A7586C" w:rsidRDefault="00A7586C" w:rsidP="00A7586C">
            <w:pPr>
              <w:autoSpaceDE w:val="0"/>
              <w:autoSpaceDN w:val="0"/>
              <w:adjustRightInd w:val="0"/>
              <w:spacing w:after="0"/>
              <w:jc w:val="both"/>
              <w:rPr>
                <w:color w:val="1F497D" w:themeColor="text2"/>
              </w:rPr>
            </w:pPr>
            <w:r w:rsidRPr="00A7586C">
              <w:rPr>
                <w:rFonts w:ascii="Times New Roman" w:hAnsi="Times New Roman" w:cs="Times New Roman"/>
                <w:sz w:val="24"/>
                <w:szCs w:val="24"/>
              </w:rPr>
              <w:t xml:space="preserve">- В соответствии с приказом Минфина России от 4 июня 2018 г. </w:t>
            </w:r>
            <w:r w:rsidRPr="00A7586C">
              <w:rPr>
                <w:rFonts w:ascii="Times New Roman" w:hAnsi="Times New Roman" w:cs="Times New Roman"/>
                <w:sz w:val="24"/>
                <w:szCs w:val="24"/>
              </w:rPr>
              <w:lastRenderedPageBreak/>
              <w:t>№ 126н«Об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Pr="00AA7356">
              <w:rPr>
                <w:color w:val="1F497D" w:themeColor="text2"/>
              </w:rPr>
              <w:t xml:space="preserve">  </w:t>
            </w:r>
            <w:r w:rsidR="008B1B03" w:rsidRPr="00554810">
              <w:rPr>
                <w:rFonts w:ascii="Times New Roman" w:hAnsi="Times New Roman" w:cs="Times New Roman"/>
                <w:b/>
                <w:sz w:val="24"/>
                <w:szCs w:val="24"/>
                <w:u w:val="single"/>
              </w:rPr>
              <w:t xml:space="preserve">не </w:t>
            </w:r>
            <w:r w:rsidR="008B1B03">
              <w:rPr>
                <w:rFonts w:ascii="Times New Roman" w:hAnsi="Times New Roman" w:cs="Times New Roman"/>
                <w:b/>
                <w:sz w:val="24"/>
                <w:szCs w:val="24"/>
                <w:u w:val="single"/>
              </w:rPr>
              <w:t xml:space="preserve">  установлено</w:t>
            </w:r>
          </w:p>
          <w:p w:rsidR="008B1B03" w:rsidRDefault="008B1B03" w:rsidP="008B1B03">
            <w:pPr>
              <w:pStyle w:val="a7"/>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B1B03">
              <w:rPr>
                <w:rFonts w:ascii="Times New Roman" w:hAnsi="Times New Roman" w:cs="Times New Roman"/>
                <w:b/>
                <w:sz w:val="24"/>
                <w:szCs w:val="24"/>
                <w:u w:val="single"/>
              </w:rPr>
              <w:t xml:space="preserve">не  </w:t>
            </w:r>
            <w:r>
              <w:rPr>
                <w:rFonts w:ascii="Times New Roman" w:hAnsi="Times New Roman" w:cs="Times New Roman"/>
                <w:b/>
                <w:sz w:val="24"/>
                <w:szCs w:val="24"/>
                <w:u w:val="single"/>
              </w:rPr>
              <w:t>установлено.</w:t>
            </w:r>
          </w:p>
          <w:p w:rsidR="008B1B03" w:rsidRPr="00554810" w:rsidRDefault="008B1B03" w:rsidP="00A7586C">
            <w:pPr>
              <w:autoSpaceDE w:val="0"/>
              <w:autoSpaceDN w:val="0"/>
              <w:adjustRightInd w:val="0"/>
              <w:spacing w:after="0"/>
              <w:rPr>
                <w:rFonts w:ascii="Times New Roman" w:hAnsi="Times New Roman" w:cs="Times New Roman"/>
                <w:b/>
                <w:sz w:val="24"/>
                <w:szCs w:val="24"/>
                <w:u w:val="single"/>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sidRPr="00554810">
              <w:rPr>
                <w:rFonts w:ascii="Times New Roman" w:hAnsi="Times New Roman" w:cs="Times New Roman"/>
                <w:b/>
                <w:sz w:val="24"/>
                <w:szCs w:val="24"/>
                <w:u w:val="single"/>
              </w:rPr>
              <w:t>Не установлено;</w:t>
            </w:r>
          </w:p>
          <w:p w:rsidR="008B1B03" w:rsidRPr="00C103A1" w:rsidRDefault="008B1B03" w:rsidP="00A7586C">
            <w:pPr>
              <w:autoSpaceDE w:val="0"/>
              <w:autoSpaceDN w:val="0"/>
              <w:adjustRightInd w:val="0"/>
              <w:spacing w:after="0"/>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w:t>
            </w:r>
            <w:r w:rsidRPr="00C103A1">
              <w:rPr>
                <w:rFonts w:ascii="Times New Roman" w:hAnsi="Times New Roman" w:cs="Times New Roman"/>
                <w:sz w:val="24"/>
                <w:szCs w:val="24"/>
              </w:rPr>
              <w:lastRenderedPageBreak/>
              <w:t>страны и безопасно</w:t>
            </w:r>
            <w:r>
              <w:rPr>
                <w:rFonts w:ascii="Times New Roman" w:hAnsi="Times New Roman" w:cs="Times New Roman"/>
                <w:sz w:val="24"/>
                <w:szCs w:val="24"/>
              </w:rPr>
              <w:t xml:space="preserve">сти государства»: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b/>
                <w:sz w:val="24"/>
                <w:szCs w:val="24"/>
              </w:rPr>
              <w:t>;</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sz w:val="24"/>
                <w:szCs w:val="24"/>
              </w:rPr>
              <w:t>.</w:t>
            </w:r>
          </w:p>
        </w:tc>
      </w:tr>
      <w:tr w:rsidR="008B1B03" w:rsidRPr="00C103A1" w:rsidTr="007847EF">
        <w:trPr>
          <w:trHeight w:val="172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rPr>
          <w:trHeight w:val="102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7" w:name="Par528"/>
            <w:bookmarkEnd w:id="27"/>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8" w:name="Par529"/>
            <w:bookmarkEnd w:id="28"/>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w:t>
            </w:r>
            <w:r>
              <w:rPr>
                <w:rFonts w:ascii="Times New Roman" w:hAnsi="Times New Roman" w:cs="Times New Roman"/>
                <w:sz w:val="24"/>
                <w:szCs w:val="24"/>
              </w:rPr>
              <w:lastRenderedPageBreak/>
              <w:t>(штрафов,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1124F8" w:rsidRDefault="001124F8" w:rsidP="001124F8">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124F8" w:rsidRPr="001D7971" w:rsidRDefault="008B1B03" w:rsidP="001124F8">
            <w:pPr>
              <w:pStyle w:val="ConsPlusNormal"/>
              <w:ind w:firstLine="33"/>
              <w:jc w:val="both"/>
              <w:rPr>
                <w:rFonts w:ascii="Times New Roman" w:hAnsi="Times New Roman" w:cs="Times New Roman"/>
                <w:sz w:val="24"/>
                <w:szCs w:val="24"/>
              </w:rPr>
            </w:pPr>
            <w:bookmarkStart w:id="29" w:name="Par537"/>
            <w:bookmarkStart w:id="30" w:name="Par533"/>
            <w:bookmarkEnd w:id="29"/>
            <w:bookmarkEnd w:id="30"/>
            <w:r>
              <w:rPr>
                <w:rFonts w:ascii="Times New Roman" w:hAnsi="Times New Roman" w:cs="Times New Roman"/>
                <w:sz w:val="24"/>
                <w:szCs w:val="24"/>
              </w:rPr>
              <w:t xml:space="preserve">Е) </w:t>
            </w:r>
            <w:r w:rsidR="001124F8" w:rsidRPr="001D7971">
              <w:rPr>
                <w:rFonts w:ascii="Times New Roman" w:hAnsi="Times New Roman" w:cs="Times New Roman"/>
                <w:sz w:val="24"/>
                <w:szCs w:val="24"/>
              </w:rPr>
              <w:t xml:space="preserve"> </w:t>
            </w:r>
            <w:r w:rsidR="001124F8" w:rsidRPr="00B71279">
              <w:rPr>
                <w:rFonts w:ascii="Times New Roman" w:hAnsi="Times New Roman" w:cs="Times New Roman"/>
                <w:sz w:val="24"/>
                <w:szCs w:val="24"/>
              </w:rPr>
              <w:t xml:space="preserve">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w:t>
            </w:r>
            <w:r w:rsidR="001124F8" w:rsidRPr="00B71279">
              <w:rPr>
                <w:rFonts w:ascii="Times New Roman" w:hAnsi="Times New Roman" w:cs="Times New Roman"/>
                <w:sz w:val="24"/>
                <w:szCs w:val="24"/>
              </w:rPr>
              <w:lastRenderedPageBreak/>
              <w:t>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B1B03" w:rsidRDefault="008B1B03" w:rsidP="008B1B03">
            <w:pPr>
              <w:pStyle w:val="ConsPlusNormal"/>
              <w:spacing w:line="276" w:lineRule="auto"/>
              <w:ind w:firstLine="33"/>
              <w:jc w:val="both"/>
              <w:rPr>
                <w:rFonts w:ascii="Times New Roman" w:hAnsi="Times New Roman" w:cs="Times New Roman"/>
                <w:sz w:val="24"/>
                <w:szCs w:val="24"/>
              </w:rPr>
            </w:pPr>
          </w:p>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0"/>
              <w:jc w:val="both"/>
              <w:rPr>
                <w:rFonts w:ascii="Times New Roman" w:hAnsi="Times New Roman" w:cs="Times New Roman"/>
                <w:color w:val="000000"/>
                <w:sz w:val="24"/>
                <w:szCs w:val="24"/>
              </w:rPr>
            </w:pPr>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8B1B03" w:rsidTr="007847EF">
        <w:trPr>
          <w:trHeight w:val="1555"/>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Информация об огра</w:t>
            </w:r>
            <w:r w:rsidR="001124F8">
              <w:rPr>
                <w:rFonts w:ascii="Times New Roman" w:hAnsi="Times New Roman" w:cs="Times New Roman"/>
                <w:sz w:val="24"/>
                <w:szCs w:val="24"/>
              </w:rPr>
              <w:t>ничениях указана в пунктах 7</w:t>
            </w:r>
            <w:r>
              <w:rPr>
                <w:rFonts w:ascii="Times New Roman" w:hAnsi="Times New Roman" w:cs="Times New Roman"/>
                <w:sz w:val="24"/>
                <w:szCs w:val="24"/>
              </w:rPr>
              <w:t xml:space="preserve"> и 39 настоящего раздела. </w:t>
            </w:r>
          </w:p>
        </w:tc>
      </w:tr>
    </w:tbl>
    <w:p w:rsidR="008B1B03" w:rsidRDefault="008B1B03" w:rsidP="008B1B03">
      <w:pPr>
        <w:pStyle w:val="ConsPlusNormal"/>
        <w:widowControl/>
        <w:tabs>
          <w:tab w:val="left" w:pos="360"/>
        </w:tabs>
        <w:ind w:firstLine="0"/>
        <w:jc w:val="both"/>
        <w:rPr>
          <w:rFonts w:ascii="Times New Roman" w:eastAsiaTheme="minorEastAsia" w:hAnsi="Times New Roman" w:cs="Times New Roman"/>
          <w:sz w:val="24"/>
          <w:szCs w:val="24"/>
        </w:rPr>
      </w:pPr>
      <w:bookmarkStart w:id="31" w:name="_Ref248562452"/>
      <w:bookmarkEnd w:id="31"/>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528AF" w:rsidRDefault="002528AF"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Pr="003F236A" w:rsidRDefault="008B1B03" w:rsidP="008B1B03">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FD6CA0" w:rsidRDefault="00FD6CA0" w:rsidP="00FD6CA0">
      <w:pPr>
        <w:pStyle w:val="120"/>
        <w:keepNext/>
        <w:keepLines/>
        <w:shd w:val="clear" w:color="auto" w:fill="auto"/>
        <w:spacing w:after="210" w:line="220" w:lineRule="exact"/>
        <w:ind w:right="60"/>
      </w:pPr>
      <w:r>
        <w:t>ТЕХНИЧЕСКОЕ ЗАДАНИЕ</w:t>
      </w:r>
    </w:p>
    <w:p w:rsidR="00FD6CA0" w:rsidRDefault="00FD6CA0" w:rsidP="00FD6CA0">
      <w:pPr>
        <w:pStyle w:val="120"/>
        <w:keepNext/>
        <w:keepLines/>
        <w:shd w:val="clear" w:color="auto" w:fill="auto"/>
        <w:tabs>
          <w:tab w:val="left" w:pos="4739"/>
        </w:tabs>
        <w:spacing w:after="0" w:line="250" w:lineRule="exact"/>
      </w:pPr>
      <w:r>
        <w:t>1. Общие положения</w:t>
      </w:r>
    </w:p>
    <w:p w:rsidR="00FD6CA0" w:rsidRDefault="00FD6CA0" w:rsidP="00FD6CA0">
      <w:pPr>
        <w:pStyle w:val="60"/>
        <w:numPr>
          <w:ilvl w:val="1"/>
          <w:numId w:val="14"/>
        </w:numPr>
        <w:shd w:val="clear" w:color="auto" w:fill="auto"/>
        <w:tabs>
          <w:tab w:val="left" w:pos="466"/>
          <w:tab w:val="left" w:pos="993"/>
        </w:tabs>
        <w:ind w:firstLine="567"/>
        <w:jc w:val="both"/>
      </w:pPr>
      <w:r>
        <w:t>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общеобразовательного учреждения «Средняя общеобразовательная школа № 6»</w:t>
      </w:r>
    </w:p>
    <w:p w:rsidR="00FD6CA0" w:rsidRDefault="00FD6CA0" w:rsidP="00FD6CA0">
      <w:pPr>
        <w:pStyle w:val="60"/>
        <w:numPr>
          <w:ilvl w:val="1"/>
          <w:numId w:val="14"/>
        </w:numPr>
        <w:shd w:val="clear" w:color="auto" w:fill="auto"/>
        <w:tabs>
          <w:tab w:val="left" w:pos="433"/>
          <w:tab w:val="left" w:pos="993"/>
        </w:tabs>
        <w:ind w:firstLine="567"/>
        <w:jc w:val="both"/>
      </w:pPr>
      <w:r>
        <w:t>Место оказания услуг: Ханты-Мансийский автономный округ - Югра, г. Югорск.</w:t>
      </w:r>
    </w:p>
    <w:p w:rsidR="00FD6CA0" w:rsidRPr="009B3B80" w:rsidRDefault="00FD6CA0" w:rsidP="00FD6CA0">
      <w:pPr>
        <w:pStyle w:val="120"/>
        <w:keepNext/>
        <w:keepLines/>
        <w:numPr>
          <w:ilvl w:val="2"/>
          <w:numId w:val="14"/>
        </w:numPr>
        <w:shd w:val="clear" w:color="auto" w:fill="auto"/>
        <w:tabs>
          <w:tab w:val="left" w:pos="457"/>
        </w:tabs>
        <w:spacing w:after="240" w:line="250" w:lineRule="exact"/>
        <w:ind w:firstLine="567"/>
        <w:jc w:val="both"/>
        <w:rPr>
          <w:b w:val="0"/>
        </w:rPr>
      </w:pPr>
      <w:r>
        <w:rPr>
          <w:rStyle w:val="121"/>
          <w:rFonts w:eastAsia="Calibri"/>
        </w:rPr>
        <w:t xml:space="preserve">Сроки оказания услуг: </w:t>
      </w:r>
      <w:r>
        <w:t xml:space="preserve"> - </w:t>
      </w:r>
      <w:r w:rsidRPr="009B3B80">
        <w:rPr>
          <w:b w:val="0"/>
        </w:rPr>
        <w:t xml:space="preserve"> </w:t>
      </w:r>
      <w:r>
        <w:rPr>
          <w:b w:val="0"/>
        </w:rPr>
        <w:t xml:space="preserve"> сотрудники школы  (приложение 1</w:t>
      </w:r>
      <w:r w:rsidRPr="009B3B80">
        <w:rPr>
          <w:b w:val="0"/>
        </w:rPr>
        <w:t>)</w:t>
      </w:r>
      <w:r>
        <w:rPr>
          <w:b w:val="0"/>
        </w:rPr>
        <w:t xml:space="preserve"> с даты заключения договора по 20.12</w:t>
      </w:r>
      <w:r w:rsidRPr="009B3B80">
        <w:rPr>
          <w:b w:val="0"/>
        </w:rPr>
        <w:t>.2018 г.</w:t>
      </w:r>
    </w:p>
    <w:p w:rsidR="00FD6CA0" w:rsidRDefault="00FD6CA0" w:rsidP="00FD6CA0">
      <w:pPr>
        <w:pStyle w:val="120"/>
        <w:keepNext/>
        <w:keepLines/>
        <w:numPr>
          <w:ilvl w:val="0"/>
          <w:numId w:val="14"/>
        </w:numPr>
        <w:shd w:val="clear" w:color="auto" w:fill="auto"/>
        <w:tabs>
          <w:tab w:val="left" w:pos="3754"/>
        </w:tabs>
        <w:spacing w:after="0" w:line="250" w:lineRule="exact"/>
        <w:ind w:left="3460"/>
        <w:jc w:val="both"/>
      </w:pPr>
      <w:bookmarkStart w:id="32" w:name="bookmark3"/>
      <w:r>
        <w:t>Содержание и условия оказания услуг.</w:t>
      </w:r>
      <w:bookmarkEnd w:id="32"/>
    </w:p>
    <w:p w:rsidR="00FD6CA0" w:rsidRDefault="00FD6CA0" w:rsidP="00FD6CA0">
      <w:pPr>
        <w:pStyle w:val="60"/>
        <w:numPr>
          <w:ilvl w:val="1"/>
          <w:numId w:val="14"/>
        </w:numPr>
        <w:shd w:val="clear" w:color="auto" w:fill="auto"/>
        <w:tabs>
          <w:tab w:val="left" w:pos="466"/>
          <w:tab w:val="left" w:pos="993"/>
        </w:tabs>
        <w:ind w:firstLine="567"/>
        <w:jc w:val="both"/>
      </w:pPr>
      <w:r>
        <w:t>Исполнитель оказывает услуги в соответствии с Приказом Министерства здравоохранения и социального развития РФ от 12.04 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FD6CA0" w:rsidRDefault="00FD6CA0" w:rsidP="00FD6CA0">
      <w:pPr>
        <w:pStyle w:val="60"/>
        <w:numPr>
          <w:ilvl w:val="1"/>
          <w:numId w:val="14"/>
        </w:numPr>
        <w:shd w:val="clear" w:color="auto" w:fill="auto"/>
        <w:tabs>
          <w:tab w:val="left" w:pos="457"/>
          <w:tab w:val="left" w:pos="993"/>
        </w:tabs>
        <w:spacing w:after="240"/>
        <w:ind w:firstLine="567"/>
        <w:jc w:val="both"/>
      </w:pPr>
      <w:r>
        <w:t>Исполнитель оказывает услуги согласно предоставленному Заказчиком поименному списку лиц, подлежащих периодическим медицинским осмотрам.</w:t>
      </w:r>
    </w:p>
    <w:p w:rsidR="00FD6CA0" w:rsidRDefault="00FD6CA0" w:rsidP="00FD6CA0">
      <w:pPr>
        <w:pStyle w:val="120"/>
        <w:keepNext/>
        <w:keepLines/>
        <w:numPr>
          <w:ilvl w:val="0"/>
          <w:numId w:val="14"/>
        </w:numPr>
        <w:shd w:val="clear" w:color="auto" w:fill="auto"/>
        <w:tabs>
          <w:tab w:val="left" w:pos="1440"/>
        </w:tabs>
        <w:spacing w:after="0" w:line="250" w:lineRule="exact"/>
        <w:ind w:left="1080"/>
        <w:jc w:val="both"/>
      </w:pPr>
      <w:bookmarkStart w:id="33" w:name="bookmark4"/>
      <w:r>
        <w:t>Требования к исполнителю (в соответствии с Приказом Министерства здравоохранения и социального развития РФ от 12 апреля 2011г. № 302н).</w:t>
      </w:r>
      <w:bookmarkEnd w:id="33"/>
    </w:p>
    <w:p w:rsidR="00FD6CA0" w:rsidRDefault="00FD6CA0" w:rsidP="00FD6CA0">
      <w:pPr>
        <w:pStyle w:val="60"/>
        <w:numPr>
          <w:ilvl w:val="0"/>
          <w:numId w:val="15"/>
        </w:numPr>
        <w:shd w:val="clear" w:color="auto" w:fill="auto"/>
        <w:tabs>
          <w:tab w:val="left" w:pos="390"/>
          <w:tab w:val="left" w:pos="993"/>
        </w:tabs>
        <w:ind w:firstLine="567"/>
        <w:jc w:val="both"/>
      </w:pPr>
      <w:r>
        <w:t>Исполнитель при проведении периодического медицинского осмотра, независимо от формы собственности, должна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FD6CA0" w:rsidRDefault="00FD6CA0" w:rsidP="00FD6CA0">
      <w:pPr>
        <w:pStyle w:val="60"/>
        <w:numPr>
          <w:ilvl w:val="0"/>
          <w:numId w:val="15"/>
        </w:numPr>
        <w:shd w:val="clear" w:color="auto" w:fill="auto"/>
        <w:tabs>
          <w:tab w:val="left" w:pos="426"/>
          <w:tab w:val="left" w:pos="993"/>
        </w:tabs>
        <w:ind w:firstLine="567"/>
        <w:jc w:val="both"/>
      </w:pPr>
      <w:r>
        <w:t>Для проведения периодического осмотра исполнителем должна быть сформирована постоянно действующая врачебная комиссия. В состав комиссии входит врач-профпатолог, а также врачи- специалисты, прошедшие в установленном порядке повышение квалификации по специальности «профпатология» или имеющие действующий сертификат по специальности «профпатология».</w:t>
      </w:r>
    </w:p>
    <w:p w:rsidR="00FD6CA0" w:rsidRDefault="00FD6CA0" w:rsidP="00FD6CA0">
      <w:pPr>
        <w:pStyle w:val="60"/>
        <w:numPr>
          <w:ilvl w:val="0"/>
          <w:numId w:val="16"/>
        </w:numPr>
        <w:shd w:val="clear" w:color="auto" w:fill="auto"/>
        <w:tabs>
          <w:tab w:val="left" w:pos="471"/>
          <w:tab w:val="left" w:pos="993"/>
        </w:tabs>
        <w:ind w:firstLine="567"/>
        <w:jc w:val="both"/>
      </w:pPr>
      <w:r>
        <w:t>Исполнитель в 10-дневный срок с момента получения от МБОУ «Средняя общеобразовательная школа № 6»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«Средняя общеобразовательная школа № 6» и утверждается руководителем Исполнителя.</w:t>
      </w:r>
    </w:p>
    <w:p w:rsidR="00FD6CA0" w:rsidRDefault="00FD6CA0" w:rsidP="00FD6CA0">
      <w:pPr>
        <w:pStyle w:val="60"/>
        <w:numPr>
          <w:ilvl w:val="0"/>
          <w:numId w:val="16"/>
        </w:numPr>
        <w:shd w:val="clear" w:color="auto" w:fill="auto"/>
        <w:tabs>
          <w:tab w:val="left" w:pos="457"/>
          <w:tab w:val="left" w:pos="993"/>
        </w:tabs>
        <w:ind w:firstLine="567"/>
        <w:jc w:val="both"/>
      </w:pPr>
      <w:r>
        <w:t>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FD6CA0" w:rsidRDefault="00FD6CA0" w:rsidP="00FD6CA0">
      <w:pPr>
        <w:pStyle w:val="60"/>
        <w:numPr>
          <w:ilvl w:val="0"/>
          <w:numId w:val="16"/>
        </w:numPr>
        <w:shd w:val="clear" w:color="auto" w:fill="auto"/>
        <w:tabs>
          <w:tab w:val="left" w:pos="457"/>
          <w:tab w:val="left" w:pos="993"/>
        </w:tabs>
        <w:ind w:firstLine="567"/>
        <w:jc w:val="both"/>
      </w:pPr>
      <w:r>
        <w:t>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FD6CA0" w:rsidRDefault="00FD6CA0" w:rsidP="00FD6CA0">
      <w:pPr>
        <w:pStyle w:val="60"/>
        <w:numPr>
          <w:ilvl w:val="0"/>
          <w:numId w:val="16"/>
        </w:numPr>
        <w:shd w:val="clear" w:color="auto" w:fill="auto"/>
        <w:tabs>
          <w:tab w:val="left" w:pos="466"/>
          <w:tab w:val="left" w:pos="993"/>
        </w:tabs>
        <w:spacing w:after="240"/>
        <w:ind w:firstLine="567"/>
        <w:jc w:val="both"/>
      </w:pPr>
      <w:r>
        <w:t>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FD6CA0" w:rsidRDefault="00FD6CA0" w:rsidP="00FD6CA0">
      <w:pPr>
        <w:pStyle w:val="120"/>
        <w:keepNext/>
        <w:keepLines/>
        <w:numPr>
          <w:ilvl w:val="0"/>
          <w:numId w:val="14"/>
        </w:numPr>
        <w:shd w:val="clear" w:color="auto" w:fill="auto"/>
        <w:tabs>
          <w:tab w:val="left" w:pos="2220"/>
        </w:tabs>
        <w:spacing w:after="0" w:line="250" w:lineRule="exact"/>
        <w:ind w:left="1860"/>
        <w:jc w:val="both"/>
      </w:pPr>
      <w:bookmarkStart w:id="34" w:name="bookmark5"/>
      <w:r>
        <w:t>Требования к результатам проведения медицинского осмотра</w:t>
      </w:r>
      <w:bookmarkEnd w:id="34"/>
    </w:p>
    <w:p w:rsidR="00FD6CA0" w:rsidRDefault="00FD6CA0" w:rsidP="00FD6CA0">
      <w:pPr>
        <w:pStyle w:val="60"/>
        <w:shd w:val="clear" w:color="auto" w:fill="auto"/>
        <w:ind w:firstLine="567"/>
        <w:jc w:val="both"/>
      </w:pPr>
      <w:r>
        <w:t>По окончании прохождения работником периодического осмотра, исполнителем оформляется медицинское заключение в порядке, установленном Приказа Министерства здравоохранения и социального развития РФ  от 12.04.2011 г. № 302н.</w:t>
      </w:r>
    </w:p>
    <w:p w:rsidR="00FD6CA0" w:rsidRDefault="00FD6CA0" w:rsidP="00FD6CA0">
      <w:pPr>
        <w:pStyle w:val="60"/>
        <w:shd w:val="clear" w:color="auto" w:fill="auto"/>
        <w:spacing w:after="504"/>
        <w:ind w:firstLine="567"/>
        <w:jc w:val="both"/>
      </w:pPr>
      <w:r>
        <w:t xml:space="preserve">Заключительный акт составляется в порядке, установленном Приказом Министерства здравоохранения и социального развития РФ от 12.04.2011 № 302н,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с даты утверждения </w:t>
      </w:r>
      <w:r>
        <w:lastRenderedPageBreak/>
        <w:t>акта работодателю, в ТО ТУ «Роспотребнадзор» по Ханты-Мансийскому автономному округу - Югре в г. Югорске и Советском районе. Один экземпляр заключительного акта хранится у Исполнителя, проводившего периодический медосмотр, в течение 50 лет.</w:t>
      </w:r>
    </w:p>
    <w:p w:rsidR="00FD6CA0" w:rsidRDefault="00FD6CA0" w:rsidP="00FD6CA0">
      <w:pPr>
        <w:pStyle w:val="120"/>
        <w:keepNext/>
        <w:keepLines/>
        <w:numPr>
          <w:ilvl w:val="0"/>
          <w:numId w:val="14"/>
        </w:numPr>
        <w:shd w:val="clear" w:color="auto" w:fill="auto"/>
        <w:tabs>
          <w:tab w:val="left" w:pos="4254"/>
        </w:tabs>
        <w:spacing w:after="0" w:line="240" w:lineRule="auto"/>
        <w:ind w:left="3958"/>
        <w:jc w:val="both"/>
      </w:pPr>
      <w:bookmarkStart w:id="35" w:name="bookmark6"/>
      <w:r>
        <w:t>Гарантийные обязательства</w:t>
      </w:r>
      <w:bookmarkEnd w:id="35"/>
    </w:p>
    <w:p w:rsidR="00FD6CA0" w:rsidRDefault="00FD6CA0" w:rsidP="00FD6CA0">
      <w:pPr>
        <w:pStyle w:val="60"/>
        <w:shd w:val="clear" w:color="auto" w:fill="auto"/>
        <w:spacing w:line="235" w:lineRule="exact"/>
        <w:ind w:left="220" w:firstLine="426"/>
        <w:jc w:val="both"/>
      </w:pPr>
      <w:r>
        <w:t>Периодический медицинский осмотр должен быть выполнен в установленные сроки и надлежащего качества.</w:t>
      </w:r>
    </w:p>
    <w:p w:rsidR="00FD6CA0" w:rsidRDefault="00FD6CA0" w:rsidP="00FD6CA0">
      <w:pPr>
        <w:pStyle w:val="60"/>
        <w:shd w:val="clear" w:color="auto" w:fill="auto"/>
        <w:spacing w:line="245" w:lineRule="exact"/>
        <w:ind w:left="220" w:right="-14" w:firstLine="489"/>
        <w:jc w:val="both"/>
      </w:pPr>
      <w:r>
        <w:t>Содержание услуг «Исполнителя» для проведения периодического медицинского осмотра работников школы в 2018 году:</w:t>
      </w:r>
    </w:p>
    <w:p w:rsidR="00FD6CA0" w:rsidRDefault="00FD6CA0" w:rsidP="00FD6CA0">
      <w:pPr>
        <w:pStyle w:val="60"/>
        <w:shd w:val="clear" w:color="auto" w:fill="auto"/>
        <w:tabs>
          <w:tab w:val="left" w:pos="10206"/>
        </w:tabs>
        <w:spacing w:line="245" w:lineRule="exact"/>
        <w:ind w:firstLine="720"/>
        <w:jc w:val="right"/>
      </w:pPr>
      <w:r>
        <w:t xml:space="preserve">    </w:t>
      </w:r>
    </w:p>
    <w:p w:rsidR="00FD6CA0" w:rsidRDefault="00252CF4" w:rsidP="00FD6CA0">
      <w:pPr>
        <w:pStyle w:val="60"/>
        <w:shd w:val="clear" w:color="auto" w:fill="auto"/>
        <w:tabs>
          <w:tab w:val="left" w:pos="10206"/>
        </w:tabs>
        <w:spacing w:line="245" w:lineRule="exact"/>
        <w:ind w:left="220" w:firstLine="720"/>
        <w:jc w:val="right"/>
      </w:pPr>
      <w:r>
        <w:t xml:space="preserve">Приложение 1 </w:t>
      </w:r>
    </w:p>
    <w:p w:rsidR="00FD6CA0" w:rsidRDefault="00FD6CA0" w:rsidP="00FD6CA0">
      <w:pPr>
        <w:pStyle w:val="60"/>
        <w:shd w:val="clear" w:color="auto" w:fill="auto"/>
        <w:spacing w:line="245" w:lineRule="exact"/>
        <w:ind w:left="220" w:right="1160" w:firstLine="720"/>
        <w:jc w:val="right"/>
      </w:pPr>
    </w:p>
    <w:p w:rsidR="00FD6CA0" w:rsidRDefault="00FD6CA0" w:rsidP="00FD6CA0">
      <w:pPr>
        <w:pStyle w:val="60"/>
        <w:shd w:val="clear" w:color="auto" w:fill="auto"/>
        <w:spacing w:line="245" w:lineRule="exact"/>
        <w:ind w:left="220" w:right="1160" w:firstLine="720"/>
        <w:jc w:val="right"/>
      </w:pPr>
    </w:p>
    <w:tbl>
      <w:tblPr>
        <w:tblStyle w:val="af"/>
        <w:tblW w:w="9871" w:type="dxa"/>
        <w:tblInd w:w="-407" w:type="dxa"/>
        <w:tblLayout w:type="fixed"/>
        <w:tblLook w:val="04A0" w:firstRow="1" w:lastRow="0" w:firstColumn="1" w:lastColumn="0" w:noHBand="0" w:noVBand="1"/>
      </w:tblPr>
      <w:tblGrid>
        <w:gridCol w:w="709"/>
        <w:gridCol w:w="7603"/>
        <w:gridCol w:w="1559"/>
      </w:tblGrid>
      <w:tr w:rsidR="00FD6CA0" w:rsidRPr="006C6DB9" w:rsidTr="00FD6CA0">
        <w:tc>
          <w:tcPr>
            <w:tcW w:w="709" w:type="dxa"/>
            <w:vAlign w:val="center"/>
          </w:tcPr>
          <w:p w:rsidR="00FD6CA0" w:rsidRDefault="00FD6CA0" w:rsidP="00FD6CA0">
            <w:pPr>
              <w:pStyle w:val="22"/>
              <w:shd w:val="clear" w:color="auto" w:fill="auto"/>
              <w:spacing w:line="168" w:lineRule="exact"/>
              <w:rPr>
                <w:rFonts w:eastAsiaTheme="minorHAnsi"/>
                <w:b w:val="0"/>
                <w:sz w:val="22"/>
                <w:szCs w:val="22"/>
              </w:rPr>
            </w:pPr>
            <w:r>
              <w:rPr>
                <w:rFonts w:eastAsiaTheme="minorHAnsi"/>
                <w:b w:val="0"/>
                <w:sz w:val="22"/>
                <w:szCs w:val="22"/>
              </w:rPr>
              <w:t>№</w:t>
            </w:r>
          </w:p>
          <w:p w:rsidR="00FD6CA0" w:rsidRPr="006C6DB9" w:rsidRDefault="00FD6CA0" w:rsidP="00FD6CA0">
            <w:pPr>
              <w:pStyle w:val="22"/>
              <w:shd w:val="clear" w:color="auto" w:fill="auto"/>
              <w:spacing w:line="168" w:lineRule="exact"/>
              <w:ind w:right="-108"/>
              <w:rPr>
                <w:rFonts w:eastAsiaTheme="minorHAnsi"/>
                <w:b w:val="0"/>
                <w:sz w:val="22"/>
                <w:szCs w:val="22"/>
              </w:rPr>
            </w:pPr>
            <w:r>
              <w:rPr>
                <w:rFonts w:eastAsiaTheme="minorHAnsi"/>
                <w:b w:val="0"/>
                <w:sz w:val="22"/>
                <w:szCs w:val="22"/>
              </w:rPr>
              <w:t>п/п</w:t>
            </w:r>
          </w:p>
        </w:tc>
        <w:tc>
          <w:tcPr>
            <w:tcW w:w="7603" w:type="dxa"/>
            <w:vAlign w:val="center"/>
          </w:tcPr>
          <w:p w:rsidR="00FD6CA0" w:rsidRPr="006C6DB9" w:rsidRDefault="00FD6CA0" w:rsidP="00FD6CA0">
            <w:pPr>
              <w:jc w:val="center"/>
              <w:rPr>
                <w:rFonts w:ascii="Times New Roman" w:hAnsi="Times New Roman" w:cs="Times New Roman"/>
              </w:rPr>
            </w:pPr>
            <w:r w:rsidRPr="006C6DB9">
              <w:rPr>
                <w:rFonts w:ascii="Times New Roman" w:hAnsi="Times New Roman" w:cs="Times New Roman"/>
              </w:rPr>
              <w:t>Наименование услуги</w:t>
            </w:r>
          </w:p>
        </w:tc>
        <w:tc>
          <w:tcPr>
            <w:tcW w:w="1559" w:type="dxa"/>
            <w:vAlign w:val="center"/>
          </w:tcPr>
          <w:p w:rsidR="00FD6CA0" w:rsidRPr="006C6DB9" w:rsidRDefault="00FD6CA0" w:rsidP="00FD6CA0">
            <w:pPr>
              <w:jc w:val="center"/>
              <w:rPr>
                <w:rFonts w:ascii="Times New Roman" w:hAnsi="Times New Roman" w:cs="Times New Roman"/>
              </w:rPr>
            </w:pPr>
            <w:r w:rsidRPr="006C6DB9">
              <w:rPr>
                <w:rFonts w:ascii="Times New Roman" w:hAnsi="Times New Roman" w:cs="Times New Roman"/>
              </w:rPr>
              <w:t>Кол-во человек по списку</w:t>
            </w:r>
          </w:p>
        </w:tc>
      </w:tr>
      <w:tr w:rsidR="00FD6CA0" w:rsidRPr="00B65E61" w:rsidTr="00FD6CA0">
        <w:tc>
          <w:tcPr>
            <w:tcW w:w="709" w:type="dxa"/>
          </w:tcPr>
          <w:p w:rsidR="00FD6CA0" w:rsidRPr="00B65E61" w:rsidRDefault="00FD6CA0" w:rsidP="00FD6CA0">
            <w:pPr>
              <w:pStyle w:val="a7"/>
              <w:numPr>
                <w:ilvl w:val="0"/>
                <w:numId w:val="18"/>
              </w:numPr>
              <w:contextualSpacing/>
              <w:jc w:val="both"/>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врача-дерматовенеролога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врача-оториноларинголога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b/>
              </w:rPr>
            </w:pPr>
            <w:r w:rsidRPr="00B65E61">
              <w:rPr>
                <w:rStyle w:val="265pt"/>
                <w:rFonts w:eastAsia="Calibri"/>
                <w:sz w:val="22"/>
                <w:szCs w:val="22"/>
              </w:rPr>
              <w:t>Профилактический прием (осмотр, консультация) врача-стоматолога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врача-гинеколога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100</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врача-хирурга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30</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врача-офтальмолога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30</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Style w:val="6Calibri"/>
                <w:rFonts w:ascii="Times New Roman" w:eastAsiaTheme="minorHAnsi"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врача-невро</w:t>
            </w:r>
            <w:r>
              <w:rPr>
                <w:rStyle w:val="6Calibri"/>
                <w:rFonts w:ascii="Times New Roman" w:eastAsiaTheme="minorHAnsi" w:hAnsi="Times New Roman" w:cs="Times New Roman"/>
              </w:rPr>
              <w:t>лога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30</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врача-терапевта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vAlign w:val="center"/>
          </w:tcPr>
          <w:p w:rsidR="00FD6CA0" w:rsidRPr="00B65E61" w:rsidRDefault="00FD6CA0" w:rsidP="00FD6CA0">
            <w:pPr>
              <w:pStyle w:val="60"/>
              <w:shd w:val="clear" w:color="auto" w:fill="auto"/>
              <w:spacing w:line="220" w:lineRule="exact"/>
            </w:pPr>
            <w:r w:rsidRPr="00B65E61">
              <w:rPr>
                <w:rStyle w:val="6Calibri"/>
                <w:rFonts w:ascii="Times New Roman" w:hAnsi="Times New Roman" w:cs="Times New Roman"/>
              </w:rPr>
              <w:t>Профилактический прием (осмотр, консультация) врача-профпатолога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Style w:val="6Calibri"/>
                <w:rFonts w:ascii="Times New Roman" w:eastAsiaTheme="minorHAnsi"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врача-психиатра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vAlign w:val="center"/>
          </w:tcPr>
          <w:p w:rsidR="00FD6CA0" w:rsidRPr="00B65E61" w:rsidRDefault="00FD6CA0" w:rsidP="00FD6CA0">
            <w:pPr>
              <w:pStyle w:val="60"/>
              <w:shd w:val="clear" w:color="auto" w:fill="auto"/>
              <w:spacing w:line="220" w:lineRule="exact"/>
            </w:pPr>
            <w:r w:rsidRPr="00B65E61">
              <w:rPr>
                <w:rStyle w:val="6Calibri"/>
                <w:rFonts w:ascii="Times New Roman" w:hAnsi="Times New Roman" w:cs="Times New Roman"/>
              </w:rPr>
              <w:t>Профилактический прием (осмотр, консультация) врача-психиатра-нарколога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vAlign w:val="center"/>
          </w:tcPr>
          <w:p w:rsidR="00FD6CA0" w:rsidRPr="00B65E61" w:rsidRDefault="00FD6CA0" w:rsidP="00FD6CA0">
            <w:pPr>
              <w:pStyle w:val="60"/>
              <w:shd w:val="clear" w:color="auto" w:fill="auto"/>
              <w:spacing w:line="307" w:lineRule="exact"/>
              <w:rPr>
                <w:rStyle w:val="6Calibri"/>
                <w:rFonts w:ascii="Times New Roman" w:hAnsi="Times New Roman" w:cs="Times New Roman"/>
              </w:rPr>
            </w:pPr>
            <w:r w:rsidRPr="00B65E61">
              <w:rPr>
                <w:rStyle w:val="6Calibri"/>
                <w:rFonts w:ascii="Times New Roman" w:hAnsi="Times New Roman" w:cs="Times New Roman"/>
              </w:rPr>
              <w:t>Вестибулометрия</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28</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vAlign w:val="center"/>
          </w:tcPr>
          <w:p w:rsidR="00FD6CA0" w:rsidRPr="00B65E61" w:rsidRDefault="00FD6CA0" w:rsidP="00FD6CA0">
            <w:pPr>
              <w:pStyle w:val="60"/>
              <w:shd w:val="clear" w:color="auto" w:fill="auto"/>
              <w:spacing w:line="307" w:lineRule="exact"/>
            </w:pPr>
            <w:r w:rsidRPr="00B65E61">
              <w:rPr>
                <w:rStyle w:val="6Calibri"/>
                <w:rFonts w:ascii="Times New Roman" w:hAnsi="Times New Roman" w:cs="Times New Roman"/>
              </w:rPr>
              <w:t xml:space="preserve">Общий анализ крови (5 показателей: </w:t>
            </w:r>
            <w:r w:rsidRPr="00B65E61">
              <w:rPr>
                <w:rStyle w:val="6Calibri"/>
                <w:rFonts w:ascii="Times New Roman" w:hAnsi="Times New Roman" w:cs="Times New Roman"/>
                <w:lang w:val="en-US" w:bidi="en-US"/>
              </w:rPr>
              <w:t>hb</w:t>
            </w:r>
            <w:r w:rsidRPr="00B65E61">
              <w:rPr>
                <w:rStyle w:val="6Calibri"/>
                <w:rFonts w:ascii="Times New Roman" w:hAnsi="Times New Roman" w:cs="Times New Roman"/>
                <w:lang w:bidi="en-US"/>
              </w:rPr>
              <w:t xml:space="preserve">, </w:t>
            </w:r>
            <w:r w:rsidRPr="00B65E61">
              <w:rPr>
                <w:rStyle w:val="6Calibri"/>
                <w:rFonts w:ascii="Times New Roman" w:hAnsi="Times New Roman" w:cs="Times New Roman"/>
              </w:rPr>
              <w:t>лейкоциты,соэ,эритроциты,лейкоцитарная формула)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 xml:space="preserve">Определение антител к бледной трепонеме </w:t>
            </w:r>
            <w:r w:rsidRPr="00B65E61">
              <w:rPr>
                <w:rStyle w:val="6Calibri"/>
                <w:rFonts w:ascii="Times New Roman" w:eastAsiaTheme="minorHAnsi" w:hAnsi="Times New Roman" w:cs="Times New Roman"/>
                <w:lang w:bidi="en-US"/>
              </w:rPr>
              <w:t>(</w:t>
            </w:r>
            <w:r w:rsidRPr="00B65E61">
              <w:rPr>
                <w:rStyle w:val="6Calibri"/>
                <w:rFonts w:ascii="Times New Roman" w:eastAsiaTheme="minorHAnsi" w:hAnsi="Times New Roman" w:cs="Times New Roman"/>
                <w:lang w:val="en-US" w:bidi="en-US"/>
              </w:rPr>
              <w:t>TreponemaPallidum</w:t>
            </w:r>
            <w:r w:rsidRPr="00B65E61">
              <w:rPr>
                <w:rStyle w:val="6Calibri"/>
                <w:rFonts w:ascii="Times New Roman" w:eastAsiaTheme="minorHAnsi" w:hAnsi="Times New Roman" w:cs="Times New Roman"/>
                <w:lang w:bidi="en-US"/>
              </w:rPr>
              <w:t xml:space="preserve">) </w:t>
            </w:r>
            <w:r w:rsidRPr="00B65E61">
              <w:rPr>
                <w:rStyle w:val="6Calibri"/>
                <w:rFonts w:ascii="Times New Roman" w:eastAsiaTheme="minorHAnsi" w:hAnsi="Times New Roman" w:cs="Times New Roman"/>
              </w:rPr>
              <w:t>в нетрепонемных тестах (</w:t>
            </w:r>
            <w:r w:rsidRPr="00B65E61">
              <w:rPr>
                <w:rStyle w:val="6Calibri"/>
                <w:rFonts w:ascii="Times New Roman" w:eastAsiaTheme="minorHAnsi" w:hAnsi="Times New Roman" w:cs="Times New Roman"/>
                <w:lang w:val="en-US"/>
              </w:rPr>
              <w:t>RPR</w:t>
            </w:r>
            <w:r w:rsidRPr="00B65E61">
              <w:rPr>
                <w:rStyle w:val="6Calibri"/>
                <w:rFonts w:ascii="Times New Roman" w:eastAsiaTheme="minorHAnsi" w:hAnsi="Times New Roman" w:cs="Times New Roman"/>
              </w:rPr>
              <w:t>, РМП) (качественное и полуколичественное исследование) в сыворотке крови</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Общий анализ мочи</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vAlign w:val="center"/>
          </w:tcPr>
          <w:p w:rsidR="00FD6CA0" w:rsidRPr="00B65E61" w:rsidRDefault="00FD6CA0" w:rsidP="00FD6CA0">
            <w:pPr>
              <w:pStyle w:val="60"/>
              <w:shd w:val="clear" w:color="auto" w:fill="auto"/>
              <w:spacing w:line="220" w:lineRule="exact"/>
            </w:pPr>
            <w:r w:rsidRPr="00B65E61">
              <w:rPr>
                <w:rStyle w:val="6Calibri"/>
                <w:rFonts w:ascii="Times New Roman" w:hAnsi="Times New Roman" w:cs="Times New Roman"/>
              </w:rPr>
              <w:t xml:space="preserve">Исследование уровня глюкозы крови </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pStyle w:val="60"/>
              <w:shd w:val="clear" w:color="auto" w:fill="auto"/>
              <w:spacing w:line="220" w:lineRule="exact"/>
            </w:pPr>
            <w:r w:rsidRPr="00B65E61">
              <w:rPr>
                <w:rStyle w:val="6Calibri"/>
                <w:rFonts w:ascii="Times New Roman" w:hAnsi="Times New Roman" w:cs="Times New Roman"/>
              </w:rPr>
              <w:t xml:space="preserve">Исследование уровня холестерина в сыворотке крови </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Pr>
                <w:rStyle w:val="6Calibri"/>
                <w:rFonts w:ascii="Times New Roman" w:eastAsiaTheme="minorHAnsi" w:hAnsi="Times New Roman" w:cs="Times New Roman"/>
              </w:rPr>
              <w:t>Взятие</w:t>
            </w:r>
            <w:r w:rsidRPr="00B65E61">
              <w:rPr>
                <w:rStyle w:val="6Calibri"/>
                <w:rFonts w:ascii="Times New Roman" w:eastAsiaTheme="minorHAnsi" w:hAnsi="Times New Roman" w:cs="Times New Roman"/>
              </w:rPr>
              <w:t xml:space="preserve"> крови из периферической вены</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Исследование кала на гельминты</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Микроскопическое исследование отпечатков с поверхности кожи перианальных складок на яйца остриц (</w:t>
            </w:r>
            <w:r w:rsidRPr="00B65E61">
              <w:rPr>
                <w:rStyle w:val="6Calibri"/>
                <w:rFonts w:ascii="Times New Roman" w:eastAsiaTheme="minorHAnsi" w:hAnsi="Times New Roman" w:cs="Times New Roman"/>
                <w:lang w:val="en-US"/>
              </w:rPr>
              <w:t>Enterobius</w:t>
            </w:r>
            <w:r>
              <w:rPr>
                <w:rStyle w:val="6Calibri"/>
                <w:rFonts w:ascii="Times New Roman" w:eastAsiaTheme="minorHAnsi" w:hAnsi="Times New Roman" w:cs="Times New Roman"/>
              </w:rPr>
              <w:t xml:space="preserve"> </w:t>
            </w:r>
            <w:r w:rsidRPr="00B65E61">
              <w:rPr>
                <w:rStyle w:val="6Calibri"/>
                <w:rFonts w:ascii="Times New Roman" w:eastAsiaTheme="minorHAnsi" w:hAnsi="Times New Roman" w:cs="Times New Roman"/>
                <w:lang w:val="en-US"/>
              </w:rPr>
              <w:t>vermicularius</w:t>
            </w:r>
            <w:r w:rsidRPr="00B65E61">
              <w:rPr>
                <w:rStyle w:val="6Calibri"/>
                <w:rFonts w:ascii="Times New Roman" w:eastAsiaTheme="minorHAnsi" w:hAnsi="Times New Roman" w:cs="Times New Roman"/>
              </w:rPr>
              <w:t>)</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Pr>
                <w:rStyle w:val="6Calibri"/>
                <w:rFonts w:ascii="Times New Roman" w:eastAsiaTheme="minorHAnsi" w:hAnsi="Times New Roman" w:cs="Times New Roman"/>
              </w:rPr>
              <w:t>Проведение электрокардиографических  исследований</w:t>
            </w:r>
            <w:r w:rsidRPr="00B65E61">
              <w:rPr>
                <w:rStyle w:val="6Calibri"/>
                <w:rFonts w:ascii="Times New Roman" w:eastAsiaTheme="minorHAnsi" w:hAnsi="Times New Roman" w:cs="Times New Roman"/>
              </w:rPr>
              <w:t xml:space="preserve"> </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Fonts w:ascii="Times New Roman" w:hAnsi="Times New Roman" w:cs="Times New Roman"/>
              </w:rPr>
              <w:t>Ультразвуковое исследование молочных желез</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Fonts w:ascii="Times New Roman" w:hAnsi="Times New Roman" w:cs="Times New Roman"/>
              </w:rPr>
              <w:t>Исследование неспровоцированных дыхательных объемов и потоков</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18</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Fonts w:ascii="Times New Roman" w:hAnsi="Times New Roman" w:cs="Times New Roman"/>
              </w:rPr>
              <w:t>Рентгенография</w:t>
            </w:r>
            <w:r>
              <w:rPr>
                <w:rFonts w:ascii="Times New Roman" w:hAnsi="Times New Roman" w:cs="Times New Roman"/>
              </w:rPr>
              <w:t xml:space="preserve"> </w:t>
            </w:r>
            <w:r w:rsidRPr="00B65E61">
              <w:rPr>
                <w:rFonts w:ascii="Times New Roman" w:hAnsi="Times New Roman" w:cs="Times New Roman"/>
              </w:rPr>
              <w:t>легких</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18</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Fonts w:ascii="Times New Roman" w:hAnsi="Times New Roman" w:cs="Times New Roman"/>
              </w:rPr>
              <w:t>Микроскопическое исследование влагалищных мазков</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100</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Fonts w:ascii="Times New Roman" w:hAnsi="Times New Roman" w:cs="Times New Roman"/>
              </w:rPr>
              <w:t>Цитологическое исследование препарата тканей  влагалища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100</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Pr>
                <w:rFonts w:ascii="Times New Roman" w:hAnsi="Times New Roman" w:cs="Times New Roman"/>
              </w:rPr>
              <w:t>Ультразвуковое исследование матки и придатков трансабдоминальное</w:t>
            </w:r>
          </w:p>
        </w:tc>
        <w:tc>
          <w:tcPr>
            <w:tcW w:w="1559" w:type="dxa"/>
          </w:tcPr>
          <w:p w:rsidR="00FD6CA0" w:rsidRDefault="00FD6CA0" w:rsidP="00FD6CA0">
            <w:pPr>
              <w:jc w:val="center"/>
              <w:rPr>
                <w:rFonts w:ascii="Times New Roman" w:hAnsi="Times New Roman" w:cs="Times New Roman"/>
              </w:rPr>
            </w:pPr>
            <w:r>
              <w:rPr>
                <w:rFonts w:ascii="Times New Roman" w:hAnsi="Times New Roman" w:cs="Times New Roman"/>
              </w:rPr>
              <w:t>1</w:t>
            </w:r>
          </w:p>
        </w:tc>
      </w:tr>
    </w:tbl>
    <w:p w:rsidR="00FD6CA0" w:rsidRDefault="00FD6CA0" w:rsidP="00FD6CA0">
      <w:pPr>
        <w:rPr>
          <w:sz w:val="2"/>
          <w:szCs w:val="2"/>
        </w:rPr>
      </w:pPr>
    </w:p>
    <w:p w:rsidR="00FD6CA0" w:rsidRDefault="00FD6CA0" w:rsidP="00FD6CA0">
      <w:pPr>
        <w:rPr>
          <w:sz w:val="2"/>
          <w:szCs w:val="2"/>
        </w:rPr>
      </w:pPr>
    </w:p>
    <w:p w:rsidR="00FD6CA0" w:rsidRDefault="00FD6CA0" w:rsidP="00FD6CA0">
      <w:pPr>
        <w:rPr>
          <w:sz w:val="2"/>
          <w:szCs w:val="2"/>
        </w:rPr>
      </w:pPr>
    </w:p>
    <w:p w:rsidR="008B1B03" w:rsidRDefault="008B1B03" w:rsidP="008B1B03">
      <w:pPr>
        <w:spacing w:line="240" w:lineRule="auto"/>
        <w:rPr>
          <w:sz w:val="2"/>
          <w:szCs w:val="2"/>
        </w:rPr>
      </w:pPr>
    </w:p>
    <w:p w:rsidR="00FD6CA0" w:rsidRPr="003F236A" w:rsidRDefault="00FD6CA0" w:rsidP="008B1B03">
      <w:pPr>
        <w:spacing w:line="240" w:lineRule="auto"/>
        <w:rPr>
          <w:rFonts w:ascii="Times New Roman" w:hAnsi="Times New Roman" w:cs="Times New Roman"/>
          <w:b/>
          <w:sz w:val="24"/>
          <w:szCs w:val="24"/>
        </w:rPr>
      </w:pPr>
    </w:p>
    <w:p w:rsidR="008B1B03" w:rsidRPr="00F2583F" w:rsidRDefault="008B1B03" w:rsidP="008B1B03">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F2583F">
        <w:rPr>
          <w:rFonts w:ascii="Times New Roman" w:eastAsia="Times New Roman" w:hAnsi="Times New Roman" w:cs="Times New Roman"/>
          <w:bCs/>
          <w:sz w:val="24"/>
          <w:szCs w:val="24"/>
          <w:lang w:val="en-US"/>
        </w:rPr>
        <w:lastRenderedPageBreak/>
        <w:t>III</w:t>
      </w:r>
      <w:r w:rsidRPr="00F2583F">
        <w:rPr>
          <w:rFonts w:ascii="Times New Roman" w:eastAsia="Times New Roman" w:hAnsi="Times New Roman" w:cs="Times New Roman"/>
          <w:bCs/>
          <w:sz w:val="24"/>
          <w:szCs w:val="24"/>
        </w:rPr>
        <w:t>. ПРОЕКТ ГРАЖДАНСКО-ПРАВОВОГО ДОГОВОРА</w:t>
      </w:r>
    </w:p>
    <w:p w:rsidR="008B1B03" w:rsidRPr="00F2583F" w:rsidRDefault="008B1B03" w:rsidP="008B1B03">
      <w:pPr>
        <w:pStyle w:val="a7"/>
        <w:autoSpaceDE w:val="0"/>
        <w:autoSpaceDN w:val="0"/>
        <w:adjustRightInd w:val="0"/>
        <w:ind w:left="0"/>
        <w:contextualSpacing/>
        <w:jc w:val="center"/>
        <w:rPr>
          <w:caps/>
        </w:rPr>
      </w:pPr>
      <w:r w:rsidRPr="00F2583F">
        <w:rPr>
          <w:caps/>
        </w:rPr>
        <w:t xml:space="preserve"> </w:t>
      </w:r>
      <w:r w:rsidR="00F6227A" w:rsidRPr="00F2583F">
        <w:rPr>
          <w:bCs/>
        </w:rPr>
        <w:t xml:space="preserve">на оказание услуг по проведению периодического медицинского осмотра сотрудников </w:t>
      </w:r>
      <w:r w:rsidR="000D7FEC">
        <w:rPr>
          <w:bCs/>
        </w:rPr>
        <w:t xml:space="preserve">образовательного </w:t>
      </w:r>
      <w:r w:rsidR="00F6227A" w:rsidRPr="00F2583F">
        <w:rPr>
          <w:bCs/>
        </w:rPr>
        <w:t>учреждения</w:t>
      </w:r>
    </w:p>
    <w:p w:rsidR="00FD6CA0" w:rsidRDefault="008B1B03" w:rsidP="00FD6CA0">
      <w:pPr>
        <w:pStyle w:val="a7"/>
        <w:autoSpaceDE w:val="0"/>
        <w:autoSpaceDN w:val="0"/>
        <w:adjustRightInd w:val="0"/>
        <w:ind w:left="0"/>
        <w:contextualSpacing/>
        <w:jc w:val="center"/>
        <w:rPr>
          <w:b/>
          <w:u w:val="single"/>
        </w:rPr>
      </w:pPr>
      <w:r w:rsidRPr="00F2583F">
        <w:rPr>
          <w:caps/>
        </w:rPr>
        <w:t xml:space="preserve">ИКЗ № </w:t>
      </w:r>
      <w:r w:rsidR="00B30F2E" w:rsidRPr="009037A8">
        <w:rPr>
          <w:b/>
          <w:u w:val="single"/>
        </w:rPr>
        <w:t>183862200926886220100100440338610000</w:t>
      </w:r>
    </w:p>
    <w:p w:rsidR="008B1B03" w:rsidRPr="00F2583F" w:rsidRDefault="008B1B03" w:rsidP="00FD6CA0">
      <w:pPr>
        <w:pStyle w:val="a7"/>
        <w:autoSpaceDE w:val="0"/>
        <w:autoSpaceDN w:val="0"/>
        <w:adjustRightInd w:val="0"/>
        <w:ind w:left="0"/>
        <w:contextualSpacing/>
        <w:jc w:val="center"/>
      </w:pPr>
      <w:r w:rsidRPr="00F2583F">
        <w:t>г. _________                                                                               «___»____________201_г.</w:t>
      </w:r>
    </w:p>
    <w:p w:rsidR="008B1B03" w:rsidRPr="00F2583F" w:rsidRDefault="008B1B03" w:rsidP="008B1B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F2583F" w:rsidRDefault="008B1B03" w:rsidP="00F2583F">
      <w:pPr>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F2583F">
        <w:rPr>
          <w:rFonts w:ascii="Times New Roman" w:hAnsi="Times New Roman" w:cs="Times New Roman"/>
          <w:kern w:val="16"/>
          <w:sz w:val="24"/>
          <w:szCs w:val="24"/>
        </w:rPr>
        <w:t xml:space="preserve">в соответствии с </w:t>
      </w:r>
      <w:r w:rsidRPr="00F2583F">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F2583F">
        <w:rPr>
          <w:rFonts w:ascii="Times New Roman" w:hAnsi="Times New Roman" w:cs="Times New Roman"/>
          <w:kern w:val="16"/>
          <w:sz w:val="24"/>
          <w:szCs w:val="24"/>
        </w:rPr>
        <w:t xml:space="preserve">, и на основании </w:t>
      </w:r>
    </w:p>
    <w:p w:rsidR="008B1B03" w:rsidRPr="00F2583F" w:rsidRDefault="008B1B03" w:rsidP="00F2583F">
      <w:pPr>
        <w:spacing w:after="0" w:line="240" w:lineRule="auto"/>
        <w:jc w:val="both"/>
        <w:rPr>
          <w:rFonts w:ascii="Times New Roman" w:hAnsi="Times New Roman" w:cs="Times New Roman"/>
          <w:kern w:val="16"/>
          <w:sz w:val="24"/>
          <w:szCs w:val="24"/>
        </w:rPr>
      </w:pPr>
      <w:r w:rsidRPr="00F2583F">
        <w:rPr>
          <w:rFonts w:ascii="Times New Roman" w:hAnsi="Times New Roman" w:cs="Times New Roman"/>
          <w:kern w:val="16"/>
          <w:sz w:val="24"/>
          <w:szCs w:val="24"/>
        </w:rPr>
        <w:t xml:space="preserve">решения </w:t>
      </w:r>
      <w:r w:rsidRPr="00F2583F">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F2583F">
        <w:rPr>
          <w:rFonts w:ascii="Times New Roman" w:hAnsi="Times New Roman" w:cs="Times New Roman"/>
          <w:kern w:val="16"/>
          <w:sz w:val="24"/>
          <w:szCs w:val="24"/>
        </w:rPr>
        <w:t xml:space="preserve"> (протокол_________ от _____ № _____) /</w:t>
      </w:r>
      <w:r w:rsidRPr="00F2583F">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F2583F">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F2583F">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 «Договор», о нижеследующем:</w:t>
      </w:r>
    </w:p>
    <w:p w:rsidR="008B1B03" w:rsidRPr="00F2583F" w:rsidRDefault="008B1B03" w:rsidP="00F2583F">
      <w:pPr>
        <w:numPr>
          <w:ilvl w:val="0"/>
          <w:numId w:val="10"/>
        </w:numPr>
        <w:spacing w:after="0" w:line="240" w:lineRule="auto"/>
        <w:jc w:val="center"/>
        <w:rPr>
          <w:rFonts w:ascii="Times New Roman" w:eastAsia="Times New Roman" w:hAnsi="Times New Roman" w:cs="Times New Roman"/>
          <w:sz w:val="24"/>
          <w:szCs w:val="24"/>
        </w:rPr>
      </w:pPr>
      <w:r w:rsidRPr="00F2583F">
        <w:rPr>
          <w:rFonts w:ascii="Times New Roman" w:hAnsi="Times New Roman" w:cs="Times New Roman"/>
          <w:sz w:val="24"/>
          <w:szCs w:val="24"/>
        </w:rPr>
        <w:t>Предмет договора</w:t>
      </w:r>
    </w:p>
    <w:p w:rsidR="008B1B03" w:rsidRPr="00F2583F" w:rsidRDefault="008B1B03" w:rsidP="00F2583F">
      <w:pPr>
        <w:spacing w:after="0" w:line="240" w:lineRule="auto"/>
        <w:ind w:firstLine="709"/>
        <w:jc w:val="both"/>
        <w:rPr>
          <w:rFonts w:ascii="Times New Roman" w:eastAsia="Times New Roman" w:hAnsi="Times New Roman" w:cs="Times New Roman"/>
          <w:sz w:val="24"/>
          <w:szCs w:val="24"/>
        </w:rPr>
      </w:pPr>
    </w:p>
    <w:p w:rsidR="008B1B03" w:rsidRPr="00F2583F" w:rsidRDefault="008B1B03" w:rsidP="00F2583F">
      <w:pPr>
        <w:shd w:val="clear" w:color="auto" w:fill="FFFFFF"/>
        <w:tabs>
          <w:tab w:val="left" w:pos="426"/>
        </w:tabs>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1.1. </w:t>
      </w:r>
      <w:r w:rsidR="00F6227A" w:rsidRPr="00F2583F">
        <w:rPr>
          <w:rFonts w:ascii="Times New Roman" w:hAnsi="Times New Roman" w:cs="Times New Roman"/>
          <w:bCs/>
          <w:sz w:val="24"/>
          <w:szCs w:val="24"/>
        </w:rPr>
        <w:t xml:space="preserve">Исполнитель обязуется своевременно оказать </w:t>
      </w:r>
      <w:r w:rsidR="00F6227A" w:rsidRPr="00F2583F">
        <w:rPr>
          <w:rFonts w:ascii="Times New Roman" w:hAnsi="Times New Roman" w:cs="Times New Roman"/>
          <w:sz w:val="24"/>
          <w:szCs w:val="24"/>
        </w:rPr>
        <w:t>услугу по договору на оказание услуг по проведению периодического медицинского осмотра сотрудников учреждения, а Заказчик обязуется принять и оплатить их.</w:t>
      </w:r>
    </w:p>
    <w:p w:rsidR="00F6227A" w:rsidRPr="00F2583F" w:rsidRDefault="00F6227A" w:rsidP="00F2583F">
      <w:pPr>
        <w:shd w:val="clear" w:color="auto" w:fill="FFFFFF"/>
        <w:tabs>
          <w:tab w:val="left" w:pos="426"/>
        </w:tabs>
        <w:spacing w:after="0" w:line="240" w:lineRule="auto"/>
        <w:jc w:val="both"/>
        <w:rPr>
          <w:rFonts w:ascii="Times New Roman" w:hAnsi="Times New Roman" w:cs="Times New Roman"/>
          <w:bCs/>
          <w:sz w:val="24"/>
          <w:szCs w:val="24"/>
        </w:rPr>
      </w:pPr>
      <w:r w:rsidRPr="00F2583F">
        <w:rPr>
          <w:rFonts w:ascii="Times New Roman" w:hAnsi="Times New Roman" w:cs="Times New Roman"/>
          <w:sz w:val="24"/>
          <w:szCs w:val="24"/>
        </w:rPr>
        <w:t>1.2.</w:t>
      </w:r>
      <w:r w:rsidRPr="00F2583F">
        <w:rPr>
          <w:rFonts w:ascii="Times New Roman" w:hAnsi="Times New Roman" w:cs="Times New Roman"/>
          <w:sz w:val="24"/>
          <w:szCs w:val="24"/>
        </w:rPr>
        <w:tab/>
      </w:r>
      <w:r w:rsidRPr="00F2583F">
        <w:rPr>
          <w:rFonts w:ascii="Times New Roman" w:hAnsi="Times New Roman" w:cs="Times New Roman"/>
          <w:bCs/>
          <w:sz w:val="24"/>
          <w:szCs w:val="24"/>
        </w:rPr>
        <w:t>Состав и объем услуг определяется в техническом задании (приложение № 1 к Догово</w:t>
      </w:r>
      <w:r w:rsidR="00B30F2E">
        <w:rPr>
          <w:rFonts w:ascii="Times New Roman" w:hAnsi="Times New Roman" w:cs="Times New Roman"/>
          <w:bCs/>
          <w:sz w:val="24"/>
          <w:szCs w:val="24"/>
        </w:rPr>
        <w:t>ру)</w:t>
      </w:r>
    </w:p>
    <w:p w:rsidR="00F6227A" w:rsidRPr="00F2583F" w:rsidRDefault="00F6227A" w:rsidP="00F2583F">
      <w:pPr>
        <w:shd w:val="clear" w:color="auto" w:fill="FFFFFF"/>
        <w:tabs>
          <w:tab w:val="left" w:pos="1282"/>
        </w:tabs>
        <w:spacing w:after="0" w:line="240" w:lineRule="auto"/>
        <w:jc w:val="both"/>
        <w:rPr>
          <w:rFonts w:ascii="Times New Roman" w:hAnsi="Times New Roman" w:cs="Times New Roman"/>
          <w:sz w:val="24"/>
          <w:szCs w:val="24"/>
          <w:u w:val="single"/>
        </w:rPr>
      </w:pPr>
      <w:r w:rsidRPr="00F2583F">
        <w:rPr>
          <w:rFonts w:ascii="Times New Roman" w:hAnsi="Times New Roman" w:cs="Times New Roman"/>
          <w:sz w:val="24"/>
          <w:szCs w:val="24"/>
        </w:rPr>
        <w:t>1.3. Место оказания услуг</w:t>
      </w:r>
      <w:r w:rsidRPr="00F2583F">
        <w:rPr>
          <w:rFonts w:ascii="Times New Roman" w:hAnsi="Times New Roman" w:cs="Times New Roman"/>
          <w:sz w:val="24"/>
          <w:szCs w:val="24"/>
          <w:u w:val="single"/>
        </w:rPr>
        <w:t>: 628260, Ханты - Мансийский автономный округ - Югра, Тюменская обл., г. Югорск.</w:t>
      </w:r>
    </w:p>
    <w:p w:rsidR="00F6227A" w:rsidRPr="00F2583F" w:rsidRDefault="00F6227A" w:rsidP="00F2583F">
      <w:pPr>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1.3. Сроки оказания услуг: </w:t>
      </w:r>
      <w:r w:rsidR="00B30F2E">
        <w:rPr>
          <w:rFonts w:ascii="Times New Roman" w:eastAsia="Times New Roman" w:hAnsi="Times New Roman" w:cs="Times New Roman"/>
          <w:b/>
          <w:sz w:val="24"/>
          <w:szCs w:val="24"/>
        </w:rPr>
        <w:t>с даты заключения договора по 20.12</w:t>
      </w:r>
      <w:r w:rsidRPr="00F2583F">
        <w:rPr>
          <w:rFonts w:ascii="Times New Roman" w:eastAsia="Times New Roman" w:hAnsi="Times New Roman" w:cs="Times New Roman"/>
          <w:b/>
          <w:sz w:val="24"/>
          <w:szCs w:val="24"/>
        </w:rPr>
        <w:t>.2018года.</w:t>
      </w:r>
    </w:p>
    <w:p w:rsidR="008B1B03" w:rsidRPr="00F2583F" w:rsidRDefault="008B1B03" w:rsidP="00F2583F">
      <w:pPr>
        <w:spacing w:after="0" w:line="240" w:lineRule="auto"/>
        <w:jc w:val="both"/>
        <w:rPr>
          <w:rFonts w:ascii="Times New Roman" w:hAnsi="Times New Roman" w:cs="Times New Roman"/>
          <w:sz w:val="24"/>
          <w:szCs w:val="24"/>
        </w:rPr>
      </w:pPr>
    </w:p>
    <w:p w:rsidR="008B1B03" w:rsidRPr="00F2583F" w:rsidRDefault="008B1B03" w:rsidP="00F2583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583F">
        <w:rPr>
          <w:rFonts w:ascii="Times New Roman" w:eastAsia="Times New Roman" w:hAnsi="Times New Roman" w:cs="Times New Roman"/>
          <w:sz w:val="24"/>
          <w:szCs w:val="24"/>
        </w:rPr>
        <w:t xml:space="preserve">2. Цена </w:t>
      </w:r>
      <w:r w:rsidRPr="00F2583F">
        <w:rPr>
          <w:rFonts w:ascii="Times New Roman" w:hAnsi="Times New Roman" w:cs="Times New Roman"/>
          <w:sz w:val="24"/>
          <w:szCs w:val="24"/>
        </w:rPr>
        <w:t>Договор</w:t>
      </w:r>
      <w:r w:rsidRPr="00F2583F">
        <w:rPr>
          <w:rFonts w:ascii="Times New Roman" w:eastAsia="Times New Roman" w:hAnsi="Times New Roman" w:cs="Times New Roman"/>
          <w:sz w:val="24"/>
          <w:szCs w:val="24"/>
        </w:rPr>
        <w:t>а и порядок расчетов</w:t>
      </w:r>
    </w:p>
    <w:p w:rsidR="00F6227A" w:rsidRPr="00F2583F" w:rsidRDefault="00F6227A"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sz w:val="24"/>
          <w:szCs w:val="24"/>
        </w:rPr>
        <w:t xml:space="preserve">2.1. Цена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 xml:space="preserve">а является твердой, не может изменяться в ходе заключения и исполнения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 xml:space="preserve">а, за исключением случаев, установленных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ом и (или) предусмотренных законодательством Российской Федерации.</w:t>
      </w:r>
    </w:p>
    <w:p w:rsidR="00F6227A" w:rsidRPr="00F2583F" w:rsidRDefault="00F6227A" w:rsidP="00B30F2E">
      <w:pPr>
        <w:widowControl w:val="0"/>
        <w:autoSpaceDE w:val="0"/>
        <w:autoSpaceDN w:val="0"/>
        <w:adjustRightInd w:val="0"/>
        <w:spacing w:after="0"/>
        <w:ind w:firstLine="709"/>
        <w:rPr>
          <w:rFonts w:ascii="Times New Roman" w:hAnsi="Times New Roman" w:cs="Times New Roman"/>
          <w:sz w:val="24"/>
          <w:szCs w:val="24"/>
        </w:rPr>
      </w:pPr>
      <w:r w:rsidRPr="00F2583F">
        <w:rPr>
          <w:rFonts w:ascii="Times New Roman" w:hAnsi="Times New Roman" w:cs="Times New Roman"/>
          <w:sz w:val="24"/>
          <w:szCs w:val="24"/>
        </w:rPr>
        <w:t xml:space="preserve">2.2. Общая цена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 xml:space="preserve">а составляет _________________________ рублей __ копеек, </w:t>
      </w:r>
      <w:r w:rsidR="00B30F2E" w:rsidRPr="00B30F2E">
        <w:rPr>
          <w:rFonts w:ascii="Times New Roman" w:eastAsia="Times New Roman" w:hAnsi="Times New Roman" w:cs="Times New Roman"/>
          <w:sz w:val="24"/>
          <w:szCs w:val="24"/>
        </w:rPr>
        <w:t>включая налог на добавленную стоимость (__  %): _________________________ рублей __ копеек/ НДС не облагается в соответствии с п. ___ ст. ____ Налогового кодекса Российской Федерации.*. (В случае если Исполнитель не является плательщиком НДС,  Заказчик указывает: «НДС не облагается»).</w:t>
      </w:r>
    </w:p>
    <w:p w:rsidR="00B30F2E" w:rsidRPr="00B30F2E" w:rsidRDefault="00B30F2E" w:rsidP="00B30F2E">
      <w:pPr>
        <w:widowControl w:val="0"/>
        <w:autoSpaceDE w:val="0"/>
        <w:autoSpaceDN w:val="0"/>
        <w:adjustRightInd w:val="0"/>
        <w:spacing w:after="0"/>
        <w:ind w:firstLine="709"/>
        <w:rPr>
          <w:rFonts w:ascii="Times New Roman" w:eastAsia="Times New Roman" w:hAnsi="Times New Roman" w:cs="Times New Roman"/>
          <w:sz w:val="24"/>
          <w:szCs w:val="24"/>
        </w:rPr>
      </w:pPr>
      <w:r w:rsidRPr="00B30F2E">
        <w:rPr>
          <w:rFonts w:ascii="Times New Roman" w:eastAsia="Times New Roman" w:hAnsi="Times New Roman" w:cs="Times New Roman"/>
          <w:sz w:val="24"/>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F6227A" w:rsidRPr="00F2583F" w:rsidRDefault="00F6227A"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sz w:val="24"/>
          <w:szCs w:val="24"/>
        </w:rPr>
        <w:t xml:space="preserve">2.3. В общую цену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 xml:space="preserve">а включены все расходы Исполнителя, необходимые для осуществления им своих обязательств по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у в полном объеме и надлежащего качества, в том числе все подлежащие к уплате налоги, сборы и иные расходы, связанные с оказанием услуг.</w:t>
      </w:r>
    </w:p>
    <w:p w:rsidR="00B30F2E" w:rsidRDefault="00B30F2E" w:rsidP="00B30F2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F6227A" w:rsidRPr="00F2583F" w:rsidRDefault="00F6227A" w:rsidP="00F2583F">
      <w:pPr>
        <w:widowControl w:val="0"/>
        <w:tabs>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sz w:val="24"/>
          <w:szCs w:val="24"/>
        </w:rPr>
        <w:lastRenderedPageBreak/>
        <w:t>2.4. Источник финансирования: бюджет города Югорска на 2018 год.</w:t>
      </w:r>
    </w:p>
    <w:p w:rsidR="00F2583F" w:rsidRDefault="00F6227A" w:rsidP="00B30F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sz w:val="24"/>
          <w:szCs w:val="24"/>
        </w:rPr>
        <w:t xml:space="preserve">2.5. Оплата по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у производится в следующем порядке:</w:t>
      </w:r>
    </w:p>
    <w:p w:rsidR="00B30F2E" w:rsidRPr="00B30F2E" w:rsidRDefault="00B30F2E" w:rsidP="00B30F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2.5.1. </w:t>
      </w:r>
      <w:r w:rsidRPr="00B30F2E">
        <w:rPr>
          <w:rFonts w:ascii="Times New Roman" w:eastAsia="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F6227A" w:rsidRPr="00F2583F" w:rsidRDefault="00B30F2E"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2.5.2</w:t>
      </w:r>
      <w:r w:rsidR="00F6227A" w:rsidRPr="00F2583F">
        <w:rPr>
          <w:rFonts w:ascii="Times New Roman" w:hAnsi="Times New Roman" w:cs="Times New Roman"/>
          <w:sz w:val="24"/>
          <w:szCs w:val="24"/>
        </w:rPr>
        <w:t xml:space="preserve">. Форма, сроки и порядок оплаты услуг: </w:t>
      </w:r>
      <w:r w:rsidR="00F6227A" w:rsidRPr="00F2583F">
        <w:rPr>
          <w:rFonts w:ascii="Times New Roman" w:hAnsi="Times New Roman" w:cs="Times New Roman"/>
          <w:sz w:val="24"/>
          <w:szCs w:val="24"/>
          <w:u w:val="single"/>
        </w:rPr>
        <w:t xml:space="preserve">Расчет за оказанные услуги осуществляется в течение 15 дней </w:t>
      </w:r>
      <w:r w:rsidR="00F6227A" w:rsidRPr="00F2583F">
        <w:rPr>
          <w:rFonts w:ascii="Times New Roman" w:hAnsi="Times New Roman" w:cs="Times New Roman"/>
          <w:sz w:val="24"/>
          <w:szCs w:val="24"/>
        </w:rPr>
        <w:t>со дня подписания Заказчиком Акта об оказанных услугах либо, в случаях, предусмотренных Договором, со дня подписания Акта взаимосверки обязательств на основании представленного Исполнителем счета</w:t>
      </w:r>
    </w:p>
    <w:p w:rsidR="00F6227A" w:rsidRPr="00F2583F" w:rsidRDefault="00B30F2E"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2.5.3</w:t>
      </w:r>
      <w:r w:rsidR="00F6227A" w:rsidRPr="00F2583F">
        <w:rPr>
          <w:rFonts w:ascii="Times New Roman" w:hAnsi="Times New Roman" w:cs="Times New Roman"/>
          <w:sz w:val="24"/>
          <w:szCs w:val="24"/>
        </w:rPr>
        <w:t>. Оплата производится в рублях Российской Федерации.</w:t>
      </w:r>
    </w:p>
    <w:p w:rsidR="00F6227A" w:rsidRPr="00F2583F" w:rsidRDefault="00B30F2E"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2.5.4</w:t>
      </w:r>
      <w:r w:rsidR="00F6227A" w:rsidRPr="00F2583F">
        <w:rPr>
          <w:rFonts w:ascii="Times New Roman" w:hAnsi="Times New Roman" w:cs="Times New Roman"/>
          <w:sz w:val="24"/>
          <w:szCs w:val="24"/>
        </w:rPr>
        <w:t>. Авансовые платежи по Договору не предусмотрены.</w:t>
      </w:r>
    </w:p>
    <w:p w:rsidR="00B30F2E" w:rsidRPr="00B30F2E" w:rsidRDefault="00B30F2E" w:rsidP="00B30F2E">
      <w:pPr>
        <w:widowControl w:val="0"/>
        <w:autoSpaceDE w:val="0"/>
        <w:autoSpaceDN w:val="0"/>
        <w:adjustRightInd w:val="0"/>
        <w:spacing w:line="240" w:lineRule="auto"/>
        <w:rPr>
          <w:rFonts w:ascii="Times New Roman" w:eastAsia="Times New Roman" w:hAnsi="Times New Roman" w:cs="Times New Roman"/>
          <w:sz w:val="24"/>
          <w:szCs w:val="24"/>
        </w:rPr>
      </w:pPr>
      <w:r w:rsidRPr="00B30F2E">
        <w:rPr>
          <w:rFonts w:ascii="Times New Roman" w:hAnsi="Times New Roman" w:cs="Times New Roman"/>
          <w:sz w:val="24"/>
          <w:szCs w:val="24"/>
        </w:rPr>
        <w:t>2.6</w:t>
      </w:r>
      <w:r w:rsidRPr="00B30F2E">
        <w:rPr>
          <w:rFonts w:ascii="Times New Roman" w:eastAsia="Times New Roman" w:hAnsi="Times New Roman" w:cs="Times New Roman"/>
          <w:sz w:val="24"/>
          <w:szCs w:val="24"/>
        </w:rPr>
        <w:t>.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8B1B03" w:rsidRPr="00F2583F" w:rsidRDefault="008B1B03" w:rsidP="00F2583F">
      <w:pPr>
        <w:spacing w:after="0" w:line="240" w:lineRule="auto"/>
        <w:jc w:val="center"/>
        <w:rPr>
          <w:rFonts w:ascii="Times New Roman" w:eastAsia="Times New Roman" w:hAnsi="Times New Roman" w:cs="Times New Roman"/>
          <w:sz w:val="24"/>
          <w:szCs w:val="24"/>
        </w:rPr>
      </w:pPr>
      <w:r w:rsidRPr="00F2583F">
        <w:rPr>
          <w:rFonts w:ascii="Times New Roman" w:eastAsia="Times New Roman" w:hAnsi="Times New Roman" w:cs="Times New Roman"/>
          <w:sz w:val="24"/>
          <w:szCs w:val="24"/>
        </w:rPr>
        <w:t>3. Права и обязанности сторон</w:t>
      </w:r>
    </w:p>
    <w:p w:rsidR="00C12380" w:rsidRPr="00F2583F" w:rsidRDefault="00C12380" w:rsidP="00F2583F">
      <w:pPr>
        <w:pStyle w:val="ae"/>
        <w:ind w:firstLine="567"/>
      </w:pPr>
      <w:r w:rsidRPr="00F2583F">
        <w:t>3.1. Заказчик имеет право:</w:t>
      </w:r>
    </w:p>
    <w:p w:rsidR="00C12380" w:rsidRPr="00F2583F" w:rsidRDefault="00C12380" w:rsidP="00F2583F">
      <w:pPr>
        <w:pStyle w:val="ae"/>
        <w:ind w:firstLine="567"/>
      </w:pPr>
      <w:r w:rsidRPr="00F2583F">
        <w:t>3.1.1. Досрочно принять и оплатить услуги в соответствии с условиями Договора.</w:t>
      </w:r>
    </w:p>
    <w:p w:rsidR="00C12380" w:rsidRPr="00F2583F" w:rsidRDefault="00C12380" w:rsidP="00F2583F">
      <w:pPr>
        <w:pStyle w:val="ae"/>
        <w:ind w:firstLine="567"/>
      </w:pPr>
      <w:r w:rsidRPr="00F2583F">
        <w:t xml:space="preserve">3.1.2. По согласованию с Исполнителем изменить объем услуг в соответствии с пунктом 12.6 Договора. </w:t>
      </w:r>
    </w:p>
    <w:p w:rsidR="00C12380" w:rsidRPr="00F2583F" w:rsidRDefault="00C12380" w:rsidP="00F2583F">
      <w:pPr>
        <w:pStyle w:val="ae"/>
        <w:ind w:firstLine="567"/>
      </w:pPr>
      <w:r w:rsidRPr="00F2583F">
        <w:t>3.1.3. Требовать возмещения неустойки и (или) убытков, причиненных по вине Исполнителя.</w:t>
      </w:r>
    </w:p>
    <w:p w:rsidR="00C12380" w:rsidRPr="00F2583F" w:rsidRDefault="00C12380" w:rsidP="00F2583F">
      <w:pPr>
        <w:pStyle w:val="ae"/>
        <w:ind w:firstLine="567"/>
      </w:pPr>
      <w:r w:rsidRPr="00F2583F">
        <w:t>3.1.4. Привлекать экспертов, экспертные организации для проверки соответствия качества оказываемых услуг требованиям, установленным Договором.</w:t>
      </w:r>
    </w:p>
    <w:p w:rsidR="00C12380" w:rsidRPr="00F2583F" w:rsidRDefault="00C12380" w:rsidP="00F2583F">
      <w:pPr>
        <w:pStyle w:val="ConsPlusNormal"/>
        <w:widowControl/>
        <w:ind w:firstLine="567"/>
        <w:jc w:val="both"/>
        <w:rPr>
          <w:rFonts w:ascii="Times New Roman" w:hAnsi="Times New Roman" w:cs="Times New Roman"/>
          <w:sz w:val="24"/>
          <w:szCs w:val="24"/>
        </w:rPr>
      </w:pPr>
      <w:r w:rsidRPr="00F2583F">
        <w:rPr>
          <w:rFonts w:ascii="Times New Roman" w:hAnsi="Times New Roman" w:cs="Times New Roman"/>
          <w:sz w:val="24"/>
          <w:szCs w:val="24"/>
        </w:rPr>
        <w:t>3.1.5. Осуществлять иные права, предусмотренные Договором и (или) законодательством Российской Федерации.</w:t>
      </w:r>
    </w:p>
    <w:p w:rsidR="00C12380" w:rsidRPr="00F2583F" w:rsidRDefault="00C12380" w:rsidP="00F2583F">
      <w:pPr>
        <w:pStyle w:val="ae"/>
        <w:ind w:firstLine="567"/>
      </w:pPr>
      <w:r w:rsidRPr="00F2583F">
        <w:t>3.2. Заказчик обязан:</w:t>
      </w:r>
    </w:p>
    <w:p w:rsidR="00C12380" w:rsidRPr="00F2583F" w:rsidRDefault="00C12380" w:rsidP="00F2583F">
      <w:pPr>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3.2.1. Обеспечить приемку оказанных по Договору услуг по объему и качеству.</w:t>
      </w:r>
    </w:p>
    <w:p w:rsidR="00C12380" w:rsidRPr="00F2583F" w:rsidRDefault="00C12380" w:rsidP="00F2583F">
      <w:pPr>
        <w:pStyle w:val="ac"/>
        <w:tabs>
          <w:tab w:val="num" w:pos="2443"/>
        </w:tabs>
        <w:spacing w:after="0"/>
      </w:pPr>
      <w:r w:rsidRPr="00F2583F">
        <w:t>3.2.2.  Оплатить услуги в порядке, предусмотренном Договором.</w:t>
      </w:r>
    </w:p>
    <w:p w:rsidR="00C12380" w:rsidRPr="00F2583F" w:rsidRDefault="00C12380" w:rsidP="00F2583F">
      <w:pPr>
        <w:pStyle w:val="ac"/>
        <w:tabs>
          <w:tab w:val="num" w:pos="2443"/>
        </w:tabs>
        <w:spacing w:after="0"/>
      </w:pPr>
      <w:r w:rsidRPr="00F2583F">
        <w:t>3.2.3.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C12380" w:rsidRPr="00F2583F" w:rsidRDefault="00C12380" w:rsidP="00F2583F">
      <w:pPr>
        <w:pStyle w:val="ac"/>
        <w:tabs>
          <w:tab w:val="num" w:pos="2443"/>
        </w:tabs>
        <w:spacing w:after="0"/>
      </w:pPr>
      <w:r w:rsidRPr="00F2583F">
        <w:t>3.2.4. Выполнять иные обязанности, предусмотренные Договором.</w:t>
      </w:r>
    </w:p>
    <w:p w:rsidR="00C12380" w:rsidRPr="00F2583F" w:rsidRDefault="00C12380" w:rsidP="00F2583F">
      <w:pPr>
        <w:shd w:val="clear" w:color="auto" w:fill="FFFFFF"/>
        <w:tabs>
          <w:tab w:val="left" w:pos="540"/>
        </w:tabs>
        <w:spacing w:after="0" w:line="240" w:lineRule="auto"/>
        <w:jc w:val="both"/>
        <w:rPr>
          <w:rFonts w:ascii="Times New Roman" w:hAnsi="Times New Roman" w:cs="Times New Roman"/>
          <w:bCs/>
          <w:sz w:val="24"/>
          <w:szCs w:val="24"/>
        </w:rPr>
      </w:pPr>
      <w:r w:rsidRPr="00F2583F">
        <w:rPr>
          <w:rFonts w:ascii="Times New Roman" w:hAnsi="Times New Roman" w:cs="Times New Roman"/>
          <w:bCs/>
          <w:sz w:val="24"/>
          <w:szCs w:val="24"/>
        </w:rPr>
        <w:t>3.3. Исполнитель обязан:</w:t>
      </w:r>
    </w:p>
    <w:p w:rsidR="00C12380" w:rsidRPr="00F2583F" w:rsidRDefault="00C12380" w:rsidP="00F2583F">
      <w:pPr>
        <w:pStyle w:val="ac"/>
        <w:tabs>
          <w:tab w:val="num" w:pos="2443"/>
        </w:tabs>
        <w:spacing w:after="0"/>
      </w:pPr>
      <w:r w:rsidRPr="00F2583F">
        <w:t>3.3.1. Оказать  услуги в сроки, предусмотренные Договором.</w:t>
      </w:r>
    </w:p>
    <w:p w:rsidR="00C12380" w:rsidRPr="00F2583F" w:rsidRDefault="00C12380" w:rsidP="00F2583F">
      <w:pPr>
        <w:pStyle w:val="ac"/>
        <w:tabs>
          <w:tab w:val="num" w:pos="2443"/>
        </w:tabs>
        <w:spacing w:after="0"/>
      </w:pPr>
      <w:r w:rsidRPr="00F2583F">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C12380" w:rsidRPr="00F2583F" w:rsidRDefault="00C12380" w:rsidP="00F2583F">
      <w:pPr>
        <w:pStyle w:val="ac"/>
        <w:tabs>
          <w:tab w:val="num" w:pos="2443"/>
        </w:tabs>
        <w:spacing w:after="0"/>
      </w:pPr>
      <w:r w:rsidRPr="00F2583F">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C12380" w:rsidRPr="00F2583F" w:rsidRDefault="00C12380" w:rsidP="00F2583F">
      <w:pPr>
        <w:pStyle w:val="ac"/>
        <w:tabs>
          <w:tab w:val="num" w:pos="2443"/>
        </w:tabs>
        <w:spacing w:after="0"/>
      </w:pPr>
      <w:r w:rsidRPr="00F2583F">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C12380" w:rsidRPr="00F2583F" w:rsidRDefault="00C12380" w:rsidP="00F2583F">
      <w:pPr>
        <w:autoSpaceDE w:val="0"/>
        <w:autoSpaceDN w:val="0"/>
        <w:adjustRightInd w:val="0"/>
        <w:spacing w:after="0" w:line="240" w:lineRule="auto"/>
        <w:jc w:val="both"/>
        <w:rPr>
          <w:rFonts w:ascii="Times New Roman" w:hAnsi="Times New Roman" w:cs="Times New Roman"/>
          <w:iCs/>
          <w:sz w:val="24"/>
          <w:szCs w:val="24"/>
        </w:rPr>
      </w:pPr>
      <w:r w:rsidRPr="00F2583F">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30F2E" w:rsidRDefault="00C12380" w:rsidP="00F2583F">
      <w:pPr>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3.3.6. Предоставить Заказчику информацию о всех соисполнителях, заключивших договор или договоры с Исполнителем, цена которого или общая цена которых составляет более </w:t>
      </w:r>
    </w:p>
    <w:p w:rsidR="00B30F2E" w:rsidRDefault="00B30F2E" w:rsidP="00B30F2E">
      <w:pPr>
        <w:widowControl w:val="0"/>
        <w:autoSpaceDE w:val="0"/>
        <w:autoSpaceDN w:val="0"/>
        <w:adjustRightInd w:val="0"/>
        <w:spacing w:after="0" w:line="240" w:lineRule="auto"/>
        <w:rPr>
          <w:rFonts w:ascii="Times New Roman" w:hAnsi="Times New Roman" w:cs="Times New Roman"/>
          <w:sz w:val="24"/>
          <w:szCs w:val="24"/>
        </w:rPr>
      </w:pPr>
    </w:p>
    <w:p w:rsidR="00B30F2E" w:rsidRDefault="00B30F2E" w:rsidP="00B30F2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B30F2E" w:rsidRDefault="00B30F2E" w:rsidP="00B30F2E">
      <w:pPr>
        <w:autoSpaceDE w:val="0"/>
        <w:autoSpaceDN w:val="0"/>
        <w:adjustRightInd w:val="0"/>
        <w:spacing w:after="0" w:line="240" w:lineRule="auto"/>
        <w:jc w:val="both"/>
        <w:rPr>
          <w:rFonts w:ascii="Times New Roman" w:hAnsi="Times New Roman" w:cs="Times New Roman"/>
          <w:sz w:val="24"/>
          <w:szCs w:val="24"/>
        </w:rPr>
      </w:pPr>
    </w:p>
    <w:p w:rsidR="00B30F2E" w:rsidRDefault="00B30F2E" w:rsidP="00F2583F">
      <w:pPr>
        <w:autoSpaceDE w:val="0"/>
        <w:autoSpaceDN w:val="0"/>
        <w:adjustRightInd w:val="0"/>
        <w:spacing w:after="0" w:line="240" w:lineRule="auto"/>
        <w:jc w:val="both"/>
        <w:rPr>
          <w:rFonts w:ascii="Times New Roman" w:hAnsi="Times New Roman" w:cs="Times New Roman"/>
          <w:sz w:val="24"/>
          <w:szCs w:val="24"/>
        </w:rPr>
      </w:pPr>
    </w:p>
    <w:p w:rsidR="00C12380" w:rsidRPr="00F2583F" w:rsidRDefault="00C12380" w:rsidP="00F2583F">
      <w:pPr>
        <w:autoSpaceDE w:val="0"/>
        <w:autoSpaceDN w:val="0"/>
        <w:adjustRightInd w:val="0"/>
        <w:spacing w:after="0" w:line="240" w:lineRule="auto"/>
        <w:jc w:val="both"/>
        <w:rPr>
          <w:rFonts w:ascii="Times New Roman" w:hAnsi="Times New Roman" w:cs="Times New Roman"/>
          <w:iCs/>
          <w:sz w:val="24"/>
          <w:szCs w:val="24"/>
        </w:rPr>
      </w:pPr>
      <w:r w:rsidRPr="00F2583F">
        <w:rPr>
          <w:rFonts w:ascii="Times New Roman" w:hAnsi="Times New Roman" w:cs="Times New Roman"/>
          <w:sz w:val="24"/>
          <w:szCs w:val="24"/>
        </w:rPr>
        <w:lastRenderedPageBreak/>
        <w:t>чем десять процентов цены Договора, указанной в п. 2.2. Договора. Указанная информация должна быть предоставлена Исполнителем в течение десяти дней с момента заключения им договора с соисполнителем</w:t>
      </w:r>
      <w:r w:rsidRPr="00F2583F">
        <w:rPr>
          <w:rStyle w:val="ab"/>
          <w:rFonts w:ascii="Times New Roman" w:hAnsi="Times New Roman" w:cs="Times New Roman"/>
          <w:sz w:val="24"/>
          <w:szCs w:val="24"/>
        </w:rPr>
        <w:footnoteReference w:id="1"/>
      </w:r>
      <w:r w:rsidRPr="00F2583F">
        <w:rPr>
          <w:rFonts w:ascii="Times New Roman" w:hAnsi="Times New Roman" w:cs="Times New Roman"/>
          <w:sz w:val="24"/>
          <w:szCs w:val="24"/>
        </w:rPr>
        <w:t>.</w:t>
      </w:r>
      <w:r w:rsidRPr="00F2583F">
        <w:rPr>
          <w:rFonts w:ascii="Times New Roman" w:hAnsi="Times New Roman" w:cs="Times New Roman"/>
          <w:iCs/>
          <w:sz w:val="24"/>
          <w:szCs w:val="24"/>
        </w:rPr>
        <w:t xml:space="preserve"> </w:t>
      </w:r>
    </w:p>
    <w:p w:rsid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3.3.7. Привлечь к исполнению Договора соисполнителей из числа субъектов малого предпринимательства, социально ориентированных некоммерческих организаций (за </w:t>
      </w:r>
    </w:p>
    <w:p w:rsidR="00C12380" w:rsidRPr="00F2583F" w:rsidRDefault="00C12380" w:rsidP="00B30F2E">
      <w:pPr>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на объем услуг, составляющий не менее ___ процентов </w:t>
      </w:r>
      <w:r w:rsidRPr="00F2583F">
        <w:rPr>
          <w:rFonts w:ascii="Times New Roman" w:hAnsi="Times New Roman" w:cs="Times New Roman"/>
          <w:iCs/>
          <w:sz w:val="24"/>
          <w:szCs w:val="24"/>
        </w:rPr>
        <w:t xml:space="preserve">цены </w:t>
      </w:r>
      <w:r w:rsidRPr="00F2583F">
        <w:rPr>
          <w:rFonts w:ascii="Times New Roman" w:hAnsi="Times New Roman" w:cs="Times New Roman"/>
          <w:sz w:val="24"/>
          <w:szCs w:val="24"/>
        </w:rPr>
        <w:t>Договор</w:t>
      </w:r>
      <w:r w:rsidRPr="00F2583F">
        <w:rPr>
          <w:rFonts w:ascii="Times New Roman" w:hAnsi="Times New Roman" w:cs="Times New Roman"/>
          <w:iCs/>
          <w:sz w:val="24"/>
          <w:szCs w:val="24"/>
        </w:rPr>
        <w:t xml:space="preserve">а, указанной в п. 2.2. </w:t>
      </w:r>
      <w:r w:rsidRPr="00F2583F">
        <w:rPr>
          <w:rFonts w:ascii="Times New Roman" w:hAnsi="Times New Roman" w:cs="Times New Roman"/>
          <w:sz w:val="24"/>
          <w:szCs w:val="24"/>
        </w:rPr>
        <w:t>Договор</w:t>
      </w:r>
      <w:r w:rsidRPr="00F2583F">
        <w:rPr>
          <w:rFonts w:ascii="Times New Roman" w:hAnsi="Times New Roman" w:cs="Times New Roman"/>
          <w:iCs/>
          <w:sz w:val="24"/>
          <w:szCs w:val="24"/>
        </w:rPr>
        <w:t>а</w:t>
      </w:r>
      <w:r w:rsidRPr="00F2583F">
        <w:rPr>
          <w:rFonts w:ascii="Times New Roman" w:hAnsi="Times New Roman" w:cs="Times New Roman"/>
          <w:sz w:val="24"/>
          <w:szCs w:val="24"/>
        </w:rPr>
        <w:t xml:space="preserve">. </w:t>
      </w:r>
    </w:p>
    <w:p w:rsidR="00C12380" w:rsidRPr="00F2583F" w:rsidRDefault="00C12380" w:rsidP="00F2583F">
      <w:pPr>
        <w:pStyle w:val="ac"/>
        <w:tabs>
          <w:tab w:val="num" w:pos="2443"/>
        </w:tabs>
        <w:spacing w:after="0"/>
      </w:pPr>
      <w:r w:rsidRPr="00F2583F">
        <w:t>3.3.8. Выполнять иные обязанности, предусмотренные Договором.</w:t>
      </w:r>
    </w:p>
    <w:p w:rsidR="00C12380" w:rsidRPr="00F2583F" w:rsidRDefault="00C12380" w:rsidP="00F2583F">
      <w:pPr>
        <w:pStyle w:val="ae"/>
        <w:ind w:firstLine="567"/>
      </w:pPr>
      <w:r w:rsidRPr="00F2583F">
        <w:t>3.4. Исполнитель вправе:</w:t>
      </w:r>
    </w:p>
    <w:p w:rsidR="00C12380" w:rsidRPr="00F2583F" w:rsidRDefault="00C12380" w:rsidP="00F2583F">
      <w:pPr>
        <w:pStyle w:val="ae"/>
        <w:ind w:firstLine="567"/>
      </w:pPr>
      <w:r w:rsidRPr="00F2583F">
        <w:t>3.4.1. Требовать приемки и оплаты услуг в объеме, порядке, сроки и на условиях, предусмотренных Договором.</w:t>
      </w:r>
    </w:p>
    <w:p w:rsidR="00C12380" w:rsidRPr="00F2583F" w:rsidRDefault="00C12380" w:rsidP="00F2583F">
      <w:pPr>
        <w:shd w:val="clear" w:color="auto" w:fill="FFFFFF"/>
        <w:tabs>
          <w:tab w:val="left" w:pos="1498"/>
        </w:tabs>
        <w:spacing w:after="0" w:line="240" w:lineRule="auto"/>
        <w:ind w:left="86"/>
        <w:jc w:val="both"/>
        <w:rPr>
          <w:rFonts w:ascii="Times New Roman" w:hAnsi="Times New Roman" w:cs="Times New Roman"/>
          <w:sz w:val="24"/>
          <w:szCs w:val="24"/>
        </w:rPr>
      </w:pPr>
      <w:r w:rsidRPr="00F2583F">
        <w:rPr>
          <w:rFonts w:ascii="Times New Roman" w:hAnsi="Times New Roman" w:cs="Times New Roman"/>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C12380" w:rsidRDefault="00C12380" w:rsidP="00F2583F">
      <w:pPr>
        <w:shd w:val="clear" w:color="auto" w:fill="FFFFFF"/>
        <w:tabs>
          <w:tab w:val="left" w:pos="1498"/>
        </w:tabs>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3.4.3. Привлекать для оказания услуг соисполнителей. </w:t>
      </w:r>
    </w:p>
    <w:p w:rsidR="00B30F2E" w:rsidRPr="00F2583F" w:rsidRDefault="00B30F2E" w:rsidP="00F2583F">
      <w:pPr>
        <w:shd w:val="clear" w:color="auto" w:fill="FFFFFF"/>
        <w:tabs>
          <w:tab w:val="left" w:pos="1498"/>
        </w:tabs>
        <w:spacing w:after="0" w:line="240" w:lineRule="auto"/>
        <w:jc w:val="both"/>
        <w:rPr>
          <w:rFonts w:ascii="Times New Roman" w:hAnsi="Times New Roman" w:cs="Times New Roman"/>
          <w:sz w:val="24"/>
          <w:szCs w:val="24"/>
        </w:rPr>
      </w:pPr>
    </w:p>
    <w:p w:rsidR="00C12380" w:rsidRPr="00F2583F" w:rsidRDefault="00C12380" w:rsidP="00B30F2E">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4. Сроки оказания услуг</w:t>
      </w:r>
    </w:p>
    <w:p w:rsidR="00C12380" w:rsidRPr="00F2583F" w:rsidRDefault="00C12380" w:rsidP="00F2583F">
      <w:pPr>
        <w:pStyle w:val="ac"/>
        <w:tabs>
          <w:tab w:val="left" w:pos="709"/>
        </w:tabs>
        <w:spacing w:after="0"/>
        <w:rPr>
          <w:kern w:val="16"/>
        </w:rPr>
      </w:pPr>
      <w:r w:rsidRPr="00F2583F">
        <w:rPr>
          <w:kern w:val="16"/>
        </w:rPr>
        <w:t xml:space="preserve">4.1. Услуги должны быть оказаны </w:t>
      </w:r>
      <w:r w:rsidR="00B30F2E">
        <w:t>в с</w:t>
      </w:r>
      <w:r w:rsidR="00C31ADA">
        <w:t xml:space="preserve">рок с даты заключения договора </w:t>
      </w:r>
      <w:r w:rsidR="00B30F2E">
        <w:t>по 20.12</w:t>
      </w:r>
      <w:r w:rsidR="00155FEA">
        <w:t>. 2018</w:t>
      </w:r>
      <w:r w:rsidR="002528AF">
        <w:t xml:space="preserve"> г. </w:t>
      </w:r>
    </w:p>
    <w:p w:rsidR="00C12380" w:rsidRPr="00F2583F" w:rsidRDefault="00C12380" w:rsidP="00F2583F">
      <w:pPr>
        <w:pStyle w:val="ae"/>
        <w:ind w:firstLine="567"/>
        <w:rPr>
          <w:kern w:val="16"/>
        </w:rPr>
      </w:pPr>
      <w:r w:rsidRPr="00F2583F">
        <w:rPr>
          <w:kern w:val="16"/>
        </w:rPr>
        <w:t xml:space="preserve">4.2. </w:t>
      </w:r>
      <w:r w:rsidRPr="00F2583F">
        <w:t xml:space="preserve">Досрочная сдача результатов услуг допускается только по согласованию с Заказчиком. </w:t>
      </w:r>
      <w:r w:rsidRPr="00F2583F">
        <w:rPr>
          <w:kern w:val="16"/>
        </w:rPr>
        <w:t xml:space="preserve">В случае согласования досрочного оказания услуг Заказчик  обязуется принять услуги и подписать </w:t>
      </w:r>
      <w:r w:rsidRPr="00F2583F">
        <w:t>документ о приемке</w:t>
      </w:r>
      <w:r w:rsidRPr="00F2583F">
        <w:rPr>
          <w:kern w:val="16"/>
        </w:rPr>
        <w:t xml:space="preserve"> в порядке, установленном </w:t>
      </w:r>
      <w:r w:rsidR="002D5D4D" w:rsidRPr="00F2583F">
        <w:t>Договор</w:t>
      </w:r>
      <w:r w:rsidRPr="00F2583F">
        <w:rPr>
          <w:kern w:val="16"/>
        </w:rPr>
        <w:t>ом.</w:t>
      </w:r>
    </w:p>
    <w:p w:rsidR="00C12380" w:rsidRPr="00F2583F" w:rsidRDefault="00C12380" w:rsidP="00F2583F">
      <w:pPr>
        <w:widowControl w:val="0"/>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kern w:val="16"/>
          <w:sz w:val="24"/>
          <w:szCs w:val="24"/>
        </w:rPr>
        <w:t xml:space="preserve">4.3. </w:t>
      </w:r>
      <w:r w:rsidRPr="00F2583F">
        <w:rPr>
          <w:rFonts w:ascii="Times New Roman" w:hAnsi="Times New Roman" w:cs="Times New Roman"/>
          <w:sz w:val="24"/>
          <w:szCs w:val="24"/>
        </w:rPr>
        <w:t xml:space="preserve">В случае, если в п. 11.1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 части оказания услуг и их приемки. При наступлении указанной даты (в случае, если она установлена) Заказчиком в двух экземплярах составляется </w:t>
      </w:r>
      <w:r w:rsidR="00DA5BBA">
        <w:rPr>
          <w:rFonts w:ascii="Times New Roman" w:hAnsi="Times New Roman" w:cs="Times New Roman"/>
          <w:sz w:val="24"/>
          <w:szCs w:val="24"/>
        </w:rPr>
        <w:t>Акт оказанных услуг</w:t>
      </w:r>
      <w:r w:rsidRPr="00F2583F">
        <w:rPr>
          <w:rFonts w:ascii="Times New Roman" w:hAnsi="Times New Roman" w:cs="Times New Roman"/>
          <w:sz w:val="24"/>
          <w:szCs w:val="24"/>
        </w:rPr>
        <w:t xml:space="preserve"> по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у, в котором указываются сведения о прекращении действия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сведения о фактически исполненных обязательствах по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у; сумма, подлежащая оплате в соответствии с условиями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w:t>
      </w:r>
    </w:p>
    <w:p w:rsidR="00C12380" w:rsidRPr="00F2583F" w:rsidRDefault="00C12380" w:rsidP="00F2583F">
      <w:pPr>
        <w:widowControl w:val="0"/>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Исполнитель обязан подписа</w:t>
      </w:r>
      <w:r w:rsidR="00DA5BBA">
        <w:rPr>
          <w:rFonts w:ascii="Times New Roman" w:hAnsi="Times New Roman" w:cs="Times New Roman"/>
          <w:sz w:val="24"/>
          <w:szCs w:val="24"/>
        </w:rPr>
        <w:t>ть Акт оказанных услуг</w:t>
      </w:r>
      <w:r w:rsidRPr="00F2583F">
        <w:rPr>
          <w:rFonts w:ascii="Times New Roman" w:hAnsi="Times New Roman" w:cs="Times New Roman"/>
          <w:sz w:val="24"/>
          <w:szCs w:val="24"/>
        </w:rPr>
        <w:t xml:space="preserve">. В случае уклонения Исполнителя от подписания данного акта Заказчик проставляет в нем соответствующую отметку. </w:t>
      </w:r>
      <w:r w:rsidR="00DA5BBA">
        <w:rPr>
          <w:rFonts w:ascii="Times New Roman" w:hAnsi="Times New Roman" w:cs="Times New Roman"/>
          <w:sz w:val="24"/>
          <w:szCs w:val="24"/>
        </w:rPr>
        <w:t>Акт оказанных услуг</w:t>
      </w:r>
      <w:r w:rsidRPr="00F2583F">
        <w:rPr>
          <w:rFonts w:ascii="Times New Roman" w:hAnsi="Times New Roman" w:cs="Times New Roman"/>
          <w:sz w:val="24"/>
          <w:szCs w:val="24"/>
        </w:rPr>
        <w:t xml:space="preserve"> является основанием для проведения взаиморасчетов между Сторонами. </w:t>
      </w:r>
    </w:p>
    <w:p w:rsidR="00C12380" w:rsidRPr="00F2583F" w:rsidRDefault="00C12380" w:rsidP="00F2583F">
      <w:pPr>
        <w:widowControl w:val="0"/>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4.4. В случае, установленном  в п. 4.3.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w:t>
      </w:r>
      <w:r w:rsidR="00DA5BBA">
        <w:rPr>
          <w:rFonts w:ascii="Times New Roman" w:hAnsi="Times New Roman" w:cs="Times New Roman"/>
          <w:sz w:val="24"/>
          <w:szCs w:val="24"/>
        </w:rPr>
        <w:t>Акт оказанных услуг</w:t>
      </w:r>
      <w:r w:rsidR="00DA5BBA" w:rsidRPr="00F2583F">
        <w:rPr>
          <w:rFonts w:ascii="Times New Roman" w:hAnsi="Times New Roman" w:cs="Times New Roman"/>
          <w:sz w:val="24"/>
          <w:szCs w:val="24"/>
        </w:rPr>
        <w:t xml:space="preserve"> </w:t>
      </w:r>
      <w:r w:rsidRPr="00F2583F">
        <w:rPr>
          <w:rFonts w:ascii="Times New Roman" w:hAnsi="Times New Roman" w:cs="Times New Roman"/>
          <w:sz w:val="24"/>
          <w:szCs w:val="24"/>
        </w:rPr>
        <w:t xml:space="preserve">признаётся документом подтверждающим приёмку, в части фактически исполненных обязательствах по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C12380" w:rsidRPr="00F2583F" w:rsidRDefault="00C12380" w:rsidP="00F2583F">
      <w:pPr>
        <w:shd w:val="clear" w:color="auto" w:fill="FFFFFF"/>
        <w:tabs>
          <w:tab w:val="left" w:pos="1498"/>
        </w:tabs>
        <w:spacing w:after="0" w:line="240" w:lineRule="auto"/>
        <w:ind w:left="86"/>
        <w:jc w:val="both"/>
        <w:rPr>
          <w:rFonts w:ascii="Times New Roman" w:hAnsi="Times New Roman" w:cs="Times New Roman"/>
          <w:sz w:val="24"/>
          <w:szCs w:val="24"/>
        </w:rPr>
      </w:pPr>
    </w:p>
    <w:p w:rsidR="00C12380" w:rsidRPr="00F2583F" w:rsidRDefault="00C12380" w:rsidP="00F2583F">
      <w:pPr>
        <w:shd w:val="clear" w:color="auto" w:fill="FFFFFF"/>
        <w:tabs>
          <w:tab w:val="left" w:pos="1498"/>
        </w:tabs>
        <w:spacing w:after="0" w:line="240" w:lineRule="auto"/>
        <w:ind w:left="86"/>
        <w:jc w:val="center"/>
        <w:rPr>
          <w:rFonts w:ascii="Times New Roman" w:hAnsi="Times New Roman" w:cs="Times New Roman"/>
          <w:sz w:val="24"/>
          <w:szCs w:val="24"/>
        </w:rPr>
      </w:pPr>
      <w:r w:rsidRPr="00F2583F">
        <w:rPr>
          <w:rFonts w:ascii="Times New Roman" w:hAnsi="Times New Roman" w:cs="Times New Roman"/>
          <w:sz w:val="24"/>
          <w:szCs w:val="24"/>
        </w:rPr>
        <w:t>5. Порядок сдачи и приемки услуг</w:t>
      </w:r>
    </w:p>
    <w:p w:rsidR="00C12380" w:rsidRPr="00F2583F" w:rsidRDefault="00C12380" w:rsidP="00F2583F">
      <w:pPr>
        <w:shd w:val="clear" w:color="auto" w:fill="FFFFFF"/>
        <w:tabs>
          <w:tab w:val="left" w:pos="1498"/>
        </w:tabs>
        <w:spacing w:after="0" w:line="240" w:lineRule="auto"/>
        <w:ind w:left="86"/>
        <w:jc w:val="both"/>
        <w:rPr>
          <w:rFonts w:ascii="Times New Roman" w:hAnsi="Times New Roman" w:cs="Times New Roman"/>
          <w:sz w:val="24"/>
          <w:szCs w:val="24"/>
        </w:rPr>
      </w:pPr>
      <w:r w:rsidRPr="00F2583F">
        <w:rPr>
          <w:rFonts w:ascii="Times New Roman" w:hAnsi="Times New Roman" w:cs="Times New Roman"/>
          <w:sz w:val="24"/>
          <w:szCs w:val="24"/>
        </w:rPr>
        <w:t xml:space="preserve">5.1. Приемка услуг на соответствие их объема и качества требованиям, установленным в </w:t>
      </w:r>
      <w:r w:rsidR="002D5D4D" w:rsidRPr="00F2583F">
        <w:rPr>
          <w:rFonts w:ascii="Times New Roman" w:hAnsi="Times New Roman" w:cs="Times New Roman"/>
          <w:sz w:val="24"/>
          <w:szCs w:val="24"/>
        </w:rPr>
        <w:t>Договор</w:t>
      </w:r>
      <w:r w:rsidR="0082007E">
        <w:rPr>
          <w:rFonts w:ascii="Times New Roman" w:hAnsi="Times New Roman" w:cs="Times New Roman"/>
          <w:sz w:val="24"/>
          <w:szCs w:val="24"/>
        </w:rPr>
        <w:t xml:space="preserve">е производится за три дня до подписания сторонами </w:t>
      </w:r>
      <w:r w:rsidR="00DA5BBA">
        <w:rPr>
          <w:rFonts w:ascii="Times New Roman" w:hAnsi="Times New Roman" w:cs="Times New Roman"/>
          <w:sz w:val="24"/>
          <w:szCs w:val="24"/>
        </w:rPr>
        <w:t>Акта оказанных услуг</w:t>
      </w:r>
      <w:r w:rsidRPr="00F2583F">
        <w:rPr>
          <w:rFonts w:ascii="Times New Roman" w:hAnsi="Times New Roman" w:cs="Times New Roman"/>
          <w:sz w:val="24"/>
          <w:szCs w:val="24"/>
        </w:rPr>
        <w:t>.</w:t>
      </w:r>
    </w:p>
    <w:p w:rsidR="00F2583F" w:rsidRPr="00F2583F" w:rsidRDefault="00155FEA" w:rsidP="002528AF">
      <w:pPr>
        <w:shd w:val="clear" w:color="auto" w:fill="FFFFFF"/>
        <w:tabs>
          <w:tab w:val="left" w:pos="1498"/>
        </w:tabs>
        <w:spacing w:after="0" w:line="240" w:lineRule="auto"/>
        <w:ind w:left="86"/>
        <w:jc w:val="both"/>
        <w:rPr>
          <w:rFonts w:ascii="Times New Roman" w:hAnsi="Times New Roman" w:cs="Times New Roman"/>
          <w:sz w:val="24"/>
          <w:szCs w:val="24"/>
        </w:rPr>
      </w:pPr>
      <w:r>
        <w:rPr>
          <w:rFonts w:ascii="Times New Roman" w:hAnsi="Times New Roman" w:cs="Times New Roman"/>
          <w:sz w:val="24"/>
          <w:szCs w:val="24"/>
        </w:rPr>
        <w:t>5.2</w:t>
      </w:r>
      <w:r w:rsidR="0082007E">
        <w:rPr>
          <w:rFonts w:ascii="Times New Roman" w:hAnsi="Times New Roman" w:cs="Times New Roman"/>
          <w:sz w:val="24"/>
          <w:szCs w:val="24"/>
        </w:rPr>
        <w:t>. Исполнитель не позднее пятого</w:t>
      </w:r>
      <w:r w:rsidR="00C12380" w:rsidRPr="00F2583F">
        <w:rPr>
          <w:rFonts w:ascii="Times New Roman" w:hAnsi="Times New Roman" w:cs="Times New Roman"/>
          <w:sz w:val="24"/>
          <w:szCs w:val="24"/>
        </w:rPr>
        <w:t xml:space="preserve">  числа месяца, следующего за отчетным, направляет в адрес Заказчика извещение (уведомление) о готовности услуг к сдаче и документ о приемке.</w:t>
      </w:r>
    </w:p>
    <w:p w:rsidR="00010EC3" w:rsidRDefault="00010EC3" w:rsidP="00010EC3">
      <w:pPr>
        <w:pStyle w:val="ae"/>
      </w:pPr>
      <w:r>
        <w:t xml:space="preserve"> </w:t>
      </w:r>
      <w:r w:rsidR="00C12380" w:rsidRPr="00F2583F">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w:t>
      </w:r>
      <w:r w:rsidR="002D5D4D" w:rsidRPr="00F2583F">
        <w:t>Договор</w:t>
      </w:r>
      <w:r w:rsidR="00DA5BBA">
        <w:t xml:space="preserve">ом. </w:t>
      </w:r>
      <w:r w:rsidR="00C12380" w:rsidRPr="00F2583F">
        <w:t xml:space="preserve">Проверка соответствия качества оказываемых услуг требованиям, </w:t>
      </w:r>
    </w:p>
    <w:p w:rsidR="00010EC3" w:rsidRDefault="00010EC3" w:rsidP="00252CF4">
      <w:pPr>
        <w:pStyle w:val="ae"/>
        <w:ind w:firstLine="709"/>
      </w:pPr>
      <w:r>
        <w:t>Директор                                                                                             Е.Б. Комисаренко</w:t>
      </w:r>
    </w:p>
    <w:p w:rsidR="00010EC3" w:rsidRDefault="00C12380" w:rsidP="00010EC3">
      <w:pPr>
        <w:pStyle w:val="ae"/>
      </w:pPr>
      <w:r w:rsidRPr="00F2583F">
        <w:lastRenderedPageBreak/>
        <w:t xml:space="preserve">установленным </w:t>
      </w:r>
      <w:r w:rsidR="002D5D4D" w:rsidRPr="00F2583F">
        <w:t>Договор</w:t>
      </w:r>
      <w:r w:rsidRPr="00F2583F">
        <w:t xml:space="preserve">ом может также осуществляться </w:t>
      </w:r>
      <w:r w:rsidRPr="00F2583F">
        <w:rPr>
          <w:i/>
        </w:rPr>
        <w:t>(осуществляется)</w:t>
      </w:r>
      <w:r w:rsidRPr="00F2583F">
        <w:t xml:space="preserve"> с привлечением экспертов, экспертных организаций.</w:t>
      </w:r>
    </w:p>
    <w:p w:rsidR="00C12380" w:rsidRPr="002528AF" w:rsidRDefault="002528AF" w:rsidP="002528AF">
      <w:pPr>
        <w:shd w:val="clear" w:color="auto" w:fill="FFFFFF"/>
        <w:tabs>
          <w:tab w:val="left" w:pos="1498"/>
        </w:tabs>
        <w:spacing w:after="0" w:line="240" w:lineRule="auto"/>
        <w:ind w:left="86" w:firstLine="623"/>
        <w:jc w:val="both"/>
        <w:rPr>
          <w:rFonts w:ascii="Times New Roman" w:hAnsi="Times New Roman" w:cs="Times New Roman"/>
          <w:sz w:val="24"/>
          <w:szCs w:val="24"/>
        </w:rPr>
      </w:pPr>
      <w:r>
        <w:rPr>
          <w:rFonts w:ascii="Times New Roman" w:hAnsi="Times New Roman" w:cs="Times New Roman"/>
          <w:sz w:val="24"/>
          <w:szCs w:val="24"/>
        </w:rPr>
        <w:t xml:space="preserve">5.4. </w:t>
      </w:r>
      <w:r w:rsidR="00C12380" w:rsidRPr="002528AF">
        <w:rPr>
          <w:rFonts w:ascii="Times New Roman" w:hAnsi="Times New Roman" w:cs="Times New Roman"/>
          <w:sz w:val="24"/>
          <w:szCs w:val="24"/>
        </w:rPr>
        <w:t xml:space="preserve">Стороны подписывают </w:t>
      </w:r>
      <w:r w:rsidR="0082007E">
        <w:rPr>
          <w:rFonts w:ascii="Times New Roman" w:hAnsi="Times New Roman" w:cs="Times New Roman"/>
          <w:sz w:val="24"/>
          <w:szCs w:val="24"/>
        </w:rPr>
        <w:t>документ о приемке в течение трех</w:t>
      </w:r>
      <w:r w:rsidR="00C12380" w:rsidRPr="002528AF">
        <w:rPr>
          <w:rFonts w:ascii="Times New Roman" w:hAnsi="Times New Roman" w:cs="Times New Roman"/>
          <w:sz w:val="24"/>
          <w:szCs w:val="24"/>
        </w:rPr>
        <w:t xml:space="preserve"> дней со дня получения документа о приемке</w:t>
      </w:r>
      <w:r w:rsidR="00C12380" w:rsidRPr="00F2583F">
        <w:rPr>
          <w:rFonts w:ascii="Times New Roman" w:hAnsi="Times New Roman" w:cs="Times New Roman"/>
          <w:i/>
          <w:sz w:val="24"/>
          <w:szCs w:val="24"/>
        </w:rPr>
        <w:t xml:space="preserve">. </w:t>
      </w:r>
    </w:p>
    <w:p w:rsidR="00C12380" w:rsidRPr="00F2583F" w:rsidRDefault="00C12380" w:rsidP="00F2583F">
      <w:pPr>
        <w:spacing w:after="0" w:line="240" w:lineRule="auto"/>
        <w:ind w:firstLine="709"/>
        <w:jc w:val="both"/>
        <w:rPr>
          <w:rFonts w:ascii="Times New Roman" w:hAnsi="Times New Roman" w:cs="Times New Roman"/>
          <w:kern w:val="16"/>
          <w:sz w:val="24"/>
          <w:szCs w:val="24"/>
        </w:rPr>
      </w:pPr>
      <w:r w:rsidRPr="00F2583F">
        <w:rPr>
          <w:rFonts w:ascii="Times New Roman" w:hAnsi="Times New Roman" w:cs="Times New Roman"/>
          <w:sz w:val="24"/>
          <w:szCs w:val="24"/>
        </w:rPr>
        <w:t>5.5. </w:t>
      </w:r>
      <w:r w:rsidRPr="00F2583F">
        <w:rPr>
          <w:rFonts w:ascii="Times New Roman" w:hAnsi="Times New Roman" w:cs="Times New Roman"/>
          <w:kern w:val="16"/>
          <w:sz w:val="24"/>
          <w:szCs w:val="24"/>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а. </w:t>
      </w:r>
    </w:p>
    <w:p w:rsidR="00C12380" w:rsidRPr="00F2583F" w:rsidRDefault="00C12380" w:rsidP="00F2583F">
      <w:pPr>
        <w:spacing w:after="0" w:line="240" w:lineRule="auto"/>
        <w:ind w:firstLine="709"/>
        <w:jc w:val="both"/>
        <w:rPr>
          <w:rFonts w:ascii="Times New Roman" w:hAnsi="Times New Roman" w:cs="Times New Roman"/>
          <w:kern w:val="16"/>
          <w:sz w:val="24"/>
          <w:szCs w:val="24"/>
        </w:rPr>
      </w:pPr>
      <w:r w:rsidRPr="00F2583F">
        <w:rPr>
          <w:rFonts w:ascii="Times New Roman" w:hAnsi="Times New Roman" w:cs="Times New Roman"/>
          <w:kern w:val="16"/>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12380" w:rsidRPr="00F2583F" w:rsidRDefault="00C12380" w:rsidP="00F2583F">
      <w:pPr>
        <w:pStyle w:val="ac"/>
        <w:tabs>
          <w:tab w:val="left" w:pos="709"/>
        </w:tabs>
        <w:spacing w:after="0"/>
        <w:ind w:firstLine="709"/>
        <w:rPr>
          <w:kern w:val="16"/>
        </w:rPr>
      </w:pPr>
      <w:r w:rsidRPr="00F2583F">
        <w:rPr>
          <w:kern w:val="16"/>
        </w:rPr>
        <w:t xml:space="preserve">5.7. Обо всех нарушениях условий </w:t>
      </w:r>
      <w:r w:rsidR="002D5D4D" w:rsidRPr="00F2583F">
        <w:t>Договор</w:t>
      </w:r>
      <w:r w:rsidRPr="00F2583F">
        <w:rPr>
          <w:kern w:val="16"/>
        </w:rPr>
        <w:t xml:space="preserve">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w:t>
      </w:r>
      <w:r w:rsidR="002D5D4D" w:rsidRPr="00F2583F">
        <w:t>Договор</w:t>
      </w:r>
      <w:r w:rsidRPr="00F2583F">
        <w:rPr>
          <w:kern w:val="16"/>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12380" w:rsidRPr="00F2583F" w:rsidRDefault="00C12380" w:rsidP="00F2583F">
      <w:pPr>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kern w:val="16"/>
          <w:sz w:val="24"/>
          <w:szCs w:val="24"/>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а по соглашению сторон </w:t>
      </w:r>
      <w:r w:rsidRPr="00F2583F">
        <w:rPr>
          <w:rFonts w:ascii="Times New Roman" w:hAnsi="Times New Roman" w:cs="Times New Roman"/>
          <w:i/>
          <w:kern w:val="16"/>
          <w:sz w:val="24"/>
          <w:szCs w:val="24"/>
        </w:rPr>
        <w:t xml:space="preserve">(,принять решение </w:t>
      </w:r>
      <w:r w:rsidRPr="00F2583F">
        <w:rPr>
          <w:rFonts w:ascii="Times New Roman" w:hAnsi="Times New Roman" w:cs="Times New Roman"/>
          <w:i/>
          <w:sz w:val="24"/>
          <w:szCs w:val="24"/>
        </w:rPr>
        <w:t xml:space="preserve">об одностороннем отказе от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i/>
          <w:sz w:val="24"/>
          <w:szCs w:val="24"/>
        </w:rPr>
        <w:t>а)</w:t>
      </w:r>
      <w:r w:rsidRPr="00F2583F">
        <w:rPr>
          <w:rFonts w:ascii="Times New Roman" w:hAnsi="Times New Roman" w:cs="Times New Roman"/>
          <w:sz w:val="24"/>
          <w:szCs w:val="24"/>
        </w:rPr>
        <w:t xml:space="preserve">, в случае, если устранение нарушений потребует больших временных затрат, в связи с чем Заказчик утрачивает интерес к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у.</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5.9. Приемка услуг в целом </w:t>
      </w:r>
      <w:r w:rsidRPr="00F2583F">
        <w:rPr>
          <w:rFonts w:ascii="Times New Roman" w:hAnsi="Times New Roman" w:cs="Times New Roman"/>
          <w:i/>
          <w:sz w:val="24"/>
          <w:szCs w:val="24"/>
        </w:rPr>
        <w:t xml:space="preserve">(или отдельными этапами, в случае, когда согласно Графику (Приложение № ___) предусматриваются поэтапные услуги), </w:t>
      </w:r>
      <w:r w:rsidRPr="00F2583F">
        <w:rPr>
          <w:rFonts w:ascii="Times New Roman" w:hAnsi="Times New Roman" w:cs="Times New Roman"/>
          <w:sz w:val="24"/>
          <w:szCs w:val="24"/>
        </w:rPr>
        <w:t xml:space="preserve">оформляется </w:t>
      </w:r>
      <w:r w:rsidR="0082007E" w:rsidRPr="00F2583F">
        <w:rPr>
          <w:rFonts w:ascii="Times New Roman" w:hAnsi="Times New Roman" w:cs="Times New Roman"/>
          <w:sz w:val="24"/>
          <w:szCs w:val="24"/>
        </w:rPr>
        <w:t>Акт</w:t>
      </w:r>
      <w:r w:rsidR="0082007E">
        <w:rPr>
          <w:rFonts w:ascii="Times New Roman" w:hAnsi="Times New Roman" w:cs="Times New Roman"/>
          <w:sz w:val="24"/>
          <w:szCs w:val="24"/>
        </w:rPr>
        <w:t>ом</w:t>
      </w:r>
      <w:r w:rsidR="00DA5BBA">
        <w:rPr>
          <w:rFonts w:ascii="Times New Roman" w:hAnsi="Times New Roman" w:cs="Times New Roman"/>
          <w:sz w:val="24"/>
          <w:szCs w:val="24"/>
        </w:rPr>
        <w:t xml:space="preserve"> оказанных услуг</w:t>
      </w:r>
      <w:r w:rsidRPr="00F2583F">
        <w:rPr>
          <w:rFonts w:ascii="Times New Roman" w:hAnsi="Times New Roman" w:cs="Times New Roman"/>
          <w:sz w:val="24"/>
          <w:szCs w:val="24"/>
        </w:rPr>
        <w:t>,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C12380" w:rsidRPr="00F2583F" w:rsidRDefault="00C12380" w:rsidP="00F2583F">
      <w:pPr>
        <w:autoSpaceDE w:val="0"/>
        <w:autoSpaceDN w:val="0"/>
        <w:adjustRightInd w:val="0"/>
        <w:spacing w:after="0" w:line="240" w:lineRule="auto"/>
        <w:ind w:firstLine="539"/>
        <w:jc w:val="both"/>
        <w:rPr>
          <w:rFonts w:ascii="Times New Roman" w:hAnsi="Times New Roman" w:cs="Times New Roman"/>
          <w:b/>
          <w:i/>
          <w:sz w:val="24"/>
          <w:szCs w:val="24"/>
        </w:rPr>
      </w:pPr>
      <w:r w:rsidRPr="00F2583F">
        <w:rPr>
          <w:rFonts w:ascii="Times New Roman" w:hAnsi="Times New Roman" w:cs="Times New Roman"/>
          <w:sz w:val="24"/>
          <w:szCs w:val="24"/>
        </w:rPr>
        <w:t xml:space="preserve"> </w:t>
      </w:r>
      <w:r w:rsidRPr="00F2583F">
        <w:rPr>
          <w:rFonts w:ascii="Times New Roman" w:hAnsi="Times New Roman" w:cs="Times New Roman"/>
          <w:b/>
          <w:i/>
          <w:sz w:val="24"/>
          <w:szCs w:val="24"/>
        </w:rPr>
        <w:t xml:space="preserve">*Заказчик вправе дополнительно расшифровать, какие документы будут подтверждать приёмку услуг, сделав на них ссылку в п. 5.9. </w:t>
      </w:r>
      <w:r w:rsidR="002D5D4D" w:rsidRPr="00F2583F">
        <w:rPr>
          <w:rFonts w:ascii="Times New Roman" w:hAnsi="Times New Roman" w:cs="Times New Roman"/>
          <w:sz w:val="24"/>
          <w:szCs w:val="24"/>
        </w:rPr>
        <w:t>Договор</w:t>
      </w:r>
      <w:r w:rsidRPr="00F2583F">
        <w:rPr>
          <w:rFonts w:ascii="Times New Roman" w:hAnsi="Times New Roman" w:cs="Times New Roman"/>
          <w:b/>
          <w:i/>
          <w:sz w:val="24"/>
          <w:szCs w:val="24"/>
        </w:rPr>
        <w:t>а.</w:t>
      </w:r>
    </w:p>
    <w:p w:rsidR="00010EC3" w:rsidRDefault="00C12380" w:rsidP="002528A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5.10. В случае неисполнения или ненадлежащего исполнения Исполнителем обязательств, предусмотренных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приемка услуг оформляется документом о приемке, </w:t>
      </w:r>
      <w:r w:rsidRPr="00F2583F">
        <w:rPr>
          <w:rFonts w:ascii="Times New Roman" w:eastAsia="Calibri" w:hAnsi="Times New Roman" w:cs="Times New Roman"/>
          <w:sz w:val="24"/>
          <w:szCs w:val="24"/>
          <w:lang w:eastAsia="en-US"/>
        </w:rPr>
        <w:t xml:space="preserve">в котором указываются: </w:t>
      </w:r>
      <w:r w:rsidRPr="00F2583F">
        <w:rPr>
          <w:rFonts w:ascii="Times New Roman" w:hAnsi="Times New Roman" w:cs="Times New Roman"/>
          <w:sz w:val="24"/>
          <w:szCs w:val="24"/>
        </w:rPr>
        <w:t xml:space="preserve">сведения о фактически исполненных обязательствах по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у</w:t>
      </w:r>
      <w:r w:rsidRPr="00F2583F">
        <w:rPr>
          <w:rFonts w:ascii="Times New Roman" w:eastAsia="Calibri" w:hAnsi="Times New Roman" w:cs="Times New Roman"/>
          <w:sz w:val="24"/>
          <w:szCs w:val="24"/>
          <w:lang w:eastAsia="en-US"/>
        </w:rPr>
        <w:t xml:space="preserve">, сумма, подлежащая оплате в соответствии с условиями настоящего </w:t>
      </w:r>
      <w:r w:rsidR="002D5D4D" w:rsidRPr="00F2583F">
        <w:rPr>
          <w:rFonts w:ascii="Times New Roman" w:hAnsi="Times New Roman" w:cs="Times New Roman"/>
          <w:sz w:val="24"/>
          <w:szCs w:val="24"/>
        </w:rPr>
        <w:t>Договор</w:t>
      </w:r>
      <w:r w:rsidRPr="00F2583F">
        <w:rPr>
          <w:rFonts w:ascii="Times New Roman" w:eastAsia="Calibri" w:hAnsi="Times New Roman" w:cs="Times New Roman"/>
          <w:sz w:val="24"/>
          <w:szCs w:val="24"/>
          <w:lang w:eastAsia="en-US"/>
        </w:rPr>
        <w:t>а; размер неустойки (штрафа, пени)</w:t>
      </w:r>
      <w:r w:rsidRPr="00F2583F">
        <w:rPr>
          <w:rFonts w:ascii="Times New Roman" w:hAnsi="Times New Roman" w:cs="Times New Roman"/>
          <w:sz w:val="24"/>
          <w:szCs w:val="24"/>
        </w:rPr>
        <w:t xml:space="preserve"> и (или) убытков</w:t>
      </w:r>
      <w:r w:rsidRPr="00F2583F">
        <w:rPr>
          <w:rFonts w:ascii="Times New Roman" w:eastAsia="Calibri" w:hAnsi="Times New Roman" w:cs="Times New Roman"/>
          <w:sz w:val="24"/>
          <w:szCs w:val="24"/>
          <w:lang w:eastAsia="en-US"/>
        </w:rPr>
        <w:t xml:space="preserve">, подлежащей взысканию; основания применения и порядок расчета неустойки (штрафа, пени) </w:t>
      </w:r>
      <w:r w:rsidRPr="00F2583F">
        <w:rPr>
          <w:rFonts w:ascii="Times New Roman" w:hAnsi="Times New Roman" w:cs="Times New Roman"/>
          <w:sz w:val="24"/>
          <w:szCs w:val="24"/>
        </w:rPr>
        <w:t>и (или) убытков</w:t>
      </w:r>
      <w:r w:rsidRPr="00F2583F">
        <w:rPr>
          <w:rFonts w:ascii="Times New Roman" w:eastAsia="Calibri" w:hAnsi="Times New Roman" w:cs="Times New Roman"/>
          <w:sz w:val="24"/>
          <w:szCs w:val="24"/>
          <w:lang w:eastAsia="en-US"/>
        </w:rPr>
        <w:t xml:space="preserve">; итоговая сумма, подлежащая оплате </w:t>
      </w:r>
      <w:r w:rsidRPr="00F2583F">
        <w:rPr>
          <w:rFonts w:ascii="Times New Roman" w:hAnsi="Times New Roman" w:cs="Times New Roman"/>
          <w:sz w:val="24"/>
          <w:szCs w:val="24"/>
        </w:rPr>
        <w:t>Исполнителю</w:t>
      </w:r>
      <w:r w:rsidRPr="00F2583F">
        <w:rPr>
          <w:rFonts w:ascii="Times New Roman" w:eastAsia="Calibri" w:hAnsi="Times New Roman" w:cs="Times New Roman"/>
          <w:sz w:val="24"/>
          <w:szCs w:val="24"/>
          <w:lang w:eastAsia="en-US"/>
        </w:rPr>
        <w:t xml:space="preserve"> по </w:t>
      </w:r>
      <w:r w:rsidR="002D5D4D" w:rsidRPr="00F2583F">
        <w:rPr>
          <w:rFonts w:ascii="Times New Roman" w:hAnsi="Times New Roman" w:cs="Times New Roman"/>
          <w:sz w:val="24"/>
          <w:szCs w:val="24"/>
        </w:rPr>
        <w:t>Договор</w:t>
      </w:r>
      <w:r w:rsidRPr="00F2583F">
        <w:rPr>
          <w:rFonts w:ascii="Times New Roman" w:eastAsia="Calibri" w:hAnsi="Times New Roman" w:cs="Times New Roman"/>
          <w:sz w:val="24"/>
          <w:szCs w:val="24"/>
          <w:lang w:eastAsia="en-US"/>
        </w:rPr>
        <w:t xml:space="preserve">у. Документ </w:t>
      </w:r>
      <w:r w:rsidRPr="00F2583F">
        <w:rPr>
          <w:rFonts w:ascii="Times New Roman" w:hAnsi="Times New Roman" w:cs="Times New Roman"/>
          <w:sz w:val="24"/>
          <w:szCs w:val="24"/>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w:t>
      </w:r>
    </w:p>
    <w:p w:rsidR="00010EC3" w:rsidRDefault="00010EC3" w:rsidP="00010EC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C12380" w:rsidRPr="00F2583F" w:rsidRDefault="00C12380" w:rsidP="002528A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lastRenderedPageBreak/>
        <w:t xml:space="preserve">приемочной комиссии и утверждается Заказчиком) и Исполнителем. </w:t>
      </w:r>
    </w:p>
    <w:p w:rsidR="002528AF" w:rsidRDefault="002528AF" w:rsidP="002528AF">
      <w:pPr>
        <w:autoSpaceDE w:val="0"/>
        <w:autoSpaceDN w:val="0"/>
        <w:adjustRightInd w:val="0"/>
        <w:spacing w:after="0" w:line="240" w:lineRule="auto"/>
        <w:jc w:val="both"/>
        <w:rPr>
          <w:rFonts w:ascii="Times New Roman" w:hAnsi="Times New Roman" w:cs="Times New Roman"/>
          <w:sz w:val="24"/>
          <w:szCs w:val="24"/>
        </w:rPr>
      </w:pP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5.11.** В случае неисполнения или ненадлежащего исполнения Исполнителем обязательств, предусмотренных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ом, Заказчик производит удержание неустойки (штрафа, пеней)</w:t>
      </w:r>
      <w:r w:rsidRPr="00F2583F">
        <w:rPr>
          <w:rFonts w:ascii="Times New Roman" w:hAnsi="Times New Roman" w:cs="Times New Roman"/>
          <w:i/>
          <w:sz w:val="24"/>
          <w:szCs w:val="24"/>
        </w:rPr>
        <w:t xml:space="preserve"> </w:t>
      </w:r>
      <w:r w:rsidRPr="00F2583F">
        <w:rPr>
          <w:rFonts w:ascii="Times New Roman" w:hAnsi="Times New Roman" w:cs="Times New Roman"/>
          <w:sz w:val="24"/>
          <w:szCs w:val="24"/>
        </w:rPr>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F2583F">
        <w:rPr>
          <w:rFonts w:ascii="Times New Roman" w:eastAsia="Calibri" w:hAnsi="Times New Roman" w:cs="Times New Roman"/>
          <w:sz w:val="24"/>
          <w:szCs w:val="24"/>
          <w:lang w:eastAsia="en-US"/>
        </w:rPr>
        <w:t xml:space="preserve">на основании документа составленного в соответствии с пунктом 5.10. </w:t>
      </w:r>
      <w:r w:rsidR="002D5D4D" w:rsidRPr="00F2583F">
        <w:rPr>
          <w:rFonts w:ascii="Times New Roman" w:hAnsi="Times New Roman" w:cs="Times New Roman"/>
          <w:sz w:val="24"/>
          <w:szCs w:val="24"/>
        </w:rPr>
        <w:t>Договор</w:t>
      </w:r>
      <w:r w:rsidRPr="00F2583F">
        <w:rPr>
          <w:rFonts w:ascii="Times New Roman" w:eastAsia="Calibri" w:hAnsi="Times New Roman" w:cs="Times New Roman"/>
          <w:sz w:val="24"/>
          <w:szCs w:val="24"/>
          <w:lang w:eastAsia="en-US"/>
        </w:rPr>
        <w:t xml:space="preserve">а, не позднее сроков установленных в пункте 2.4.4. </w:t>
      </w:r>
      <w:r w:rsidR="002D5D4D" w:rsidRPr="00F2583F">
        <w:rPr>
          <w:rFonts w:ascii="Times New Roman" w:hAnsi="Times New Roman" w:cs="Times New Roman"/>
          <w:sz w:val="24"/>
          <w:szCs w:val="24"/>
        </w:rPr>
        <w:t>Договор</w:t>
      </w:r>
      <w:r w:rsidRPr="00F2583F">
        <w:rPr>
          <w:rFonts w:ascii="Times New Roman" w:eastAsia="Calibri" w:hAnsi="Times New Roman" w:cs="Times New Roman"/>
          <w:sz w:val="24"/>
          <w:szCs w:val="24"/>
          <w:lang w:eastAsia="en-US"/>
        </w:rPr>
        <w:t xml:space="preserve">а. </w:t>
      </w:r>
      <w:r w:rsidRPr="00F2583F">
        <w:rPr>
          <w:rFonts w:ascii="Times New Roman" w:hAnsi="Times New Roman" w:cs="Times New Roman"/>
          <w:sz w:val="24"/>
          <w:szCs w:val="24"/>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C12380" w:rsidRPr="00F2583F"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b/>
          <w:i/>
          <w:sz w:val="24"/>
          <w:szCs w:val="24"/>
        </w:rPr>
        <w:t>**</w:t>
      </w:r>
      <w:hyperlink r:id="rId15" w:history="1">
        <w:r w:rsidRPr="00F2583F">
          <w:rPr>
            <w:rStyle w:val="a3"/>
            <w:rFonts w:ascii="Times New Roman" w:hAnsi="Times New Roman" w:cs="Times New Roman"/>
            <w:b/>
            <w:i/>
            <w:color w:val="auto"/>
            <w:sz w:val="24"/>
            <w:szCs w:val="24"/>
          </w:rPr>
          <w:t>Письмо</w:t>
        </w:r>
      </w:hyperlink>
      <w:r w:rsidRPr="00F2583F">
        <w:rPr>
          <w:rFonts w:ascii="Times New Roman" w:hAnsi="Times New Roman" w:cs="Times New Roman"/>
          <w:b/>
          <w:i/>
          <w:sz w:val="24"/>
          <w:szCs w:val="24"/>
        </w:rPr>
        <w:t xml:space="preserve"> ФАС России от 10.12.2015 №АЦ/70978/15, Письма Минэкономразвития России от 10.03.2016 </w:t>
      </w:r>
      <w:hyperlink r:id="rId16" w:history="1">
        <w:r w:rsidRPr="00F2583F">
          <w:rPr>
            <w:rStyle w:val="a3"/>
            <w:rFonts w:ascii="Times New Roman" w:hAnsi="Times New Roman" w:cs="Times New Roman"/>
            <w:b/>
            <w:i/>
            <w:color w:val="auto"/>
            <w:sz w:val="24"/>
            <w:szCs w:val="24"/>
          </w:rPr>
          <w:t>№ОГ-Д28-3630</w:t>
        </w:r>
      </w:hyperlink>
      <w:r w:rsidRPr="00F2583F">
        <w:rPr>
          <w:rFonts w:ascii="Times New Roman" w:hAnsi="Times New Roman" w:cs="Times New Roman"/>
          <w:b/>
          <w:i/>
          <w:sz w:val="24"/>
          <w:szCs w:val="24"/>
        </w:rPr>
        <w:t xml:space="preserve">, от 02.10.2015 </w:t>
      </w:r>
      <w:hyperlink r:id="rId17" w:history="1">
        <w:r w:rsidRPr="00F2583F">
          <w:rPr>
            <w:rStyle w:val="a3"/>
            <w:rFonts w:ascii="Times New Roman" w:hAnsi="Times New Roman" w:cs="Times New Roman"/>
            <w:b/>
            <w:i/>
            <w:color w:val="auto"/>
            <w:sz w:val="24"/>
            <w:szCs w:val="24"/>
          </w:rPr>
          <w:t>№ОГ-Д28-12800</w:t>
        </w:r>
      </w:hyperlink>
      <w:r w:rsidRPr="00F2583F">
        <w:rPr>
          <w:rFonts w:ascii="Times New Roman" w:hAnsi="Times New Roman" w:cs="Times New Roman"/>
          <w:b/>
          <w:i/>
          <w:sz w:val="24"/>
          <w:szCs w:val="24"/>
        </w:rPr>
        <w:t xml:space="preserve">, от 21.09.2015 </w:t>
      </w:r>
      <w:hyperlink r:id="rId18" w:history="1">
        <w:r w:rsidRPr="00F2583F">
          <w:rPr>
            <w:rStyle w:val="a3"/>
            <w:rFonts w:ascii="Times New Roman" w:hAnsi="Times New Roman" w:cs="Times New Roman"/>
            <w:b/>
            <w:i/>
            <w:color w:val="auto"/>
            <w:sz w:val="24"/>
            <w:szCs w:val="24"/>
          </w:rPr>
          <w:t>№Д28и-2829</w:t>
        </w:r>
      </w:hyperlink>
      <w:r w:rsidRPr="00F2583F">
        <w:rPr>
          <w:rFonts w:ascii="Times New Roman" w:hAnsi="Times New Roman" w:cs="Times New Roman"/>
          <w:b/>
          <w:i/>
          <w:sz w:val="24"/>
          <w:szCs w:val="24"/>
        </w:rPr>
        <w:t>.</w:t>
      </w:r>
    </w:p>
    <w:p w:rsidR="00C12380" w:rsidRPr="00F2583F" w:rsidRDefault="00C12380" w:rsidP="00F2583F">
      <w:pPr>
        <w:spacing w:after="0" w:line="240" w:lineRule="auto"/>
        <w:ind w:firstLine="709"/>
        <w:jc w:val="both"/>
        <w:rPr>
          <w:rFonts w:ascii="Times New Roman" w:hAnsi="Times New Roman" w:cs="Times New Roman"/>
          <w:kern w:val="16"/>
          <w:sz w:val="24"/>
          <w:szCs w:val="24"/>
        </w:rPr>
      </w:pPr>
    </w:p>
    <w:p w:rsidR="00C12380" w:rsidRPr="00F2583F" w:rsidRDefault="00C12380" w:rsidP="00F2583F">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 xml:space="preserve">6. Обеспечение исполнения </w:t>
      </w:r>
      <w:r w:rsidR="00F2583F"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6.1. Способами обеспечения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являются банковская гарантия, выданная банком и соответствующая требованиям п. 6.6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C12380" w:rsidRPr="00252CF4" w:rsidRDefault="00C12380" w:rsidP="00252CF4">
      <w:pPr>
        <w:autoSpaceDE w:val="0"/>
        <w:autoSpaceDN w:val="0"/>
        <w:adjustRightInd w:val="0"/>
        <w:spacing w:after="0" w:line="240" w:lineRule="auto"/>
        <w:jc w:val="both"/>
        <w:rPr>
          <w:rFonts w:ascii="Times New Roman" w:hAnsi="Times New Roman" w:cs="Times New Roman"/>
          <w:b/>
          <w:sz w:val="24"/>
          <w:szCs w:val="24"/>
        </w:rPr>
      </w:pPr>
      <w:r w:rsidRPr="00F2583F">
        <w:rPr>
          <w:rFonts w:ascii="Times New Roman" w:hAnsi="Times New Roman" w:cs="Times New Roman"/>
          <w:sz w:val="24"/>
          <w:szCs w:val="24"/>
        </w:rPr>
        <w:t xml:space="preserve">6.2. </w:t>
      </w:r>
      <w:r w:rsidRPr="00F2583F">
        <w:rPr>
          <w:rFonts w:ascii="Times New Roman" w:hAnsi="Times New Roman" w:cs="Times New Roman"/>
          <w:kern w:val="16"/>
          <w:sz w:val="24"/>
          <w:szCs w:val="24"/>
        </w:rPr>
        <w:t xml:space="preserve">Обеспечение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а предоставляется Заказчику до заключения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а. </w:t>
      </w:r>
      <w:r w:rsidRPr="00F2583F">
        <w:rPr>
          <w:rFonts w:ascii="Times New Roman" w:hAnsi="Times New Roman" w:cs="Times New Roman"/>
          <w:sz w:val="24"/>
          <w:szCs w:val="24"/>
        </w:rPr>
        <w:t xml:space="preserve">Размер обеспечения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составляет </w:t>
      </w:r>
      <w:r w:rsidR="00252CF4" w:rsidRPr="00BF4717">
        <w:rPr>
          <w:rFonts w:ascii="Times New Roman" w:hAnsi="Times New Roman" w:cs="Times New Roman"/>
          <w:b/>
          <w:sz w:val="24"/>
          <w:szCs w:val="24"/>
          <w:u w:val="single"/>
        </w:rPr>
        <w:t>6 663</w:t>
      </w:r>
      <w:r w:rsidR="00252CF4">
        <w:rPr>
          <w:rFonts w:ascii="Times New Roman" w:hAnsi="Times New Roman" w:cs="Times New Roman"/>
          <w:b/>
          <w:sz w:val="24"/>
          <w:szCs w:val="24"/>
          <w:u w:val="single"/>
        </w:rPr>
        <w:t xml:space="preserve"> (шесть тысяч </w:t>
      </w:r>
      <w:r w:rsidR="000D7FEC">
        <w:rPr>
          <w:rFonts w:ascii="Times New Roman" w:hAnsi="Times New Roman" w:cs="Times New Roman"/>
          <w:b/>
          <w:sz w:val="24"/>
          <w:szCs w:val="24"/>
          <w:u w:val="single"/>
        </w:rPr>
        <w:t>шестьсот шестьдесят три) рубля 5</w:t>
      </w:r>
      <w:r w:rsidR="00252CF4">
        <w:rPr>
          <w:rFonts w:ascii="Times New Roman" w:hAnsi="Times New Roman" w:cs="Times New Roman"/>
          <w:b/>
          <w:sz w:val="24"/>
          <w:szCs w:val="24"/>
          <w:u w:val="single"/>
        </w:rPr>
        <w:t>7 копеек.</w:t>
      </w:r>
      <w:r w:rsidR="00F2583F">
        <w:rPr>
          <w:rFonts w:ascii="Times New Roman" w:hAnsi="Times New Roman" w:cs="Times New Roman"/>
          <w:kern w:val="16"/>
          <w:sz w:val="24"/>
          <w:szCs w:val="24"/>
        </w:rPr>
        <w:t xml:space="preserve"> (5</w:t>
      </w:r>
      <w:r w:rsidRPr="00F2583F">
        <w:rPr>
          <w:rFonts w:ascii="Times New Roman" w:hAnsi="Times New Roman" w:cs="Times New Roman"/>
          <w:kern w:val="16"/>
          <w:sz w:val="24"/>
          <w:szCs w:val="24"/>
        </w:rPr>
        <w:t xml:space="preserve"> процентов от начальной (максимальной) цены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а)</w:t>
      </w:r>
      <w:r w:rsidRPr="00F2583F">
        <w:rPr>
          <w:rStyle w:val="ab"/>
          <w:rFonts w:ascii="Times New Roman" w:hAnsi="Times New Roman" w:cs="Times New Roman"/>
          <w:kern w:val="16"/>
          <w:sz w:val="24"/>
          <w:szCs w:val="24"/>
        </w:rPr>
        <w:footnoteReference w:id="2"/>
      </w:r>
      <w:r w:rsidRPr="00F2583F">
        <w:rPr>
          <w:rFonts w:ascii="Times New Roman" w:hAnsi="Times New Roman" w:cs="Times New Roman"/>
          <w:kern w:val="16"/>
          <w:sz w:val="24"/>
          <w:szCs w:val="24"/>
        </w:rPr>
        <w:t>.</w:t>
      </w:r>
    </w:p>
    <w:p w:rsidR="00C12380" w:rsidRDefault="00C12380" w:rsidP="00F2583F">
      <w:pPr>
        <w:autoSpaceDE w:val="0"/>
        <w:autoSpaceDN w:val="0"/>
        <w:spacing w:after="0" w:line="240" w:lineRule="auto"/>
        <w:ind w:firstLine="709"/>
        <w:jc w:val="both"/>
        <w:rPr>
          <w:rFonts w:ascii="Times New Roman" w:hAnsi="Times New Roman" w:cs="Times New Roman"/>
          <w:kern w:val="16"/>
          <w:sz w:val="24"/>
          <w:szCs w:val="24"/>
        </w:rPr>
      </w:pPr>
      <w:r w:rsidRPr="00F2583F">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а, участник закупки, с которым заключается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 предоставляет обеспечение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а с учетом положений </w:t>
      </w:r>
      <w:r w:rsidRPr="00F2583F">
        <w:rPr>
          <w:rFonts w:ascii="Times New Roman" w:hAnsi="Times New Roman" w:cs="Times New Roman"/>
          <w:kern w:val="16"/>
          <w:sz w:val="24"/>
          <w:szCs w:val="24"/>
          <w:u w:val="single"/>
        </w:rPr>
        <w:t>статьи 37</w:t>
      </w:r>
      <w:r w:rsidRPr="00F2583F">
        <w:rPr>
          <w:rFonts w:ascii="Times New Roman" w:hAnsi="Times New Roman" w:cs="Times New Roman"/>
          <w:kern w:val="16"/>
          <w:sz w:val="24"/>
          <w:szCs w:val="24"/>
        </w:rPr>
        <w:t xml:space="preserve"> Федерального  закона № 44- ФЗ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C12380" w:rsidRPr="00F2583F" w:rsidRDefault="00C12380" w:rsidP="00F2583F">
      <w:pPr>
        <w:pStyle w:val="ac"/>
        <w:tabs>
          <w:tab w:val="left" w:pos="709"/>
        </w:tabs>
        <w:spacing w:after="0"/>
        <w:rPr>
          <w:kern w:val="16"/>
        </w:rPr>
      </w:pPr>
      <w:r w:rsidRPr="00F2583F">
        <w:t xml:space="preserve">6.3. В ходе исполнения </w:t>
      </w:r>
      <w:r w:rsidR="002D5D4D" w:rsidRPr="00F2583F">
        <w:t>Договор</w:t>
      </w:r>
      <w:r w:rsidRPr="00F2583F">
        <w:t xml:space="preserve">а Исполнитель вправе предоставить Заказчику обеспечение исполнения </w:t>
      </w:r>
      <w:r w:rsidR="002D5D4D" w:rsidRPr="00F2583F">
        <w:t>Договор</w:t>
      </w:r>
      <w:r w:rsidRPr="00F2583F">
        <w:t xml:space="preserve">а, уменьшенное на размер выполненных обязательств, предусмотренных </w:t>
      </w:r>
      <w:r w:rsidR="002D5D4D" w:rsidRPr="00F2583F">
        <w:t>Договор</w:t>
      </w:r>
      <w:r w:rsidRPr="00F2583F">
        <w:t xml:space="preserve">ом, взамен ранее предоставленного обеспечения исполнения </w:t>
      </w:r>
      <w:r w:rsidR="002D5D4D" w:rsidRPr="00F2583F">
        <w:t>Договор</w:t>
      </w:r>
      <w:r w:rsidRPr="00F2583F">
        <w:t xml:space="preserve">а. При этом может быть изменен способ обеспечения исполнения </w:t>
      </w:r>
      <w:r w:rsidR="002D5D4D" w:rsidRPr="00F2583F">
        <w:t>Договор</w:t>
      </w:r>
      <w:r w:rsidRPr="00F2583F">
        <w:t>а.</w:t>
      </w:r>
    </w:p>
    <w:p w:rsidR="00010EC3" w:rsidRPr="00010EC3" w:rsidRDefault="00C12380" w:rsidP="00010EC3">
      <w:pPr>
        <w:spacing w:after="0" w:line="240" w:lineRule="auto"/>
        <w:rPr>
          <w:rFonts w:ascii="Times New Roman" w:eastAsia="Times New Roman" w:hAnsi="Times New Roman" w:cs="Times New Roman"/>
          <w:sz w:val="24"/>
          <w:szCs w:val="24"/>
        </w:rPr>
      </w:pPr>
      <w:r w:rsidRPr="00F2583F">
        <w:rPr>
          <w:rFonts w:ascii="Times New Roman" w:hAnsi="Times New Roman" w:cs="Times New Roman"/>
          <w:kern w:val="16"/>
          <w:sz w:val="24"/>
          <w:szCs w:val="24"/>
        </w:rPr>
        <w:t>6.4. </w:t>
      </w:r>
      <w:r w:rsidR="00010EC3" w:rsidRPr="00010EC3">
        <w:rPr>
          <w:rFonts w:ascii="Times New Roman" w:eastAsia="Times New Roman" w:hAnsi="Times New Roman" w:cs="Times New Roman"/>
          <w:sz w:val="24"/>
          <w:szCs w:val="24"/>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C12380" w:rsidRPr="00010EC3" w:rsidRDefault="00C12380" w:rsidP="00010EC3">
      <w:pPr>
        <w:spacing w:after="0" w:line="240" w:lineRule="auto"/>
        <w:jc w:val="both"/>
        <w:rPr>
          <w:rFonts w:ascii="Times New Roman" w:hAnsi="Times New Roman" w:cs="Times New Roman"/>
          <w:kern w:val="16"/>
          <w:sz w:val="24"/>
          <w:szCs w:val="24"/>
        </w:rPr>
      </w:pPr>
      <w:r w:rsidRPr="00010EC3">
        <w:rPr>
          <w:rFonts w:ascii="Times New Roman" w:hAnsi="Times New Roman" w:cs="Times New Roman"/>
          <w:sz w:val="24"/>
          <w:szCs w:val="24"/>
        </w:rPr>
        <w:t xml:space="preserve"> </w:t>
      </w:r>
      <w:r w:rsidRPr="00010EC3">
        <w:rPr>
          <w:rFonts w:ascii="Times New Roman" w:hAnsi="Times New Roman" w:cs="Times New Roman"/>
          <w:kern w:val="16"/>
          <w:sz w:val="24"/>
          <w:szCs w:val="24"/>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002D5D4D" w:rsidRPr="00010EC3">
        <w:rPr>
          <w:rFonts w:ascii="Times New Roman" w:hAnsi="Times New Roman" w:cs="Times New Roman"/>
          <w:sz w:val="24"/>
          <w:szCs w:val="24"/>
        </w:rPr>
        <w:t>Договор</w:t>
      </w:r>
      <w:r w:rsidRPr="00010EC3">
        <w:rPr>
          <w:rFonts w:ascii="Times New Roman" w:hAnsi="Times New Roman" w:cs="Times New Roman"/>
          <w:kern w:val="16"/>
          <w:sz w:val="24"/>
          <w:szCs w:val="24"/>
        </w:rPr>
        <w:t>у.</w:t>
      </w:r>
    </w:p>
    <w:p w:rsidR="00C12380" w:rsidRPr="00F2583F" w:rsidRDefault="00C12380" w:rsidP="00010EC3">
      <w:pPr>
        <w:pStyle w:val="ac"/>
        <w:tabs>
          <w:tab w:val="left" w:pos="709"/>
        </w:tabs>
        <w:spacing w:after="0"/>
      </w:pPr>
      <w:bookmarkStart w:id="36" w:name="_Toc251160154"/>
      <w:r w:rsidRPr="00F2583F">
        <w:lastRenderedPageBreak/>
        <w:t xml:space="preserve">6.5. По </w:t>
      </w:r>
      <w:r w:rsidR="002D5D4D" w:rsidRPr="00F2583F">
        <w:t>Договор</w:t>
      </w:r>
      <w:r w:rsidRPr="00F2583F">
        <w:t xml:space="preserve">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w:t>
      </w:r>
      <w:r w:rsidR="002D5D4D" w:rsidRPr="00F2583F">
        <w:t>Договор</w:t>
      </w:r>
      <w:r w:rsidRPr="00F2583F">
        <w:t xml:space="preserve">у, а также обязанность по выплате неустойки (штрафа, пени), возврату аванса и иных долгов, возникших у Исполнителя перед Заказчиком. </w:t>
      </w:r>
    </w:p>
    <w:p w:rsidR="00C12380" w:rsidRPr="00F2583F" w:rsidRDefault="00C12380" w:rsidP="00F2583F">
      <w:pPr>
        <w:pStyle w:val="ac"/>
        <w:tabs>
          <w:tab w:val="left" w:pos="709"/>
        </w:tabs>
        <w:spacing w:after="0"/>
      </w:pPr>
      <w:r w:rsidRPr="00F2583F">
        <w:t xml:space="preserve">6.6. Требования к обеспечению исполнения </w:t>
      </w:r>
      <w:r w:rsidR="002D5D4D" w:rsidRPr="00F2583F">
        <w:t>Договор</w:t>
      </w:r>
      <w:r w:rsidRPr="00F2583F">
        <w:t xml:space="preserve">а, предоставляемому в виде банковской гарантии: </w:t>
      </w:r>
    </w:p>
    <w:bookmarkEnd w:id="36"/>
    <w:p w:rsidR="00C12380" w:rsidRPr="00F2583F" w:rsidRDefault="00C12380" w:rsidP="00F2583F">
      <w:pPr>
        <w:pStyle w:val="ac"/>
        <w:tabs>
          <w:tab w:val="left" w:pos="709"/>
        </w:tabs>
        <w:spacing w:after="0"/>
        <w:ind w:firstLine="709"/>
      </w:pPr>
      <w:r w:rsidRPr="00F2583F">
        <w:rPr>
          <w:kern w:val="16"/>
        </w:rPr>
        <w:t xml:space="preserve">Банковская гарантия оформляется в письменной форме на бумажном носителе или </w:t>
      </w:r>
      <w:r w:rsidRPr="00F2583F">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C12380" w:rsidRPr="00F2583F" w:rsidRDefault="00C12380" w:rsidP="00F2583F">
      <w:pPr>
        <w:pStyle w:val="ac"/>
        <w:tabs>
          <w:tab w:val="left" w:pos="709"/>
        </w:tabs>
        <w:spacing w:after="0"/>
        <w:ind w:firstLine="709"/>
      </w:pPr>
      <w:r w:rsidRPr="00F2583F">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2D5D4D" w:rsidRPr="00F2583F">
        <w:t>Договор</w:t>
      </w:r>
      <w:r w:rsidRPr="00F2583F">
        <w:t>у в полном объеме.</w:t>
      </w:r>
    </w:p>
    <w:p w:rsidR="00010EC3" w:rsidRPr="00010EC3" w:rsidRDefault="00010EC3" w:rsidP="00010EC3">
      <w:pPr>
        <w:autoSpaceDE w:val="0"/>
        <w:autoSpaceDN w:val="0"/>
        <w:adjustRightInd w:val="0"/>
        <w:spacing w:after="0"/>
        <w:ind w:firstLine="540"/>
        <w:rPr>
          <w:rFonts w:ascii="Times New Roman" w:eastAsia="Times New Roman" w:hAnsi="Times New Roman" w:cs="Times New Roman"/>
          <w:sz w:val="24"/>
          <w:szCs w:val="24"/>
        </w:rPr>
      </w:pPr>
      <w:r w:rsidRPr="00010EC3">
        <w:rPr>
          <w:rFonts w:ascii="Times New Roman" w:eastAsia="Times New Roman" w:hAnsi="Times New Roman" w:cs="Times New Roman"/>
          <w:sz w:val="24"/>
          <w:szCs w:val="24"/>
        </w:rPr>
        <w:t>* 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010EC3" w:rsidRPr="001F1EFA" w:rsidRDefault="00010EC3" w:rsidP="00010EC3">
      <w:pPr>
        <w:autoSpaceDE w:val="0"/>
        <w:autoSpaceDN w:val="0"/>
        <w:adjustRightInd w:val="0"/>
        <w:spacing w:after="0"/>
        <w:ind w:firstLine="540"/>
        <w:rPr>
          <w:rFonts w:ascii="Calibri" w:eastAsia="Times New Roman" w:hAnsi="Calibri" w:cs="Times New Roman"/>
        </w:rPr>
      </w:pPr>
    </w:p>
    <w:p w:rsidR="00C31ADA" w:rsidRPr="00C31ADA" w:rsidRDefault="00C31ADA" w:rsidP="00C31ADA">
      <w:pPr>
        <w:spacing w:after="0"/>
        <w:ind w:firstLine="567"/>
        <w:jc w:val="center"/>
        <w:rPr>
          <w:rFonts w:ascii="Times New Roman" w:hAnsi="Times New Roman" w:cs="Times New Roman"/>
          <w:sz w:val="24"/>
          <w:szCs w:val="24"/>
        </w:rPr>
      </w:pPr>
      <w:r w:rsidRPr="00C31ADA">
        <w:rPr>
          <w:rFonts w:ascii="Times New Roman" w:hAnsi="Times New Roman" w:cs="Times New Roman"/>
          <w:sz w:val="24"/>
          <w:szCs w:val="24"/>
        </w:rPr>
        <w:t>7. Ответственность сторон</w:t>
      </w:r>
    </w:p>
    <w:p w:rsidR="00C31ADA" w:rsidRPr="00C31ADA" w:rsidRDefault="00C31ADA" w:rsidP="00C31ADA">
      <w:pPr>
        <w:spacing w:after="0"/>
        <w:ind w:firstLine="567"/>
        <w:jc w:val="both"/>
        <w:rPr>
          <w:rFonts w:ascii="Times New Roman" w:hAnsi="Times New Roman" w:cs="Times New Roman"/>
          <w:sz w:val="24"/>
          <w:szCs w:val="24"/>
        </w:rPr>
      </w:pPr>
      <w:r w:rsidRPr="00C31ADA">
        <w:rPr>
          <w:rFonts w:ascii="Times New Roman" w:hAnsi="Times New Roman" w:cs="Times New Roman"/>
          <w:sz w:val="24"/>
          <w:szCs w:val="24"/>
        </w:rPr>
        <w:t xml:space="preserve">7.1. Стороны несут ответственность за неисполнение и ненадлежащее исполнение </w:t>
      </w:r>
      <w:r w:rsidR="00F970C3" w:rsidRPr="00F2583F">
        <w:t>Договор</w:t>
      </w:r>
      <w:r w:rsidRPr="00C31ADA">
        <w:rPr>
          <w:rFonts w:ascii="Times New Roman" w:hAnsi="Times New Roman" w:cs="Times New Roman"/>
          <w:sz w:val="24"/>
          <w:szCs w:val="24"/>
        </w:rPr>
        <w:t xml:space="preserve">а, в том числе за неполное и (или) несвоевременное исполнение своих обязательств по </w:t>
      </w:r>
      <w:r w:rsidR="00F970C3" w:rsidRPr="00F2583F">
        <w:t>Договор</w:t>
      </w:r>
      <w:r w:rsidRPr="00C31ADA">
        <w:rPr>
          <w:rFonts w:ascii="Times New Roman" w:hAnsi="Times New Roman" w:cs="Times New Roman"/>
          <w:sz w:val="24"/>
          <w:szCs w:val="24"/>
        </w:rPr>
        <w:t>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C31ADA" w:rsidRPr="00C31ADA" w:rsidRDefault="00C31ADA" w:rsidP="00C31ADA">
      <w:pPr>
        <w:widowControl w:val="0"/>
        <w:autoSpaceDE w:val="0"/>
        <w:autoSpaceDN w:val="0"/>
        <w:adjustRightInd w:val="0"/>
        <w:spacing w:after="0"/>
        <w:ind w:firstLine="540"/>
        <w:jc w:val="both"/>
        <w:rPr>
          <w:rFonts w:ascii="Times New Roman" w:hAnsi="Times New Roman" w:cs="Times New Roman"/>
          <w:sz w:val="24"/>
          <w:szCs w:val="24"/>
        </w:rPr>
      </w:pPr>
      <w:r w:rsidRPr="00C31ADA">
        <w:rPr>
          <w:rFonts w:ascii="Times New Roman" w:hAnsi="Times New Roman" w:cs="Times New Roman"/>
          <w:sz w:val="24"/>
          <w:szCs w:val="24"/>
        </w:rPr>
        <w:t xml:space="preserve">7.2. Размер штрафа устанавливается </w:t>
      </w:r>
      <w:r w:rsidR="00F970C3" w:rsidRPr="00F2583F">
        <w:t>Договор</w:t>
      </w:r>
      <w:r w:rsidRPr="00C31ADA">
        <w:rPr>
          <w:rFonts w:ascii="Times New Roman" w:hAnsi="Times New Roman" w:cs="Times New Roman"/>
          <w:sz w:val="24"/>
          <w:szCs w:val="24"/>
        </w:rPr>
        <w:t xml:space="preserve">ом в порядке, установленном </w:t>
      </w:r>
      <w:hyperlink w:anchor="P57" w:history="1">
        <w:r w:rsidRPr="00C31ADA">
          <w:rPr>
            <w:rFonts w:ascii="Times New Roman" w:hAnsi="Times New Roman" w:cs="Times New Roman"/>
            <w:sz w:val="24"/>
            <w:szCs w:val="24"/>
          </w:rPr>
          <w:t>пунктами 7.3</w:t>
        </w:r>
      </w:hyperlink>
      <w:r w:rsidRPr="00C31ADA">
        <w:rPr>
          <w:rFonts w:ascii="Times New Roman" w:hAnsi="Times New Roman" w:cs="Times New Roman"/>
          <w:sz w:val="24"/>
          <w:szCs w:val="24"/>
        </w:rPr>
        <w:t xml:space="preserve"> – 7.</w:t>
      </w:r>
      <w:hyperlink w:anchor="P82" w:history="1">
        <w:r w:rsidRPr="00C31ADA">
          <w:rPr>
            <w:rFonts w:ascii="Times New Roman" w:hAnsi="Times New Roman" w:cs="Times New Roman"/>
            <w:sz w:val="24"/>
            <w:szCs w:val="24"/>
          </w:rPr>
          <w:t>7</w:t>
        </w:r>
      </w:hyperlink>
      <w:r w:rsidRPr="00C31ADA">
        <w:rPr>
          <w:rFonts w:ascii="Times New Roman" w:hAnsi="Times New Roman" w:cs="Times New Roman"/>
          <w:sz w:val="24"/>
          <w:szCs w:val="24"/>
        </w:rPr>
        <w:t xml:space="preserve">, в виде фиксированной суммы, в том числе рассчитываемой как процент цены </w:t>
      </w:r>
      <w:r w:rsidR="00F970C3" w:rsidRPr="00F2583F">
        <w:t>Договор</w:t>
      </w:r>
      <w:r w:rsidRPr="00C31ADA">
        <w:rPr>
          <w:rFonts w:ascii="Times New Roman" w:hAnsi="Times New Roman" w:cs="Times New Roman"/>
          <w:sz w:val="24"/>
          <w:szCs w:val="24"/>
        </w:rPr>
        <w:t xml:space="preserve">а, или в случае, если </w:t>
      </w:r>
      <w:r w:rsidR="00F970C3" w:rsidRPr="00F2583F">
        <w:t>Договор</w:t>
      </w:r>
      <w:r w:rsidRPr="00C31ADA">
        <w:rPr>
          <w:rFonts w:ascii="Times New Roman" w:hAnsi="Times New Roman" w:cs="Times New Roman"/>
          <w:sz w:val="24"/>
          <w:szCs w:val="24"/>
        </w:rPr>
        <w:t xml:space="preserve">ом предусмотрены этапы исполнения </w:t>
      </w:r>
      <w:r w:rsidR="00F970C3" w:rsidRPr="00F2583F">
        <w:t>Договор</w:t>
      </w:r>
      <w:r w:rsidRPr="00C31ADA">
        <w:rPr>
          <w:rFonts w:ascii="Times New Roman" w:hAnsi="Times New Roman" w:cs="Times New Roman"/>
          <w:sz w:val="24"/>
          <w:szCs w:val="24"/>
        </w:rPr>
        <w:t xml:space="preserve">а, как процент этапа исполнения </w:t>
      </w:r>
      <w:r w:rsidR="00F970C3" w:rsidRPr="00F2583F">
        <w:t>Договор</w:t>
      </w:r>
      <w:r w:rsidRPr="00C31ADA">
        <w:rPr>
          <w:rFonts w:ascii="Times New Roman" w:hAnsi="Times New Roman" w:cs="Times New Roman"/>
          <w:sz w:val="24"/>
          <w:szCs w:val="24"/>
        </w:rPr>
        <w:t xml:space="preserve">а (далее - цена </w:t>
      </w:r>
      <w:r w:rsidR="00F970C3" w:rsidRPr="00F2583F">
        <w:t>Договор</w:t>
      </w:r>
      <w:r w:rsidRPr="00C31ADA">
        <w:rPr>
          <w:rFonts w:ascii="Times New Roman" w:hAnsi="Times New Roman" w:cs="Times New Roman"/>
          <w:sz w:val="24"/>
          <w:szCs w:val="24"/>
        </w:rPr>
        <w:t>а (этапа)).</w:t>
      </w:r>
    </w:p>
    <w:p w:rsidR="00C31ADA" w:rsidRDefault="00C31ADA" w:rsidP="00F970C3">
      <w:pPr>
        <w:autoSpaceDE w:val="0"/>
        <w:autoSpaceDN w:val="0"/>
        <w:adjustRightInd w:val="0"/>
        <w:spacing w:line="240" w:lineRule="auto"/>
        <w:ind w:firstLine="540"/>
        <w:jc w:val="both"/>
        <w:rPr>
          <w:rFonts w:ascii="Times New Roman" w:hAnsi="Times New Roman" w:cs="Times New Roman"/>
          <w:sz w:val="24"/>
          <w:szCs w:val="24"/>
        </w:rPr>
      </w:pPr>
      <w:bookmarkStart w:id="37" w:name="P57"/>
      <w:bookmarkEnd w:id="37"/>
      <w:r w:rsidRPr="00C31ADA">
        <w:rPr>
          <w:rFonts w:ascii="Times New Roman" w:hAnsi="Times New Roman" w:cs="Times New Roman"/>
          <w:sz w:val="24"/>
          <w:szCs w:val="24"/>
        </w:rPr>
        <w:t xml:space="preserve">7.3. Штрафы начисляются за неисполнение или ненадлежащее исполнение Исполнителем обязательств, предусмотренных настоящим </w:t>
      </w:r>
      <w:r w:rsidR="00F970C3" w:rsidRPr="00F2583F">
        <w:t>Договор</w:t>
      </w:r>
      <w:r w:rsidRPr="00C31ADA">
        <w:rPr>
          <w:rFonts w:ascii="Times New Roman" w:hAnsi="Times New Roman" w:cs="Times New Roman"/>
          <w:sz w:val="24"/>
          <w:szCs w:val="24"/>
        </w:rPr>
        <w:t xml:space="preserve">ом, за исключением просрочки исполнения Исполнителем обязательств (в том числе гарантийного обязательства), предусмотренных настоящим </w:t>
      </w:r>
      <w:r w:rsidR="00F970C3" w:rsidRPr="00F2583F">
        <w:t>Договор</w:t>
      </w:r>
      <w:r w:rsidRPr="00C31ADA">
        <w:rPr>
          <w:rFonts w:ascii="Times New Roman" w:hAnsi="Times New Roman" w:cs="Times New Roman"/>
          <w:sz w:val="24"/>
          <w:szCs w:val="24"/>
        </w:rPr>
        <w:t xml:space="preserve">ом. За каждый факт неисполнения или ненадлежащего исполнения Исполнителем обязательств, предусмотренных настоящим </w:t>
      </w:r>
      <w:r w:rsidR="00F970C3" w:rsidRPr="00F2583F">
        <w:t>Договор</w:t>
      </w:r>
      <w:r w:rsidRPr="00C31ADA">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00F970C3" w:rsidRPr="00F2583F">
        <w:t>Договор</w:t>
      </w:r>
      <w:r w:rsidRPr="00C31ADA">
        <w:rPr>
          <w:rFonts w:ascii="Times New Roman" w:hAnsi="Times New Roman" w:cs="Times New Roman"/>
          <w:sz w:val="24"/>
          <w:szCs w:val="24"/>
        </w:rPr>
        <w:t>ом, размер штрафа устанавливается в виде фиксированной суммы</w:t>
      </w:r>
      <w:r w:rsidRPr="00C31ADA">
        <w:rPr>
          <w:rFonts w:ascii="Times New Roman" w:hAnsi="Times New Roman" w:cs="Times New Roman"/>
          <w:sz w:val="24"/>
          <w:szCs w:val="24"/>
          <w:vertAlign w:val="superscript"/>
        </w:rPr>
        <w:footnoteReference w:id="3"/>
      </w:r>
      <w:r w:rsidRPr="00C31ADA">
        <w:rPr>
          <w:rFonts w:ascii="Times New Roman" w:hAnsi="Times New Roman" w:cs="Times New Roman"/>
          <w:sz w:val="24"/>
          <w:szCs w:val="24"/>
        </w:rPr>
        <w:t>, что составляет ______ (_______________) рублей __ копеек.</w:t>
      </w:r>
    </w:p>
    <w:p w:rsidR="00F970C3" w:rsidRPr="00C31ADA" w:rsidRDefault="00F970C3" w:rsidP="00F970C3">
      <w:pPr>
        <w:autoSpaceDE w:val="0"/>
        <w:autoSpaceDN w:val="0"/>
        <w:adjustRightInd w:val="0"/>
        <w:jc w:val="both"/>
        <w:rPr>
          <w:rFonts w:ascii="Times New Roman" w:hAnsi="Times New Roman" w:cs="Times New Roman"/>
          <w:sz w:val="24"/>
          <w:szCs w:val="24"/>
        </w:rPr>
      </w:pPr>
    </w:p>
    <w:p w:rsidR="00C31ADA" w:rsidRPr="00C31ADA" w:rsidRDefault="00C31ADA" w:rsidP="00C31ADA">
      <w:pPr>
        <w:autoSpaceDE w:val="0"/>
        <w:autoSpaceDN w:val="0"/>
        <w:adjustRightInd w:val="0"/>
        <w:spacing w:after="0"/>
        <w:ind w:firstLine="540"/>
        <w:jc w:val="both"/>
        <w:rPr>
          <w:rFonts w:ascii="Times New Roman" w:hAnsi="Times New Roman" w:cs="Times New Roman"/>
          <w:sz w:val="24"/>
          <w:szCs w:val="24"/>
        </w:rPr>
      </w:pPr>
      <w:r w:rsidRPr="00C31ADA">
        <w:rPr>
          <w:rFonts w:ascii="Times New Roman" w:hAnsi="Times New Roman" w:cs="Times New Roman"/>
          <w:sz w:val="24"/>
          <w:szCs w:val="24"/>
        </w:rPr>
        <w:t xml:space="preserve">7.4. За каждый факт неисполнения или ненадлежащего исполнения Исполнителем обязательств, предусмотренных настоящим </w:t>
      </w:r>
      <w:r w:rsidR="00F970C3" w:rsidRPr="00F2583F">
        <w:t>Договор</w:t>
      </w:r>
      <w:r w:rsidRPr="00C31ADA">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970C3" w:rsidRPr="00F2583F">
        <w:t>Договор</w:t>
      </w:r>
      <w:r w:rsidRPr="00C31ADA">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F970C3" w:rsidRPr="00F2583F">
        <w:t>Договор</w:t>
      </w:r>
      <w:r w:rsidRPr="00C31ADA">
        <w:rPr>
          <w:rFonts w:ascii="Times New Roman" w:hAnsi="Times New Roman" w:cs="Times New Roman"/>
          <w:sz w:val="24"/>
          <w:szCs w:val="24"/>
        </w:rPr>
        <w:t>ом, и устанавливается в виде фиксированной суммы</w:t>
      </w:r>
      <w:r w:rsidRPr="00C31ADA">
        <w:rPr>
          <w:rFonts w:ascii="Times New Roman" w:hAnsi="Times New Roman" w:cs="Times New Roman"/>
          <w:sz w:val="24"/>
          <w:szCs w:val="24"/>
          <w:vertAlign w:val="superscript"/>
        </w:rPr>
        <w:footnoteReference w:id="4"/>
      </w:r>
      <w:r w:rsidRPr="00C31ADA">
        <w:rPr>
          <w:rFonts w:ascii="Times New Roman" w:hAnsi="Times New Roman" w:cs="Times New Roman"/>
          <w:sz w:val="24"/>
          <w:szCs w:val="24"/>
        </w:rPr>
        <w:t>, что составляет ______ (_______________) рублей __ копеек.</w:t>
      </w:r>
    </w:p>
    <w:p w:rsidR="00C31ADA" w:rsidRPr="00C31ADA" w:rsidRDefault="00C31ADA" w:rsidP="00C31ADA">
      <w:pPr>
        <w:autoSpaceDE w:val="0"/>
        <w:autoSpaceDN w:val="0"/>
        <w:adjustRightInd w:val="0"/>
        <w:spacing w:after="0"/>
        <w:ind w:firstLine="540"/>
        <w:jc w:val="both"/>
        <w:rPr>
          <w:rFonts w:ascii="Times New Roman" w:hAnsi="Times New Roman" w:cs="Times New Roman"/>
          <w:sz w:val="24"/>
          <w:szCs w:val="24"/>
        </w:rPr>
      </w:pPr>
      <w:r w:rsidRPr="00C31ADA">
        <w:rPr>
          <w:rFonts w:ascii="Times New Roman" w:hAnsi="Times New Roman" w:cs="Times New Roman"/>
          <w:sz w:val="24"/>
          <w:szCs w:val="24"/>
        </w:rPr>
        <w:t xml:space="preserve">7.5. За каждый факт неисполнения или ненадлежащего исполнения Исполнителем обязательства, предусмотренного настоящим </w:t>
      </w:r>
      <w:r w:rsidR="00F970C3" w:rsidRPr="00F2583F">
        <w:t>Договор</w:t>
      </w:r>
      <w:r w:rsidRPr="00C31ADA">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00F970C3" w:rsidRPr="00F2583F">
        <w:t>Договор</w:t>
      </w:r>
      <w:r w:rsidRPr="00C31ADA">
        <w:rPr>
          <w:rFonts w:ascii="Times New Roman" w:hAnsi="Times New Roman" w:cs="Times New Roman"/>
          <w:sz w:val="24"/>
          <w:szCs w:val="24"/>
        </w:rPr>
        <w:t>е таких обязательств) в виде фиксированной суммы</w:t>
      </w:r>
      <w:r w:rsidRPr="00C31ADA">
        <w:rPr>
          <w:rFonts w:ascii="Times New Roman" w:hAnsi="Times New Roman" w:cs="Times New Roman"/>
          <w:sz w:val="24"/>
          <w:szCs w:val="24"/>
          <w:vertAlign w:val="superscript"/>
        </w:rPr>
        <w:footnoteReference w:id="5"/>
      </w:r>
      <w:r w:rsidRPr="00C31ADA">
        <w:rPr>
          <w:rFonts w:ascii="Times New Roman" w:hAnsi="Times New Roman" w:cs="Times New Roman"/>
          <w:sz w:val="24"/>
          <w:szCs w:val="24"/>
        </w:rPr>
        <w:t>, что составляет ______ (_______________) рублей __ копеек.</w:t>
      </w:r>
    </w:p>
    <w:p w:rsidR="00C31ADA" w:rsidRPr="00C31ADA" w:rsidRDefault="00C31ADA" w:rsidP="00C31ADA">
      <w:pPr>
        <w:autoSpaceDE w:val="0"/>
        <w:autoSpaceDN w:val="0"/>
        <w:adjustRightInd w:val="0"/>
        <w:spacing w:after="0"/>
        <w:ind w:firstLine="540"/>
        <w:jc w:val="both"/>
        <w:rPr>
          <w:rFonts w:ascii="Times New Roman" w:hAnsi="Times New Roman" w:cs="Times New Roman"/>
          <w:sz w:val="24"/>
          <w:szCs w:val="24"/>
        </w:rPr>
      </w:pPr>
      <w:r w:rsidRPr="00C31ADA">
        <w:rPr>
          <w:rFonts w:ascii="Times New Roman" w:hAnsi="Times New Roman" w:cs="Times New Roman"/>
          <w:sz w:val="24"/>
          <w:szCs w:val="24"/>
        </w:rPr>
        <w:t xml:space="preserve">7.6. В случае если настоящим </w:t>
      </w:r>
      <w:r w:rsidR="00F970C3" w:rsidRPr="00F2583F">
        <w:t>Договор</w:t>
      </w:r>
      <w:r w:rsidRPr="00C31ADA">
        <w:rPr>
          <w:rFonts w:ascii="Times New Roman" w:hAnsi="Times New Roman" w:cs="Times New Roman"/>
          <w:sz w:val="24"/>
          <w:szCs w:val="24"/>
        </w:rPr>
        <w:t xml:space="preserve">ом предусмотрено условие о гражданско-правовой ответственности Исполнителем за неисполнение условия о привлечении к исполнению настоящего </w:t>
      </w:r>
      <w:r w:rsidR="00F970C3" w:rsidRPr="00F2583F">
        <w:t>Договор</w:t>
      </w:r>
      <w:r w:rsidRPr="00C31ADA">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970C3" w:rsidRPr="00F2583F">
        <w:t>Договор</w:t>
      </w:r>
      <w:r w:rsidRPr="00C31ADA">
        <w:rPr>
          <w:rFonts w:ascii="Times New Roman" w:hAnsi="Times New Roman" w:cs="Times New Roman"/>
          <w:sz w:val="24"/>
          <w:szCs w:val="24"/>
        </w:rPr>
        <w:t>ом, что составляет ______ (_______________) рублей __ копеек.</w:t>
      </w:r>
    </w:p>
    <w:p w:rsidR="00C31ADA" w:rsidRPr="00C31ADA" w:rsidRDefault="00C31ADA" w:rsidP="00C31ADA">
      <w:pPr>
        <w:autoSpaceDE w:val="0"/>
        <w:autoSpaceDN w:val="0"/>
        <w:adjustRightInd w:val="0"/>
        <w:spacing w:after="0"/>
        <w:ind w:firstLine="540"/>
        <w:jc w:val="both"/>
        <w:rPr>
          <w:rFonts w:ascii="Times New Roman" w:hAnsi="Times New Roman" w:cs="Times New Roman"/>
          <w:sz w:val="24"/>
          <w:szCs w:val="24"/>
        </w:rPr>
      </w:pPr>
      <w:bookmarkStart w:id="38" w:name="P82"/>
      <w:bookmarkEnd w:id="38"/>
      <w:r w:rsidRPr="00C31ADA">
        <w:rPr>
          <w:rFonts w:ascii="Times New Roman" w:hAnsi="Times New Roman" w:cs="Times New Roman"/>
          <w:sz w:val="24"/>
          <w:szCs w:val="24"/>
        </w:rPr>
        <w:t xml:space="preserve">7.7. За каждый факт неисполнения Заказчиком обязательств, предусмотренных </w:t>
      </w:r>
      <w:r w:rsidR="00F970C3" w:rsidRPr="00F2583F">
        <w:t>Договор</w:t>
      </w:r>
      <w:r w:rsidRPr="00C31ADA">
        <w:rPr>
          <w:rFonts w:ascii="Times New Roman" w:hAnsi="Times New Roman" w:cs="Times New Roman"/>
          <w:sz w:val="24"/>
          <w:szCs w:val="24"/>
        </w:rPr>
        <w:t xml:space="preserve">ом, за исключением просрочки исполнения обязательств, предусмотренных </w:t>
      </w:r>
      <w:r w:rsidR="00F970C3" w:rsidRPr="00F2583F">
        <w:lastRenderedPageBreak/>
        <w:t>Договор</w:t>
      </w:r>
      <w:r w:rsidRPr="00C31ADA">
        <w:rPr>
          <w:rFonts w:ascii="Times New Roman" w:hAnsi="Times New Roman" w:cs="Times New Roman"/>
          <w:sz w:val="24"/>
          <w:szCs w:val="24"/>
        </w:rPr>
        <w:t>ом, размер штрафа устанавливается в виде фиксированной суммы</w:t>
      </w:r>
      <w:r w:rsidRPr="00C31ADA">
        <w:rPr>
          <w:rFonts w:ascii="Times New Roman" w:hAnsi="Times New Roman" w:cs="Times New Roman"/>
          <w:sz w:val="24"/>
          <w:szCs w:val="24"/>
          <w:vertAlign w:val="superscript"/>
        </w:rPr>
        <w:footnoteReference w:id="6"/>
      </w:r>
      <w:r w:rsidRPr="00C31ADA">
        <w:rPr>
          <w:rFonts w:ascii="Times New Roman" w:hAnsi="Times New Roman" w:cs="Times New Roman"/>
          <w:sz w:val="24"/>
          <w:szCs w:val="24"/>
        </w:rPr>
        <w:t>, что составляет ______ (_______________) рублей __ копеек.</w:t>
      </w:r>
    </w:p>
    <w:p w:rsidR="00C31ADA" w:rsidRPr="00C31ADA" w:rsidRDefault="00C31ADA" w:rsidP="00C31ADA">
      <w:pPr>
        <w:spacing w:after="0"/>
        <w:jc w:val="both"/>
        <w:rPr>
          <w:rFonts w:ascii="Times New Roman" w:eastAsia="Calibri" w:hAnsi="Times New Roman" w:cs="Times New Roman"/>
          <w:sz w:val="24"/>
          <w:szCs w:val="24"/>
        </w:rPr>
      </w:pPr>
      <w:r w:rsidRPr="00C31ADA">
        <w:rPr>
          <w:rFonts w:ascii="Times New Roman" w:hAnsi="Times New Roman" w:cs="Times New Roman"/>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w:t>
      </w:r>
      <w:r w:rsidRPr="00C31ADA">
        <w:rPr>
          <w:rFonts w:ascii="Times New Roman" w:eastAsia="Calibri" w:hAnsi="Times New Roman" w:cs="Times New Roman"/>
          <w:sz w:val="24"/>
          <w:szCs w:val="24"/>
        </w:rPr>
        <w:t xml:space="preserve"> </w:t>
      </w:r>
      <w:r w:rsidRPr="00C31ADA">
        <w:rPr>
          <w:rFonts w:ascii="Times New Roman" w:hAnsi="Times New Roman" w:cs="Times New Roman"/>
          <w:sz w:val="24"/>
          <w:szCs w:val="24"/>
        </w:rPr>
        <w:t xml:space="preserve">Центрального банка Российской Федерации от цены </w:t>
      </w:r>
      <w:r w:rsidR="00F970C3" w:rsidRPr="00F2583F">
        <w:t>Договор</w:t>
      </w:r>
      <w:r w:rsidRPr="00C31ADA">
        <w:rPr>
          <w:rFonts w:ascii="Times New Roman" w:hAnsi="Times New Roman" w:cs="Times New Roman"/>
          <w:sz w:val="24"/>
          <w:szCs w:val="24"/>
        </w:rPr>
        <w:t>а, уменьшенной на сумму, пропорциональную объему обязательств, предусмотренных контрактом и фактически исполненных Исполнителем.</w:t>
      </w:r>
    </w:p>
    <w:p w:rsidR="00C31ADA" w:rsidRPr="00C31ADA" w:rsidRDefault="00C31ADA" w:rsidP="00C31ADA">
      <w:pPr>
        <w:autoSpaceDE w:val="0"/>
        <w:autoSpaceDN w:val="0"/>
        <w:adjustRightInd w:val="0"/>
        <w:spacing w:after="0"/>
        <w:ind w:firstLine="567"/>
        <w:jc w:val="both"/>
        <w:outlineLvl w:val="0"/>
        <w:rPr>
          <w:rFonts w:ascii="Times New Roman" w:hAnsi="Times New Roman" w:cs="Times New Roman"/>
          <w:sz w:val="24"/>
          <w:szCs w:val="24"/>
        </w:rPr>
      </w:pPr>
      <w:r w:rsidRPr="00C31ADA">
        <w:rPr>
          <w:rFonts w:ascii="Times New Roman" w:hAnsi="Times New Roman" w:cs="Times New Roman"/>
          <w:sz w:val="24"/>
          <w:szCs w:val="24"/>
        </w:rPr>
        <w:t xml:space="preserve">7.9. В случае просрочки исполнения Заказчиком обязательств, предусмотренных </w:t>
      </w:r>
      <w:r w:rsidR="00F970C3" w:rsidRPr="00F2583F">
        <w:t>Договор</w:t>
      </w:r>
      <w:r w:rsidRPr="00C31ADA">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00F970C3" w:rsidRPr="00F2583F">
        <w:t>Договор</w:t>
      </w:r>
      <w:r w:rsidRPr="00C31ADA">
        <w:rPr>
          <w:rFonts w:ascii="Times New Roman" w:hAnsi="Times New Roman" w:cs="Times New Roman"/>
          <w:sz w:val="24"/>
          <w:szCs w:val="24"/>
        </w:rPr>
        <w:t xml:space="preserve">ом,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F970C3" w:rsidRPr="00F2583F">
        <w:t>Договор</w:t>
      </w:r>
      <w:r w:rsidRPr="00C31ADA">
        <w:rPr>
          <w:rFonts w:ascii="Times New Roman" w:hAnsi="Times New Roman" w:cs="Times New Roman"/>
          <w:sz w:val="24"/>
          <w:szCs w:val="24"/>
        </w:rPr>
        <w:t xml:space="preserve">ом, начиная со дня, следующего после дня истечения установленного </w:t>
      </w:r>
      <w:r w:rsidR="00F970C3" w:rsidRPr="00F2583F">
        <w:t>Договор</w:t>
      </w:r>
      <w:r w:rsidRPr="00C31ADA">
        <w:rPr>
          <w:rFonts w:ascii="Times New Roman" w:hAnsi="Times New Roman" w:cs="Times New Roman"/>
          <w:sz w:val="24"/>
          <w:szCs w:val="24"/>
        </w:rPr>
        <w:t xml:space="preserve">ом срока исполнения обязательства. </w:t>
      </w:r>
    </w:p>
    <w:p w:rsidR="00C31ADA" w:rsidRPr="00C31ADA" w:rsidRDefault="00C31ADA" w:rsidP="00C31ADA">
      <w:pPr>
        <w:spacing w:after="0"/>
        <w:jc w:val="both"/>
        <w:rPr>
          <w:rFonts w:ascii="Times New Roman" w:eastAsia="Calibri" w:hAnsi="Times New Roman" w:cs="Times New Roman"/>
          <w:sz w:val="24"/>
          <w:szCs w:val="24"/>
        </w:rPr>
      </w:pPr>
      <w:r w:rsidRPr="00C31ADA">
        <w:rPr>
          <w:rFonts w:ascii="Times New Roman" w:hAnsi="Times New Roman" w:cs="Times New Roman"/>
          <w:sz w:val="24"/>
          <w:szCs w:val="24"/>
        </w:rPr>
        <w:t xml:space="preserve">7.10. Пеня устанавливается </w:t>
      </w:r>
      <w:r w:rsidR="00F970C3" w:rsidRPr="00F2583F">
        <w:t>Договор</w:t>
      </w:r>
      <w:r w:rsidRPr="00C31ADA">
        <w:rPr>
          <w:rFonts w:ascii="Times New Roman" w:hAnsi="Times New Roman" w:cs="Times New Roman"/>
          <w:sz w:val="24"/>
          <w:szCs w:val="24"/>
        </w:rPr>
        <w:t xml:space="preserve">ом в размере одной трехсотой действующей на дату уплаты пеней ключевой ставки </w:t>
      </w:r>
      <w:r w:rsidRPr="00C31ADA">
        <w:rPr>
          <w:rFonts w:ascii="Times New Roman" w:eastAsia="Calibri" w:hAnsi="Times New Roman" w:cs="Times New Roman"/>
          <w:sz w:val="24"/>
          <w:szCs w:val="24"/>
        </w:rPr>
        <w:t xml:space="preserve"> </w:t>
      </w:r>
      <w:r w:rsidRPr="00C31ADA">
        <w:rPr>
          <w:rFonts w:ascii="Times New Roman" w:hAnsi="Times New Roman" w:cs="Times New Roman"/>
          <w:sz w:val="24"/>
          <w:szCs w:val="24"/>
        </w:rPr>
        <w:t xml:space="preserve">Центрального банка Российской Федерации от не уплаченной в срок суммы (пункт 5 статьи 34 </w:t>
      </w:r>
      <w:r w:rsidRPr="00C31ADA">
        <w:rPr>
          <w:rFonts w:ascii="Times New Roman" w:hAnsi="Times New Roman" w:cs="Times New Roman"/>
          <w:iCs/>
          <w:sz w:val="24"/>
          <w:szCs w:val="24"/>
        </w:rPr>
        <w:t>Федерального закона № 44-ФЗ</w:t>
      </w:r>
      <w:r w:rsidRPr="00C31ADA">
        <w:rPr>
          <w:rFonts w:ascii="Times New Roman" w:hAnsi="Times New Roman" w:cs="Times New Roman"/>
          <w:sz w:val="24"/>
          <w:szCs w:val="24"/>
        </w:rPr>
        <w:t>).</w:t>
      </w:r>
    </w:p>
    <w:p w:rsidR="00C31ADA" w:rsidRPr="00C31ADA" w:rsidRDefault="00C31ADA" w:rsidP="00C31ADA">
      <w:pPr>
        <w:widowControl w:val="0"/>
        <w:autoSpaceDE w:val="0"/>
        <w:autoSpaceDN w:val="0"/>
        <w:adjustRightInd w:val="0"/>
        <w:spacing w:after="0"/>
        <w:ind w:firstLine="540"/>
        <w:jc w:val="both"/>
        <w:rPr>
          <w:rFonts w:ascii="Times New Roman" w:hAnsi="Times New Roman" w:cs="Times New Roman"/>
          <w:sz w:val="24"/>
          <w:szCs w:val="24"/>
        </w:rPr>
      </w:pPr>
      <w:r w:rsidRPr="00C31ADA">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Исполнителем обязательств, предусмотренных </w:t>
      </w:r>
      <w:r w:rsidR="00F970C3" w:rsidRPr="00F2583F">
        <w:t>Договор</w:t>
      </w:r>
      <w:r w:rsidRPr="00C31ADA">
        <w:rPr>
          <w:rFonts w:ascii="Times New Roman" w:hAnsi="Times New Roman" w:cs="Times New Roman"/>
          <w:sz w:val="24"/>
          <w:szCs w:val="24"/>
        </w:rPr>
        <w:t xml:space="preserve">ом, не может превышать цену </w:t>
      </w:r>
      <w:r w:rsidR="00F970C3" w:rsidRPr="00F2583F">
        <w:t>Договор</w:t>
      </w:r>
      <w:r w:rsidRPr="00C31ADA">
        <w:rPr>
          <w:rFonts w:ascii="Times New Roman" w:hAnsi="Times New Roman" w:cs="Times New Roman"/>
          <w:sz w:val="24"/>
          <w:szCs w:val="24"/>
        </w:rPr>
        <w:t>а.</w:t>
      </w:r>
    </w:p>
    <w:p w:rsidR="00010EC3" w:rsidRPr="00F970C3" w:rsidRDefault="00C31ADA" w:rsidP="00F970C3">
      <w:pPr>
        <w:widowControl w:val="0"/>
        <w:autoSpaceDE w:val="0"/>
        <w:autoSpaceDN w:val="0"/>
        <w:adjustRightInd w:val="0"/>
        <w:spacing w:after="0"/>
        <w:ind w:firstLine="540"/>
        <w:jc w:val="both"/>
        <w:rPr>
          <w:rFonts w:ascii="Times New Roman" w:hAnsi="Times New Roman" w:cs="Times New Roman"/>
          <w:sz w:val="24"/>
          <w:szCs w:val="24"/>
        </w:rPr>
      </w:pPr>
      <w:r w:rsidRPr="00C31ADA">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00F970C3" w:rsidRPr="00F2583F">
        <w:t>Договор</w:t>
      </w:r>
      <w:r w:rsidRPr="00C31ADA">
        <w:rPr>
          <w:rFonts w:ascii="Times New Roman" w:hAnsi="Times New Roman" w:cs="Times New Roman"/>
          <w:sz w:val="24"/>
          <w:szCs w:val="24"/>
        </w:rPr>
        <w:t xml:space="preserve">ом, не может превышать цену </w:t>
      </w:r>
      <w:r w:rsidR="00F970C3" w:rsidRPr="00F2583F">
        <w:t>Договор</w:t>
      </w:r>
      <w:r w:rsidRPr="00C31ADA">
        <w:rPr>
          <w:rFonts w:ascii="Times New Roman" w:hAnsi="Times New Roman" w:cs="Times New Roman"/>
          <w:sz w:val="24"/>
          <w:szCs w:val="24"/>
        </w:rPr>
        <w:t>а.</w:t>
      </w:r>
    </w:p>
    <w:p w:rsidR="00C12380" w:rsidRPr="00F2583F" w:rsidRDefault="00C12380" w:rsidP="00F2583F">
      <w:pPr>
        <w:spacing w:after="0" w:line="240" w:lineRule="auto"/>
        <w:jc w:val="both"/>
        <w:rPr>
          <w:rFonts w:ascii="Times New Roman" w:hAnsi="Times New Roman" w:cs="Times New Roman"/>
          <w:sz w:val="24"/>
          <w:szCs w:val="24"/>
        </w:rPr>
      </w:pPr>
    </w:p>
    <w:p w:rsidR="00C12380" w:rsidRPr="00F2583F" w:rsidRDefault="00C12380" w:rsidP="00F2583F">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8. Форс-мажорные обстоятельства</w:t>
      </w:r>
    </w:p>
    <w:p w:rsidR="00C12380" w:rsidRPr="00F2583F" w:rsidRDefault="00C12380" w:rsidP="00F2583F">
      <w:pPr>
        <w:pStyle w:val="ae"/>
        <w:ind w:firstLine="567"/>
      </w:pPr>
      <w:r w:rsidRPr="00F2583F">
        <w:t xml:space="preserve">8.1. Стороны освобождаются от ответственности за частичное или полное невыполнение обязательств по </w:t>
      </w:r>
      <w:r w:rsidR="009F273D" w:rsidRPr="00F2583F">
        <w:t>Договор</w:t>
      </w:r>
      <w:r w:rsidRPr="00F2583F">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9F273D" w:rsidRPr="00F2583F">
        <w:t>Договор</w:t>
      </w:r>
      <w:r w:rsidRPr="00F2583F">
        <w:t xml:space="preserve">а. </w:t>
      </w:r>
    </w:p>
    <w:p w:rsidR="00C12380" w:rsidRPr="00F2583F" w:rsidRDefault="00C12380" w:rsidP="00F2583F">
      <w:pPr>
        <w:pStyle w:val="ae"/>
        <w:ind w:firstLine="567"/>
      </w:pPr>
      <w:r w:rsidRPr="00F2583F">
        <w:t xml:space="preserve">8.2. Сторона, для которой создалась невозможность выполнения обязательств по </w:t>
      </w:r>
      <w:r w:rsidR="009F273D" w:rsidRPr="00F2583F">
        <w:t>Договор</w:t>
      </w:r>
      <w:r w:rsidRPr="00F2583F">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12380" w:rsidRPr="00F2583F" w:rsidRDefault="00C12380" w:rsidP="00F2583F">
      <w:pPr>
        <w:pStyle w:val="ae"/>
        <w:ind w:firstLine="567"/>
      </w:pPr>
      <w:r w:rsidRPr="00F2583F">
        <w:t xml:space="preserve">8.3. Обязанность доказать наличие обстоятельств непреодолимой силы лежит на Стороне </w:t>
      </w:r>
      <w:r w:rsidR="009F273D" w:rsidRPr="00F2583F">
        <w:t>Договор</w:t>
      </w:r>
      <w:r w:rsidRPr="00F2583F">
        <w:t xml:space="preserve">а, не выполнившей свои обязательства по </w:t>
      </w:r>
      <w:r w:rsidR="009F273D" w:rsidRPr="00F2583F">
        <w:t>Договор</w:t>
      </w:r>
      <w:r w:rsidRPr="00F2583F">
        <w:t>у.</w:t>
      </w:r>
    </w:p>
    <w:p w:rsidR="00C12380" w:rsidRDefault="00C12380" w:rsidP="00F2583F">
      <w:pPr>
        <w:pStyle w:val="ae"/>
        <w:ind w:firstLine="567"/>
      </w:pPr>
      <w:r w:rsidRPr="00F2583F">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00010EC3">
        <w:t xml:space="preserve"> </w:t>
      </w:r>
      <w:r w:rsidRPr="00F2583F">
        <w:t>-</w:t>
      </w:r>
      <w:r w:rsidR="00010EC3">
        <w:t xml:space="preserve"> </w:t>
      </w:r>
      <w:r w:rsidRPr="00F2583F">
        <w:t>Югры, или иной торгово-промышленной палаты, где имели место обстоятельства непреодолимой силы.</w:t>
      </w:r>
    </w:p>
    <w:p w:rsidR="00C12380" w:rsidRPr="00F2583F" w:rsidRDefault="00C12380" w:rsidP="00F2583F">
      <w:pPr>
        <w:pStyle w:val="ae"/>
        <w:ind w:firstLine="567"/>
      </w:pPr>
      <w:r w:rsidRPr="00F2583F">
        <w:t xml:space="preserve">8.4. Если обстоятельства и их последствия будут длиться более 1 (одного) месяца, то стороны расторгают </w:t>
      </w:r>
      <w:r w:rsidR="009F273D" w:rsidRPr="00F2583F">
        <w:t>Договор</w:t>
      </w:r>
      <w:r w:rsidRPr="00F2583F">
        <w:t>. В этом случае ни одна из сторон не имеет права потребовать от другой стороны возмещения убытков.</w:t>
      </w:r>
    </w:p>
    <w:p w:rsidR="00C12380" w:rsidRPr="00F2583F" w:rsidRDefault="00C12380" w:rsidP="00F2583F">
      <w:pPr>
        <w:pStyle w:val="ae"/>
        <w:ind w:firstLine="567"/>
      </w:pPr>
    </w:p>
    <w:p w:rsidR="00C12380" w:rsidRPr="00F2583F" w:rsidRDefault="00C12380" w:rsidP="00B40F77">
      <w:pPr>
        <w:keepNext/>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9. Порядок разрешения споров</w:t>
      </w:r>
    </w:p>
    <w:p w:rsidR="00C12380" w:rsidRPr="00F2583F" w:rsidRDefault="00C12380" w:rsidP="00F2583F">
      <w:pPr>
        <w:pStyle w:val="ae"/>
        <w:ind w:firstLine="567"/>
      </w:pPr>
      <w:r w:rsidRPr="00F2583F">
        <w:t xml:space="preserve">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9F273D" w:rsidRPr="00F2583F">
        <w:t>Договор</w:t>
      </w:r>
      <w:r w:rsidRPr="00F2583F">
        <w:t>а.</w:t>
      </w:r>
    </w:p>
    <w:p w:rsidR="00B40F77" w:rsidRDefault="00C12380" w:rsidP="00010EC3">
      <w:pPr>
        <w:pStyle w:val="ae"/>
        <w:ind w:firstLine="567"/>
      </w:pPr>
      <w:r w:rsidRPr="00F2583F">
        <w:t xml:space="preserve">9.2. Любые споры, разногласия и требования, возникающие из </w:t>
      </w:r>
      <w:r w:rsidR="009F273D" w:rsidRPr="00F2583F">
        <w:t>Договор</w:t>
      </w:r>
      <w:r w:rsidRPr="00F2583F">
        <w:t>а, подлежат разрешению в Арбитражном суде Ханты-Мансийского автономного округа – Югры.</w:t>
      </w:r>
    </w:p>
    <w:p w:rsidR="00B40F77" w:rsidRDefault="00B40F77" w:rsidP="00F2583F">
      <w:pPr>
        <w:spacing w:after="0" w:line="240" w:lineRule="auto"/>
        <w:jc w:val="center"/>
        <w:rPr>
          <w:rFonts w:ascii="Times New Roman" w:hAnsi="Times New Roman" w:cs="Times New Roman"/>
          <w:sz w:val="24"/>
          <w:szCs w:val="24"/>
        </w:rPr>
      </w:pPr>
    </w:p>
    <w:p w:rsidR="00C12380" w:rsidRPr="00F2583F" w:rsidRDefault="00C12380" w:rsidP="00F2583F">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 xml:space="preserve">10. Расторжение </w:t>
      </w:r>
      <w:r w:rsidR="00F2583F"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C12380" w:rsidRPr="00F2583F" w:rsidRDefault="00C12380" w:rsidP="00F2583F">
      <w:pPr>
        <w:spacing w:after="0" w:line="240" w:lineRule="auto"/>
        <w:jc w:val="both"/>
        <w:rPr>
          <w:rFonts w:ascii="Times New Roman" w:hAnsi="Times New Roman" w:cs="Times New Roman"/>
          <w:sz w:val="24"/>
          <w:szCs w:val="24"/>
        </w:rPr>
      </w:pPr>
    </w:p>
    <w:p w:rsidR="00C12380" w:rsidRPr="00F2583F" w:rsidRDefault="00C12380" w:rsidP="00F2583F">
      <w:pPr>
        <w:pStyle w:val="ae"/>
        <w:ind w:firstLine="567"/>
      </w:pPr>
      <w:r w:rsidRPr="00F2583F">
        <w:t xml:space="preserve">10.1. Расторжение </w:t>
      </w:r>
      <w:r w:rsidR="009F273D" w:rsidRPr="00F2583F">
        <w:t>Договор</w:t>
      </w:r>
      <w:r w:rsidRPr="00F2583F">
        <w:t xml:space="preserve">а допускается по соглашению Сторон, по решению суда, а также в случае одностороннего отказа Стороны </w:t>
      </w:r>
      <w:r w:rsidR="009F273D" w:rsidRPr="00F2583F">
        <w:t>Договор</w:t>
      </w:r>
      <w:r w:rsidRPr="00F2583F">
        <w:t xml:space="preserve">а от исполнения </w:t>
      </w:r>
      <w:r w:rsidR="009F273D" w:rsidRPr="00F2583F">
        <w:t>Договор</w:t>
      </w:r>
      <w:r w:rsidRPr="00F2583F">
        <w:t>а в соответствии с гражданским законодательством.</w:t>
      </w:r>
    </w:p>
    <w:p w:rsidR="00C12380" w:rsidRPr="00F2583F" w:rsidRDefault="00C12380" w:rsidP="00F2583F">
      <w:pPr>
        <w:pStyle w:val="ae"/>
        <w:ind w:firstLine="567"/>
      </w:pPr>
      <w:r w:rsidRPr="00F2583F">
        <w:t xml:space="preserve">10.2. Расторжение </w:t>
      </w:r>
      <w:r w:rsidR="009F273D" w:rsidRPr="00F2583F">
        <w:t>Договор</w:t>
      </w:r>
      <w:r w:rsidRPr="00F2583F">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9F273D" w:rsidRPr="00F2583F">
        <w:t>Договор</w:t>
      </w:r>
      <w:r w:rsidRPr="00F2583F">
        <w:t xml:space="preserve">у не возможно либо возникает нецелесообразность исполнения </w:t>
      </w:r>
      <w:r w:rsidR="009F273D" w:rsidRPr="00F2583F">
        <w:t>Договор</w:t>
      </w:r>
      <w:r w:rsidRPr="00F2583F">
        <w:t>а.</w:t>
      </w:r>
    </w:p>
    <w:p w:rsidR="00C12380" w:rsidRPr="00F2583F" w:rsidRDefault="00C12380" w:rsidP="00F2583F">
      <w:pPr>
        <w:pStyle w:val="ae"/>
        <w:ind w:firstLine="567"/>
      </w:pPr>
      <w:r w:rsidRPr="00F2583F">
        <w:t xml:space="preserve">10.3. В случае расторжения </w:t>
      </w:r>
      <w:r w:rsidR="009F273D" w:rsidRPr="00F2583F">
        <w:t>Договор</w:t>
      </w:r>
      <w:r w:rsidRPr="00F2583F">
        <w:t xml:space="preserve">а по соглашению Исполнитель возвращает Заказчику все денежные средства, перечисленные для исполнения обязательств по </w:t>
      </w:r>
      <w:r w:rsidR="009F273D" w:rsidRPr="00F2583F">
        <w:t>Договор</w:t>
      </w:r>
      <w:r w:rsidRPr="00F2583F">
        <w:t xml:space="preserve">у, а Заказчик оплачивает расходы (издержки) Исполнителя за фактически исполненные обязательства по </w:t>
      </w:r>
      <w:r w:rsidR="009F273D" w:rsidRPr="00F2583F">
        <w:t>Договор</w:t>
      </w:r>
      <w:r w:rsidRPr="00F2583F">
        <w:t>у.</w:t>
      </w:r>
    </w:p>
    <w:p w:rsidR="00010EC3" w:rsidRDefault="00C12380" w:rsidP="00F970C3">
      <w:pPr>
        <w:pStyle w:val="ae"/>
        <w:ind w:firstLine="567"/>
      </w:pPr>
      <w:r w:rsidRPr="00F2583F">
        <w:t xml:space="preserve">10.4. Требование о расторжении </w:t>
      </w:r>
      <w:r w:rsidR="009F273D" w:rsidRPr="00F2583F">
        <w:t>Договор</w:t>
      </w:r>
      <w:r w:rsidRPr="00F2583F">
        <w:t xml:space="preserve">а может быть заявлено Стороной в суд только после получения отказа другой Стороны на предложение расторгнуть </w:t>
      </w:r>
      <w:r w:rsidR="009F273D" w:rsidRPr="00F2583F">
        <w:t xml:space="preserve">Договор </w:t>
      </w:r>
      <w:r w:rsidRPr="00F2583F">
        <w:t xml:space="preserve">либо неполучения ответа в течение 10 (десяти) дней с даты получения предложения о расторжении </w:t>
      </w:r>
      <w:r w:rsidR="009F273D" w:rsidRPr="00F2583F">
        <w:t>Договор</w:t>
      </w:r>
      <w:r w:rsidRPr="00F2583F">
        <w:t>а.</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10.5. Заказчик вправе принять решение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w:t>
      </w:r>
      <w:r w:rsidR="00F66F02" w:rsidRPr="00F66F02">
        <w:rPr>
          <w:rFonts w:ascii="Times New Roman" w:eastAsia="Times New Roman" w:hAnsi="Times New Roman" w:cs="Times New Roman"/>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66F02">
        <w:rPr>
          <w:rFonts w:ascii="Times New Roman" w:hAnsi="Times New Roman" w:cs="Times New Roman"/>
          <w:sz w:val="24"/>
          <w:szCs w:val="24"/>
        </w:rPr>
        <w:t>.</w:t>
      </w:r>
      <w:r w:rsidR="00F66F02" w:rsidRPr="00F66F02">
        <w:rPr>
          <w:rFonts w:ascii="Times New Roman" w:hAnsi="Times New Roman" w:cs="Times New Roman"/>
          <w:sz w:val="24"/>
          <w:szCs w:val="24"/>
        </w:rPr>
        <w:t xml:space="preserve"> </w:t>
      </w:r>
      <w:r w:rsidRPr="00F2583F">
        <w:rPr>
          <w:rFonts w:ascii="Times New Roman" w:hAnsi="Times New Roman" w:cs="Times New Roman"/>
          <w:sz w:val="24"/>
          <w:szCs w:val="24"/>
        </w:rPr>
        <w:t>До принятия такого решения Заказчик вправе провести экспертизу оказанных услуг с привлечением экспертов, экспертных организаций.</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послужившие основанием для одностороннего отказа Заказчика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F970C3" w:rsidRDefault="00C12380" w:rsidP="00B40F77">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10.7. Решение Заказчика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w:t>
      </w:r>
      <w:r w:rsidR="00F66F02" w:rsidRPr="00F66F02">
        <w:rPr>
          <w:rFonts w:ascii="Times New Roman" w:eastAsia="Times New Roman" w:hAnsi="Times New Roman" w:cs="Times New Roman"/>
          <w:sz w:val="24"/>
          <w:szCs w:val="24"/>
        </w:rPr>
        <w:t>не позднее чем в течение трех рабочих дней с даты</w:t>
      </w:r>
      <w:r w:rsidRPr="00F2583F">
        <w:rPr>
          <w:rFonts w:ascii="Times New Roman" w:hAnsi="Times New Roman" w:cs="Times New Roman"/>
          <w:sz w:val="24"/>
          <w:szCs w:val="24"/>
        </w:rPr>
        <w:t xml:space="preserve">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w:t>
      </w:r>
    </w:p>
    <w:p w:rsidR="00F970C3" w:rsidRDefault="00F970C3" w:rsidP="00F970C3">
      <w:pPr>
        <w:pStyle w:val="ae"/>
      </w:pPr>
      <w:r>
        <w:t>Директор                                                                                                             Е.Б. Комисаренко</w:t>
      </w:r>
    </w:p>
    <w:p w:rsidR="00F2583F" w:rsidRDefault="00C12380" w:rsidP="00B40F77">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lastRenderedPageBreak/>
        <w:t xml:space="preserve">требований считается надлежащим уведомлением Исполнителя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w:t>
      </w:r>
    </w:p>
    <w:p w:rsidR="00C12380" w:rsidRPr="00F2583F" w:rsidRDefault="00C12380" w:rsidP="00B40F77">
      <w:pPr>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указанному в разделе 13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а в единой информационной системе.</w:t>
      </w:r>
    </w:p>
    <w:p w:rsidR="00C12380" w:rsidRPr="00F2583F"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10.8. Решение Заказчика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вступает в силу и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B40F77"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если в течение десятидневного срока с даты надлежащего уведомления Исполнителя о принятом решении об одностороннем отказе от исполнения </w:t>
      </w:r>
    </w:p>
    <w:p w:rsidR="00C12380" w:rsidRPr="00F2583F" w:rsidRDefault="009F273D"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Договор</w:t>
      </w:r>
      <w:r w:rsidR="00C12380" w:rsidRPr="00F2583F">
        <w:rPr>
          <w:rFonts w:ascii="Times New Roman" w:hAnsi="Times New Roman" w:cs="Times New Roman"/>
          <w:sz w:val="24"/>
          <w:szCs w:val="24"/>
        </w:rPr>
        <w:t xml:space="preserve">а устранено нарушение условий </w:t>
      </w:r>
      <w:r w:rsidR="008D2B8D" w:rsidRPr="00F2583F">
        <w:rPr>
          <w:rFonts w:ascii="Times New Roman" w:hAnsi="Times New Roman" w:cs="Times New Roman"/>
          <w:sz w:val="24"/>
          <w:szCs w:val="24"/>
        </w:rPr>
        <w:t>Договор</w:t>
      </w:r>
      <w:r w:rsidR="00C12380" w:rsidRPr="00F2583F">
        <w:rPr>
          <w:rFonts w:ascii="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8D2B8D" w:rsidRPr="00F2583F">
        <w:rPr>
          <w:rFonts w:ascii="Times New Roman" w:hAnsi="Times New Roman" w:cs="Times New Roman"/>
          <w:sz w:val="24"/>
          <w:szCs w:val="24"/>
        </w:rPr>
        <w:t>Договор</w:t>
      </w:r>
      <w:r w:rsidR="00C12380" w:rsidRPr="00F2583F">
        <w:rPr>
          <w:rFonts w:ascii="Times New Roman" w:hAnsi="Times New Roman" w:cs="Times New Roman"/>
          <w:sz w:val="24"/>
          <w:szCs w:val="24"/>
        </w:rPr>
        <w:t xml:space="preserve">а. Данное правило не применяется в случае повторного нарушения Исполнителем условий </w:t>
      </w:r>
      <w:r w:rsidR="008D2B8D" w:rsidRPr="00F2583F">
        <w:rPr>
          <w:rFonts w:ascii="Times New Roman" w:hAnsi="Times New Roman" w:cs="Times New Roman"/>
          <w:sz w:val="24"/>
          <w:szCs w:val="24"/>
        </w:rPr>
        <w:t>Договор</w:t>
      </w:r>
      <w:r w:rsidR="00C12380" w:rsidRPr="00F2583F">
        <w:rPr>
          <w:rFonts w:ascii="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8D2B8D" w:rsidRPr="00F2583F">
        <w:rPr>
          <w:rFonts w:ascii="Times New Roman" w:hAnsi="Times New Roman" w:cs="Times New Roman"/>
          <w:sz w:val="24"/>
          <w:szCs w:val="24"/>
        </w:rPr>
        <w:t>Договор</w:t>
      </w:r>
      <w:r w:rsidR="00C12380" w:rsidRPr="00F2583F">
        <w:rPr>
          <w:rFonts w:ascii="Times New Roman" w:hAnsi="Times New Roman" w:cs="Times New Roman"/>
          <w:sz w:val="24"/>
          <w:szCs w:val="24"/>
        </w:rPr>
        <w:t>а.</w:t>
      </w:r>
    </w:p>
    <w:p w:rsidR="00C12380" w:rsidRPr="00F2583F"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10.10. Заказчик принимает решение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если в ходе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010EC3" w:rsidRDefault="00C12380" w:rsidP="00F970C3">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10.11. Исполнитель вправе принять решение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w:t>
      </w:r>
      <w:r w:rsidR="00F66F02" w:rsidRPr="00F66F02">
        <w:rPr>
          <w:rFonts w:ascii="Times New Roman" w:eastAsia="Times New Roman" w:hAnsi="Times New Roman" w:cs="Times New Roman"/>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w:t>
      </w:r>
      <w:r w:rsidR="00F66F02" w:rsidRPr="00FB258A">
        <w:rPr>
          <w:rFonts w:ascii="Calibri" w:eastAsia="Times New Roman" w:hAnsi="Calibri" w:cs="Times New Roman"/>
          <w:sz w:val="24"/>
          <w:szCs w:val="24"/>
        </w:rPr>
        <w:t xml:space="preserve"> </w:t>
      </w:r>
      <w:r w:rsidRPr="00F2583F">
        <w:rPr>
          <w:rFonts w:ascii="Times New Roman" w:hAnsi="Times New Roman" w:cs="Times New Roman"/>
          <w:sz w:val="24"/>
          <w:szCs w:val="24"/>
        </w:rPr>
        <w:t xml:space="preserve">за датой его принятия, направляется Заказчику по почте заказным письмом с уведомлением о </w:t>
      </w:r>
    </w:p>
    <w:p w:rsidR="00C12380" w:rsidRPr="00F2583F" w:rsidRDefault="00C12380" w:rsidP="00010EC3">
      <w:pPr>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вручении по адресу Заказчика, указанному в разделе 13 </w:t>
      </w:r>
      <w:r w:rsidR="00F66F02"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w:t>
      </w:r>
      <w:r w:rsidR="00F66F02" w:rsidRPr="00F2583F">
        <w:rPr>
          <w:rFonts w:ascii="Times New Roman" w:hAnsi="Times New Roman" w:cs="Times New Roman"/>
          <w:sz w:val="24"/>
          <w:szCs w:val="24"/>
        </w:rPr>
        <w:t>Договор</w:t>
      </w:r>
      <w:r w:rsidRPr="00F2583F">
        <w:rPr>
          <w:rFonts w:ascii="Times New Roman" w:hAnsi="Times New Roman" w:cs="Times New Roman"/>
          <w:sz w:val="24"/>
          <w:szCs w:val="24"/>
        </w:rPr>
        <w:t>а. Датой такого надлежащего уведомления признается дата получения Исполнителем подтверждения о вручении Заказчику указанного уведомления.</w:t>
      </w:r>
    </w:p>
    <w:p w:rsidR="00C12380" w:rsidRPr="00F2583F"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10.12. Решение Исполнителя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вступает в силу и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C12380" w:rsidRPr="00F2583F"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если в течение десятидневного срока с даты надлежащего уведомления Заказчика о принятом решении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устранены нарушения условий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 послужившие основанием для принятия указанного решения.</w:t>
      </w:r>
    </w:p>
    <w:p w:rsidR="00F970C3" w:rsidRDefault="00F970C3" w:rsidP="00F970C3">
      <w:pPr>
        <w:autoSpaceDE w:val="0"/>
        <w:autoSpaceDN w:val="0"/>
        <w:adjustRightInd w:val="0"/>
        <w:spacing w:after="0" w:line="240" w:lineRule="auto"/>
        <w:ind w:firstLine="539"/>
        <w:jc w:val="both"/>
        <w:rPr>
          <w:rFonts w:ascii="Times New Roman" w:hAnsi="Times New Roman" w:cs="Times New Roman"/>
          <w:sz w:val="24"/>
          <w:szCs w:val="24"/>
        </w:rPr>
      </w:pPr>
    </w:p>
    <w:p w:rsidR="00F970C3" w:rsidRDefault="00F970C3" w:rsidP="00F970C3">
      <w:pPr>
        <w:autoSpaceDE w:val="0"/>
        <w:autoSpaceDN w:val="0"/>
        <w:adjustRightInd w:val="0"/>
        <w:spacing w:after="0" w:line="240" w:lineRule="auto"/>
        <w:ind w:firstLine="539"/>
        <w:jc w:val="both"/>
        <w:rPr>
          <w:rFonts w:ascii="Times New Roman" w:hAnsi="Times New Roman" w:cs="Times New Roman"/>
          <w:sz w:val="24"/>
          <w:szCs w:val="24"/>
        </w:rPr>
      </w:pPr>
    </w:p>
    <w:p w:rsidR="00F970C3" w:rsidRDefault="00F970C3" w:rsidP="00F970C3">
      <w:pPr>
        <w:autoSpaceDE w:val="0"/>
        <w:autoSpaceDN w:val="0"/>
        <w:adjustRightInd w:val="0"/>
        <w:spacing w:after="0" w:line="240" w:lineRule="auto"/>
        <w:ind w:firstLine="539"/>
        <w:jc w:val="both"/>
        <w:rPr>
          <w:rFonts w:ascii="Times New Roman" w:hAnsi="Times New Roman" w:cs="Times New Roman"/>
          <w:sz w:val="24"/>
          <w:szCs w:val="24"/>
        </w:rPr>
      </w:pPr>
    </w:p>
    <w:p w:rsidR="00F970C3" w:rsidRDefault="00F970C3" w:rsidP="00F970C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Директор                                                                                                   Е.Б. Комисаренк</w:t>
      </w:r>
    </w:p>
    <w:p w:rsidR="00F970C3" w:rsidRDefault="00C12380" w:rsidP="00F970C3">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lastRenderedPageBreak/>
        <w:t xml:space="preserve">10.14. При расторжении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 связи с односторонним отказом Стороны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от исполнения </w:t>
      </w:r>
      <w:r w:rsidR="008D2B8D" w:rsidRPr="00F2583F">
        <w:rPr>
          <w:rFonts w:ascii="Times New Roman" w:hAnsi="Times New Roman" w:cs="Times New Roman"/>
          <w:sz w:val="24"/>
          <w:szCs w:val="24"/>
        </w:rPr>
        <w:t>Договор</w:t>
      </w:r>
      <w:r w:rsidR="00F66F02">
        <w:rPr>
          <w:rFonts w:ascii="Times New Roman" w:hAnsi="Times New Roman" w:cs="Times New Roman"/>
          <w:sz w:val="24"/>
          <w:szCs w:val="24"/>
        </w:rPr>
        <w:t xml:space="preserve">а другая сторона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F2583F" w:rsidRDefault="00F2583F" w:rsidP="00B40F77">
      <w:pPr>
        <w:spacing w:after="0" w:line="240" w:lineRule="auto"/>
        <w:rPr>
          <w:rFonts w:ascii="Times New Roman" w:hAnsi="Times New Roman" w:cs="Times New Roman"/>
          <w:sz w:val="24"/>
          <w:szCs w:val="24"/>
        </w:rPr>
      </w:pPr>
    </w:p>
    <w:p w:rsidR="00C12380" w:rsidRPr="00F2583F" w:rsidRDefault="00C12380" w:rsidP="00F2583F">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 xml:space="preserve">11.Срок действия </w:t>
      </w:r>
      <w:r w:rsidR="00F2583F" w:rsidRPr="00F2583F">
        <w:rPr>
          <w:rFonts w:ascii="Times New Roman" w:hAnsi="Times New Roman" w:cs="Times New Roman"/>
          <w:sz w:val="24"/>
          <w:szCs w:val="24"/>
        </w:rPr>
        <w:t>Договор</w:t>
      </w:r>
      <w:r w:rsidR="00F2583F">
        <w:rPr>
          <w:rFonts w:ascii="Times New Roman" w:hAnsi="Times New Roman" w:cs="Times New Roman"/>
          <w:sz w:val="24"/>
          <w:szCs w:val="24"/>
        </w:rPr>
        <w:t>а</w:t>
      </w:r>
    </w:p>
    <w:p w:rsidR="00C12380" w:rsidRPr="00F2583F" w:rsidRDefault="00C12380" w:rsidP="00F2583F">
      <w:pPr>
        <w:pStyle w:val="ConsPlusNormal"/>
        <w:widowControl/>
        <w:ind w:firstLine="567"/>
        <w:jc w:val="both"/>
        <w:rPr>
          <w:rFonts w:ascii="Times New Roman" w:hAnsi="Times New Roman" w:cs="Times New Roman"/>
          <w:sz w:val="24"/>
          <w:szCs w:val="24"/>
        </w:rPr>
      </w:pPr>
      <w:r w:rsidRPr="00F2583F">
        <w:rPr>
          <w:rFonts w:ascii="Times New Roman" w:hAnsi="Times New Roman" w:cs="Times New Roman"/>
          <w:sz w:val="24"/>
          <w:szCs w:val="24"/>
        </w:rPr>
        <w:t xml:space="preserve">11.1.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 вступает в силу со дня подписания его С</w:t>
      </w:r>
      <w:r w:rsidR="00F66F02">
        <w:rPr>
          <w:rFonts w:ascii="Times New Roman" w:hAnsi="Times New Roman" w:cs="Times New Roman"/>
          <w:sz w:val="24"/>
          <w:szCs w:val="24"/>
        </w:rPr>
        <w:t>торонами и действует до 20.12</w:t>
      </w:r>
      <w:r w:rsidR="005A3D69">
        <w:rPr>
          <w:rFonts w:ascii="Times New Roman" w:hAnsi="Times New Roman" w:cs="Times New Roman"/>
          <w:sz w:val="24"/>
          <w:szCs w:val="24"/>
        </w:rPr>
        <w:t xml:space="preserve">.2018г.  </w:t>
      </w:r>
      <w:r w:rsidRPr="00F2583F">
        <w:rPr>
          <w:rFonts w:ascii="Times New Roman" w:hAnsi="Times New Roman" w:cs="Times New Roman"/>
          <w:sz w:val="24"/>
          <w:szCs w:val="24"/>
        </w:rPr>
        <w:t xml:space="preserve">  </w:t>
      </w:r>
    </w:p>
    <w:p w:rsidR="00C12380" w:rsidRPr="00F2583F" w:rsidRDefault="00F66F02" w:rsidP="00F258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21 декабря</w:t>
      </w:r>
      <w:r w:rsidR="005A3D69">
        <w:rPr>
          <w:rFonts w:ascii="Times New Roman" w:hAnsi="Times New Roman" w:cs="Times New Roman"/>
          <w:sz w:val="24"/>
          <w:szCs w:val="24"/>
        </w:rPr>
        <w:t xml:space="preserve"> 2018</w:t>
      </w:r>
      <w:r w:rsidR="00C12380" w:rsidRPr="00F2583F">
        <w:rPr>
          <w:rFonts w:ascii="Times New Roman" w:hAnsi="Times New Roman" w:cs="Times New Roman"/>
          <w:sz w:val="24"/>
          <w:szCs w:val="24"/>
        </w:rPr>
        <w:t xml:space="preserve"> г. обязательства Сторон по </w:t>
      </w:r>
      <w:r w:rsidR="008D2B8D" w:rsidRPr="00F2583F">
        <w:rPr>
          <w:rFonts w:ascii="Times New Roman" w:hAnsi="Times New Roman" w:cs="Times New Roman"/>
          <w:sz w:val="24"/>
          <w:szCs w:val="24"/>
        </w:rPr>
        <w:t>Договор</w:t>
      </w:r>
      <w:r w:rsidR="00C12380" w:rsidRPr="00F2583F">
        <w:rPr>
          <w:rFonts w:ascii="Times New Roman" w:hAnsi="Times New Roman" w:cs="Times New Roman"/>
          <w:sz w:val="24"/>
          <w:szCs w:val="24"/>
        </w:rPr>
        <w:t>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12380" w:rsidRPr="00F2583F" w:rsidRDefault="00C12380" w:rsidP="00F2583F">
      <w:pPr>
        <w:shd w:val="clear" w:color="auto" w:fill="FFFFFF"/>
        <w:spacing w:after="0" w:line="240" w:lineRule="auto"/>
        <w:jc w:val="both"/>
        <w:rPr>
          <w:rFonts w:ascii="Times New Roman" w:hAnsi="Times New Roman" w:cs="Times New Roman"/>
          <w:sz w:val="24"/>
          <w:szCs w:val="24"/>
        </w:rPr>
      </w:pPr>
    </w:p>
    <w:p w:rsidR="00C12380" w:rsidRPr="00F2583F" w:rsidRDefault="00C12380" w:rsidP="00F2583F">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12. Прочие условия</w:t>
      </w:r>
    </w:p>
    <w:p w:rsidR="005A3D69" w:rsidRDefault="00C12380" w:rsidP="005A3D69">
      <w:pPr>
        <w:pStyle w:val="ConsPlusNormal"/>
        <w:widowControl/>
        <w:ind w:firstLine="567"/>
        <w:jc w:val="both"/>
        <w:rPr>
          <w:rFonts w:ascii="Times New Roman" w:hAnsi="Times New Roman" w:cs="Times New Roman"/>
          <w:sz w:val="24"/>
          <w:szCs w:val="24"/>
        </w:rPr>
      </w:pPr>
      <w:r w:rsidRPr="00F2583F">
        <w:rPr>
          <w:rFonts w:ascii="Times New Roman" w:hAnsi="Times New Roman" w:cs="Times New Roman"/>
          <w:sz w:val="24"/>
          <w:szCs w:val="24"/>
        </w:rPr>
        <w:t xml:space="preserve">12.1. </w:t>
      </w:r>
      <w:r w:rsidR="008D2B8D" w:rsidRPr="005A3D69">
        <w:rPr>
          <w:rFonts w:ascii="Times New Roman" w:hAnsi="Times New Roman" w:cs="Times New Roman"/>
          <w:sz w:val="24"/>
          <w:szCs w:val="24"/>
        </w:rPr>
        <w:t>Договор</w:t>
      </w:r>
      <w:r w:rsidRPr="005A3D69">
        <w:rPr>
          <w:rFonts w:ascii="Times New Roman" w:hAnsi="Times New Roman" w:cs="Times New Roman"/>
          <w:sz w:val="24"/>
          <w:szCs w:val="24"/>
        </w:rPr>
        <w:t xml:space="preserve"> составлен в форме электронного документа. После заключения </w:t>
      </w:r>
      <w:r w:rsidR="008D2B8D" w:rsidRPr="005A3D69">
        <w:rPr>
          <w:rFonts w:ascii="Times New Roman" w:hAnsi="Times New Roman" w:cs="Times New Roman"/>
          <w:sz w:val="24"/>
          <w:szCs w:val="24"/>
        </w:rPr>
        <w:t>Договор</w:t>
      </w:r>
      <w:r w:rsidRPr="005A3D69">
        <w:rPr>
          <w:rFonts w:ascii="Times New Roman" w:hAnsi="Times New Roman" w:cs="Times New Roman"/>
          <w:sz w:val="24"/>
          <w:szCs w:val="24"/>
        </w:rPr>
        <w:t xml:space="preserve">а Стороны вправе изготовить копию </w:t>
      </w:r>
      <w:r w:rsidR="008D2B8D" w:rsidRPr="005A3D69">
        <w:rPr>
          <w:rFonts w:ascii="Times New Roman" w:hAnsi="Times New Roman" w:cs="Times New Roman"/>
          <w:sz w:val="24"/>
          <w:szCs w:val="24"/>
        </w:rPr>
        <w:t>Договор</w:t>
      </w:r>
      <w:r w:rsidRPr="005A3D69">
        <w:rPr>
          <w:rFonts w:ascii="Times New Roman" w:hAnsi="Times New Roman" w:cs="Times New Roman"/>
          <w:sz w:val="24"/>
          <w:szCs w:val="24"/>
        </w:rPr>
        <w:t xml:space="preserve">а на бумажном носителе в 2 (двух) </w:t>
      </w:r>
    </w:p>
    <w:p w:rsidR="00C12380" w:rsidRPr="005A3D69" w:rsidRDefault="00C12380" w:rsidP="00F66F02">
      <w:pPr>
        <w:pStyle w:val="ConsPlusNormal"/>
        <w:widowControl/>
        <w:ind w:firstLine="0"/>
        <w:jc w:val="both"/>
        <w:rPr>
          <w:rFonts w:ascii="Times New Roman" w:hAnsi="Times New Roman" w:cs="Times New Roman"/>
          <w:sz w:val="24"/>
          <w:szCs w:val="24"/>
        </w:rPr>
      </w:pPr>
      <w:r w:rsidRPr="005A3D69">
        <w:rPr>
          <w:rFonts w:ascii="Times New Roman" w:hAnsi="Times New Roman" w:cs="Times New Roman"/>
          <w:sz w:val="24"/>
          <w:szCs w:val="24"/>
        </w:rPr>
        <w:t>экземплярах, имеющих одинаковую юридическую силу, по одному для Заказчика и Исполнителя</w:t>
      </w:r>
      <w:r w:rsidRPr="005A3D69">
        <w:rPr>
          <w:rStyle w:val="ab"/>
          <w:rFonts w:ascii="Times New Roman" w:hAnsi="Times New Roman" w:cs="Times New Roman"/>
          <w:sz w:val="24"/>
          <w:szCs w:val="24"/>
        </w:rPr>
        <w:footnoteReference w:id="7"/>
      </w:r>
      <w:r w:rsidRPr="005A3D69">
        <w:rPr>
          <w:rFonts w:ascii="Times New Roman" w:hAnsi="Times New Roman" w:cs="Times New Roman"/>
          <w:sz w:val="24"/>
          <w:szCs w:val="24"/>
        </w:rPr>
        <w:t>.</w:t>
      </w:r>
    </w:p>
    <w:p w:rsidR="00C12380" w:rsidRPr="00F2583F" w:rsidRDefault="00C12380" w:rsidP="00F2583F">
      <w:pPr>
        <w:pStyle w:val="ConsPlusNormal"/>
        <w:widowControl/>
        <w:ind w:firstLine="567"/>
        <w:jc w:val="both"/>
        <w:rPr>
          <w:rFonts w:ascii="Times New Roman" w:hAnsi="Times New Roman" w:cs="Times New Roman"/>
          <w:sz w:val="24"/>
          <w:szCs w:val="24"/>
        </w:rPr>
      </w:pPr>
      <w:r w:rsidRPr="00F2583F">
        <w:rPr>
          <w:rFonts w:ascii="Times New Roman" w:hAnsi="Times New Roman" w:cs="Times New Roman"/>
          <w:sz w:val="24"/>
          <w:szCs w:val="24"/>
        </w:rPr>
        <w:t xml:space="preserve">12.2.Все приложения к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у являются его неотъемной частью.</w:t>
      </w:r>
    </w:p>
    <w:p w:rsidR="00C12380" w:rsidRPr="00F2583F" w:rsidRDefault="00C12380" w:rsidP="00F2583F">
      <w:pPr>
        <w:pStyle w:val="ConsPlusNormal"/>
        <w:widowControl/>
        <w:ind w:firstLine="567"/>
        <w:jc w:val="both"/>
        <w:rPr>
          <w:rFonts w:ascii="Times New Roman" w:hAnsi="Times New Roman" w:cs="Times New Roman"/>
          <w:sz w:val="24"/>
          <w:szCs w:val="24"/>
        </w:rPr>
      </w:pPr>
      <w:r w:rsidRPr="00F2583F">
        <w:rPr>
          <w:rFonts w:ascii="Times New Roman" w:hAnsi="Times New Roman" w:cs="Times New Roman"/>
          <w:sz w:val="24"/>
          <w:szCs w:val="24"/>
        </w:rPr>
        <w:t xml:space="preserve">12.3. К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у прилагаются:</w:t>
      </w:r>
    </w:p>
    <w:p w:rsidR="00C12380" w:rsidRPr="00F2583F" w:rsidRDefault="00C12380" w:rsidP="00F2583F">
      <w:pPr>
        <w:widowControl w:val="0"/>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Техническое задание (Приложение №1);</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12.5. По согласованию Сторон в ходе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допускается снижение цены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без изменения предусмотренных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объема работы, качества выполняемой работы и иных условий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12.6. Заказчик по согласованию с Исполнителем в ходе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вправе изменить не более чем на десять процентов предусмотренный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объем услуг при изменении потребности в услугах, на оказание которых заключен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 При этом по соглашению Сторон допускается изменение с учетом положений бюджетного законодательства Российской Федерации цены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пропорционально дополнительному объему услуг исходя из установленной в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е цены единицы услуги, но не более чем на десять процентов цены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При уменьшении предусмотренного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объема услуг Стороны контракта обязаны уменьшить цену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 исходя из цены единицы услуги.</w:t>
      </w:r>
    </w:p>
    <w:p w:rsidR="00C12380" w:rsidRPr="00F2583F" w:rsidRDefault="00C12380" w:rsidP="00F2583F">
      <w:pPr>
        <w:pStyle w:val="ConsNormal"/>
        <w:widowControl/>
        <w:ind w:right="0" w:firstLine="567"/>
        <w:jc w:val="both"/>
        <w:rPr>
          <w:rFonts w:ascii="Times New Roman" w:hAnsi="Times New Roman" w:cs="Times New Roman"/>
          <w:sz w:val="24"/>
          <w:szCs w:val="24"/>
        </w:rPr>
      </w:pPr>
      <w:r w:rsidRPr="00F2583F">
        <w:rPr>
          <w:rFonts w:ascii="Times New Roman" w:hAnsi="Times New Roman" w:cs="Times New Roman"/>
          <w:sz w:val="24"/>
          <w:szCs w:val="24"/>
        </w:rPr>
        <w:t xml:space="preserve">12.7. При исполнении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не допускается перемена Исполнителя, за исключением случаев, если новый Исполнитель является правопреемником Исполнителя по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C12380" w:rsidRPr="00F2583F" w:rsidRDefault="00C12380" w:rsidP="00F2583F">
      <w:pPr>
        <w:pStyle w:val="ConsNormal"/>
        <w:widowControl/>
        <w:ind w:right="0" w:firstLine="567"/>
        <w:jc w:val="both"/>
        <w:rPr>
          <w:rFonts w:ascii="Times New Roman" w:hAnsi="Times New Roman" w:cs="Times New Roman"/>
          <w:sz w:val="24"/>
          <w:szCs w:val="24"/>
        </w:rPr>
      </w:pPr>
      <w:r w:rsidRPr="00F2583F">
        <w:rPr>
          <w:rFonts w:ascii="Times New Roman" w:hAnsi="Times New Roman" w:cs="Times New Roman"/>
          <w:sz w:val="24"/>
          <w:szCs w:val="24"/>
        </w:rPr>
        <w:t xml:space="preserve">12.8. В случае перемены Заказчика по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у права и обязанности Заказчика по такому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у переходят к новому заказчику в том же объеме и на тех же условиях.</w:t>
      </w:r>
    </w:p>
    <w:p w:rsidR="00C12380" w:rsidRPr="00F2583F" w:rsidRDefault="00F66F02" w:rsidP="00244B65">
      <w:pPr>
        <w:pStyle w:val="ConsPlusNormal"/>
        <w:widowControl/>
        <w:ind w:firstLine="0"/>
        <w:jc w:val="both"/>
        <w:rPr>
          <w:rFonts w:ascii="Times New Roman" w:hAnsi="Times New Roman" w:cs="Times New Roman"/>
          <w:sz w:val="24"/>
          <w:szCs w:val="24"/>
        </w:rPr>
      </w:pPr>
      <w:r w:rsidRPr="00F66F02">
        <w:rPr>
          <w:rFonts w:ascii="Times New Roman" w:hAnsi="Times New Roman" w:cs="Times New Roman"/>
          <w:sz w:val="24"/>
          <w:szCs w:val="24"/>
        </w:rPr>
        <w:t>Взаиморасчеты между Сторонами, в случае, установленном в настоящем пункте, осуществляются в срок, не превышающий установленный в п. 2.4.4. Договора.</w:t>
      </w:r>
    </w:p>
    <w:p w:rsidR="00C12380" w:rsidRPr="00F2583F" w:rsidRDefault="00C12380" w:rsidP="005A3D69">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13. Адреса места нахождения, банковские реквизиты и подписи Сторон</w:t>
      </w:r>
    </w:p>
    <w:p w:rsidR="00C12380" w:rsidRPr="00F2583F" w:rsidRDefault="00C12380" w:rsidP="00F2583F">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C12380" w:rsidRPr="00F2583F" w:rsidTr="002528AF">
        <w:tc>
          <w:tcPr>
            <w:tcW w:w="4785" w:type="dxa"/>
          </w:tcPr>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Заказчик</w:t>
            </w:r>
          </w:p>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___________________</w:t>
            </w:r>
          </w:p>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"___" ______ 20__ г.</w:t>
            </w:r>
          </w:p>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М.П.</w:t>
            </w:r>
          </w:p>
        </w:tc>
        <w:tc>
          <w:tcPr>
            <w:tcW w:w="4786" w:type="dxa"/>
          </w:tcPr>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Исполнитель</w:t>
            </w:r>
          </w:p>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____________________</w:t>
            </w:r>
          </w:p>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"___" ______ 20__ г.</w:t>
            </w:r>
          </w:p>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М.П.</w:t>
            </w:r>
          </w:p>
        </w:tc>
      </w:tr>
    </w:tbl>
    <w:p w:rsidR="008B1B03" w:rsidRDefault="008B1B03"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F66F02" w:rsidRDefault="00F66F02" w:rsidP="008B1B03">
      <w:pPr>
        <w:spacing w:after="0" w:line="240" w:lineRule="auto"/>
        <w:jc w:val="both"/>
        <w:rPr>
          <w:rFonts w:ascii="Times New Roman" w:eastAsia="Times New Roman" w:hAnsi="Times New Roman" w:cs="Times New Roman"/>
          <w:sz w:val="24"/>
          <w:szCs w:val="24"/>
        </w:rPr>
      </w:pPr>
    </w:p>
    <w:p w:rsidR="00F66F02" w:rsidRDefault="00F66F02"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F66F02" w:rsidRDefault="00F66F02" w:rsidP="008B1B03">
      <w:pPr>
        <w:spacing w:after="0" w:line="240" w:lineRule="auto"/>
        <w:jc w:val="both"/>
        <w:rPr>
          <w:rFonts w:ascii="Times New Roman" w:eastAsia="Times New Roman" w:hAnsi="Times New Roman" w:cs="Times New Roman"/>
          <w:sz w:val="24"/>
          <w:szCs w:val="24"/>
        </w:rPr>
      </w:pPr>
    </w:p>
    <w:p w:rsidR="0010271A" w:rsidRDefault="0010271A" w:rsidP="008B1B03">
      <w:pPr>
        <w:spacing w:after="0" w:line="240" w:lineRule="auto"/>
        <w:jc w:val="both"/>
        <w:rPr>
          <w:rFonts w:ascii="Times New Roman" w:eastAsia="Times New Roman" w:hAnsi="Times New Roman" w:cs="Times New Roman"/>
          <w:sz w:val="24"/>
          <w:szCs w:val="24"/>
        </w:rPr>
      </w:pPr>
    </w:p>
    <w:p w:rsidR="0010271A" w:rsidRDefault="0010271A" w:rsidP="008B1B03">
      <w:pPr>
        <w:spacing w:after="0" w:line="240" w:lineRule="auto"/>
        <w:jc w:val="both"/>
        <w:rPr>
          <w:rFonts w:ascii="Times New Roman" w:eastAsia="Times New Roman" w:hAnsi="Times New Roman" w:cs="Times New Roman"/>
          <w:sz w:val="24"/>
          <w:szCs w:val="24"/>
        </w:rPr>
      </w:pPr>
    </w:p>
    <w:p w:rsidR="0010271A" w:rsidRDefault="0010271A" w:rsidP="008B1B03">
      <w:pPr>
        <w:spacing w:after="0" w:line="240" w:lineRule="auto"/>
        <w:jc w:val="both"/>
        <w:rPr>
          <w:rFonts w:ascii="Times New Roman" w:eastAsia="Times New Roman" w:hAnsi="Times New Roman" w:cs="Times New Roman"/>
          <w:sz w:val="24"/>
          <w:szCs w:val="24"/>
        </w:rPr>
      </w:pPr>
    </w:p>
    <w:p w:rsidR="00F66F02" w:rsidRDefault="00F66F02" w:rsidP="008B1B03">
      <w:pPr>
        <w:spacing w:after="0" w:line="240" w:lineRule="auto"/>
        <w:jc w:val="both"/>
        <w:rPr>
          <w:rFonts w:ascii="Times New Roman" w:eastAsia="Times New Roman" w:hAnsi="Times New Roman" w:cs="Times New Roman"/>
          <w:sz w:val="24"/>
          <w:szCs w:val="24"/>
        </w:rPr>
      </w:pPr>
    </w:p>
    <w:p w:rsidR="00F66F02" w:rsidRPr="00A05871" w:rsidRDefault="00F66F02"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lastRenderedPageBreak/>
        <w:t>Приложение № 1</w:t>
      </w: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8B1B03" w:rsidRPr="00A05871" w:rsidRDefault="008B1B03" w:rsidP="008B1B03">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F66F02" w:rsidRDefault="00F66F02" w:rsidP="00F66F02">
      <w:pPr>
        <w:pStyle w:val="120"/>
        <w:keepNext/>
        <w:keepLines/>
        <w:shd w:val="clear" w:color="auto" w:fill="auto"/>
        <w:spacing w:after="210" w:line="220" w:lineRule="exact"/>
        <w:ind w:right="60"/>
      </w:pPr>
      <w:r>
        <w:t>ТЕХНИЧЕСКОЕ ЗАДАНИЕ</w:t>
      </w:r>
    </w:p>
    <w:p w:rsidR="00F66F02" w:rsidRDefault="00F66F02" w:rsidP="00F66F02">
      <w:pPr>
        <w:pStyle w:val="120"/>
        <w:keepNext/>
        <w:keepLines/>
        <w:shd w:val="clear" w:color="auto" w:fill="auto"/>
        <w:tabs>
          <w:tab w:val="left" w:pos="4739"/>
        </w:tabs>
        <w:spacing w:after="0" w:line="250" w:lineRule="exact"/>
      </w:pPr>
      <w:r>
        <w:t>1. Общие положения</w:t>
      </w:r>
    </w:p>
    <w:p w:rsidR="00F66F02" w:rsidRDefault="00F66F02" w:rsidP="00F66F02">
      <w:pPr>
        <w:pStyle w:val="60"/>
        <w:numPr>
          <w:ilvl w:val="1"/>
          <w:numId w:val="14"/>
        </w:numPr>
        <w:shd w:val="clear" w:color="auto" w:fill="auto"/>
        <w:tabs>
          <w:tab w:val="left" w:pos="466"/>
          <w:tab w:val="left" w:pos="993"/>
        </w:tabs>
        <w:ind w:firstLine="567"/>
        <w:jc w:val="both"/>
      </w:pPr>
      <w:r>
        <w:t>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общеобразовательного учреждения «Средняя общеобразовательная школа № 6»</w:t>
      </w:r>
    </w:p>
    <w:p w:rsidR="00F66F02" w:rsidRDefault="00F66F02" w:rsidP="00F66F02">
      <w:pPr>
        <w:pStyle w:val="60"/>
        <w:numPr>
          <w:ilvl w:val="1"/>
          <w:numId w:val="14"/>
        </w:numPr>
        <w:shd w:val="clear" w:color="auto" w:fill="auto"/>
        <w:tabs>
          <w:tab w:val="left" w:pos="433"/>
          <w:tab w:val="left" w:pos="993"/>
        </w:tabs>
        <w:ind w:firstLine="567"/>
        <w:jc w:val="both"/>
      </w:pPr>
      <w:r>
        <w:t>Место оказания услуг: Ханты-Мансийский автономный округ - Югра, г. Югорск.</w:t>
      </w:r>
    </w:p>
    <w:p w:rsidR="00F66F02" w:rsidRPr="009B3B80" w:rsidRDefault="00F66F02" w:rsidP="00F66F02">
      <w:pPr>
        <w:pStyle w:val="120"/>
        <w:keepNext/>
        <w:keepLines/>
        <w:numPr>
          <w:ilvl w:val="2"/>
          <w:numId w:val="14"/>
        </w:numPr>
        <w:shd w:val="clear" w:color="auto" w:fill="auto"/>
        <w:tabs>
          <w:tab w:val="left" w:pos="457"/>
        </w:tabs>
        <w:spacing w:after="240" w:line="250" w:lineRule="exact"/>
        <w:ind w:firstLine="567"/>
        <w:jc w:val="both"/>
        <w:rPr>
          <w:b w:val="0"/>
        </w:rPr>
      </w:pPr>
      <w:r>
        <w:rPr>
          <w:rStyle w:val="121"/>
          <w:rFonts w:eastAsia="Calibri"/>
        </w:rPr>
        <w:t xml:space="preserve">Сроки оказания услуг: </w:t>
      </w:r>
      <w:r>
        <w:t xml:space="preserve"> - </w:t>
      </w:r>
      <w:r w:rsidRPr="009B3B80">
        <w:rPr>
          <w:b w:val="0"/>
        </w:rPr>
        <w:t xml:space="preserve"> </w:t>
      </w:r>
      <w:r>
        <w:rPr>
          <w:b w:val="0"/>
        </w:rPr>
        <w:t xml:space="preserve"> сотрудники школы  (приложение 1</w:t>
      </w:r>
      <w:r w:rsidRPr="009B3B80">
        <w:rPr>
          <w:b w:val="0"/>
        </w:rPr>
        <w:t>)</w:t>
      </w:r>
      <w:r>
        <w:rPr>
          <w:b w:val="0"/>
        </w:rPr>
        <w:t xml:space="preserve"> с даты заключения договора по 20.12</w:t>
      </w:r>
      <w:r w:rsidRPr="009B3B80">
        <w:rPr>
          <w:b w:val="0"/>
        </w:rPr>
        <w:t>.2018 г.</w:t>
      </w:r>
    </w:p>
    <w:p w:rsidR="00F66F02" w:rsidRDefault="00F66F02" w:rsidP="00F66F02">
      <w:pPr>
        <w:pStyle w:val="120"/>
        <w:keepNext/>
        <w:keepLines/>
        <w:numPr>
          <w:ilvl w:val="0"/>
          <w:numId w:val="14"/>
        </w:numPr>
        <w:shd w:val="clear" w:color="auto" w:fill="auto"/>
        <w:tabs>
          <w:tab w:val="left" w:pos="3754"/>
        </w:tabs>
        <w:spacing w:after="0" w:line="250" w:lineRule="exact"/>
        <w:ind w:left="3460"/>
        <w:jc w:val="both"/>
      </w:pPr>
      <w:r>
        <w:t>Содержание и условия оказания услуг.</w:t>
      </w:r>
    </w:p>
    <w:p w:rsidR="00F66F02" w:rsidRDefault="00F66F02" w:rsidP="00F66F02">
      <w:pPr>
        <w:pStyle w:val="60"/>
        <w:numPr>
          <w:ilvl w:val="1"/>
          <w:numId w:val="14"/>
        </w:numPr>
        <w:shd w:val="clear" w:color="auto" w:fill="auto"/>
        <w:tabs>
          <w:tab w:val="left" w:pos="466"/>
          <w:tab w:val="left" w:pos="993"/>
        </w:tabs>
        <w:ind w:firstLine="567"/>
        <w:jc w:val="both"/>
      </w:pPr>
      <w:r>
        <w:t>Исполнитель оказывает услуги в соответствии с Приказом Министерства здравоохранения и социального развития РФ от 12.04 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F66F02" w:rsidRDefault="00F66F02" w:rsidP="00F66F02">
      <w:pPr>
        <w:pStyle w:val="60"/>
        <w:numPr>
          <w:ilvl w:val="1"/>
          <w:numId w:val="14"/>
        </w:numPr>
        <w:shd w:val="clear" w:color="auto" w:fill="auto"/>
        <w:tabs>
          <w:tab w:val="left" w:pos="457"/>
          <w:tab w:val="left" w:pos="993"/>
        </w:tabs>
        <w:spacing w:after="240"/>
        <w:ind w:firstLine="567"/>
        <w:jc w:val="both"/>
      </w:pPr>
      <w:r>
        <w:t>Исполнитель оказывает услуги согласно предоставленному Заказчиком поименному списку лиц, подлежащих периодическим медицинским осмотрам.</w:t>
      </w:r>
    </w:p>
    <w:p w:rsidR="00F66F02" w:rsidRDefault="00F66F02" w:rsidP="00F66F02">
      <w:pPr>
        <w:pStyle w:val="120"/>
        <w:keepNext/>
        <w:keepLines/>
        <w:numPr>
          <w:ilvl w:val="0"/>
          <w:numId w:val="14"/>
        </w:numPr>
        <w:shd w:val="clear" w:color="auto" w:fill="auto"/>
        <w:tabs>
          <w:tab w:val="left" w:pos="1440"/>
        </w:tabs>
        <w:spacing w:after="0" w:line="250" w:lineRule="exact"/>
        <w:ind w:left="1080"/>
        <w:jc w:val="both"/>
      </w:pPr>
      <w:r>
        <w:t>Требования к исполнителю (в соответствии с Приказом Министерства здравоохранения и социального развития РФ от 12 апреля 2011г. № 302н).</w:t>
      </w:r>
    </w:p>
    <w:p w:rsidR="00F66F02" w:rsidRDefault="00F66F02" w:rsidP="00F66F02">
      <w:pPr>
        <w:pStyle w:val="60"/>
        <w:numPr>
          <w:ilvl w:val="0"/>
          <w:numId w:val="15"/>
        </w:numPr>
        <w:shd w:val="clear" w:color="auto" w:fill="auto"/>
        <w:tabs>
          <w:tab w:val="left" w:pos="390"/>
          <w:tab w:val="left" w:pos="993"/>
        </w:tabs>
        <w:ind w:firstLine="567"/>
        <w:jc w:val="both"/>
      </w:pPr>
      <w:r>
        <w:t>Исполнитель при проведении периодического медицинского осмотра, независимо от формы собственности, должна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F66F02" w:rsidRDefault="00F66F02" w:rsidP="00F66F02">
      <w:pPr>
        <w:pStyle w:val="60"/>
        <w:numPr>
          <w:ilvl w:val="0"/>
          <w:numId w:val="15"/>
        </w:numPr>
        <w:shd w:val="clear" w:color="auto" w:fill="auto"/>
        <w:tabs>
          <w:tab w:val="left" w:pos="426"/>
          <w:tab w:val="left" w:pos="993"/>
        </w:tabs>
        <w:ind w:firstLine="567"/>
        <w:jc w:val="both"/>
      </w:pPr>
      <w:r>
        <w:t>Для проведения периодического осмотра исполнителем должна быть сформирована постоянно действующая врачебная комиссия. В состав комиссии входит врач-профпатолог, а также врачи- специалисты, прошедшие в установленном порядке повышение квалификации по специальности «профпатология» или имеющие действующий сертификат по специальности «профпатология».</w:t>
      </w:r>
    </w:p>
    <w:p w:rsidR="00F66F02" w:rsidRDefault="00F66F02" w:rsidP="00F66F02">
      <w:pPr>
        <w:pStyle w:val="60"/>
        <w:numPr>
          <w:ilvl w:val="0"/>
          <w:numId w:val="16"/>
        </w:numPr>
        <w:shd w:val="clear" w:color="auto" w:fill="auto"/>
        <w:tabs>
          <w:tab w:val="left" w:pos="471"/>
          <w:tab w:val="left" w:pos="993"/>
        </w:tabs>
        <w:ind w:firstLine="567"/>
        <w:jc w:val="both"/>
      </w:pPr>
      <w:r>
        <w:t>Исполнитель в 10-дневный срок с момента получения от МБОУ «Средняя общеобразовательная школа № 6»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«Средняя общеобразовательная школа № 6» и утверждается руководителем Исполнителя.</w:t>
      </w:r>
    </w:p>
    <w:p w:rsidR="00F66F02" w:rsidRDefault="00F66F02" w:rsidP="00F66F02">
      <w:pPr>
        <w:pStyle w:val="60"/>
        <w:numPr>
          <w:ilvl w:val="0"/>
          <w:numId w:val="16"/>
        </w:numPr>
        <w:shd w:val="clear" w:color="auto" w:fill="auto"/>
        <w:tabs>
          <w:tab w:val="left" w:pos="457"/>
          <w:tab w:val="left" w:pos="993"/>
        </w:tabs>
        <w:ind w:firstLine="567"/>
        <w:jc w:val="both"/>
      </w:pPr>
      <w:r>
        <w:t>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F66F02" w:rsidRDefault="00F66F02" w:rsidP="00F66F02">
      <w:pPr>
        <w:pStyle w:val="60"/>
        <w:numPr>
          <w:ilvl w:val="0"/>
          <w:numId w:val="16"/>
        </w:numPr>
        <w:shd w:val="clear" w:color="auto" w:fill="auto"/>
        <w:tabs>
          <w:tab w:val="left" w:pos="457"/>
          <w:tab w:val="left" w:pos="993"/>
        </w:tabs>
        <w:ind w:firstLine="567"/>
        <w:jc w:val="both"/>
      </w:pPr>
      <w:r>
        <w:t>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F66F02" w:rsidRDefault="00F66F02" w:rsidP="00F66F02">
      <w:pPr>
        <w:pStyle w:val="60"/>
        <w:numPr>
          <w:ilvl w:val="0"/>
          <w:numId w:val="16"/>
        </w:numPr>
        <w:shd w:val="clear" w:color="auto" w:fill="auto"/>
        <w:tabs>
          <w:tab w:val="left" w:pos="466"/>
          <w:tab w:val="left" w:pos="993"/>
        </w:tabs>
        <w:spacing w:after="240"/>
        <w:ind w:firstLine="567"/>
        <w:jc w:val="both"/>
      </w:pPr>
      <w:r>
        <w:t>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F66F02" w:rsidRDefault="00F66F02" w:rsidP="00F66F02">
      <w:pPr>
        <w:pStyle w:val="120"/>
        <w:keepNext/>
        <w:keepLines/>
        <w:numPr>
          <w:ilvl w:val="0"/>
          <w:numId w:val="14"/>
        </w:numPr>
        <w:shd w:val="clear" w:color="auto" w:fill="auto"/>
        <w:tabs>
          <w:tab w:val="left" w:pos="2220"/>
        </w:tabs>
        <w:spacing w:after="0" w:line="250" w:lineRule="exact"/>
        <w:ind w:left="1860"/>
        <w:jc w:val="both"/>
      </w:pPr>
      <w:r>
        <w:t>Требования к результатам проведения медицинского осмотра</w:t>
      </w:r>
    </w:p>
    <w:p w:rsidR="00F66F02" w:rsidRDefault="00F66F02" w:rsidP="00F66F02">
      <w:pPr>
        <w:pStyle w:val="60"/>
        <w:shd w:val="clear" w:color="auto" w:fill="auto"/>
        <w:ind w:firstLine="567"/>
        <w:jc w:val="both"/>
      </w:pPr>
      <w:r>
        <w:t>По окончании прохождения работником периодического осмотра, исполнителем оформляется медицинское заключение в порядке, установленном Приказа Министерства здравоохранения и социального развития РФ  от 12.04.2011 г. № 302н.</w:t>
      </w:r>
    </w:p>
    <w:p w:rsidR="00F66F02" w:rsidRDefault="00F66F02" w:rsidP="00F66F02">
      <w:pPr>
        <w:pStyle w:val="60"/>
        <w:shd w:val="clear" w:color="auto" w:fill="auto"/>
        <w:spacing w:after="504"/>
        <w:ind w:firstLine="567"/>
        <w:jc w:val="both"/>
      </w:pPr>
      <w:r>
        <w:t xml:space="preserve">Заключительный акт составляется в порядке, установленном Приказом Министерства </w:t>
      </w:r>
      <w:r>
        <w:lastRenderedPageBreak/>
        <w:t>здравоохранения и социального развития РФ от 12.04.2011 № 302н,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с даты утверждения акта работодателю, в ТО ТУ «Роспотребнадзор» по Ханты-Мансийскому автономному округу - Югре в г. Югорске и Советском районе. Один экземпляр заключительного акта хранится у Исполнителя, проводившего периодический медосмотр, в течение 50 лет.</w:t>
      </w:r>
    </w:p>
    <w:p w:rsidR="00F66F02" w:rsidRDefault="00F66F02" w:rsidP="00F66F02">
      <w:pPr>
        <w:pStyle w:val="120"/>
        <w:keepNext/>
        <w:keepLines/>
        <w:numPr>
          <w:ilvl w:val="0"/>
          <w:numId w:val="14"/>
        </w:numPr>
        <w:shd w:val="clear" w:color="auto" w:fill="auto"/>
        <w:tabs>
          <w:tab w:val="left" w:pos="4254"/>
        </w:tabs>
        <w:spacing w:after="0" w:line="240" w:lineRule="auto"/>
        <w:ind w:left="3958"/>
        <w:jc w:val="both"/>
      </w:pPr>
      <w:r>
        <w:t>Гарантийные обязательства</w:t>
      </w:r>
    </w:p>
    <w:p w:rsidR="00F66F02" w:rsidRDefault="00F66F02" w:rsidP="00F66F02">
      <w:pPr>
        <w:pStyle w:val="60"/>
        <w:shd w:val="clear" w:color="auto" w:fill="auto"/>
        <w:spacing w:line="235" w:lineRule="exact"/>
        <w:ind w:left="220" w:firstLine="426"/>
        <w:jc w:val="both"/>
      </w:pPr>
      <w:r>
        <w:t>Периодический медицинский осмотр должен быть выполнен в установленные сроки и надлежащего качества.</w:t>
      </w:r>
    </w:p>
    <w:p w:rsidR="00F66F02" w:rsidRDefault="00F66F02" w:rsidP="00F66F02">
      <w:pPr>
        <w:pStyle w:val="60"/>
        <w:shd w:val="clear" w:color="auto" w:fill="auto"/>
        <w:spacing w:line="245" w:lineRule="exact"/>
        <w:ind w:left="220" w:right="-14" w:firstLine="489"/>
        <w:jc w:val="both"/>
      </w:pPr>
      <w:r>
        <w:t>Содержание услуг «Исполнителя» для проведения периодического медицинского осмотра работников школы в 2018 году:</w:t>
      </w:r>
    </w:p>
    <w:p w:rsidR="00F66F02" w:rsidRDefault="00F66F02" w:rsidP="00F66F02">
      <w:pPr>
        <w:pStyle w:val="60"/>
        <w:shd w:val="clear" w:color="auto" w:fill="auto"/>
        <w:tabs>
          <w:tab w:val="left" w:pos="10206"/>
        </w:tabs>
        <w:spacing w:line="245" w:lineRule="exact"/>
        <w:ind w:firstLine="720"/>
        <w:jc w:val="right"/>
      </w:pPr>
      <w:r>
        <w:t xml:space="preserve">    </w:t>
      </w:r>
    </w:p>
    <w:p w:rsidR="00F66F02" w:rsidRDefault="00F66F02" w:rsidP="00F66F02">
      <w:pPr>
        <w:pStyle w:val="60"/>
        <w:shd w:val="clear" w:color="auto" w:fill="auto"/>
        <w:tabs>
          <w:tab w:val="left" w:pos="10206"/>
        </w:tabs>
        <w:spacing w:line="245" w:lineRule="exact"/>
        <w:ind w:left="220" w:firstLine="720"/>
        <w:jc w:val="right"/>
      </w:pPr>
      <w:r>
        <w:t xml:space="preserve">Приложение 1 </w:t>
      </w:r>
    </w:p>
    <w:p w:rsidR="00F66F02" w:rsidRDefault="00F66F02" w:rsidP="00F66F02">
      <w:pPr>
        <w:pStyle w:val="60"/>
        <w:shd w:val="clear" w:color="auto" w:fill="auto"/>
        <w:spacing w:line="245" w:lineRule="exact"/>
        <w:ind w:left="220" w:right="1160" w:firstLine="720"/>
        <w:jc w:val="right"/>
      </w:pPr>
    </w:p>
    <w:p w:rsidR="00F66F02" w:rsidRDefault="00F66F02" w:rsidP="00F66F02">
      <w:pPr>
        <w:pStyle w:val="60"/>
        <w:shd w:val="clear" w:color="auto" w:fill="auto"/>
        <w:spacing w:line="245" w:lineRule="exact"/>
        <w:ind w:left="220" w:right="1160" w:firstLine="720"/>
        <w:jc w:val="right"/>
      </w:pPr>
    </w:p>
    <w:tbl>
      <w:tblPr>
        <w:tblStyle w:val="af"/>
        <w:tblW w:w="9871" w:type="dxa"/>
        <w:tblInd w:w="-407" w:type="dxa"/>
        <w:tblLayout w:type="fixed"/>
        <w:tblLook w:val="04A0" w:firstRow="1" w:lastRow="0" w:firstColumn="1" w:lastColumn="0" w:noHBand="0" w:noVBand="1"/>
      </w:tblPr>
      <w:tblGrid>
        <w:gridCol w:w="709"/>
        <w:gridCol w:w="7603"/>
        <w:gridCol w:w="1559"/>
      </w:tblGrid>
      <w:tr w:rsidR="00F66F02" w:rsidRPr="006C6DB9" w:rsidTr="000D7FEC">
        <w:tc>
          <w:tcPr>
            <w:tcW w:w="709" w:type="dxa"/>
            <w:vAlign w:val="center"/>
          </w:tcPr>
          <w:p w:rsidR="00F66F02" w:rsidRDefault="00F66F02" w:rsidP="000D7FEC">
            <w:pPr>
              <w:pStyle w:val="22"/>
              <w:shd w:val="clear" w:color="auto" w:fill="auto"/>
              <w:spacing w:line="168" w:lineRule="exact"/>
              <w:rPr>
                <w:rFonts w:eastAsiaTheme="minorHAnsi"/>
                <w:b w:val="0"/>
                <w:sz w:val="22"/>
                <w:szCs w:val="22"/>
              </w:rPr>
            </w:pPr>
            <w:r>
              <w:rPr>
                <w:rFonts w:eastAsiaTheme="minorHAnsi"/>
                <w:b w:val="0"/>
                <w:sz w:val="22"/>
                <w:szCs w:val="22"/>
              </w:rPr>
              <w:t>№</w:t>
            </w:r>
          </w:p>
          <w:p w:rsidR="00F66F02" w:rsidRPr="006C6DB9" w:rsidRDefault="00F66F02" w:rsidP="000D7FEC">
            <w:pPr>
              <w:pStyle w:val="22"/>
              <w:shd w:val="clear" w:color="auto" w:fill="auto"/>
              <w:spacing w:line="168" w:lineRule="exact"/>
              <w:ind w:right="-108"/>
              <w:rPr>
                <w:rFonts w:eastAsiaTheme="minorHAnsi"/>
                <w:b w:val="0"/>
                <w:sz w:val="22"/>
                <w:szCs w:val="22"/>
              </w:rPr>
            </w:pPr>
            <w:r>
              <w:rPr>
                <w:rFonts w:eastAsiaTheme="minorHAnsi"/>
                <w:b w:val="0"/>
                <w:sz w:val="22"/>
                <w:szCs w:val="22"/>
              </w:rPr>
              <w:t>п/п</w:t>
            </w:r>
          </w:p>
        </w:tc>
        <w:tc>
          <w:tcPr>
            <w:tcW w:w="7603" w:type="dxa"/>
            <w:vAlign w:val="center"/>
          </w:tcPr>
          <w:p w:rsidR="00F66F02" w:rsidRPr="006C6DB9" w:rsidRDefault="00F66F02" w:rsidP="000D7FEC">
            <w:pPr>
              <w:jc w:val="center"/>
              <w:rPr>
                <w:rFonts w:ascii="Times New Roman" w:hAnsi="Times New Roman" w:cs="Times New Roman"/>
              </w:rPr>
            </w:pPr>
            <w:r w:rsidRPr="006C6DB9">
              <w:rPr>
                <w:rFonts w:ascii="Times New Roman" w:hAnsi="Times New Roman" w:cs="Times New Roman"/>
              </w:rPr>
              <w:t>Наименование услуги</w:t>
            </w:r>
          </w:p>
        </w:tc>
        <w:tc>
          <w:tcPr>
            <w:tcW w:w="1559" w:type="dxa"/>
            <w:vAlign w:val="center"/>
          </w:tcPr>
          <w:p w:rsidR="00F66F02" w:rsidRPr="006C6DB9" w:rsidRDefault="00F66F02" w:rsidP="000D7FEC">
            <w:pPr>
              <w:jc w:val="center"/>
              <w:rPr>
                <w:rFonts w:ascii="Times New Roman" w:hAnsi="Times New Roman" w:cs="Times New Roman"/>
              </w:rPr>
            </w:pPr>
            <w:r w:rsidRPr="006C6DB9">
              <w:rPr>
                <w:rFonts w:ascii="Times New Roman" w:hAnsi="Times New Roman" w:cs="Times New Roman"/>
              </w:rPr>
              <w:t>Кол-во человек по списку</w:t>
            </w:r>
          </w:p>
        </w:tc>
      </w:tr>
      <w:tr w:rsidR="00F66F02" w:rsidRPr="00B65E61" w:rsidTr="000D7FEC">
        <w:tc>
          <w:tcPr>
            <w:tcW w:w="709" w:type="dxa"/>
          </w:tcPr>
          <w:p w:rsidR="00F66F02" w:rsidRPr="00B65E61" w:rsidRDefault="00F66F02" w:rsidP="000D7FEC">
            <w:pPr>
              <w:pStyle w:val="a7"/>
              <w:numPr>
                <w:ilvl w:val="0"/>
                <w:numId w:val="18"/>
              </w:numPr>
              <w:contextualSpacing/>
              <w:jc w:val="both"/>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врача-дерматовенеролога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врача-оториноларинголога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b/>
              </w:rPr>
            </w:pPr>
            <w:r w:rsidRPr="00B65E61">
              <w:rPr>
                <w:rStyle w:val="265pt"/>
                <w:rFonts w:eastAsia="Calibri"/>
                <w:sz w:val="22"/>
                <w:szCs w:val="22"/>
              </w:rPr>
              <w:t>Профилактический прием (осмотр, консультация) врача-стоматолога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врача-гинеколога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100</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врача-хирурга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30</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врача-офтальмолога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30</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Style w:val="6Calibri"/>
                <w:rFonts w:ascii="Times New Roman" w:eastAsiaTheme="minorHAnsi"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врача-невро</w:t>
            </w:r>
            <w:r>
              <w:rPr>
                <w:rStyle w:val="6Calibri"/>
                <w:rFonts w:ascii="Times New Roman" w:eastAsiaTheme="minorHAnsi" w:hAnsi="Times New Roman" w:cs="Times New Roman"/>
              </w:rPr>
              <w:t>лога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30</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врача-терапевта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vAlign w:val="center"/>
          </w:tcPr>
          <w:p w:rsidR="00F66F02" w:rsidRPr="00B65E61" w:rsidRDefault="00F66F02" w:rsidP="000D7FEC">
            <w:pPr>
              <w:pStyle w:val="60"/>
              <w:shd w:val="clear" w:color="auto" w:fill="auto"/>
              <w:spacing w:line="220" w:lineRule="exact"/>
            </w:pPr>
            <w:r w:rsidRPr="00B65E61">
              <w:rPr>
                <w:rStyle w:val="6Calibri"/>
                <w:rFonts w:ascii="Times New Roman" w:hAnsi="Times New Roman" w:cs="Times New Roman"/>
              </w:rPr>
              <w:t>Профилактический прием (осмотр, консультация) врача-профпатолога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Style w:val="6Calibri"/>
                <w:rFonts w:ascii="Times New Roman" w:eastAsiaTheme="minorHAnsi"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врача-психиатра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vAlign w:val="center"/>
          </w:tcPr>
          <w:p w:rsidR="00F66F02" w:rsidRPr="00B65E61" w:rsidRDefault="00F66F02" w:rsidP="000D7FEC">
            <w:pPr>
              <w:pStyle w:val="60"/>
              <w:shd w:val="clear" w:color="auto" w:fill="auto"/>
              <w:spacing w:line="220" w:lineRule="exact"/>
            </w:pPr>
            <w:r w:rsidRPr="00B65E61">
              <w:rPr>
                <w:rStyle w:val="6Calibri"/>
                <w:rFonts w:ascii="Times New Roman" w:hAnsi="Times New Roman" w:cs="Times New Roman"/>
              </w:rPr>
              <w:t>Профилактический прием (осмотр, консультация) врача-психиатра-нарколога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vAlign w:val="center"/>
          </w:tcPr>
          <w:p w:rsidR="00F66F02" w:rsidRPr="00B65E61" w:rsidRDefault="00F66F02" w:rsidP="000D7FEC">
            <w:pPr>
              <w:pStyle w:val="60"/>
              <w:shd w:val="clear" w:color="auto" w:fill="auto"/>
              <w:spacing w:line="307" w:lineRule="exact"/>
              <w:rPr>
                <w:rStyle w:val="6Calibri"/>
                <w:rFonts w:ascii="Times New Roman" w:hAnsi="Times New Roman" w:cs="Times New Roman"/>
              </w:rPr>
            </w:pPr>
            <w:r w:rsidRPr="00B65E61">
              <w:rPr>
                <w:rStyle w:val="6Calibri"/>
                <w:rFonts w:ascii="Times New Roman" w:hAnsi="Times New Roman" w:cs="Times New Roman"/>
              </w:rPr>
              <w:t>Вестибулометрия</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28</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vAlign w:val="center"/>
          </w:tcPr>
          <w:p w:rsidR="00F66F02" w:rsidRPr="00B65E61" w:rsidRDefault="00F66F02" w:rsidP="000D7FEC">
            <w:pPr>
              <w:pStyle w:val="60"/>
              <w:shd w:val="clear" w:color="auto" w:fill="auto"/>
              <w:spacing w:line="307" w:lineRule="exact"/>
            </w:pPr>
            <w:r w:rsidRPr="00B65E61">
              <w:rPr>
                <w:rStyle w:val="6Calibri"/>
                <w:rFonts w:ascii="Times New Roman" w:hAnsi="Times New Roman" w:cs="Times New Roman"/>
              </w:rPr>
              <w:t xml:space="preserve">Общий анализ крови (5 показателей: </w:t>
            </w:r>
            <w:r w:rsidRPr="00B65E61">
              <w:rPr>
                <w:rStyle w:val="6Calibri"/>
                <w:rFonts w:ascii="Times New Roman" w:hAnsi="Times New Roman" w:cs="Times New Roman"/>
                <w:lang w:val="en-US" w:bidi="en-US"/>
              </w:rPr>
              <w:t>hb</w:t>
            </w:r>
            <w:r w:rsidRPr="00B65E61">
              <w:rPr>
                <w:rStyle w:val="6Calibri"/>
                <w:rFonts w:ascii="Times New Roman" w:hAnsi="Times New Roman" w:cs="Times New Roman"/>
                <w:lang w:bidi="en-US"/>
              </w:rPr>
              <w:t xml:space="preserve">, </w:t>
            </w:r>
            <w:r w:rsidRPr="00B65E61">
              <w:rPr>
                <w:rStyle w:val="6Calibri"/>
                <w:rFonts w:ascii="Times New Roman" w:hAnsi="Times New Roman" w:cs="Times New Roman"/>
              </w:rPr>
              <w:t>лейкоциты,соэ,эритроциты,лейкоцитарная формула)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 xml:space="preserve">Определение антител к бледной трепонеме </w:t>
            </w:r>
            <w:r w:rsidRPr="00B65E61">
              <w:rPr>
                <w:rStyle w:val="6Calibri"/>
                <w:rFonts w:ascii="Times New Roman" w:eastAsiaTheme="minorHAnsi" w:hAnsi="Times New Roman" w:cs="Times New Roman"/>
                <w:lang w:bidi="en-US"/>
              </w:rPr>
              <w:t>(</w:t>
            </w:r>
            <w:r w:rsidRPr="00B65E61">
              <w:rPr>
                <w:rStyle w:val="6Calibri"/>
                <w:rFonts w:ascii="Times New Roman" w:eastAsiaTheme="minorHAnsi" w:hAnsi="Times New Roman" w:cs="Times New Roman"/>
                <w:lang w:val="en-US" w:bidi="en-US"/>
              </w:rPr>
              <w:t>TreponemaPallidum</w:t>
            </w:r>
            <w:r w:rsidRPr="00B65E61">
              <w:rPr>
                <w:rStyle w:val="6Calibri"/>
                <w:rFonts w:ascii="Times New Roman" w:eastAsiaTheme="minorHAnsi" w:hAnsi="Times New Roman" w:cs="Times New Roman"/>
                <w:lang w:bidi="en-US"/>
              </w:rPr>
              <w:t xml:space="preserve">) </w:t>
            </w:r>
            <w:r w:rsidRPr="00B65E61">
              <w:rPr>
                <w:rStyle w:val="6Calibri"/>
                <w:rFonts w:ascii="Times New Roman" w:eastAsiaTheme="minorHAnsi" w:hAnsi="Times New Roman" w:cs="Times New Roman"/>
              </w:rPr>
              <w:t>в нетрепонемных тестах (</w:t>
            </w:r>
            <w:r w:rsidRPr="00B65E61">
              <w:rPr>
                <w:rStyle w:val="6Calibri"/>
                <w:rFonts w:ascii="Times New Roman" w:eastAsiaTheme="minorHAnsi" w:hAnsi="Times New Roman" w:cs="Times New Roman"/>
                <w:lang w:val="en-US"/>
              </w:rPr>
              <w:t>RPR</w:t>
            </w:r>
            <w:r w:rsidRPr="00B65E61">
              <w:rPr>
                <w:rStyle w:val="6Calibri"/>
                <w:rFonts w:ascii="Times New Roman" w:eastAsiaTheme="minorHAnsi" w:hAnsi="Times New Roman" w:cs="Times New Roman"/>
              </w:rPr>
              <w:t>, РМП) (качественное и полуколичественное исследование) в сыворотке крови</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Общий анализ мочи</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vAlign w:val="center"/>
          </w:tcPr>
          <w:p w:rsidR="00F66F02" w:rsidRPr="00B65E61" w:rsidRDefault="00F66F02" w:rsidP="000D7FEC">
            <w:pPr>
              <w:pStyle w:val="60"/>
              <w:shd w:val="clear" w:color="auto" w:fill="auto"/>
              <w:spacing w:line="220" w:lineRule="exact"/>
            </w:pPr>
            <w:r w:rsidRPr="00B65E61">
              <w:rPr>
                <w:rStyle w:val="6Calibri"/>
                <w:rFonts w:ascii="Times New Roman" w:hAnsi="Times New Roman" w:cs="Times New Roman"/>
              </w:rPr>
              <w:t xml:space="preserve">Исследование уровня глюкозы крови </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pStyle w:val="60"/>
              <w:shd w:val="clear" w:color="auto" w:fill="auto"/>
              <w:spacing w:line="220" w:lineRule="exact"/>
            </w:pPr>
            <w:r w:rsidRPr="00B65E61">
              <w:rPr>
                <w:rStyle w:val="6Calibri"/>
                <w:rFonts w:ascii="Times New Roman" w:hAnsi="Times New Roman" w:cs="Times New Roman"/>
              </w:rPr>
              <w:t xml:space="preserve">Исследование уровня холестерина в сыворотке крови </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Pr>
                <w:rStyle w:val="6Calibri"/>
                <w:rFonts w:ascii="Times New Roman" w:eastAsiaTheme="minorHAnsi" w:hAnsi="Times New Roman" w:cs="Times New Roman"/>
              </w:rPr>
              <w:t>Взятие</w:t>
            </w:r>
            <w:r w:rsidRPr="00B65E61">
              <w:rPr>
                <w:rStyle w:val="6Calibri"/>
                <w:rFonts w:ascii="Times New Roman" w:eastAsiaTheme="minorHAnsi" w:hAnsi="Times New Roman" w:cs="Times New Roman"/>
              </w:rPr>
              <w:t xml:space="preserve"> крови из периферической вены</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Исследование кала на гельминты</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Микроскопическое исследование отпечатков с поверхности кожи перианальных складок на яйца остриц (</w:t>
            </w:r>
            <w:r w:rsidRPr="00B65E61">
              <w:rPr>
                <w:rStyle w:val="6Calibri"/>
                <w:rFonts w:ascii="Times New Roman" w:eastAsiaTheme="minorHAnsi" w:hAnsi="Times New Roman" w:cs="Times New Roman"/>
                <w:lang w:val="en-US"/>
              </w:rPr>
              <w:t>Enterobius</w:t>
            </w:r>
            <w:r>
              <w:rPr>
                <w:rStyle w:val="6Calibri"/>
                <w:rFonts w:ascii="Times New Roman" w:eastAsiaTheme="minorHAnsi" w:hAnsi="Times New Roman" w:cs="Times New Roman"/>
              </w:rPr>
              <w:t xml:space="preserve"> </w:t>
            </w:r>
            <w:r w:rsidRPr="00B65E61">
              <w:rPr>
                <w:rStyle w:val="6Calibri"/>
                <w:rFonts w:ascii="Times New Roman" w:eastAsiaTheme="minorHAnsi" w:hAnsi="Times New Roman" w:cs="Times New Roman"/>
                <w:lang w:val="en-US"/>
              </w:rPr>
              <w:t>vermicularius</w:t>
            </w:r>
            <w:r w:rsidRPr="00B65E61">
              <w:rPr>
                <w:rStyle w:val="6Calibri"/>
                <w:rFonts w:ascii="Times New Roman" w:eastAsiaTheme="minorHAnsi" w:hAnsi="Times New Roman" w:cs="Times New Roman"/>
              </w:rPr>
              <w:t>)</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Pr>
                <w:rStyle w:val="6Calibri"/>
                <w:rFonts w:ascii="Times New Roman" w:eastAsiaTheme="minorHAnsi" w:hAnsi="Times New Roman" w:cs="Times New Roman"/>
              </w:rPr>
              <w:t>Проведение электрокардиографических  исследований</w:t>
            </w:r>
            <w:r w:rsidRPr="00B65E61">
              <w:rPr>
                <w:rStyle w:val="6Calibri"/>
                <w:rFonts w:ascii="Times New Roman" w:eastAsiaTheme="minorHAnsi" w:hAnsi="Times New Roman" w:cs="Times New Roman"/>
              </w:rPr>
              <w:t xml:space="preserve"> </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Fonts w:ascii="Times New Roman" w:hAnsi="Times New Roman" w:cs="Times New Roman"/>
              </w:rPr>
              <w:t>Ультразвуковое исследование молочных желез</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Fonts w:ascii="Times New Roman" w:hAnsi="Times New Roman" w:cs="Times New Roman"/>
              </w:rPr>
              <w:t>Исследование неспровоцированных дыхательных объемов и потоков</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18</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Fonts w:ascii="Times New Roman" w:hAnsi="Times New Roman" w:cs="Times New Roman"/>
              </w:rPr>
              <w:t>Рентгенография</w:t>
            </w:r>
            <w:r>
              <w:rPr>
                <w:rFonts w:ascii="Times New Roman" w:hAnsi="Times New Roman" w:cs="Times New Roman"/>
              </w:rPr>
              <w:t xml:space="preserve"> </w:t>
            </w:r>
            <w:r w:rsidRPr="00B65E61">
              <w:rPr>
                <w:rFonts w:ascii="Times New Roman" w:hAnsi="Times New Roman" w:cs="Times New Roman"/>
              </w:rPr>
              <w:t>легких</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18</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Fonts w:ascii="Times New Roman" w:hAnsi="Times New Roman" w:cs="Times New Roman"/>
              </w:rPr>
              <w:t>Микроскопическое исследование влагалищных мазков</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100</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Fonts w:ascii="Times New Roman" w:hAnsi="Times New Roman" w:cs="Times New Roman"/>
              </w:rPr>
              <w:t>Цитологическое исследование препарата тканей  влагалища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100</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Pr>
                <w:rFonts w:ascii="Times New Roman" w:hAnsi="Times New Roman" w:cs="Times New Roman"/>
              </w:rPr>
              <w:t>Ультразвуковое исследование матки и придатков трансабдоминальное</w:t>
            </w:r>
          </w:p>
        </w:tc>
        <w:tc>
          <w:tcPr>
            <w:tcW w:w="1559" w:type="dxa"/>
          </w:tcPr>
          <w:p w:rsidR="00F66F02" w:rsidRDefault="00F66F02" w:rsidP="000D7FEC">
            <w:pPr>
              <w:jc w:val="center"/>
              <w:rPr>
                <w:rFonts w:ascii="Times New Roman" w:hAnsi="Times New Roman" w:cs="Times New Roman"/>
              </w:rPr>
            </w:pPr>
            <w:r>
              <w:rPr>
                <w:rFonts w:ascii="Times New Roman" w:hAnsi="Times New Roman" w:cs="Times New Roman"/>
              </w:rPr>
              <w:t>1</w:t>
            </w:r>
          </w:p>
        </w:tc>
      </w:tr>
    </w:tbl>
    <w:p w:rsidR="00F66F02" w:rsidRDefault="00F66F02" w:rsidP="00F66F02">
      <w:pPr>
        <w:rPr>
          <w:sz w:val="2"/>
          <w:szCs w:val="2"/>
        </w:rPr>
      </w:pPr>
    </w:p>
    <w:p w:rsidR="00F66F02" w:rsidRDefault="00F66F02" w:rsidP="00F66F02">
      <w:pPr>
        <w:rPr>
          <w:sz w:val="2"/>
          <w:szCs w:val="2"/>
        </w:rPr>
      </w:pPr>
    </w:p>
    <w:p w:rsidR="00F66F02" w:rsidRDefault="00F66F02" w:rsidP="00F66F02">
      <w:pPr>
        <w:rPr>
          <w:sz w:val="2"/>
          <w:szCs w:val="2"/>
        </w:rPr>
      </w:pPr>
    </w:p>
    <w:p w:rsidR="00F66F02" w:rsidRDefault="00F66F02" w:rsidP="00F66F02">
      <w:pPr>
        <w:spacing w:line="240" w:lineRule="auto"/>
        <w:rPr>
          <w:sz w:val="2"/>
          <w:szCs w:val="2"/>
        </w:rPr>
      </w:pPr>
    </w:p>
    <w:p w:rsidR="00F66F02" w:rsidRPr="003F236A" w:rsidRDefault="00F66F02" w:rsidP="00F66F02">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Pr="00A9372F" w:rsidRDefault="008B1B03" w:rsidP="008B1B03">
      <w:pPr>
        <w:spacing w:line="240" w:lineRule="auto"/>
        <w:rPr>
          <w:rFonts w:ascii="Times New Roman" w:hAnsi="Times New Roman" w:cs="Times New Roman"/>
          <w:color w:val="383838"/>
          <w:sz w:val="24"/>
          <w:szCs w:val="24"/>
        </w:rPr>
      </w:pPr>
    </w:p>
    <w:p w:rsidR="008B1B03" w:rsidRDefault="008B1B03"/>
    <w:sectPr w:rsidR="008B1B03" w:rsidSect="00A069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32" w:rsidRDefault="00497B32" w:rsidP="008B1B03">
      <w:pPr>
        <w:spacing w:after="0" w:line="240" w:lineRule="auto"/>
      </w:pPr>
      <w:r>
        <w:separator/>
      </w:r>
    </w:p>
  </w:endnote>
  <w:endnote w:type="continuationSeparator" w:id="0">
    <w:p w:rsidR="00497B32" w:rsidRDefault="00497B32" w:rsidP="008B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32" w:rsidRDefault="00497B32" w:rsidP="008B1B03">
      <w:pPr>
        <w:spacing w:after="0" w:line="240" w:lineRule="auto"/>
      </w:pPr>
      <w:r>
        <w:separator/>
      </w:r>
    </w:p>
  </w:footnote>
  <w:footnote w:type="continuationSeparator" w:id="0">
    <w:p w:rsidR="00497B32" w:rsidRDefault="00497B32" w:rsidP="008B1B03">
      <w:pPr>
        <w:spacing w:after="0" w:line="240" w:lineRule="auto"/>
      </w:pPr>
      <w:r>
        <w:continuationSeparator/>
      </w:r>
    </w:p>
  </w:footnote>
  <w:footnote w:id="1">
    <w:p w:rsidR="000D7FEC" w:rsidRDefault="000D7FEC" w:rsidP="00C12380">
      <w:pPr>
        <w:pStyle w:val="a9"/>
      </w:pPr>
      <w:r>
        <w:rPr>
          <w:rStyle w:val="ab"/>
        </w:rPr>
        <w:footnoteRef/>
      </w:r>
      <w:r>
        <w:t xml:space="preserve"> В случае, если начальная (максимальная) цена контракта превышает 100млн. рублей (</w:t>
      </w:r>
      <w:r w:rsidRPr="00300AE0">
        <w:t xml:space="preserve">Постановление Правительства РФ от 4 сентября 2013 г. </w:t>
      </w:r>
      <w:r>
        <w:t>№</w:t>
      </w:r>
      <w:r w:rsidRPr="00300AE0">
        <w:t> 775</w:t>
      </w:r>
      <w:r>
        <w:t xml:space="preserve">) </w:t>
      </w:r>
    </w:p>
  </w:footnote>
  <w:footnote w:id="2">
    <w:p w:rsidR="000D7FEC" w:rsidRDefault="000D7FEC" w:rsidP="00C12380">
      <w:pPr>
        <w:pStyle w:val="a9"/>
        <w:rPr>
          <w:sz w:val="18"/>
          <w:szCs w:val="18"/>
        </w:rPr>
      </w:pPr>
      <w:r w:rsidRPr="007637D6">
        <w:rPr>
          <w:rStyle w:val="ab"/>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p w:rsidR="000D7FEC" w:rsidRPr="00F2583F" w:rsidRDefault="000D7FEC" w:rsidP="002528AF">
      <w:pPr>
        <w:autoSpaceDE w:val="0"/>
        <w:autoSpaceDN w:val="0"/>
        <w:spacing w:after="0" w:line="240" w:lineRule="auto"/>
        <w:jc w:val="both"/>
        <w:rPr>
          <w:rFonts w:ascii="Times New Roman" w:hAnsi="Times New Roman" w:cs="Times New Roman"/>
          <w:kern w:val="16"/>
          <w:sz w:val="24"/>
          <w:szCs w:val="24"/>
        </w:rPr>
      </w:pPr>
      <w:r>
        <w:rPr>
          <w:rFonts w:ascii="Times New Roman" w:hAnsi="Times New Roman" w:cs="Times New Roman"/>
          <w:sz w:val="24"/>
          <w:szCs w:val="24"/>
        </w:rPr>
        <w:t>Директор                                                                                                             Е.Б. Комисаренко</w:t>
      </w:r>
    </w:p>
    <w:p w:rsidR="000D7FEC" w:rsidRPr="007637D6" w:rsidRDefault="000D7FEC" w:rsidP="00C12380">
      <w:pPr>
        <w:pStyle w:val="a9"/>
        <w:rPr>
          <w:sz w:val="18"/>
          <w:szCs w:val="18"/>
        </w:rPr>
      </w:pPr>
    </w:p>
  </w:footnote>
  <w:footnote w:id="3">
    <w:p w:rsidR="00C31ADA" w:rsidRDefault="00C31ADA" w:rsidP="00C31ADA">
      <w:pPr>
        <w:autoSpaceDE w:val="0"/>
        <w:autoSpaceDN w:val="0"/>
        <w:adjustRightInd w:val="0"/>
        <w:ind w:firstLine="540"/>
        <w:rPr>
          <w:sz w:val="18"/>
          <w:szCs w:val="18"/>
        </w:rPr>
      </w:pPr>
      <w:r w:rsidRPr="00E43CA9">
        <w:rPr>
          <w:rStyle w:val="ab"/>
          <w:sz w:val="18"/>
          <w:szCs w:val="18"/>
        </w:rPr>
        <w:footnoteRef/>
      </w:r>
      <w:r>
        <w:rPr>
          <w:sz w:val="18"/>
          <w:szCs w:val="18"/>
        </w:rPr>
        <w:t xml:space="preserve"> а) 10 процентов цены настоящего Контракта (этапа) в случае, если цена контракта (эт</w:t>
      </w:r>
      <w:r w:rsidR="00F970C3">
        <w:rPr>
          <w:sz w:val="18"/>
          <w:szCs w:val="18"/>
        </w:rPr>
        <w:t>апа) не превышает 3 млн. рублей.</w:t>
      </w:r>
    </w:p>
    <w:p w:rsidR="00F970C3" w:rsidRPr="00F2583F" w:rsidRDefault="00F970C3" w:rsidP="00F970C3">
      <w:pPr>
        <w:autoSpaceDE w:val="0"/>
        <w:autoSpaceDN w:val="0"/>
        <w:spacing w:after="0" w:line="240" w:lineRule="auto"/>
        <w:jc w:val="both"/>
        <w:rPr>
          <w:rFonts w:ascii="Times New Roman" w:hAnsi="Times New Roman" w:cs="Times New Roman"/>
          <w:kern w:val="16"/>
          <w:sz w:val="24"/>
          <w:szCs w:val="24"/>
        </w:rPr>
      </w:pPr>
      <w:r>
        <w:rPr>
          <w:rFonts w:ascii="Times New Roman" w:hAnsi="Times New Roman" w:cs="Times New Roman"/>
          <w:sz w:val="24"/>
          <w:szCs w:val="24"/>
        </w:rPr>
        <w:t>Директор                                                                                                             Е.Б. Комисаренко</w:t>
      </w:r>
    </w:p>
    <w:p w:rsidR="00F970C3" w:rsidRPr="00F970C3" w:rsidRDefault="00F970C3" w:rsidP="00F970C3">
      <w:pPr>
        <w:autoSpaceDE w:val="0"/>
        <w:autoSpaceDN w:val="0"/>
        <w:spacing w:after="0" w:line="240" w:lineRule="auto"/>
        <w:jc w:val="both"/>
        <w:rPr>
          <w:rFonts w:ascii="Times New Roman" w:hAnsi="Times New Roman" w:cs="Times New Roman"/>
          <w:kern w:val="16"/>
          <w:sz w:val="24"/>
          <w:szCs w:val="24"/>
        </w:rPr>
      </w:pPr>
      <w:r>
        <w:rPr>
          <w:rFonts w:ascii="Times New Roman" w:hAnsi="Times New Roman" w:cs="Times New Roman"/>
          <w:sz w:val="24"/>
          <w:szCs w:val="24"/>
        </w:rPr>
        <w:t>Директор                                                                                                             Е.Б. Комисаренко</w:t>
      </w:r>
    </w:p>
    <w:p w:rsidR="00C31ADA" w:rsidRDefault="00C31ADA" w:rsidP="00C31ADA">
      <w:pPr>
        <w:autoSpaceDE w:val="0"/>
        <w:autoSpaceDN w:val="0"/>
        <w:adjustRightInd w:val="0"/>
        <w:spacing w:after="0" w:line="240" w:lineRule="auto"/>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C31ADA" w:rsidRDefault="00C31ADA" w:rsidP="00C31ADA">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C31ADA" w:rsidRDefault="00C31ADA" w:rsidP="00C31ADA">
      <w:pPr>
        <w:autoSpaceDE w:val="0"/>
        <w:autoSpaceDN w:val="0"/>
        <w:adjustRightInd w:val="0"/>
        <w:spacing w:after="0" w:line="240" w:lineRule="auto"/>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C31ADA" w:rsidRDefault="00C31ADA" w:rsidP="00C31ADA">
      <w:pPr>
        <w:autoSpaceDE w:val="0"/>
        <w:autoSpaceDN w:val="0"/>
        <w:adjustRightInd w:val="0"/>
        <w:spacing w:after="0" w:line="240" w:lineRule="auto"/>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C31ADA" w:rsidRDefault="00C31ADA" w:rsidP="00C31ADA">
      <w:pPr>
        <w:autoSpaceDE w:val="0"/>
        <w:autoSpaceDN w:val="0"/>
        <w:adjustRightInd w:val="0"/>
        <w:spacing w:after="0" w:line="240" w:lineRule="auto"/>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C31ADA" w:rsidRDefault="00C31ADA" w:rsidP="00C31ADA">
      <w:pPr>
        <w:autoSpaceDE w:val="0"/>
        <w:autoSpaceDN w:val="0"/>
        <w:adjustRightInd w:val="0"/>
        <w:spacing w:after="0" w:line="240" w:lineRule="auto"/>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C31ADA" w:rsidRDefault="00C31ADA" w:rsidP="00C31ADA">
      <w:pPr>
        <w:autoSpaceDE w:val="0"/>
        <w:autoSpaceDN w:val="0"/>
        <w:adjustRightInd w:val="0"/>
        <w:spacing w:after="0" w:line="240" w:lineRule="auto"/>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C31ADA" w:rsidRDefault="00C31ADA" w:rsidP="00C31ADA">
      <w:pPr>
        <w:autoSpaceDE w:val="0"/>
        <w:autoSpaceDN w:val="0"/>
        <w:adjustRightInd w:val="0"/>
        <w:spacing w:after="0" w:line="240" w:lineRule="auto"/>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4">
    <w:p w:rsidR="00C31ADA" w:rsidRDefault="00C31ADA" w:rsidP="00C31ADA">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C31ADA" w:rsidRDefault="00C31ADA" w:rsidP="00C31ADA">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C31ADA" w:rsidRDefault="00C31ADA" w:rsidP="00C31ADA">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5">
    <w:p w:rsidR="00C31ADA" w:rsidRDefault="00C31ADA" w:rsidP="00C31ADA">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C31ADA" w:rsidRDefault="00C31ADA" w:rsidP="00C31ADA">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C31ADA" w:rsidRDefault="00C31ADA" w:rsidP="00C31ADA">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C31ADA" w:rsidRPr="00C31ADA" w:rsidRDefault="00C31ADA" w:rsidP="00C31ADA">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6">
    <w:p w:rsidR="00C31ADA" w:rsidRDefault="00C31ADA" w:rsidP="00C31ADA">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C31ADA" w:rsidRDefault="00C31ADA" w:rsidP="00C31ADA">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F970C3" w:rsidRDefault="00C31ADA" w:rsidP="00F970C3">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C31ADA" w:rsidRDefault="00C31ADA" w:rsidP="00C31ADA">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F970C3" w:rsidRPr="00F2583F" w:rsidRDefault="00F970C3" w:rsidP="00F970C3">
      <w:pPr>
        <w:pStyle w:val="ae"/>
      </w:pPr>
      <w:r>
        <w:t>Директор                                                                                                             Е.Б. Комисаренко</w:t>
      </w:r>
    </w:p>
    <w:p w:rsidR="00F970C3" w:rsidRDefault="00F970C3" w:rsidP="00C31ADA">
      <w:pPr>
        <w:autoSpaceDE w:val="0"/>
        <w:autoSpaceDN w:val="0"/>
        <w:adjustRightInd w:val="0"/>
        <w:ind w:firstLine="540"/>
        <w:rPr>
          <w:sz w:val="18"/>
          <w:szCs w:val="18"/>
        </w:rPr>
      </w:pPr>
    </w:p>
  </w:footnote>
  <w:footnote w:id="7">
    <w:p w:rsidR="000D7FEC" w:rsidRPr="002D4A0B" w:rsidRDefault="000D7FEC" w:rsidP="00F2583F">
      <w:pPr>
        <w:pStyle w:val="a9"/>
        <w:spacing w:after="0"/>
        <w:rPr>
          <w:sz w:val="16"/>
        </w:rPr>
      </w:pPr>
      <w:r>
        <w:rPr>
          <w:rStyle w:val="ab"/>
        </w:rPr>
        <w:footnoteRef/>
      </w:r>
      <w:r>
        <w:t xml:space="preserve"> </w:t>
      </w:r>
      <w:r w:rsidRPr="002D4A0B">
        <w:rPr>
          <w:sz w:val="16"/>
        </w:rPr>
        <w:t>При проведении аукциона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6336F1"/>
    <w:multiLevelType w:val="hybridMultilevel"/>
    <w:tmpl w:val="53BC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3"/>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num>
  <w:num w:numId="10">
    <w:abstractNumId w:val="11"/>
  </w:num>
  <w:num w:numId="11">
    <w:abstractNumId w:val="4"/>
  </w:num>
  <w:num w:numId="12">
    <w:abstractNumId w:val="6"/>
  </w:num>
  <w:num w:numId="13">
    <w:abstractNumId w:val="3"/>
  </w:num>
  <w:num w:numId="14">
    <w:abstractNumId w:val="9"/>
  </w:num>
  <w:num w:numId="15">
    <w:abstractNumId w:val="8"/>
  </w:num>
  <w:num w:numId="16">
    <w:abstractNumId w:val="7"/>
  </w:num>
  <w:num w:numId="17">
    <w:abstractNumId w:val="16"/>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B03"/>
    <w:rsid w:val="000036D1"/>
    <w:rsid w:val="00010EC3"/>
    <w:rsid w:val="00012DBD"/>
    <w:rsid w:val="00060FDF"/>
    <w:rsid w:val="000C12D5"/>
    <w:rsid w:val="000D7FEC"/>
    <w:rsid w:val="000E76C9"/>
    <w:rsid w:val="0010271A"/>
    <w:rsid w:val="0010485D"/>
    <w:rsid w:val="0010521D"/>
    <w:rsid w:val="001124F8"/>
    <w:rsid w:val="00125CBE"/>
    <w:rsid w:val="00155FEA"/>
    <w:rsid w:val="001631AA"/>
    <w:rsid w:val="00244B65"/>
    <w:rsid w:val="002528AF"/>
    <w:rsid w:val="00252CF4"/>
    <w:rsid w:val="002D5D4D"/>
    <w:rsid w:val="0036690F"/>
    <w:rsid w:val="0039073B"/>
    <w:rsid w:val="003D3357"/>
    <w:rsid w:val="0041475D"/>
    <w:rsid w:val="00490653"/>
    <w:rsid w:val="00497B32"/>
    <w:rsid w:val="005A3D69"/>
    <w:rsid w:val="006179B7"/>
    <w:rsid w:val="007847EF"/>
    <w:rsid w:val="0082007E"/>
    <w:rsid w:val="008B1B03"/>
    <w:rsid w:val="008D2B8D"/>
    <w:rsid w:val="009037A8"/>
    <w:rsid w:val="00974719"/>
    <w:rsid w:val="009A455C"/>
    <w:rsid w:val="009F273D"/>
    <w:rsid w:val="00A06943"/>
    <w:rsid w:val="00A7586C"/>
    <w:rsid w:val="00B30F2E"/>
    <w:rsid w:val="00B40F77"/>
    <w:rsid w:val="00B52470"/>
    <w:rsid w:val="00C12380"/>
    <w:rsid w:val="00C31ADA"/>
    <w:rsid w:val="00C77DEE"/>
    <w:rsid w:val="00DA41D3"/>
    <w:rsid w:val="00DA5BBA"/>
    <w:rsid w:val="00DC046B"/>
    <w:rsid w:val="00DC45C8"/>
    <w:rsid w:val="00E67702"/>
    <w:rsid w:val="00EC323F"/>
    <w:rsid w:val="00EF6FCB"/>
    <w:rsid w:val="00F05959"/>
    <w:rsid w:val="00F15068"/>
    <w:rsid w:val="00F2583F"/>
    <w:rsid w:val="00F6227A"/>
    <w:rsid w:val="00F66F02"/>
    <w:rsid w:val="00F970C3"/>
    <w:rsid w:val="00FD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1B0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8B1B0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8B1B0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8B1B0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B1B0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8B1B03"/>
    <w:rPr>
      <w:rFonts w:ascii="Times New Roman" w:eastAsia="Times New Roman" w:hAnsi="Times New Roman" w:cs="Times New Roman"/>
      <w:b/>
      <w:bCs/>
      <w:sz w:val="30"/>
      <w:szCs w:val="30"/>
    </w:rPr>
  </w:style>
  <w:style w:type="character" w:customStyle="1" w:styleId="30">
    <w:name w:val="Заголовок 3 Знак"/>
    <w:basedOn w:val="a0"/>
    <w:link w:val="3"/>
    <w:rsid w:val="008B1B03"/>
    <w:rPr>
      <w:rFonts w:ascii="Arial" w:eastAsia="Times New Roman" w:hAnsi="Arial" w:cs="Arial"/>
      <w:b/>
      <w:bCs/>
      <w:sz w:val="24"/>
      <w:szCs w:val="24"/>
    </w:rPr>
  </w:style>
  <w:style w:type="character" w:customStyle="1" w:styleId="40">
    <w:name w:val="Заголовок 4 Знак"/>
    <w:basedOn w:val="a0"/>
    <w:link w:val="4"/>
    <w:rsid w:val="008B1B03"/>
    <w:rPr>
      <w:rFonts w:ascii="Arial" w:eastAsia="Times New Roman" w:hAnsi="Arial" w:cs="Arial"/>
      <w:sz w:val="24"/>
      <w:szCs w:val="24"/>
    </w:rPr>
  </w:style>
  <w:style w:type="paragraph" w:customStyle="1" w:styleId="ConsPlusNormal">
    <w:name w:val="ConsPlusNormal"/>
    <w:link w:val="ConsPlusNormal0"/>
    <w:rsid w:val="008B1B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8B1B03"/>
    <w:rPr>
      <w:rFonts w:ascii="Arial" w:eastAsia="Times New Roman" w:hAnsi="Arial" w:cs="Arial"/>
      <w:sz w:val="20"/>
      <w:szCs w:val="20"/>
    </w:rPr>
  </w:style>
  <w:style w:type="character" w:styleId="a3">
    <w:name w:val="Hyperlink"/>
    <w:uiPriority w:val="99"/>
    <w:rsid w:val="008B1B03"/>
    <w:rPr>
      <w:color w:val="0000FF"/>
      <w:u w:val="single"/>
    </w:rPr>
  </w:style>
  <w:style w:type="paragraph" w:styleId="a4">
    <w:name w:val="Date"/>
    <w:basedOn w:val="a"/>
    <w:next w:val="a"/>
    <w:link w:val="a5"/>
    <w:uiPriority w:val="99"/>
    <w:rsid w:val="008B1B03"/>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8B1B03"/>
    <w:rPr>
      <w:rFonts w:ascii="Times New Roman" w:eastAsia="Times New Roman" w:hAnsi="Times New Roman" w:cs="Times New Roman"/>
      <w:sz w:val="24"/>
      <w:szCs w:val="24"/>
    </w:rPr>
  </w:style>
  <w:style w:type="paragraph" w:styleId="a6">
    <w:name w:val="Normal (Web)"/>
    <w:basedOn w:val="a"/>
    <w:uiPriority w:val="99"/>
    <w:rsid w:val="008B1B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8B1B03"/>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8B1B03"/>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8B1B0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8B1B03"/>
    <w:rPr>
      <w:rFonts w:ascii="Times New Roman" w:eastAsia="Times New Roman" w:hAnsi="Times New Roman" w:cs="Times New Roman"/>
      <w:sz w:val="20"/>
      <w:szCs w:val="20"/>
    </w:rPr>
  </w:style>
  <w:style w:type="character" w:styleId="ab">
    <w:name w:val="footnote reference"/>
    <w:uiPriority w:val="99"/>
    <w:unhideWhenUsed/>
    <w:rsid w:val="008B1B03"/>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8B1B03"/>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8B1B03"/>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8B1B03"/>
    <w:rPr>
      <w:rFonts w:ascii="Times New Roman" w:eastAsia="Times New Roman" w:hAnsi="Times New Roman" w:cs="Times New Roman"/>
      <w:sz w:val="24"/>
      <w:szCs w:val="24"/>
    </w:rPr>
  </w:style>
  <w:style w:type="paragraph" w:customStyle="1" w:styleId="ae">
    <w:name w:val="Обычный + по ширине"/>
    <w:basedOn w:val="a"/>
    <w:uiPriority w:val="99"/>
    <w:rsid w:val="008B1B0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8B1B03"/>
    <w:rPr>
      <w:rFonts w:ascii="Arial" w:hAnsi="Arial" w:cs="Arial" w:hint="default"/>
      <w:color w:val="666666"/>
      <w:sz w:val="15"/>
      <w:szCs w:val="15"/>
    </w:rPr>
  </w:style>
  <w:style w:type="character" w:customStyle="1" w:styleId="12">
    <w:name w:val="Заголовок №1 (2)_"/>
    <w:basedOn w:val="a0"/>
    <w:link w:val="120"/>
    <w:rsid w:val="00060FDF"/>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060FDF"/>
    <w:rPr>
      <w:rFonts w:ascii="Times New Roman" w:eastAsia="Times New Roman" w:hAnsi="Times New Roman" w:cs="Times New Roman"/>
      <w:shd w:val="clear" w:color="auto" w:fill="FFFFFF"/>
    </w:rPr>
  </w:style>
  <w:style w:type="character" w:customStyle="1" w:styleId="121">
    <w:name w:val="Заголовок №1 (2) + Не полужирный"/>
    <w:basedOn w:val="12"/>
    <w:rsid w:val="00060FD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060FDF"/>
    <w:rPr>
      <w:rFonts w:ascii="Calibri" w:eastAsia="Calibri" w:hAnsi="Calibri" w:cs="Calibri"/>
      <w:color w:val="000000"/>
      <w:spacing w:val="0"/>
      <w:w w:val="100"/>
      <w:position w:val="0"/>
      <w:shd w:val="clear" w:color="auto" w:fill="FFFFFF"/>
      <w:lang w:val="ru-RU" w:eastAsia="ru-RU" w:bidi="ru-RU"/>
    </w:rPr>
  </w:style>
  <w:style w:type="paragraph" w:customStyle="1" w:styleId="120">
    <w:name w:val="Заголовок №1 (2)"/>
    <w:basedOn w:val="a"/>
    <w:link w:val="12"/>
    <w:rsid w:val="00060FDF"/>
    <w:pPr>
      <w:widowControl w:val="0"/>
      <w:shd w:val="clear" w:color="auto" w:fill="FFFFFF"/>
      <w:spacing w:after="300" w:line="0" w:lineRule="atLeast"/>
      <w:jc w:val="center"/>
      <w:outlineLvl w:val="0"/>
    </w:pPr>
    <w:rPr>
      <w:rFonts w:ascii="Times New Roman" w:eastAsia="Times New Roman" w:hAnsi="Times New Roman" w:cs="Times New Roman"/>
      <w:b/>
      <w:bCs/>
    </w:rPr>
  </w:style>
  <w:style w:type="paragraph" w:customStyle="1" w:styleId="60">
    <w:name w:val="Основной текст (6)"/>
    <w:basedOn w:val="a"/>
    <w:link w:val="6"/>
    <w:rsid w:val="00060FDF"/>
    <w:pPr>
      <w:widowControl w:val="0"/>
      <w:shd w:val="clear" w:color="auto" w:fill="FFFFFF"/>
      <w:spacing w:after="0" w:line="250" w:lineRule="exact"/>
    </w:pPr>
    <w:rPr>
      <w:rFonts w:ascii="Times New Roman" w:eastAsia="Times New Roman" w:hAnsi="Times New Roman" w:cs="Times New Roman"/>
    </w:rPr>
  </w:style>
  <w:style w:type="table" w:styleId="af">
    <w:name w:val="Table Grid"/>
    <w:basedOn w:val="a1"/>
    <w:uiPriority w:val="39"/>
    <w:rsid w:val="00060F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60FDF"/>
    <w:rPr>
      <w:rFonts w:ascii="Times New Roman" w:eastAsia="Times New Roman" w:hAnsi="Times New Roman" w:cs="Times New Roman"/>
      <w:b/>
      <w:bCs/>
      <w:sz w:val="14"/>
      <w:szCs w:val="14"/>
      <w:shd w:val="clear" w:color="auto" w:fill="FFFFFF"/>
    </w:rPr>
  </w:style>
  <w:style w:type="character" w:customStyle="1" w:styleId="265pt">
    <w:name w:val="Основной текст (2) + 6;5 pt;Не полужирный"/>
    <w:basedOn w:val="21"/>
    <w:rsid w:val="00060FDF"/>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22">
    <w:name w:val="Основной текст (2)"/>
    <w:basedOn w:val="a"/>
    <w:link w:val="21"/>
    <w:rsid w:val="00060FDF"/>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paragraph" w:customStyle="1" w:styleId="ConsNormal">
    <w:name w:val="ConsNormal"/>
    <w:semiHidden/>
    <w:rsid w:val="00C1238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header"/>
    <w:basedOn w:val="a"/>
    <w:link w:val="af1"/>
    <w:uiPriority w:val="99"/>
    <w:semiHidden/>
    <w:unhideWhenUsed/>
    <w:rsid w:val="00B40F7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40F77"/>
  </w:style>
  <w:style w:type="paragraph" w:styleId="af2">
    <w:name w:val="footer"/>
    <w:basedOn w:val="a"/>
    <w:link w:val="af3"/>
    <w:uiPriority w:val="99"/>
    <w:semiHidden/>
    <w:unhideWhenUsed/>
    <w:rsid w:val="00B40F7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40F77"/>
  </w:style>
  <w:style w:type="character" w:styleId="af4">
    <w:name w:val="annotation reference"/>
    <w:basedOn w:val="a0"/>
    <w:uiPriority w:val="99"/>
    <w:semiHidden/>
    <w:unhideWhenUsed/>
    <w:rsid w:val="009037A8"/>
    <w:rPr>
      <w:sz w:val="16"/>
      <w:szCs w:val="16"/>
    </w:rPr>
  </w:style>
  <w:style w:type="paragraph" w:styleId="af5">
    <w:name w:val="annotation text"/>
    <w:basedOn w:val="a"/>
    <w:link w:val="af6"/>
    <w:uiPriority w:val="99"/>
    <w:semiHidden/>
    <w:unhideWhenUsed/>
    <w:rsid w:val="009037A8"/>
    <w:pPr>
      <w:spacing w:after="60" w:line="240" w:lineRule="auto"/>
      <w:jc w:val="both"/>
    </w:pPr>
    <w:rPr>
      <w:rFonts w:ascii="Times New Roman" w:eastAsia="Times New Roman" w:hAnsi="Times New Roman" w:cs="Times New Roman"/>
      <w:sz w:val="20"/>
      <w:szCs w:val="20"/>
    </w:rPr>
  </w:style>
  <w:style w:type="character" w:customStyle="1" w:styleId="af6">
    <w:name w:val="Текст примечания Знак"/>
    <w:basedOn w:val="a0"/>
    <w:link w:val="af5"/>
    <w:uiPriority w:val="99"/>
    <w:semiHidden/>
    <w:rsid w:val="009037A8"/>
    <w:rPr>
      <w:rFonts w:ascii="Times New Roman" w:eastAsia="Times New Roman" w:hAnsi="Times New Roman" w:cs="Times New Roman"/>
      <w:sz w:val="20"/>
      <w:szCs w:val="20"/>
    </w:rPr>
  </w:style>
  <w:style w:type="paragraph" w:styleId="af7">
    <w:name w:val="Balloon Text"/>
    <w:basedOn w:val="a"/>
    <w:link w:val="af8"/>
    <w:uiPriority w:val="99"/>
    <w:semiHidden/>
    <w:unhideWhenUsed/>
    <w:rsid w:val="009037A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03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97AC2B113EDB1A36B4535A4B5AF69206F03173C39C347b6mD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9388355EEFFC467DCDB311EDB1A36B4535A4B5AF69206F03173C39C346b6mDN" TargetMode="External"/><Relationship Id="rId2" Type="http://schemas.openxmlformats.org/officeDocument/2006/relationships/numbering" Target="numbering.xml"/><Relationship Id="rId16" Type="http://schemas.openxmlformats.org/officeDocument/2006/relationships/hyperlink" Target="consultantplus://offline/ref=FA92852B7150A77149949388355EEFFC4F7BC2B113EFECA9631C39A6B2A03637684A1B3D39C3466Bb9m2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FA92852B7150A77149948E9A235EEFFC4F77CBB515EEECA9631C39A6B2A03637684A1B3D39C3466Ab9m6N"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B4D13-D0BA-457D-93D7-6593BCE1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42</Pages>
  <Words>14721</Words>
  <Characters>83913</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17</cp:revision>
  <cp:lastPrinted>2018-11-06T09:39:00Z</cp:lastPrinted>
  <dcterms:created xsi:type="dcterms:W3CDTF">2018-02-06T12:48:00Z</dcterms:created>
  <dcterms:modified xsi:type="dcterms:W3CDTF">2018-11-08T09:42:00Z</dcterms:modified>
</cp:coreProperties>
</file>