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44" w:rsidRPr="00593144" w:rsidRDefault="00593144" w:rsidP="00593144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 w:cs="Times New Roman"/>
          <w:b/>
          <w:bCs/>
          <w:sz w:val="22"/>
          <w:szCs w:val="22"/>
        </w:rPr>
      </w:pPr>
      <w:r w:rsidRPr="00593144">
        <w:rPr>
          <w:rFonts w:ascii="PT Astra Serif" w:hAnsi="PT Astra Serif" w:cs="Times New Roman"/>
          <w:b/>
          <w:bCs/>
          <w:sz w:val="22"/>
          <w:szCs w:val="22"/>
          <w:lang w:val="en-US"/>
        </w:rPr>
        <w:t>II</w:t>
      </w:r>
      <w:r w:rsidRPr="00593144">
        <w:rPr>
          <w:rFonts w:ascii="PT Astra Serif" w:hAnsi="PT Astra Serif" w:cs="Times New Roman"/>
          <w:b/>
          <w:bCs/>
          <w:sz w:val="22"/>
          <w:szCs w:val="22"/>
        </w:rPr>
        <w:t>. ТЕХНИЧЕСКОЕ ЗАДАНИЕ</w:t>
      </w:r>
    </w:p>
    <w:p w:rsidR="00593144" w:rsidRPr="00593144" w:rsidRDefault="00593144" w:rsidP="00593144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-284" w:firstLine="644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b/>
          <w:bCs/>
          <w:sz w:val="22"/>
          <w:szCs w:val="22"/>
        </w:rPr>
        <w:t>Предмет муниципального контракта:</w:t>
      </w:r>
      <w:r w:rsidRPr="00593144">
        <w:rPr>
          <w:rFonts w:ascii="PT Astra Serif" w:hAnsi="PT Astra Serif"/>
          <w:bCs/>
          <w:sz w:val="22"/>
          <w:szCs w:val="22"/>
        </w:rPr>
        <w:t xml:space="preserve"> </w:t>
      </w:r>
      <w:r w:rsidRPr="00593144">
        <w:rPr>
          <w:rFonts w:ascii="PT Astra Serif" w:hAnsi="PT Astra Serif"/>
          <w:sz w:val="22"/>
          <w:szCs w:val="22"/>
        </w:rPr>
        <w:t xml:space="preserve">оказание услуг по продлению лицензий на подсистему централизованной антивирусной обработки. </w:t>
      </w:r>
    </w:p>
    <w:p w:rsidR="00593144" w:rsidRPr="00593144" w:rsidRDefault="00593144" w:rsidP="00593144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-284" w:firstLine="644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b/>
          <w:sz w:val="22"/>
          <w:szCs w:val="22"/>
        </w:rPr>
        <w:t>Сроки передачи прав:</w:t>
      </w:r>
      <w:r w:rsidRPr="00593144">
        <w:rPr>
          <w:rFonts w:ascii="PT Astra Serif" w:hAnsi="PT Astra Serif"/>
          <w:sz w:val="22"/>
          <w:szCs w:val="22"/>
        </w:rPr>
        <w:t xml:space="preserve"> с момента заключения муниципального контракта </w:t>
      </w:r>
      <w:r>
        <w:rPr>
          <w:rFonts w:ascii="PT Astra Serif" w:hAnsi="PT Astra Serif"/>
          <w:sz w:val="22"/>
          <w:szCs w:val="22"/>
        </w:rPr>
        <w:t>по 25</w:t>
      </w:r>
      <w:r w:rsidRPr="00593144">
        <w:rPr>
          <w:rFonts w:ascii="PT Astra Serif" w:hAnsi="PT Astra Serif"/>
          <w:sz w:val="22"/>
          <w:szCs w:val="22"/>
        </w:rPr>
        <w:t xml:space="preserve"> июля 202</w:t>
      </w:r>
      <w:r>
        <w:rPr>
          <w:rFonts w:ascii="PT Astra Serif" w:hAnsi="PT Astra Serif"/>
          <w:sz w:val="22"/>
          <w:szCs w:val="22"/>
        </w:rPr>
        <w:t>1</w:t>
      </w:r>
      <w:r w:rsidRPr="00593144">
        <w:rPr>
          <w:rFonts w:ascii="PT Astra Serif" w:hAnsi="PT Astra Serif"/>
          <w:sz w:val="22"/>
          <w:szCs w:val="22"/>
        </w:rPr>
        <w:t xml:space="preserve"> г.  </w:t>
      </w:r>
    </w:p>
    <w:p w:rsidR="00593144" w:rsidRPr="00593144" w:rsidRDefault="00593144" w:rsidP="00593144">
      <w:pPr>
        <w:numPr>
          <w:ilvl w:val="0"/>
          <w:numId w:val="18"/>
        </w:numPr>
        <w:spacing w:after="0"/>
        <w:ind w:left="-284" w:firstLine="644"/>
        <w:rPr>
          <w:rFonts w:ascii="PT Astra Serif" w:hAnsi="PT Astra Serif"/>
          <w:bCs/>
          <w:sz w:val="22"/>
          <w:szCs w:val="22"/>
        </w:rPr>
      </w:pPr>
      <w:r w:rsidRPr="00593144">
        <w:rPr>
          <w:rFonts w:ascii="PT Astra Serif" w:hAnsi="PT Astra Serif"/>
          <w:b/>
          <w:bCs/>
          <w:sz w:val="22"/>
          <w:szCs w:val="22"/>
        </w:rPr>
        <w:t>Место передачи прав:</w:t>
      </w:r>
      <w:r w:rsidRPr="00593144">
        <w:rPr>
          <w:rFonts w:ascii="PT Astra Serif" w:hAnsi="PT Astra Serif"/>
          <w:bCs/>
          <w:sz w:val="22"/>
          <w:szCs w:val="22"/>
        </w:rPr>
        <w:t xml:space="preserve"> 628260, Ханты-Мансийский автономный округ Югра, г. Югорск, ул. Геологов, 9.</w:t>
      </w:r>
    </w:p>
    <w:p w:rsidR="00593144" w:rsidRPr="00593144" w:rsidRDefault="00593144" w:rsidP="00593144">
      <w:pPr>
        <w:numPr>
          <w:ilvl w:val="0"/>
          <w:numId w:val="18"/>
        </w:numPr>
        <w:spacing w:after="0"/>
        <w:ind w:left="-284" w:firstLine="644"/>
        <w:rPr>
          <w:rFonts w:ascii="PT Astra Serif" w:hAnsi="PT Astra Serif"/>
          <w:bCs/>
          <w:sz w:val="22"/>
          <w:szCs w:val="22"/>
        </w:rPr>
      </w:pPr>
      <w:r w:rsidRPr="00593144">
        <w:rPr>
          <w:rFonts w:ascii="PT Astra Serif" w:hAnsi="PT Astra Serif"/>
          <w:b/>
          <w:bCs/>
          <w:sz w:val="22"/>
          <w:szCs w:val="22"/>
        </w:rPr>
        <w:t>Количество мест:</w:t>
      </w:r>
      <w:r w:rsidRPr="00593144">
        <w:rPr>
          <w:rFonts w:ascii="PT Astra Serif" w:hAnsi="PT Astra Serif"/>
          <w:bCs/>
          <w:sz w:val="22"/>
          <w:szCs w:val="22"/>
        </w:rPr>
        <w:t xml:space="preserve"> </w:t>
      </w:r>
      <w:r w:rsidRPr="00593144">
        <w:rPr>
          <w:rFonts w:ascii="PT Astra Serif" w:hAnsi="PT Astra Serif"/>
          <w:bCs/>
          <w:sz w:val="22"/>
          <w:szCs w:val="22"/>
          <w:lang w:val="en-US"/>
        </w:rPr>
        <w:t>42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38"/>
        <w:gridCol w:w="6300"/>
        <w:gridCol w:w="850"/>
        <w:gridCol w:w="1134"/>
      </w:tblGrid>
      <w:tr w:rsidR="00593144" w:rsidRPr="00593144" w:rsidTr="00593144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593144" w:rsidRDefault="00593144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593144" w:rsidRDefault="00593144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593144" w:rsidRDefault="005931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Характеристика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593144" w:rsidRDefault="005931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593144" w:rsidRDefault="005931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>Кол-во</w:t>
            </w:r>
          </w:p>
        </w:tc>
      </w:tr>
      <w:tr w:rsidR="00593144" w:rsidRPr="00593144" w:rsidTr="00593144">
        <w:trPr>
          <w:trHeight w:val="1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593144" w:rsidRDefault="0059314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593144" w:rsidRDefault="00593144" w:rsidP="00593144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593144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Продление лицензий на подсистему централизованной антивирусной обработки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593144" w:rsidRDefault="00593144" w:rsidP="00593144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Продление действующей лицензии на антивирусное программное обеспечение Kaspersky Endpoint Security для бизнеса - Стандартный Russian Edition на срок 1 год с учётом имеющейся у Заказчика лицензии (Лицензия </w:t>
            </w:r>
            <w:r w:rsidRPr="00593144">
              <w:rPr>
                <w:rFonts w:ascii="PT Astra Serif" w:hAnsi="PT Astra Serif"/>
                <w:sz w:val="22"/>
                <w:szCs w:val="22"/>
                <w:lang w:val="en-US" w:eastAsia="en-US"/>
              </w:rPr>
              <w:t>Kaspersky</w:t>
            </w: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593144">
              <w:rPr>
                <w:rFonts w:ascii="PT Astra Serif" w:hAnsi="PT Astra Serif"/>
                <w:sz w:val="22"/>
                <w:szCs w:val="22"/>
                <w:lang w:val="en-US" w:eastAsia="en-US"/>
              </w:rPr>
              <w:t>Endpoint</w:t>
            </w: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593144">
              <w:rPr>
                <w:rFonts w:ascii="PT Astra Serif" w:hAnsi="PT Astra Serif"/>
                <w:sz w:val="22"/>
                <w:szCs w:val="22"/>
                <w:lang w:val="en-US" w:eastAsia="en-US"/>
              </w:rPr>
              <w:t>Security</w:t>
            </w: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для бизнеса – Стандартный </w:t>
            </w:r>
            <w:r w:rsidRPr="00593144">
              <w:rPr>
                <w:rFonts w:ascii="PT Astra Serif" w:hAnsi="PT Astra Serif"/>
                <w:sz w:val="22"/>
                <w:szCs w:val="22"/>
                <w:lang w:val="en-US" w:eastAsia="en-US"/>
              </w:rPr>
              <w:t>Russian</w:t>
            </w: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593144">
              <w:rPr>
                <w:rFonts w:ascii="PT Astra Serif" w:hAnsi="PT Astra Serif"/>
                <w:sz w:val="22"/>
                <w:szCs w:val="22"/>
                <w:lang w:val="en-US" w:eastAsia="en-US"/>
              </w:rPr>
              <w:t>Edition</w:t>
            </w: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. 25-49 </w:t>
            </w:r>
            <w:r w:rsidRPr="00593144">
              <w:rPr>
                <w:rFonts w:ascii="PT Astra Serif" w:hAnsi="PT Astra Serif"/>
                <w:sz w:val="22"/>
                <w:szCs w:val="22"/>
                <w:lang w:val="en-US" w:eastAsia="en-US"/>
              </w:rPr>
              <w:t>Node</w:t>
            </w: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1 </w:t>
            </w:r>
            <w:r w:rsidRPr="00593144">
              <w:rPr>
                <w:rFonts w:ascii="PT Astra Serif" w:hAnsi="PT Astra Serif"/>
                <w:sz w:val="22"/>
                <w:szCs w:val="22"/>
                <w:lang w:val="en-US" w:eastAsia="en-US"/>
              </w:rPr>
              <w:t>Year Renewal License</w:t>
            </w:r>
            <w:r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  <w:p w:rsidR="00593144" w:rsidRPr="00593144" w:rsidRDefault="00593144" w:rsidP="00593144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</w:pPr>
            <w:r w:rsidRPr="00593144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 xml:space="preserve">№ лицензии: </w:t>
            </w:r>
            <w:r>
              <w:rPr>
                <w:rFonts w:ascii="PT Astra Serif" w:hAnsi="PT Astra Serif"/>
                <w:sz w:val="22"/>
                <w:szCs w:val="22"/>
              </w:rPr>
              <w:t>26FE-200629-061418-8-2368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44" w:rsidRPr="00593144" w:rsidRDefault="00ED4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</w:t>
            </w:r>
            <w:r w:rsidR="00593144" w:rsidRPr="00593144">
              <w:rPr>
                <w:rFonts w:ascii="PT Astra Serif" w:hAnsi="PT Astra Serif"/>
                <w:sz w:val="22"/>
                <w:szCs w:val="22"/>
                <w:lang w:eastAsia="en-US"/>
              </w:rPr>
              <w:t>ест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4" w:rsidRPr="00593144" w:rsidRDefault="005931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val="en-US" w:eastAsia="en-US"/>
              </w:rPr>
            </w:pPr>
            <w:r w:rsidRPr="00593144">
              <w:rPr>
                <w:rFonts w:ascii="PT Astra Serif" w:hAnsi="PT Astra Serif"/>
                <w:sz w:val="22"/>
                <w:szCs w:val="22"/>
                <w:lang w:val="en-US" w:eastAsia="en-US"/>
              </w:rPr>
              <w:t>42</w:t>
            </w:r>
          </w:p>
          <w:p w:rsidR="00593144" w:rsidRPr="00593144" w:rsidRDefault="005931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b/>
          <w:sz w:val="22"/>
          <w:szCs w:val="22"/>
        </w:rPr>
      </w:pPr>
      <w:r w:rsidRPr="00593144">
        <w:rPr>
          <w:rFonts w:ascii="PT Astra Serif" w:hAnsi="PT Astra Serif"/>
          <w:b/>
          <w:sz w:val="22"/>
          <w:szCs w:val="22"/>
        </w:rPr>
        <w:t>Общие требования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Антивирусные средства должны включать: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Программные средства антивирусной защиты для рабочих станций </w:t>
      </w:r>
      <w:r w:rsidRPr="00593144">
        <w:rPr>
          <w:rFonts w:ascii="PT Astra Serif" w:hAnsi="PT Astra Serif"/>
          <w:sz w:val="22"/>
          <w:szCs w:val="22"/>
          <w:lang w:val="en-US"/>
        </w:rPr>
        <w:t>Windows</w:t>
      </w:r>
      <w:r w:rsidRPr="00593144">
        <w:rPr>
          <w:rFonts w:ascii="PT Astra Serif" w:hAnsi="PT Astra Serif"/>
          <w:sz w:val="22"/>
          <w:szCs w:val="22"/>
        </w:rPr>
        <w:t>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Программные средства антивирусной защиты для рабочих станций </w:t>
      </w:r>
      <w:r w:rsidRPr="00593144">
        <w:rPr>
          <w:rFonts w:ascii="PT Astra Serif" w:hAnsi="PT Astra Serif"/>
          <w:sz w:val="22"/>
          <w:szCs w:val="22"/>
          <w:lang w:val="en-US"/>
        </w:rPr>
        <w:t>MacOS</w:t>
      </w:r>
      <w:r w:rsidRPr="00593144">
        <w:rPr>
          <w:rFonts w:ascii="PT Astra Serif" w:hAnsi="PT Astra Serif"/>
          <w:sz w:val="22"/>
          <w:szCs w:val="22"/>
        </w:rPr>
        <w:t>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Программные средства антивирусной защиты для рабочих станций </w:t>
      </w:r>
      <w:r w:rsidRPr="00593144">
        <w:rPr>
          <w:rFonts w:ascii="PT Astra Serif" w:hAnsi="PT Astra Serif"/>
          <w:sz w:val="22"/>
          <w:szCs w:val="22"/>
          <w:lang w:val="en-US"/>
        </w:rPr>
        <w:t>Linux</w:t>
      </w:r>
      <w:r w:rsidRPr="00593144">
        <w:rPr>
          <w:rFonts w:ascii="PT Astra Serif" w:hAnsi="PT Astra Serif"/>
          <w:sz w:val="22"/>
          <w:szCs w:val="22"/>
        </w:rPr>
        <w:t>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Программные средства централизованного управления, мониторинга и обновления.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Обновляемые базы данных сигнатур вредоносных программ и атак.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Эксплуатационную документацию на русском языке.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Программный интерфейс всех антивирусных средств, включая средства управления, должен быть на русском языке.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Все антивирусные средства, включая средства управления, должны обладать контекстной справочной системой на русском языке.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b/>
          <w:sz w:val="22"/>
          <w:szCs w:val="22"/>
        </w:rPr>
      </w:pPr>
      <w:r w:rsidRPr="00593144">
        <w:rPr>
          <w:rFonts w:ascii="PT Astra Serif" w:hAnsi="PT Astra Serif"/>
          <w:b/>
          <w:sz w:val="22"/>
          <w:szCs w:val="22"/>
        </w:rPr>
        <w:t>Требования к программным средствам антивирусной защиты для рабочих станций Windows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Программные средства антивирусной защиты для рабочих станций Windows должны функционировать на компьютерах, работающих под управлением операционных систем следующих версий: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XP Professional SP3 x86 / x64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Vista SP2 x86 /x64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Microsoft Windows 7 Professional / Enterprise /Ultimate x86 / x64 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Microsoft Windows 7 Professional / Enterprise /Ultimate SP1 </w:t>
      </w:r>
      <w:r w:rsidRPr="00593144">
        <w:rPr>
          <w:rFonts w:ascii="PT Astra Serif" w:hAnsi="PT Astra Serif"/>
          <w:sz w:val="22"/>
          <w:szCs w:val="22"/>
        </w:rPr>
        <w:t>и</w:t>
      </w:r>
      <w:r w:rsidRPr="00593144">
        <w:rPr>
          <w:rFonts w:ascii="PT Astra Serif" w:hAnsi="PT Astra Serif"/>
          <w:sz w:val="22"/>
          <w:szCs w:val="22"/>
          <w:lang w:val="en-US"/>
        </w:rPr>
        <w:t xml:space="preserve"> </w:t>
      </w:r>
      <w:r w:rsidRPr="00593144">
        <w:rPr>
          <w:rFonts w:ascii="PT Astra Serif" w:hAnsi="PT Astra Serif"/>
          <w:sz w:val="22"/>
          <w:szCs w:val="22"/>
        </w:rPr>
        <w:t>выше</w:t>
      </w:r>
      <w:r w:rsidRPr="00593144">
        <w:rPr>
          <w:rFonts w:ascii="PT Astra Serif" w:hAnsi="PT Astra Serif"/>
          <w:sz w:val="22"/>
          <w:szCs w:val="22"/>
          <w:lang w:val="en-US"/>
        </w:rPr>
        <w:t xml:space="preserve"> x86 / x64 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8 Professional / Enterprise x86 / x64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8.1 Professional / Enterprise x86 / x64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Embedded Standard 7 SP1 x86 / x64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Microsoft Windows Embedded </w:t>
      </w:r>
      <w:proofErr w:type="spellStart"/>
      <w:r w:rsidRPr="00593144">
        <w:rPr>
          <w:rFonts w:ascii="PT Astra Serif" w:hAnsi="PT Astra Serif"/>
          <w:sz w:val="22"/>
          <w:szCs w:val="22"/>
          <w:lang w:val="en-US"/>
        </w:rPr>
        <w:t>POSReady</w:t>
      </w:r>
      <w:proofErr w:type="spellEnd"/>
      <w:r w:rsidRPr="00593144">
        <w:rPr>
          <w:rFonts w:ascii="PT Astra Serif" w:hAnsi="PT Astra Serif"/>
          <w:sz w:val="22"/>
          <w:szCs w:val="22"/>
          <w:lang w:val="en-US"/>
        </w:rPr>
        <w:t xml:space="preserve"> </w:t>
      </w:r>
      <w:proofErr w:type="gramStart"/>
      <w:r w:rsidRPr="00593144">
        <w:rPr>
          <w:rFonts w:ascii="PT Astra Serif" w:hAnsi="PT Astra Serif"/>
          <w:sz w:val="22"/>
          <w:szCs w:val="22"/>
          <w:lang w:val="en-US"/>
        </w:rPr>
        <w:t>7  x86</w:t>
      </w:r>
      <w:proofErr w:type="gramEnd"/>
      <w:r w:rsidRPr="00593144">
        <w:rPr>
          <w:rFonts w:ascii="PT Astra Serif" w:hAnsi="PT Astra Serif"/>
          <w:sz w:val="22"/>
          <w:szCs w:val="22"/>
          <w:lang w:val="en-US"/>
        </w:rPr>
        <w:t xml:space="preserve"> / </w:t>
      </w:r>
      <w:r w:rsidRPr="00593144">
        <w:rPr>
          <w:rFonts w:ascii="PT Astra Serif" w:hAnsi="PT Astra Serif"/>
          <w:sz w:val="22"/>
          <w:szCs w:val="22"/>
        </w:rPr>
        <w:t>х</w:t>
      </w:r>
      <w:r w:rsidRPr="00593144">
        <w:rPr>
          <w:rFonts w:ascii="PT Astra Serif" w:hAnsi="PT Astra Serif"/>
          <w:sz w:val="22"/>
          <w:szCs w:val="22"/>
          <w:lang w:val="en-US"/>
        </w:rPr>
        <w:t>64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Программные средства антивирусной защиты для рабочих станций Windows должны обеспечивать реализацию следующих функциональных возможностей: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Резидентный антивирусный мониторинг.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Защита от программ-маскировщиков, программ автодозвона на платные сайты.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Эвристический анализатор, позволяющий распознавать и блокировать ранее неизвестные вредоносные программы.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Антивирусное сканирование по команде пользователя или администратора и по расписанию.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Запуск задач по расписанию и/или сразу после загрузки операционной системы.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Антивирусная проверка и лечение файлов в архивах форматов RAR, ARJ, ZIP, CAB, LHA, JAR, ICE, в том числе и защищенных паролем.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Защита электронной корреспонденции от вредоносных программ с проверкой входящего и исходящего трафика на следующих протоколах: IMAP, SMTP, POP3, MAPI, NNTP — независимо от используемого почтового клиента; 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lastRenderedPageBreak/>
        <w:t>•   Защита веб-трафика — проверка объектов, поступающих на компьютер пользователя по протоколам HTTP, FTP, в том числе с помощью эвристического анализа, c возможностью настройки доверенных сайтов.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Блокировка баннеров и всплывающих окон загружаемых с </w:t>
      </w:r>
      <w:proofErr w:type="spellStart"/>
      <w:r w:rsidRPr="00593144">
        <w:rPr>
          <w:rFonts w:ascii="PT Astra Serif" w:hAnsi="PT Astra Serif"/>
          <w:sz w:val="22"/>
          <w:szCs w:val="22"/>
        </w:rPr>
        <w:t>Web</w:t>
      </w:r>
      <w:proofErr w:type="spellEnd"/>
      <w:r w:rsidRPr="00593144">
        <w:rPr>
          <w:rFonts w:ascii="PT Astra Serif" w:hAnsi="PT Astra Serif"/>
          <w:sz w:val="22"/>
          <w:szCs w:val="22"/>
        </w:rPr>
        <w:t>-страниц.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Распознавание и блокировка </w:t>
      </w:r>
      <w:proofErr w:type="spellStart"/>
      <w:r w:rsidRPr="00593144">
        <w:rPr>
          <w:rFonts w:ascii="PT Astra Serif" w:hAnsi="PT Astra Serif"/>
          <w:sz w:val="22"/>
          <w:szCs w:val="22"/>
        </w:rPr>
        <w:t>фишинг</w:t>
      </w:r>
      <w:proofErr w:type="spellEnd"/>
      <w:r w:rsidRPr="00593144">
        <w:rPr>
          <w:rFonts w:ascii="PT Astra Serif" w:hAnsi="PT Astra Serif"/>
          <w:sz w:val="22"/>
          <w:szCs w:val="22"/>
        </w:rPr>
        <w:t>-сайтов.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Проверка трафика ICQ и MSN, для обеспечения безопасности работы с </w:t>
      </w:r>
      <w:proofErr w:type="gramStart"/>
      <w:r w:rsidRPr="00593144">
        <w:rPr>
          <w:rFonts w:ascii="PT Astra Serif" w:hAnsi="PT Astra Serif"/>
          <w:sz w:val="22"/>
          <w:szCs w:val="22"/>
        </w:rPr>
        <w:t>интернет-пейджерами</w:t>
      </w:r>
      <w:proofErr w:type="gramEnd"/>
      <w:r w:rsidRPr="00593144">
        <w:rPr>
          <w:rFonts w:ascii="PT Astra Serif" w:hAnsi="PT Astra Serif"/>
          <w:sz w:val="22"/>
          <w:szCs w:val="22"/>
        </w:rPr>
        <w:t>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Защита от еще не известных вредоносных программ на основе анализа их поведения. 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Возможность определения аномального поведения приложения с помощью анализа последовательности действий этого приложения. Возможность совершить откат действий вредоносного программного обеспечения при лечении.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Возможность ограничения  привилегий исполняемых </w:t>
      </w:r>
      <w:proofErr w:type="gramStart"/>
      <w:r w:rsidRPr="00593144">
        <w:rPr>
          <w:rFonts w:ascii="PT Astra Serif" w:hAnsi="PT Astra Serif"/>
          <w:sz w:val="22"/>
          <w:szCs w:val="22"/>
        </w:rPr>
        <w:t>программ</w:t>
      </w:r>
      <w:proofErr w:type="gramEnd"/>
      <w:r w:rsidRPr="00593144">
        <w:rPr>
          <w:rFonts w:ascii="PT Astra Serif" w:hAnsi="PT Astra Serif"/>
          <w:sz w:val="22"/>
          <w:szCs w:val="22"/>
        </w:rPr>
        <w:t xml:space="preserve"> таких как запись в реестр, доступ к файлам и папкам. Автоматическое определение уровней ограничения на основании репутации программы.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Наличие встроенного сетевого экрана, позволяющего задавать сетевые пакетные правила для определенных протоколов (TCP, UDP) и портов.  Создание  сетевых правил для конкретных программ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Ускорение процесса сканирования за счет пропуска объектов, состояние которых со времени прошлой проверки не изменилось.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Защита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Возможность установки только выбранных компонентов программного средства антивирусной защиты.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Централизованное управление всеми вышеуказанными компонентами с помощью единой системы управления.</w:t>
      </w:r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b/>
          <w:sz w:val="22"/>
          <w:szCs w:val="22"/>
        </w:rPr>
      </w:pPr>
      <w:r w:rsidRPr="00593144">
        <w:rPr>
          <w:rFonts w:ascii="PT Astra Serif" w:hAnsi="PT Astra Serif"/>
          <w:b/>
          <w:sz w:val="22"/>
          <w:szCs w:val="22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593144">
        <w:rPr>
          <w:rFonts w:ascii="PT Astra Serif" w:hAnsi="PT Astra Serif"/>
          <w:b/>
          <w:sz w:val="22"/>
          <w:szCs w:val="22"/>
        </w:rPr>
        <w:t>Mac</w:t>
      </w:r>
      <w:proofErr w:type="spellEnd"/>
    </w:p>
    <w:p w:rsidR="00593144" w:rsidRPr="00593144" w:rsidRDefault="00593144" w:rsidP="00593144">
      <w:pPr>
        <w:spacing w:after="0"/>
        <w:ind w:left="72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Программные средства антивирусной защиты для рабочих станций </w:t>
      </w:r>
      <w:proofErr w:type="spellStart"/>
      <w:r w:rsidRPr="00593144">
        <w:rPr>
          <w:rFonts w:ascii="PT Astra Serif" w:hAnsi="PT Astra Serif"/>
          <w:sz w:val="22"/>
          <w:szCs w:val="22"/>
        </w:rPr>
        <w:t>Mac</w:t>
      </w:r>
      <w:proofErr w:type="spellEnd"/>
      <w:r w:rsidRPr="00593144">
        <w:rPr>
          <w:rFonts w:ascii="PT Astra Serif" w:hAnsi="PT Astra Serif"/>
          <w:sz w:val="22"/>
          <w:szCs w:val="22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</w:t>
      </w:r>
      <w:r w:rsidRPr="00593144">
        <w:rPr>
          <w:rFonts w:ascii="PT Astra Serif" w:hAnsi="PT Astra Serif"/>
          <w:sz w:val="22"/>
          <w:szCs w:val="22"/>
          <w:lang w:val="en-US"/>
        </w:rPr>
        <w:tab/>
        <w:t>Mac OS X 10.9 (Mavericks)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</w:t>
      </w:r>
      <w:r w:rsidRPr="00593144">
        <w:rPr>
          <w:rFonts w:ascii="PT Astra Serif" w:hAnsi="PT Astra Serif"/>
          <w:sz w:val="22"/>
          <w:szCs w:val="22"/>
          <w:lang w:val="en-US"/>
        </w:rPr>
        <w:tab/>
        <w:t>Mac OS X 10.8 (Mountain Lion)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</w:t>
      </w:r>
      <w:r w:rsidRPr="00593144">
        <w:rPr>
          <w:rFonts w:ascii="PT Astra Serif" w:hAnsi="PT Astra Serif"/>
          <w:sz w:val="22"/>
          <w:szCs w:val="22"/>
          <w:lang w:val="en-US"/>
        </w:rPr>
        <w:tab/>
        <w:t>Mac OS X 10.7 (Lion)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</w:t>
      </w:r>
      <w:r w:rsidRPr="00593144">
        <w:rPr>
          <w:rFonts w:ascii="PT Astra Serif" w:hAnsi="PT Astra Serif"/>
          <w:sz w:val="22"/>
          <w:szCs w:val="22"/>
          <w:lang w:val="en-US"/>
        </w:rPr>
        <w:tab/>
        <w:t>Mac OS X 10.6 (Snow Leopard)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</w:t>
      </w:r>
      <w:r w:rsidRPr="00593144">
        <w:rPr>
          <w:rFonts w:ascii="PT Astra Serif" w:hAnsi="PT Astra Serif"/>
          <w:sz w:val="22"/>
          <w:szCs w:val="22"/>
          <w:lang w:val="en-US"/>
        </w:rPr>
        <w:tab/>
        <w:t>Mac OS X 10.5 (Leopard)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</w:t>
      </w:r>
      <w:r w:rsidRPr="00593144">
        <w:rPr>
          <w:rFonts w:ascii="PT Astra Serif" w:hAnsi="PT Astra Serif"/>
          <w:sz w:val="22"/>
          <w:szCs w:val="22"/>
          <w:lang w:val="en-US"/>
        </w:rPr>
        <w:tab/>
        <w:t>Mac OS X 10.4 (Tiger)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         Mac OS </w:t>
      </w:r>
      <w:proofErr w:type="spellStart"/>
      <w:proofErr w:type="gramStart"/>
      <w:r w:rsidRPr="00593144">
        <w:rPr>
          <w:rFonts w:ascii="PT Astra Serif" w:hAnsi="PT Astra Serif"/>
          <w:sz w:val="22"/>
          <w:szCs w:val="22"/>
          <w:lang w:val="en-US"/>
        </w:rPr>
        <w:t>XServer</w:t>
      </w:r>
      <w:proofErr w:type="spellEnd"/>
      <w:r w:rsidRPr="00593144">
        <w:rPr>
          <w:rFonts w:ascii="PT Astra Serif" w:hAnsi="PT Astra Serif"/>
          <w:sz w:val="22"/>
          <w:szCs w:val="22"/>
          <w:lang w:val="en-US"/>
        </w:rPr>
        <w:t xml:space="preserve">  10.6</w:t>
      </w:r>
      <w:proofErr w:type="gramEnd"/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         Mac OS </w:t>
      </w:r>
      <w:proofErr w:type="spellStart"/>
      <w:proofErr w:type="gramStart"/>
      <w:r w:rsidRPr="00593144">
        <w:rPr>
          <w:rFonts w:ascii="PT Astra Serif" w:hAnsi="PT Astra Serif"/>
          <w:sz w:val="22"/>
          <w:szCs w:val="22"/>
          <w:lang w:val="en-US"/>
        </w:rPr>
        <w:t>XServer</w:t>
      </w:r>
      <w:proofErr w:type="spellEnd"/>
      <w:r w:rsidRPr="00593144">
        <w:rPr>
          <w:rFonts w:ascii="PT Astra Serif" w:hAnsi="PT Astra Serif"/>
          <w:sz w:val="22"/>
          <w:szCs w:val="22"/>
          <w:lang w:val="en-US"/>
        </w:rPr>
        <w:t xml:space="preserve">  10.7</w:t>
      </w:r>
      <w:proofErr w:type="gramEnd"/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Программные средства антивирусной защиты для рабочих станций </w:t>
      </w:r>
      <w:proofErr w:type="spellStart"/>
      <w:r w:rsidRPr="00593144">
        <w:rPr>
          <w:rFonts w:ascii="PT Astra Serif" w:hAnsi="PT Astra Serif"/>
          <w:sz w:val="22"/>
          <w:szCs w:val="22"/>
        </w:rPr>
        <w:t>Mac</w:t>
      </w:r>
      <w:proofErr w:type="spellEnd"/>
      <w:r w:rsidRPr="00593144">
        <w:rPr>
          <w:rFonts w:ascii="PT Astra Serif" w:hAnsi="PT Astra Serif"/>
          <w:sz w:val="22"/>
          <w:szCs w:val="22"/>
        </w:rPr>
        <w:t xml:space="preserve"> должны обеспечивать реализацию следующих функциональных возможностей: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Резидентный антивирусный мониторинг.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Эвристический анализатор, позволяющий распознавать и блокировать ранее неизвестные вредоносные программы.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Антивирусное сканирование по команде пользователя или администратора и по расписанию.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Ускорения процесса сканирования за счет пропуска объектов, состояние которых со времени прошлой проверки не изменилось.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Централизованное управление всеми вышеуказанными компонентами с помощью единой системы управления.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b/>
          <w:sz w:val="22"/>
          <w:szCs w:val="22"/>
        </w:rPr>
      </w:pPr>
      <w:r w:rsidRPr="00593144">
        <w:rPr>
          <w:rFonts w:ascii="PT Astra Serif" w:hAnsi="PT Astra Serif"/>
          <w:b/>
          <w:sz w:val="22"/>
          <w:szCs w:val="22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593144">
        <w:rPr>
          <w:rFonts w:ascii="PT Astra Serif" w:hAnsi="PT Astra Serif"/>
          <w:b/>
          <w:sz w:val="22"/>
          <w:szCs w:val="22"/>
        </w:rPr>
        <w:t>Linux</w:t>
      </w:r>
      <w:proofErr w:type="spellEnd"/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Программные средства антивирусной защиты для рабочих станций </w:t>
      </w:r>
      <w:proofErr w:type="spellStart"/>
      <w:r w:rsidRPr="00593144">
        <w:rPr>
          <w:rFonts w:ascii="PT Astra Serif" w:hAnsi="PT Astra Serif"/>
          <w:sz w:val="22"/>
          <w:szCs w:val="22"/>
        </w:rPr>
        <w:t>Linux</w:t>
      </w:r>
      <w:proofErr w:type="spellEnd"/>
      <w:r w:rsidRPr="00593144">
        <w:rPr>
          <w:rFonts w:ascii="PT Astra Serif" w:hAnsi="PT Astra Serif"/>
          <w:sz w:val="22"/>
          <w:szCs w:val="22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</w:t>
      </w:r>
      <w:proofErr w:type="spellStart"/>
      <w:r w:rsidRPr="00593144">
        <w:rPr>
          <w:rFonts w:ascii="PT Astra Serif" w:hAnsi="PT Astra Serif"/>
          <w:sz w:val="22"/>
          <w:szCs w:val="22"/>
          <w:lang w:val="en-US"/>
        </w:rPr>
        <w:t>Canaima</w:t>
      </w:r>
      <w:proofErr w:type="spellEnd"/>
      <w:r w:rsidRPr="00593144">
        <w:rPr>
          <w:rFonts w:ascii="PT Astra Serif" w:hAnsi="PT Astra Serif"/>
          <w:sz w:val="22"/>
          <w:szCs w:val="22"/>
          <w:lang w:val="en-US"/>
        </w:rPr>
        <w:t xml:space="preserve"> 3x86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Red Flag Desktop 6.0 SP2 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Red Hat Enterprise Linux 5.8 Desktop 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Red Hat Enterprise Linux 6.2 Desktopx86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Fedora 16x86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lastRenderedPageBreak/>
        <w:t>•   CentOS-6.2x86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SUSE Linux Enterprise Desktop 10 SP4x86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SUSE Linux Enterprise Desktop 11 SP2x86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</w:t>
      </w:r>
      <w:proofErr w:type="spellStart"/>
      <w:proofErr w:type="gramStart"/>
      <w:r w:rsidRPr="00593144">
        <w:rPr>
          <w:rFonts w:ascii="PT Astra Serif" w:hAnsi="PT Astra Serif"/>
          <w:sz w:val="22"/>
          <w:szCs w:val="22"/>
          <w:lang w:val="en-US"/>
        </w:rPr>
        <w:t>openSUSE</w:t>
      </w:r>
      <w:proofErr w:type="spellEnd"/>
      <w:proofErr w:type="gramEnd"/>
      <w:r w:rsidRPr="00593144">
        <w:rPr>
          <w:rFonts w:ascii="PT Astra Serif" w:hAnsi="PT Astra Serif"/>
          <w:sz w:val="22"/>
          <w:szCs w:val="22"/>
          <w:lang w:val="en-US"/>
        </w:rPr>
        <w:t xml:space="preserve"> Linux 12.1x86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</w:t>
      </w:r>
      <w:proofErr w:type="spellStart"/>
      <w:proofErr w:type="gramStart"/>
      <w:r w:rsidRPr="00593144">
        <w:rPr>
          <w:rFonts w:ascii="PT Astra Serif" w:hAnsi="PT Astra Serif"/>
          <w:sz w:val="22"/>
          <w:szCs w:val="22"/>
          <w:lang w:val="en-US"/>
        </w:rPr>
        <w:t>openSUSE</w:t>
      </w:r>
      <w:proofErr w:type="spellEnd"/>
      <w:proofErr w:type="gramEnd"/>
      <w:r w:rsidRPr="00593144">
        <w:rPr>
          <w:rFonts w:ascii="PT Astra Serif" w:hAnsi="PT Astra Serif"/>
          <w:sz w:val="22"/>
          <w:szCs w:val="22"/>
          <w:lang w:val="en-US"/>
        </w:rPr>
        <w:t xml:space="preserve"> Linux 12.2x86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</w:t>
      </w:r>
      <w:proofErr w:type="spellStart"/>
      <w:r w:rsidRPr="00593144">
        <w:rPr>
          <w:rFonts w:ascii="PT Astra Serif" w:hAnsi="PT Astra Serif"/>
          <w:sz w:val="22"/>
          <w:szCs w:val="22"/>
          <w:lang w:val="en-US"/>
        </w:rPr>
        <w:t>Debian</w:t>
      </w:r>
      <w:proofErr w:type="spellEnd"/>
      <w:r w:rsidRPr="00593144">
        <w:rPr>
          <w:rFonts w:ascii="PT Astra Serif" w:hAnsi="PT Astra Serif"/>
          <w:sz w:val="22"/>
          <w:szCs w:val="22"/>
          <w:lang w:val="en-US"/>
        </w:rPr>
        <w:t xml:space="preserve"> GNU/Linux 6.0.5x86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</w:t>
      </w:r>
      <w:proofErr w:type="spellStart"/>
      <w:r w:rsidRPr="00593144">
        <w:rPr>
          <w:rFonts w:ascii="PT Astra Serif" w:hAnsi="PT Astra Serif"/>
          <w:sz w:val="22"/>
          <w:szCs w:val="22"/>
          <w:lang w:val="en-US"/>
        </w:rPr>
        <w:t>Mandriva</w:t>
      </w:r>
      <w:proofErr w:type="spellEnd"/>
      <w:r w:rsidRPr="00593144">
        <w:rPr>
          <w:rFonts w:ascii="PT Astra Serif" w:hAnsi="PT Astra Serif"/>
          <w:sz w:val="22"/>
          <w:szCs w:val="22"/>
          <w:lang w:val="en-US"/>
        </w:rPr>
        <w:t xml:space="preserve"> Linux 2011 x86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Ubuntu 10.04 LTSx86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Ubuntu 12.04 LTSx86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Программные средства антивирусной защиты для рабочих станций </w:t>
      </w:r>
      <w:proofErr w:type="spellStart"/>
      <w:r w:rsidRPr="00593144">
        <w:rPr>
          <w:rFonts w:ascii="PT Astra Serif" w:hAnsi="PT Astra Serif"/>
          <w:sz w:val="22"/>
          <w:szCs w:val="22"/>
        </w:rPr>
        <w:t>Linux</w:t>
      </w:r>
      <w:proofErr w:type="spellEnd"/>
      <w:r w:rsidRPr="00593144">
        <w:rPr>
          <w:rFonts w:ascii="PT Astra Serif" w:hAnsi="PT Astra Serif"/>
          <w:sz w:val="22"/>
          <w:szCs w:val="22"/>
        </w:rPr>
        <w:t xml:space="preserve"> должны обеспечивать реализацию следующих функциональных возможностей: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Резидентный антивирусный мониторинг.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Проверка ресурсов доступных по SMB/ CIFS/ NFS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Эвристический анализатор, позволяющий более эффективно распознавать и блокировать ранее неизвестные вредоносные программы.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Антивирусное сканирование по команде пользователя или администратора и по расписанию.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</w:t>
      </w:r>
      <w:proofErr w:type="gramStart"/>
      <w:r w:rsidRPr="00593144">
        <w:rPr>
          <w:rFonts w:ascii="PT Astra Serif" w:hAnsi="PT Astra Serif"/>
          <w:sz w:val="22"/>
          <w:szCs w:val="22"/>
        </w:rPr>
        <w:t>Антивирусная</w:t>
      </w:r>
      <w:proofErr w:type="gramEnd"/>
      <w:r w:rsidRPr="00593144">
        <w:rPr>
          <w:rFonts w:ascii="PT Astra Serif" w:hAnsi="PT Astra Serif"/>
          <w:sz w:val="22"/>
          <w:szCs w:val="22"/>
        </w:rPr>
        <w:t xml:space="preserve"> проверку и лечение файлов в архивах.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Запуск задач по расписанию и/или сразу после загрузки операционной системы.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Помещение подозрительных и поврежденных объектов на карантин.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Возможность экспортировать и сохранять отчеты в форматах HTML и CSV.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Возможность перехвата и проверки файловых операций на уровне SAMBA.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Гибкое управление использованием ресурсов ПК для обеспечения комфортной работы пользователей при выполнении сканирования файлового пространства.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Возможность управления через пользовательский графический интерфейс.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Централизованное управление всеми вышеуказанными компонентами с помощью единой системы управления.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b/>
          <w:sz w:val="22"/>
          <w:szCs w:val="22"/>
        </w:rPr>
      </w:pPr>
      <w:r w:rsidRPr="00593144">
        <w:rPr>
          <w:rFonts w:ascii="PT Astra Serif" w:hAnsi="PT Astra Serif"/>
          <w:b/>
          <w:sz w:val="22"/>
          <w:szCs w:val="22"/>
        </w:rPr>
        <w:t>Требования к программным средствам централизованного управления, мониторинга и обновления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XP Professional x86 / x64 SP3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Microsoft Windows Vista x86 / </w:t>
      </w:r>
      <w:proofErr w:type="gramStart"/>
      <w:r w:rsidRPr="00593144">
        <w:rPr>
          <w:rFonts w:ascii="PT Astra Serif" w:hAnsi="PT Astra Serif"/>
          <w:sz w:val="22"/>
          <w:szCs w:val="22"/>
          <w:lang w:val="en-US"/>
        </w:rPr>
        <w:t>x64  SP1</w:t>
      </w:r>
      <w:proofErr w:type="gramEnd"/>
      <w:r w:rsidRPr="00593144">
        <w:rPr>
          <w:rFonts w:ascii="PT Astra Serif" w:hAnsi="PT Astra Serif"/>
          <w:sz w:val="22"/>
          <w:szCs w:val="22"/>
          <w:lang w:val="en-US"/>
        </w:rPr>
        <w:t xml:space="preserve"> </w:t>
      </w:r>
      <w:r w:rsidRPr="00593144">
        <w:rPr>
          <w:rFonts w:ascii="PT Astra Serif" w:hAnsi="PT Astra Serif"/>
          <w:sz w:val="22"/>
          <w:szCs w:val="22"/>
        </w:rPr>
        <w:t>и</w:t>
      </w:r>
      <w:r w:rsidRPr="00593144">
        <w:rPr>
          <w:rFonts w:ascii="PT Astra Serif" w:hAnsi="PT Astra Serif"/>
          <w:sz w:val="22"/>
          <w:szCs w:val="22"/>
          <w:lang w:val="en-US"/>
        </w:rPr>
        <w:t xml:space="preserve"> </w:t>
      </w:r>
      <w:r w:rsidRPr="00593144">
        <w:rPr>
          <w:rFonts w:ascii="PT Astra Serif" w:hAnsi="PT Astra Serif"/>
          <w:sz w:val="22"/>
          <w:szCs w:val="22"/>
        </w:rPr>
        <w:t>выше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7 Professional/Enterprise/Ultimate 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8 Professional / Enterprise 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8.1 Professional / Enterprise 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Server 2003 x86 / x64 SP2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Server 2008 x86 / x64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Server 2008 R2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Server 2012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 Microsoft Windows Server 2012 R2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Small Business Server 2003 SP2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Small Business Server 2008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Windows Small Business Server 2011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Microsoft SQL Express 2005/2008/2008R2/2012 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SQL Server 2005/2008/2008R2/2012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MySQL 5.0.67, 5.0.77, 5.0.85, 5.0.87(SP1), 5.0.91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MySQL Enterprise 5.0.60(SP1), 5.0.70, 5.0.82(SP1), 5.0.90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Программные средства централизованного управления, мониторинга и обновления должны функционировать на виртуальных платформах следующих версий: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VMware (Workstation 6.0</w:t>
      </w:r>
      <w:proofErr w:type="gramStart"/>
      <w:r w:rsidRPr="00593144">
        <w:rPr>
          <w:rFonts w:ascii="PT Astra Serif" w:hAnsi="PT Astra Serif"/>
          <w:sz w:val="22"/>
          <w:szCs w:val="22"/>
          <w:lang w:val="en-US"/>
        </w:rPr>
        <w:t xml:space="preserve">/  </w:t>
      </w:r>
      <w:proofErr w:type="spellStart"/>
      <w:r w:rsidRPr="00593144">
        <w:rPr>
          <w:rFonts w:ascii="PT Astra Serif" w:hAnsi="PT Astra Serif"/>
          <w:sz w:val="22"/>
          <w:szCs w:val="22"/>
          <w:lang w:val="en-US"/>
        </w:rPr>
        <w:t>Esxi</w:t>
      </w:r>
      <w:proofErr w:type="spellEnd"/>
      <w:proofErr w:type="gramEnd"/>
      <w:r w:rsidRPr="00593144">
        <w:rPr>
          <w:rFonts w:ascii="PT Astra Serif" w:hAnsi="PT Astra Serif"/>
          <w:sz w:val="22"/>
          <w:szCs w:val="22"/>
          <w:lang w:val="en-US"/>
        </w:rPr>
        <w:t xml:space="preserve"> 4.0 </w:t>
      </w:r>
      <w:r w:rsidRPr="00593144">
        <w:rPr>
          <w:rFonts w:ascii="PT Astra Serif" w:hAnsi="PT Astra Serif"/>
          <w:sz w:val="22"/>
          <w:szCs w:val="22"/>
        </w:rPr>
        <w:t>и</w:t>
      </w:r>
      <w:r w:rsidRPr="00593144">
        <w:rPr>
          <w:rFonts w:ascii="PT Astra Serif" w:hAnsi="PT Astra Serif"/>
          <w:sz w:val="22"/>
          <w:szCs w:val="22"/>
          <w:lang w:val="en-US"/>
        </w:rPr>
        <w:t xml:space="preserve"> </w:t>
      </w:r>
      <w:r w:rsidRPr="00593144">
        <w:rPr>
          <w:rFonts w:ascii="PT Astra Serif" w:hAnsi="PT Astra Serif"/>
          <w:sz w:val="22"/>
          <w:szCs w:val="22"/>
        </w:rPr>
        <w:t>выше</w:t>
      </w:r>
      <w:r w:rsidRPr="00593144">
        <w:rPr>
          <w:rFonts w:ascii="PT Astra Serif" w:hAnsi="PT Astra Serif"/>
          <w:sz w:val="22"/>
          <w:szCs w:val="22"/>
          <w:lang w:val="en-US"/>
        </w:rPr>
        <w:t>)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>•   Microsoft Hyper-V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  <w:lang w:val="en-US"/>
        </w:rPr>
      </w:pPr>
      <w:r w:rsidRPr="00593144">
        <w:rPr>
          <w:rFonts w:ascii="PT Astra Serif" w:hAnsi="PT Astra Serif"/>
          <w:sz w:val="22"/>
          <w:szCs w:val="22"/>
          <w:lang w:val="en-US"/>
        </w:rPr>
        <w:t xml:space="preserve">•   KVM </w:t>
      </w:r>
      <w:r w:rsidRPr="00593144">
        <w:rPr>
          <w:rFonts w:ascii="PT Astra Serif" w:hAnsi="PT Astra Serif"/>
          <w:sz w:val="22"/>
          <w:szCs w:val="22"/>
        </w:rPr>
        <w:t>интегрированный</w:t>
      </w:r>
      <w:r w:rsidRPr="00593144">
        <w:rPr>
          <w:rFonts w:ascii="PT Astra Serif" w:hAnsi="PT Astra Serif"/>
          <w:sz w:val="22"/>
          <w:szCs w:val="22"/>
          <w:lang w:val="en-US"/>
        </w:rPr>
        <w:t xml:space="preserve"> </w:t>
      </w:r>
      <w:r w:rsidRPr="00593144">
        <w:rPr>
          <w:rFonts w:ascii="PT Astra Serif" w:hAnsi="PT Astra Serif"/>
          <w:sz w:val="22"/>
          <w:szCs w:val="22"/>
        </w:rPr>
        <w:t>с</w:t>
      </w:r>
      <w:r w:rsidRPr="00593144">
        <w:rPr>
          <w:rFonts w:ascii="PT Astra Serif" w:hAnsi="PT Astra Serif"/>
          <w:sz w:val="22"/>
          <w:szCs w:val="22"/>
          <w:lang w:val="en-US"/>
        </w:rPr>
        <w:t xml:space="preserve"> Ubuntu 10.10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</w:t>
      </w:r>
      <w:r w:rsidRPr="00593144">
        <w:rPr>
          <w:rFonts w:ascii="PT Astra Serif" w:hAnsi="PT Astra Serif"/>
          <w:sz w:val="22"/>
          <w:szCs w:val="22"/>
          <w:lang w:val="en-US"/>
        </w:rPr>
        <w:t>Microsoft</w:t>
      </w:r>
      <w:r w:rsidRPr="00593144">
        <w:rPr>
          <w:rFonts w:ascii="PT Astra Serif" w:hAnsi="PT Astra Serif"/>
          <w:sz w:val="22"/>
          <w:szCs w:val="22"/>
        </w:rPr>
        <w:t xml:space="preserve"> </w:t>
      </w:r>
      <w:proofErr w:type="spellStart"/>
      <w:r w:rsidRPr="00593144">
        <w:rPr>
          <w:rFonts w:ascii="PT Astra Serif" w:hAnsi="PT Astra Serif"/>
          <w:sz w:val="22"/>
          <w:szCs w:val="22"/>
          <w:lang w:val="en-US"/>
        </w:rPr>
        <w:t>VirtualPC</w:t>
      </w:r>
      <w:proofErr w:type="spellEnd"/>
      <w:r w:rsidRPr="00593144">
        <w:rPr>
          <w:rFonts w:ascii="PT Astra Serif" w:hAnsi="PT Astra Serif"/>
          <w:sz w:val="22"/>
          <w:szCs w:val="22"/>
        </w:rPr>
        <w:t xml:space="preserve"> 6.0.156.0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</w:t>
      </w:r>
      <w:proofErr w:type="spellStart"/>
      <w:r w:rsidRPr="00593144">
        <w:rPr>
          <w:rFonts w:ascii="PT Astra Serif" w:hAnsi="PT Astra Serif"/>
          <w:sz w:val="22"/>
          <w:szCs w:val="22"/>
        </w:rPr>
        <w:t>Parallels</w:t>
      </w:r>
      <w:proofErr w:type="spellEnd"/>
      <w:r w:rsidRPr="00593144">
        <w:rPr>
          <w:rFonts w:ascii="PT Astra Serif" w:hAnsi="PT Astra Serif"/>
          <w:sz w:val="22"/>
          <w:szCs w:val="22"/>
        </w:rPr>
        <w:t xml:space="preserve"> 4.0.6630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lastRenderedPageBreak/>
        <w:t xml:space="preserve">•   </w:t>
      </w:r>
      <w:proofErr w:type="spellStart"/>
      <w:r w:rsidRPr="00593144">
        <w:rPr>
          <w:rFonts w:ascii="PT Astra Serif" w:hAnsi="PT Astra Serif"/>
          <w:sz w:val="22"/>
          <w:szCs w:val="22"/>
        </w:rPr>
        <w:t>CitrixXenServer</w:t>
      </w:r>
      <w:proofErr w:type="spellEnd"/>
      <w:r w:rsidRPr="00593144">
        <w:rPr>
          <w:rFonts w:ascii="PT Astra Serif" w:hAnsi="PT Astra Serif"/>
          <w:sz w:val="22"/>
          <w:szCs w:val="22"/>
        </w:rPr>
        <w:t xml:space="preserve"> 5.6.1 FP1ивыше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Программные средства управления для всех защищаемых ресурсов должны обеспечивать реализацию следующих функциональных возможностей: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Установка системы управления антивирусной защиты из единого дистрибутива.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Выбор установки в зависимости от количества защищаемых узлов.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Возможность чтения информации из AD, с целью получения данных об учетных записях компьютеров в организации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Автоматическое распределение учетных записей компьютеров по группам управления, в случае появления новых компьютеров в сети. Возможность настройки правил переноса по </w:t>
      </w:r>
      <w:proofErr w:type="spellStart"/>
      <w:r w:rsidRPr="00593144">
        <w:rPr>
          <w:rFonts w:ascii="PT Astra Serif" w:hAnsi="PT Astra Serif"/>
          <w:sz w:val="22"/>
          <w:szCs w:val="22"/>
        </w:rPr>
        <w:t>ip</w:t>
      </w:r>
      <w:proofErr w:type="spellEnd"/>
      <w:r w:rsidRPr="00593144">
        <w:rPr>
          <w:rFonts w:ascii="PT Astra Serif" w:hAnsi="PT Astra Serif"/>
          <w:sz w:val="22"/>
          <w:szCs w:val="22"/>
        </w:rPr>
        <w:t>-адресу, типу ОС,  нахождению в OUAD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proofErr w:type="gramStart"/>
      <w:r w:rsidRPr="00593144">
        <w:rPr>
          <w:rFonts w:ascii="PT Astra Serif" w:hAnsi="PT Astra Serif"/>
          <w:sz w:val="22"/>
          <w:szCs w:val="22"/>
        </w:rPr>
        <w:t>•   Централизованные установка, обновление и удаление программных средств антивирусной защиты.</w:t>
      </w:r>
      <w:proofErr w:type="gramEnd"/>
      <w:r w:rsidRPr="00593144">
        <w:rPr>
          <w:rFonts w:ascii="PT Astra Serif" w:hAnsi="PT Astra Serif"/>
          <w:sz w:val="22"/>
          <w:szCs w:val="22"/>
        </w:rPr>
        <w:t xml:space="preserve"> Настройка, администрирование, просмотр отчетов и статистической информации по их работе.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Централизованное удалени</w:t>
      </w:r>
      <w:proofErr w:type="gramStart"/>
      <w:r w:rsidRPr="00593144">
        <w:rPr>
          <w:rFonts w:ascii="PT Astra Serif" w:hAnsi="PT Astra Serif"/>
          <w:sz w:val="22"/>
          <w:szCs w:val="22"/>
        </w:rPr>
        <w:t>е(</w:t>
      </w:r>
      <w:proofErr w:type="gramEnd"/>
      <w:r w:rsidRPr="00593144">
        <w:rPr>
          <w:rFonts w:ascii="PT Astra Serif" w:hAnsi="PT Astra Serif"/>
          <w:sz w:val="22"/>
          <w:szCs w:val="22"/>
        </w:rPr>
        <w:t>ручное и автоматическое) несовместимых приложений средствами центра управления.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Наличие различных методов установки антивирусных агентов: для удаленной установки - RPC, GPO, агент администрирования, для локальной установки - автономный пакет установки.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Удаленная установка программных средств антивирусной защиты с последней версией антивирусных баз.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Автоматизированное обновление программных средств антивирусной защиты и антивирусных баз.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Автоматизированный поиск  уязвимостей в установленных приложениях и операционной системе на компьютерах пользователей.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Тестирование загруженных обновлений средствами </w:t>
      </w:r>
      <w:proofErr w:type="gramStart"/>
      <w:r w:rsidRPr="00593144">
        <w:rPr>
          <w:rFonts w:ascii="PT Astra Serif" w:hAnsi="PT Astra Serif"/>
          <w:sz w:val="22"/>
          <w:szCs w:val="22"/>
        </w:rPr>
        <w:t>ПО</w:t>
      </w:r>
      <w:proofErr w:type="gramEnd"/>
      <w:r w:rsidRPr="00593144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Pr="00593144">
        <w:rPr>
          <w:rFonts w:ascii="PT Astra Serif" w:hAnsi="PT Astra Serif"/>
          <w:sz w:val="22"/>
          <w:szCs w:val="22"/>
        </w:rPr>
        <w:t>централизованного</w:t>
      </w:r>
      <w:proofErr w:type="gramEnd"/>
      <w:r w:rsidRPr="00593144">
        <w:rPr>
          <w:rFonts w:ascii="PT Astra Serif" w:hAnsi="PT Astra Serif"/>
          <w:sz w:val="22"/>
          <w:szCs w:val="22"/>
        </w:rPr>
        <w:t xml:space="preserve"> управления перед распространением на клиентские машины; доставку обновлений на рабочие места пользователей сразу после их получения.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Построение многоуровневой системы управления с возможностью настройки ролей администраторов и операторов, а также форм предоставляемой отчетности на каждом уровне.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•Создание иерархии серверов администрирования произвольного уровня и возможность централизованного управления всей иерархией с верхнего уровня.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Поддержка </w:t>
      </w:r>
      <w:proofErr w:type="spellStart"/>
      <w:r w:rsidRPr="00593144">
        <w:rPr>
          <w:rFonts w:ascii="PT Astra Serif" w:hAnsi="PT Astra Serif"/>
          <w:sz w:val="22"/>
          <w:szCs w:val="22"/>
        </w:rPr>
        <w:t>мультиарендности</w:t>
      </w:r>
      <w:proofErr w:type="spellEnd"/>
      <w:r w:rsidRPr="00593144">
        <w:rPr>
          <w:rFonts w:ascii="PT Astra Serif" w:hAnsi="PT Astra Serif"/>
          <w:sz w:val="22"/>
          <w:szCs w:val="22"/>
        </w:rPr>
        <w:t xml:space="preserve"> для серверов управления.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Обновление программных средств и антивирусных баз из разных источников, как по каналам связи, так и на машинных носителях информации.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Доступ к облачным серверам производителя антивирусного </w:t>
      </w:r>
      <w:proofErr w:type="gramStart"/>
      <w:r w:rsidRPr="00593144">
        <w:rPr>
          <w:rFonts w:ascii="PT Astra Serif" w:hAnsi="PT Astra Serif"/>
          <w:sz w:val="22"/>
          <w:szCs w:val="22"/>
        </w:rPr>
        <w:t>ПО</w:t>
      </w:r>
      <w:proofErr w:type="gramEnd"/>
      <w:r w:rsidRPr="00593144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Pr="00593144">
        <w:rPr>
          <w:rFonts w:ascii="PT Astra Serif" w:hAnsi="PT Astra Serif"/>
          <w:sz w:val="22"/>
          <w:szCs w:val="22"/>
        </w:rPr>
        <w:t>через</w:t>
      </w:r>
      <w:proofErr w:type="gramEnd"/>
      <w:r w:rsidRPr="00593144">
        <w:rPr>
          <w:rFonts w:ascii="PT Astra Serif" w:hAnsi="PT Astra Serif"/>
          <w:sz w:val="22"/>
          <w:szCs w:val="22"/>
        </w:rPr>
        <w:t xml:space="preserve"> сервер управления.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Автоматическое распространение лицензии на клиентские компьютеры.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proofErr w:type="gramStart"/>
      <w:r w:rsidRPr="00593144">
        <w:rPr>
          <w:rFonts w:ascii="PT Astra Serif" w:hAnsi="PT Astra Serif"/>
          <w:sz w:val="22"/>
          <w:szCs w:val="22"/>
        </w:rPr>
        <w:t>•   Инвентаризация установленного ПО и оборудования на компьютерах пользователей.</w:t>
      </w:r>
      <w:proofErr w:type="gramEnd"/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Наличие механизма оповещения о событиях в работе установленных приложений антивирусной защиты и настройку рассылки почтовых уведомлений о них.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Централизованная установка приложений сторонних производителей на все или выбранные компьютеры.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Возможность указания любого компьютера организации центром ретрансляции обновлений для снижения сетевой нагрузки на систему управления.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Возможность 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 для снижения сетевой нагрузки на систему управления.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Построение графических </w:t>
      </w:r>
      <w:proofErr w:type="gramStart"/>
      <w:r w:rsidRPr="00593144">
        <w:rPr>
          <w:rFonts w:ascii="PT Astra Serif" w:hAnsi="PT Astra Serif"/>
          <w:sz w:val="22"/>
          <w:szCs w:val="22"/>
        </w:rPr>
        <w:t>отчетов</w:t>
      </w:r>
      <w:proofErr w:type="gramEnd"/>
      <w:r w:rsidRPr="00593144">
        <w:rPr>
          <w:rFonts w:ascii="PT Astra Serif" w:hAnsi="PT Astra Serif"/>
          <w:sz w:val="22"/>
          <w:szCs w:val="22"/>
        </w:rPr>
        <w:t xml:space="preserve"> как по событиям антивирусной защиты, так и по данным инвентаризации, лицензирования и </w:t>
      </w:r>
      <w:proofErr w:type="spellStart"/>
      <w:r w:rsidRPr="00593144">
        <w:rPr>
          <w:rFonts w:ascii="PT Astra Serif" w:hAnsi="PT Astra Serif"/>
          <w:sz w:val="22"/>
          <w:szCs w:val="22"/>
        </w:rPr>
        <w:t>тд</w:t>
      </w:r>
      <w:proofErr w:type="spellEnd"/>
      <w:r w:rsidRPr="00593144">
        <w:rPr>
          <w:rFonts w:ascii="PT Astra Serif" w:hAnsi="PT Astra Serif"/>
          <w:sz w:val="22"/>
          <w:szCs w:val="22"/>
        </w:rPr>
        <w:t>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Экспорт отчетов в файлы форматов PDF и XML.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Создание внутренних учетных записей для аутентификации на сервере управления.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Создание резервной копии системы управления  встроенными средствами системы управления.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Поддержка </w:t>
      </w:r>
      <w:proofErr w:type="spellStart"/>
      <w:r w:rsidRPr="00593144">
        <w:rPr>
          <w:rFonts w:ascii="PT Astra Serif" w:hAnsi="PT Astra Serif"/>
          <w:sz w:val="22"/>
          <w:szCs w:val="22"/>
        </w:rPr>
        <w:t>Windows</w:t>
      </w:r>
      <w:proofErr w:type="spellEnd"/>
      <w:r w:rsidRPr="00593144">
        <w:rPr>
          <w:rFonts w:ascii="PT Astra Serif" w:hAnsi="PT Astra Serif"/>
          <w:sz w:val="22"/>
          <w:szCs w:val="22"/>
        </w:rPr>
        <w:t xml:space="preserve"> </w:t>
      </w:r>
      <w:proofErr w:type="spellStart"/>
      <w:r w:rsidRPr="00593144">
        <w:rPr>
          <w:rFonts w:ascii="PT Astra Serif" w:hAnsi="PT Astra Serif"/>
          <w:sz w:val="22"/>
          <w:szCs w:val="22"/>
        </w:rPr>
        <w:t>Failover</w:t>
      </w:r>
      <w:proofErr w:type="spellEnd"/>
      <w:r w:rsidRPr="00593144">
        <w:rPr>
          <w:rFonts w:ascii="PT Astra Serif" w:hAnsi="PT Astra Serif"/>
          <w:sz w:val="22"/>
          <w:szCs w:val="22"/>
        </w:rPr>
        <w:t xml:space="preserve"> </w:t>
      </w:r>
      <w:proofErr w:type="spellStart"/>
      <w:r w:rsidRPr="00593144">
        <w:rPr>
          <w:rFonts w:ascii="PT Astra Serif" w:hAnsi="PT Astra Serif"/>
          <w:sz w:val="22"/>
          <w:szCs w:val="22"/>
        </w:rPr>
        <w:t>Clustering</w:t>
      </w:r>
      <w:proofErr w:type="spellEnd"/>
      <w:r w:rsidRPr="00593144">
        <w:rPr>
          <w:rFonts w:ascii="PT Astra Serif" w:hAnsi="PT Astra Serif"/>
          <w:sz w:val="22"/>
          <w:szCs w:val="22"/>
        </w:rPr>
        <w:t>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Наличие веб-консоли управления приложением.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Наличие системы контроля возникновения вирусных эпидемий.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b/>
          <w:sz w:val="22"/>
          <w:szCs w:val="22"/>
        </w:rPr>
      </w:pP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b/>
          <w:sz w:val="22"/>
          <w:szCs w:val="22"/>
        </w:rPr>
      </w:pPr>
      <w:r w:rsidRPr="00593144">
        <w:rPr>
          <w:rFonts w:ascii="PT Astra Serif" w:hAnsi="PT Astra Serif"/>
          <w:b/>
          <w:sz w:val="22"/>
          <w:szCs w:val="22"/>
        </w:rPr>
        <w:t>Требования к обновлению антивирусных баз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Обновляемые антивирусные базы данных должны обеспечивать реализацию следующих функциональных возможностей: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Регламентное обновление антивирусных баз не реже 24 раз в течение календарных суток.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lastRenderedPageBreak/>
        <w:t>•  Множественность путей обновления, в том числе – по каналам связи и на отчуждаемых электронных носителях информации.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Проверку целостности и подлинности обновлений средствами электронной цифровой подписи.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b/>
          <w:sz w:val="22"/>
          <w:szCs w:val="22"/>
        </w:rPr>
      </w:pPr>
      <w:r w:rsidRPr="00593144">
        <w:rPr>
          <w:rFonts w:ascii="PT Astra Serif" w:hAnsi="PT Astra Serif"/>
          <w:b/>
          <w:sz w:val="22"/>
          <w:szCs w:val="22"/>
        </w:rPr>
        <w:t>Требования к эксплуатационной документации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Руководство пользователя (администратора).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b/>
          <w:sz w:val="22"/>
          <w:szCs w:val="22"/>
        </w:rPr>
      </w:pPr>
      <w:r w:rsidRPr="00593144">
        <w:rPr>
          <w:rFonts w:ascii="PT Astra Serif" w:hAnsi="PT Astra Serif"/>
          <w:b/>
          <w:sz w:val="22"/>
          <w:szCs w:val="22"/>
        </w:rPr>
        <w:t>Требования к технической поддержке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Техническая поддержка антивирусного программного обеспечения должна: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>•  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круглосуточно без праздников и выходных по телефону, электронной почте и через Интернет.</w:t>
      </w:r>
    </w:p>
    <w:p w:rsidR="00593144" w:rsidRPr="00593144" w:rsidRDefault="00593144" w:rsidP="00593144">
      <w:pPr>
        <w:spacing w:after="0"/>
        <w:ind w:left="360" w:hanging="720"/>
        <w:rPr>
          <w:rFonts w:ascii="PT Astra Serif" w:hAnsi="PT Astra Serif"/>
          <w:sz w:val="22"/>
          <w:szCs w:val="22"/>
        </w:rPr>
      </w:pPr>
      <w:r w:rsidRPr="00593144">
        <w:rPr>
          <w:rFonts w:ascii="PT Astra Serif" w:hAnsi="PT Astra Serif"/>
          <w:sz w:val="22"/>
          <w:szCs w:val="22"/>
        </w:rPr>
        <w:t xml:space="preserve">•   </w:t>
      </w:r>
      <w:proofErr w:type="spellStart"/>
      <w:r w:rsidRPr="00593144">
        <w:rPr>
          <w:rFonts w:ascii="PT Astra Serif" w:hAnsi="PT Astra Serif"/>
          <w:sz w:val="22"/>
          <w:szCs w:val="22"/>
        </w:rPr>
        <w:t>Web</w:t>
      </w:r>
      <w:proofErr w:type="spellEnd"/>
      <w:r w:rsidRPr="00593144">
        <w:rPr>
          <w:rFonts w:ascii="PT Astra Serif" w:hAnsi="PT Astra Serif"/>
          <w:sz w:val="22"/>
          <w:szCs w:val="22"/>
        </w:rPr>
        <w:t>-сайт производителя АПО должен быть на русском языке, иметь специальный раздел, посвящённый технической поддержке АПО, пополняемую базу знаний, а также форум пользователей программных продуктов.</w:t>
      </w:r>
    </w:p>
    <w:p w:rsidR="003D5076" w:rsidRPr="00593144" w:rsidRDefault="003D5076" w:rsidP="00593144">
      <w:pPr>
        <w:spacing w:after="0"/>
        <w:ind w:firstLine="708"/>
        <w:rPr>
          <w:rFonts w:ascii="PT Astra Serif" w:hAnsi="PT Astra Serif"/>
        </w:rPr>
      </w:pPr>
    </w:p>
    <w:sectPr w:rsidR="003D5076" w:rsidRPr="00593144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6C" w:rsidRDefault="0016366C" w:rsidP="00A762D8">
      <w:pPr>
        <w:spacing w:after="0"/>
      </w:pPr>
      <w:r>
        <w:separator/>
      </w:r>
    </w:p>
  </w:endnote>
  <w:endnote w:type="continuationSeparator" w:id="0">
    <w:p w:rsidR="0016366C" w:rsidRDefault="0016366C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D7" w:rsidRDefault="00F10FD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FD7" w:rsidRDefault="00F10FD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D7" w:rsidRDefault="00F10FD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059">
      <w:rPr>
        <w:rStyle w:val="a5"/>
        <w:noProof/>
      </w:rPr>
      <w:t>5</w:t>
    </w:r>
    <w:r>
      <w:rPr>
        <w:rStyle w:val="a5"/>
      </w:rPr>
      <w:fldChar w:fldCharType="end"/>
    </w:r>
  </w:p>
  <w:p w:rsidR="00F10FD7" w:rsidRDefault="00F10FD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6C" w:rsidRDefault="0016366C" w:rsidP="00A762D8">
      <w:pPr>
        <w:spacing w:after="0"/>
      </w:pPr>
      <w:r>
        <w:separator/>
      </w:r>
    </w:p>
  </w:footnote>
  <w:footnote w:type="continuationSeparator" w:id="0">
    <w:p w:rsidR="0016366C" w:rsidRDefault="0016366C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82DED"/>
    <w:multiLevelType w:val="hybridMultilevel"/>
    <w:tmpl w:val="783AA4D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671D0876"/>
    <w:multiLevelType w:val="hybridMultilevel"/>
    <w:tmpl w:val="99F4C494"/>
    <w:lvl w:ilvl="0" w:tplc="0262CDD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D4F61"/>
    <w:multiLevelType w:val="hybridMultilevel"/>
    <w:tmpl w:val="783AA4D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9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245F"/>
    <w:rsid w:val="00020C3A"/>
    <w:rsid w:val="00021C45"/>
    <w:rsid w:val="00027600"/>
    <w:rsid w:val="00030499"/>
    <w:rsid w:val="00031044"/>
    <w:rsid w:val="00051234"/>
    <w:rsid w:val="000602A0"/>
    <w:rsid w:val="00085302"/>
    <w:rsid w:val="000B7A6A"/>
    <w:rsid w:val="000B7C90"/>
    <w:rsid w:val="000E1DE3"/>
    <w:rsid w:val="000E238D"/>
    <w:rsid w:val="000E5CB9"/>
    <w:rsid w:val="000F16FF"/>
    <w:rsid w:val="00105725"/>
    <w:rsid w:val="001115B3"/>
    <w:rsid w:val="00162260"/>
    <w:rsid w:val="0016366C"/>
    <w:rsid w:val="001A3C67"/>
    <w:rsid w:val="001C1A57"/>
    <w:rsid w:val="001E5896"/>
    <w:rsid w:val="00222798"/>
    <w:rsid w:val="00237AC0"/>
    <w:rsid w:val="002601C9"/>
    <w:rsid w:val="00274EE6"/>
    <w:rsid w:val="00295013"/>
    <w:rsid w:val="002E378C"/>
    <w:rsid w:val="00305805"/>
    <w:rsid w:val="00307F83"/>
    <w:rsid w:val="00325BAD"/>
    <w:rsid w:val="00360DEB"/>
    <w:rsid w:val="00384FF8"/>
    <w:rsid w:val="00386737"/>
    <w:rsid w:val="003C55E6"/>
    <w:rsid w:val="003C5C27"/>
    <w:rsid w:val="003D0BC5"/>
    <w:rsid w:val="003D5076"/>
    <w:rsid w:val="003E146F"/>
    <w:rsid w:val="00410FA8"/>
    <w:rsid w:val="004604A9"/>
    <w:rsid w:val="00462481"/>
    <w:rsid w:val="004668C7"/>
    <w:rsid w:val="004730E9"/>
    <w:rsid w:val="004856D4"/>
    <w:rsid w:val="00497EB8"/>
    <w:rsid w:val="004E1FD3"/>
    <w:rsid w:val="004E7774"/>
    <w:rsid w:val="004F15D7"/>
    <w:rsid w:val="00516A94"/>
    <w:rsid w:val="00537535"/>
    <w:rsid w:val="005449DF"/>
    <w:rsid w:val="00552859"/>
    <w:rsid w:val="00552C70"/>
    <w:rsid w:val="00553D5F"/>
    <w:rsid w:val="00573FB5"/>
    <w:rsid w:val="00592497"/>
    <w:rsid w:val="00593144"/>
    <w:rsid w:val="005A45D7"/>
    <w:rsid w:val="005C4D86"/>
    <w:rsid w:val="005F1400"/>
    <w:rsid w:val="00613BB5"/>
    <w:rsid w:val="0061760B"/>
    <w:rsid w:val="00622702"/>
    <w:rsid w:val="00656DF3"/>
    <w:rsid w:val="006768BF"/>
    <w:rsid w:val="00684E3A"/>
    <w:rsid w:val="006B5F5E"/>
    <w:rsid w:val="006F0E56"/>
    <w:rsid w:val="006F3CCC"/>
    <w:rsid w:val="006F7776"/>
    <w:rsid w:val="0070467A"/>
    <w:rsid w:val="00712777"/>
    <w:rsid w:val="007241D3"/>
    <w:rsid w:val="00733110"/>
    <w:rsid w:val="00755228"/>
    <w:rsid w:val="0076092A"/>
    <w:rsid w:val="00792CB6"/>
    <w:rsid w:val="007A0166"/>
    <w:rsid w:val="007E38C0"/>
    <w:rsid w:val="00800984"/>
    <w:rsid w:val="00814EF7"/>
    <w:rsid w:val="0085406B"/>
    <w:rsid w:val="008665B7"/>
    <w:rsid w:val="00872F65"/>
    <w:rsid w:val="008C118D"/>
    <w:rsid w:val="008F0C63"/>
    <w:rsid w:val="008F1B2B"/>
    <w:rsid w:val="00920052"/>
    <w:rsid w:val="00921E6B"/>
    <w:rsid w:val="00930FAD"/>
    <w:rsid w:val="00954B5C"/>
    <w:rsid w:val="009817CB"/>
    <w:rsid w:val="009911E6"/>
    <w:rsid w:val="00997A10"/>
    <w:rsid w:val="009A1D6C"/>
    <w:rsid w:val="009A7DEB"/>
    <w:rsid w:val="009B1774"/>
    <w:rsid w:val="009B285F"/>
    <w:rsid w:val="009D581C"/>
    <w:rsid w:val="009E765E"/>
    <w:rsid w:val="00A21F8D"/>
    <w:rsid w:val="00A2625A"/>
    <w:rsid w:val="00A4332A"/>
    <w:rsid w:val="00A739F8"/>
    <w:rsid w:val="00A762D8"/>
    <w:rsid w:val="00A92B11"/>
    <w:rsid w:val="00AA369A"/>
    <w:rsid w:val="00AB2FD0"/>
    <w:rsid w:val="00AB64A9"/>
    <w:rsid w:val="00AC45D5"/>
    <w:rsid w:val="00AF6FF9"/>
    <w:rsid w:val="00B055FD"/>
    <w:rsid w:val="00B05A3D"/>
    <w:rsid w:val="00B22F8D"/>
    <w:rsid w:val="00B27B0B"/>
    <w:rsid w:val="00B3303A"/>
    <w:rsid w:val="00B34D50"/>
    <w:rsid w:val="00B41505"/>
    <w:rsid w:val="00B80596"/>
    <w:rsid w:val="00B85153"/>
    <w:rsid w:val="00BA0E1F"/>
    <w:rsid w:val="00BD33C6"/>
    <w:rsid w:val="00BF4E9E"/>
    <w:rsid w:val="00C02B72"/>
    <w:rsid w:val="00C109D2"/>
    <w:rsid w:val="00C15018"/>
    <w:rsid w:val="00C24E47"/>
    <w:rsid w:val="00C33F34"/>
    <w:rsid w:val="00C41753"/>
    <w:rsid w:val="00C65679"/>
    <w:rsid w:val="00C65B29"/>
    <w:rsid w:val="00C67157"/>
    <w:rsid w:val="00C87474"/>
    <w:rsid w:val="00CA26BB"/>
    <w:rsid w:val="00CA706B"/>
    <w:rsid w:val="00CB7EF1"/>
    <w:rsid w:val="00CC4629"/>
    <w:rsid w:val="00D23119"/>
    <w:rsid w:val="00D250A0"/>
    <w:rsid w:val="00D40FFF"/>
    <w:rsid w:val="00DA4448"/>
    <w:rsid w:val="00DC1E69"/>
    <w:rsid w:val="00DE32B3"/>
    <w:rsid w:val="00DE6E38"/>
    <w:rsid w:val="00E14240"/>
    <w:rsid w:val="00E20240"/>
    <w:rsid w:val="00E24866"/>
    <w:rsid w:val="00E406BA"/>
    <w:rsid w:val="00E53673"/>
    <w:rsid w:val="00E576AE"/>
    <w:rsid w:val="00E77868"/>
    <w:rsid w:val="00E84730"/>
    <w:rsid w:val="00E936B3"/>
    <w:rsid w:val="00EA2855"/>
    <w:rsid w:val="00EC1C7F"/>
    <w:rsid w:val="00ED4059"/>
    <w:rsid w:val="00F0300E"/>
    <w:rsid w:val="00F10FD7"/>
    <w:rsid w:val="00F23BE1"/>
    <w:rsid w:val="00F3656E"/>
    <w:rsid w:val="00FC125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BA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6F7776"/>
    <w:pPr>
      <w:spacing w:after="0"/>
      <w:ind w:left="7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BA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6F7776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F531-E9B7-47FF-82E2-61920B92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Екатерина</cp:lastModifiedBy>
  <cp:revision>7</cp:revision>
  <cp:lastPrinted>2019-08-19T12:23:00Z</cp:lastPrinted>
  <dcterms:created xsi:type="dcterms:W3CDTF">2021-03-15T07:14:00Z</dcterms:created>
  <dcterms:modified xsi:type="dcterms:W3CDTF">2021-03-29T10:42:00Z</dcterms:modified>
</cp:coreProperties>
</file>