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 xml:space="preserve">автомобильного бензина </w:t>
      </w:r>
      <w:r w:rsidRPr="00C070F8">
        <w:rPr>
          <w:lang w:eastAsia="ar-SA"/>
        </w:rPr>
        <w:t xml:space="preserve">на </w:t>
      </w:r>
      <w:r w:rsidR="00B66F68">
        <w:rPr>
          <w:lang w:eastAsia="ar-SA"/>
        </w:rPr>
        <w:t>второй</w:t>
      </w:r>
      <w:r w:rsidRPr="00C070F8">
        <w:rPr>
          <w:lang w:eastAsia="ar-SA"/>
        </w:rPr>
        <w:t xml:space="preserve"> квартал 2020 года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B66F68" w:rsidRPr="00B66F68">
        <w:rPr>
          <w:lang w:eastAsia="ar-SA"/>
        </w:rPr>
        <w:t xml:space="preserve">круглосуточно </w:t>
      </w:r>
      <w:proofErr w:type="gramStart"/>
      <w:r w:rsidR="00B66F68" w:rsidRPr="00B66F68">
        <w:rPr>
          <w:lang w:eastAsia="ar-SA"/>
        </w:rPr>
        <w:t>с даты заключения</w:t>
      </w:r>
      <w:proofErr w:type="gramEnd"/>
      <w:r w:rsidR="00B66F68" w:rsidRPr="00B66F68">
        <w:rPr>
          <w:lang w:eastAsia="ar-SA"/>
        </w:rPr>
        <w:t xml:space="preserve"> контракта, но не ранее 01 апреля 2020 года по 30 июня 2020 года</w:t>
      </w:r>
      <w:r w:rsidRPr="00DC27F3">
        <w:t>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</w:t>
      </w:r>
      <w:bookmarkStart w:id="2" w:name="_GoBack"/>
      <w:bookmarkEnd w:id="2"/>
      <w:r w:rsidRPr="0039430F">
        <w:t xml:space="preserve">счетный счет </w:t>
      </w:r>
      <w:r w:rsidRPr="00CF5220">
        <w:t xml:space="preserve">Поставщика. Расчет </w:t>
      </w:r>
      <w:r w:rsidRPr="0072425B">
        <w:t>за поставленный товар осуществляется ежемесячно, по факту поставленного товара в течение 15 рабочих дней со дня подписания Заказчиком документа о приёмке, предусмотренного Контрактом</w:t>
      </w:r>
      <w:r w:rsidRPr="00CF5220">
        <w:t>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Pr="005A4112">
        <w:t xml:space="preserve">товар поставляется через заправочные станции Поставщика, расположенные в городе </w:t>
      </w:r>
      <w:r>
        <w:t>Югорске,</w:t>
      </w:r>
      <w:r w:rsidRPr="00F40EED">
        <w:t xml:space="preserve"> </w:t>
      </w:r>
      <w:r w:rsidRPr="00577E12">
        <w:t>Ханты-Мансийского автономного округа</w:t>
      </w:r>
      <w:r>
        <w:t>.</w:t>
      </w:r>
    </w:p>
    <w:p w:rsidR="00CE3967" w:rsidRDefault="00CE3967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938"/>
        <w:gridCol w:w="851"/>
      </w:tblGrid>
      <w:tr w:rsidR="00CE3967" w:rsidTr="00186EE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</w:tr>
      <w:tr w:rsidR="00CE3967" w:rsidTr="0018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B4D99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АИ-92 экологического класса не ниже К5 (розничная реализация).</w:t>
            </w:r>
          </w:p>
          <w:p w:rsidR="00CE3967" w:rsidRPr="00913FCC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  <w:tr w:rsidR="00CE3967" w:rsidTr="00186EE5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CE3967" w:rsidRPr="00CB63D4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255DB1"/>
    <w:rsid w:val="004F4D7B"/>
    <w:rsid w:val="00B66F68"/>
    <w:rsid w:val="00C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 Виктор Юрьевич</dc:creator>
  <cp:keywords/>
  <dc:description/>
  <cp:lastModifiedBy>Овечкин Виктор Юрьевич</cp:lastModifiedBy>
  <cp:revision>3</cp:revision>
  <dcterms:created xsi:type="dcterms:W3CDTF">2019-11-11T11:48:00Z</dcterms:created>
  <dcterms:modified xsi:type="dcterms:W3CDTF">2020-02-20T12:58:00Z</dcterms:modified>
</cp:coreProperties>
</file>