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D622D0" w:rsidRPr="00D622D0">
        <w:rPr>
          <w:rFonts w:ascii="Times New Roman" w:eastAsia="Times New Roman" w:hAnsi="Times New Roman" w:cs="Times New Roman"/>
        </w:rPr>
        <w:t>183862200272086220100100570010000000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E730C4" w:rsidRPr="00BB58E6">
        <w:rPr>
          <w:rFonts w:ascii="Times New Roman" w:eastAsia="Times New Roman" w:hAnsi="Times New Roman"/>
          <w:b/>
          <w:u w:val="single"/>
        </w:rPr>
        <w:t>печенье, вафли</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 xml:space="preserve">Администрация города </w:t>
      </w:r>
      <w:proofErr w:type="spellStart"/>
      <w:r w:rsidRPr="00EE77A3">
        <w:rPr>
          <w:rFonts w:ascii="Times New Roman" w:eastAsia="Times New Roman" w:hAnsi="Times New Roman" w:cs="Times New Roman"/>
          <w:u w:val="single"/>
        </w:rPr>
        <w:t>Югорска</w:t>
      </w:r>
      <w:proofErr w:type="spellEnd"/>
      <w:r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xml:space="preserve">,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76"/>
        <w:gridCol w:w="4477"/>
        <w:gridCol w:w="709"/>
        <w:gridCol w:w="1134"/>
        <w:gridCol w:w="992"/>
        <w:gridCol w:w="1276"/>
      </w:tblGrid>
      <w:tr w:rsidR="00E730C4" w:rsidRPr="00BB58E6" w:rsidTr="00F81DE5">
        <w:tc>
          <w:tcPr>
            <w:tcW w:w="426"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 </w:t>
            </w:r>
            <w:proofErr w:type="gramStart"/>
            <w:r w:rsidRPr="00BB58E6">
              <w:rPr>
                <w:rFonts w:ascii="Times New Roman" w:eastAsia="Times New Roman" w:hAnsi="Times New Roman"/>
              </w:rPr>
              <w:t>п</w:t>
            </w:r>
            <w:proofErr w:type="gramEnd"/>
            <w:r w:rsidRPr="00BB58E6">
              <w:rPr>
                <w:rFonts w:ascii="Times New Roman" w:eastAsia="Times New Roman" w:hAnsi="Times New Roman"/>
              </w:rPr>
              <w:t>/п</w:t>
            </w:r>
          </w:p>
        </w:tc>
        <w:tc>
          <w:tcPr>
            <w:tcW w:w="7796" w:type="dxa"/>
            <w:gridSpan w:val="4"/>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Начальная (максимальная) цена, руб. </w:t>
            </w:r>
          </w:p>
        </w:tc>
      </w:tr>
      <w:tr w:rsidR="00E730C4" w:rsidRPr="00BB58E6" w:rsidTr="00F81DE5">
        <w:tc>
          <w:tcPr>
            <w:tcW w:w="426" w:type="dxa"/>
            <w:vMerge/>
            <w:tcBorders>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ОКПД</w:t>
            </w:r>
            <w:proofErr w:type="gramStart"/>
            <w:r w:rsidRPr="00BB58E6">
              <w:rPr>
                <w:rFonts w:ascii="Times New Roman" w:eastAsia="Times New Roman" w:hAnsi="Times New Roman"/>
              </w:rPr>
              <w:t>2</w:t>
            </w:r>
            <w:proofErr w:type="gramEnd"/>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Ед.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E730C4" w:rsidRPr="00BB58E6" w:rsidRDefault="00E730C4" w:rsidP="00F81DE5">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30C4" w:rsidRPr="00BB58E6" w:rsidRDefault="00E730C4" w:rsidP="00F81DE5">
            <w:pPr>
              <w:spacing w:after="0" w:line="240" w:lineRule="auto"/>
              <w:rPr>
                <w:rFonts w:ascii="Times New Roman" w:eastAsia="Times New Roman" w:hAnsi="Times New Roman"/>
              </w:rPr>
            </w:pPr>
          </w:p>
        </w:tc>
      </w:tr>
      <w:tr w:rsidR="00E730C4" w:rsidRPr="00BB58E6" w:rsidTr="00F81DE5">
        <w:tc>
          <w:tcPr>
            <w:tcW w:w="426" w:type="dxa"/>
            <w:tcBorders>
              <w:top w:val="single" w:sz="4" w:space="0" w:color="auto"/>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w:t>
            </w: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10.72.12.110</w:t>
            </w:r>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tabs>
                <w:tab w:val="left" w:pos="708"/>
              </w:tabs>
              <w:spacing w:after="0" w:line="240" w:lineRule="auto"/>
              <w:ind w:left="-71"/>
              <w:contextualSpacing/>
              <w:jc w:val="both"/>
              <w:rPr>
                <w:rFonts w:ascii="Times New Roman" w:eastAsia="Times New Roman" w:hAnsi="Times New Roman"/>
              </w:rPr>
            </w:pPr>
            <w:r w:rsidRPr="00BB58E6">
              <w:rPr>
                <w:rFonts w:ascii="Times New Roman" w:eastAsia="Times New Roman" w:hAnsi="Times New Roman"/>
              </w:rPr>
              <w:t>Печенье</w:t>
            </w:r>
            <w:r>
              <w:rPr>
                <w:rFonts w:ascii="Times New Roman" w:eastAsia="Times New Roman" w:hAnsi="Times New Roman"/>
              </w:rPr>
              <w:t>,</w:t>
            </w:r>
            <w:r w:rsidRPr="00BB58E6">
              <w:rPr>
                <w:rFonts w:ascii="Times New Roman" w:eastAsia="Times New Roman" w:hAnsi="Times New Roman"/>
              </w:rPr>
              <w:t xml:space="preserve"> фасованное в пачки не менее 50 гр. и не более 75 гр., ГОСТ 24901-89,  цвет, вкус и </w:t>
            </w:r>
            <w:proofErr w:type="gramStart"/>
            <w:r w:rsidRPr="00BB58E6">
              <w:rPr>
                <w:rFonts w:ascii="Times New Roman" w:eastAsia="Times New Roman" w:hAnsi="Times New Roman"/>
              </w:rPr>
              <w:t>запах</w:t>
            </w:r>
            <w:proofErr w:type="gramEnd"/>
            <w:r w:rsidRPr="00BB58E6">
              <w:rPr>
                <w:rFonts w:ascii="Times New Roman" w:eastAsia="Times New Roman" w:hAnsi="Times New Roman"/>
              </w:rPr>
              <w:t xml:space="preserve"> свойственные данному наименованию печенья, упаковка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3325</w:t>
            </w:r>
          </w:p>
        </w:tc>
        <w:tc>
          <w:tcPr>
            <w:tcW w:w="992"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56,67</w:t>
            </w:r>
          </w:p>
        </w:tc>
        <w:tc>
          <w:tcPr>
            <w:tcW w:w="1276"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b/>
              </w:rPr>
              <w:t>188 427,75</w:t>
            </w:r>
          </w:p>
        </w:tc>
      </w:tr>
      <w:tr w:rsidR="00E730C4" w:rsidRPr="00BB58E6" w:rsidTr="00F81DE5">
        <w:tc>
          <w:tcPr>
            <w:tcW w:w="426" w:type="dxa"/>
            <w:tcBorders>
              <w:top w:val="single" w:sz="4" w:space="0" w:color="auto"/>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2</w:t>
            </w: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10.72.12.130</w:t>
            </w:r>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tabs>
                <w:tab w:val="left" w:pos="708"/>
              </w:tabs>
              <w:spacing w:after="0" w:line="240" w:lineRule="auto"/>
              <w:ind w:left="-71"/>
              <w:contextualSpacing/>
              <w:jc w:val="both"/>
              <w:rPr>
                <w:rFonts w:ascii="Times New Roman" w:eastAsia="Times New Roman" w:hAnsi="Times New Roman"/>
              </w:rPr>
            </w:pPr>
            <w:r w:rsidRPr="00BB58E6">
              <w:rPr>
                <w:rFonts w:ascii="Times New Roman" w:eastAsia="Times New Roman" w:hAnsi="Times New Roman"/>
              </w:rPr>
              <w:t>Вафли</w:t>
            </w:r>
            <w:r>
              <w:rPr>
                <w:rFonts w:ascii="Times New Roman" w:eastAsia="Times New Roman" w:hAnsi="Times New Roman"/>
              </w:rPr>
              <w:t>,</w:t>
            </w:r>
            <w:r w:rsidRPr="00BB58E6">
              <w:rPr>
                <w:rFonts w:ascii="Times New Roman" w:eastAsia="Times New Roman" w:hAnsi="Times New Roman"/>
              </w:rPr>
              <w:t xml:space="preserve"> фасованные в пачки не менее 25 гр. и не более 40 гр., ГОСТ 14031-68,  начинка однородная, сухие, без постороннего привкуса и запаха, упаковка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3375</w:t>
            </w:r>
          </w:p>
        </w:tc>
        <w:tc>
          <w:tcPr>
            <w:tcW w:w="992"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58,33</w:t>
            </w:r>
          </w:p>
        </w:tc>
        <w:tc>
          <w:tcPr>
            <w:tcW w:w="1276"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196 863,75</w:t>
            </w:r>
          </w:p>
        </w:tc>
      </w:tr>
      <w:tr w:rsidR="00E730C4" w:rsidRPr="00BB58E6" w:rsidTr="00F81DE5">
        <w:tc>
          <w:tcPr>
            <w:tcW w:w="8222" w:type="dxa"/>
            <w:gridSpan w:val="5"/>
            <w:tcBorders>
              <w:top w:val="single" w:sz="4" w:space="0" w:color="auto"/>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Итого: начальная (максимальная) цена гражданско-правового договора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730C4" w:rsidRPr="00BB58E6" w:rsidRDefault="00E84C3B" w:rsidP="00F81DE5">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385 291,50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 xml:space="preserve">Индекс 628260, Тюменская  область, Ханты-Мансийский автономный округ - Югра, г. </w:t>
      </w:r>
      <w:proofErr w:type="spellStart"/>
      <w:r w:rsidR="004F1D69" w:rsidRPr="00EE77A3">
        <w:rPr>
          <w:rFonts w:ascii="Times New Roman" w:eastAsia="Times New Roman" w:hAnsi="Times New Roman"/>
          <w:u w:val="single"/>
        </w:rPr>
        <w:t>Югорск</w:t>
      </w:r>
      <w:proofErr w:type="spellEnd"/>
      <w:r w:rsidR="004F1D69" w:rsidRPr="00EE77A3">
        <w:rPr>
          <w:rFonts w:ascii="Times New Roman" w:eastAsia="Times New Roman" w:hAnsi="Times New Roman"/>
          <w:u w:val="single"/>
        </w:rPr>
        <w:t>,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 xml:space="preserve">628260, Тюменская область, Ханты-Мансийский автономный округ, г. </w:t>
      </w:r>
      <w:proofErr w:type="spellStart"/>
      <w:r w:rsidR="00106B5B" w:rsidRPr="00EE77A3">
        <w:rPr>
          <w:rFonts w:ascii="Times New Roman" w:hAnsi="Times New Roman" w:cs="Times New Roman"/>
          <w:u w:val="single"/>
        </w:rPr>
        <w:t>Югорск</w:t>
      </w:r>
      <w:proofErr w:type="spellEnd"/>
      <w:r w:rsidR="00106B5B" w:rsidRPr="00EE77A3">
        <w:rPr>
          <w:rFonts w:ascii="Times New Roman" w:hAnsi="Times New Roman" w:cs="Times New Roman"/>
          <w:u w:val="single"/>
        </w:rPr>
        <w:t>,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w:t>
      </w:r>
      <w:proofErr w:type="spellStart"/>
      <w:r w:rsidR="009C14E4" w:rsidRPr="00EE77A3">
        <w:rPr>
          <w:rFonts w:ascii="Times New Roman" w:eastAsia="Times New Roman" w:hAnsi="Times New Roman"/>
          <w:u w:val="single"/>
        </w:rPr>
        <w:t>Югорска</w:t>
      </w:r>
      <w:proofErr w:type="spellEnd"/>
      <w:r w:rsidR="009C14E4" w:rsidRPr="00EE77A3">
        <w:rPr>
          <w:rFonts w:ascii="Times New Roman" w:eastAsia="Times New Roman" w:hAnsi="Times New Roman"/>
          <w:u w:val="single"/>
        </w:rPr>
        <w:t xml:space="preserve">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lastRenderedPageBreak/>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684BC9">
        <w:rPr>
          <w:rFonts w:ascii="Times New Roman" w:hAnsi="Times New Roman" w:cs="Times New Roman"/>
        </w:rPr>
        <w:lastRenderedPageBreak/>
        <w:t xml:space="preserve">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673B8">
        <w:rPr>
          <w:rFonts w:ascii="Times New Roman" w:hAnsi="Times New Roman" w:cs="Times New Roman"/>
        </w:rPr>
        <w:t>10</w:t>
      </w:r>
      <w:r w:rsidRPr="00684BC9">
        <w:rPr>
          <w:rFonts w:ascii="Times New Roman" w:hAnsi="Times New Roman" w:cs="Times New Roman"/>
        </w:rPr>
        <w:t>__ часов _</w:t>
      </w:r>
      <w:r w:rsidR="00E673B8">
        <w:rPr>
          <w:rFonts w:ascii="Times New Roman" w:hAnsi="Times New Roman" w:cs="Times New Roman"/>
        </w:rPr>
        <w:t>00</w:t>
      </w:r>
      <w:r w:rsidRPr="00684BC9">
        <w:rPr>
          <w:rFonts w:ascii="Times New Roman" w:hAnsi="Times New Roman" w:cs="Times New Roman"/>
        </w:rPr>
        <w:t>_ минут «</w:t>
      </w:r>
      <w:r w:rsidR="00E673B8">
        <w:rPr>
          <w:rFonts w:ascii="Times New Roman" w:hAnsi="Times New Roman" w:cs="Times New Roman"/>
        </w:rPr>
        <w:t>17</w:t>
      </w:r>
      <w:r w:rsidRPr="00684BC9">
        <w:rPr>
          <w:rFonts w:ascii="Times New Roman" w:hAnsi="Times New Roman" w:cs="Times New Roman"/>
        </w:rPr>
        <w:t>__» _</w:t>
      </w:r>
      <w:r w:rsidR="00E673B8">
        <w:rPr>
          <w:rFonts w:ascii="Times New Roman" w:hAnsi="Times New Roman" w:cs="Times New Roman"/>
        </w:rPr>
        <w:t>декабря</w:t>
      </w:r>
      <w:r w:rsidRPr="00684BC9">
        <w:rPr>
          <w:rFonts w:ascii="Times New Roman" w:hAnsi="Times New Roman" w:cs="Times New Roman"/>
        </w:rPr>
        <w:t>____________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«_</w:t>
      </w:r>
      <w:r w:rsidR="00E673B8">
        <w:rPr>
          <w:rFonts w:ascii="Times New Roman" w:hAnsi="Times New Roman" w:cs="Times New Roman"/>
        </w:rPr>
        <w:t>18</w:t>
      </w:r>
      <w:r w:rsidRPr="00684BC9">
        <w:rPr>
          <w:rFonts w:ascii="Times New Roman" w:hAnsi="Times New Roman" w:cs="Times New Roman"/>
        </w:rPr>
        <w:t>_» </w:t>
      </w:r>
      <w:r w:rsidR="00E673B8">
        <w:rPr>
          <w:rFonts w:ascii="Times New Roman" w:hAnsi="Times New Roman" w:cs="Times New Roman"/>
        </w:rPr>
        <w:t>декабря</w:t>
      </w:r>
      <w:r w:rsidRPr="00684BC9">
        <w:rPr>
          <w:rFonts w:ascii="Times New Roman" w:hAnsi="Times New Roman" w:cs="Times New Roman"/>
        </w:rPr>
        <w:t>_________ 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E673B8">
        <w:rPr>
          <w:rFonts w:ascii="Times New Roman" w:hAnsi="Times New Roman" w:cs="Times New Roman"/>
        </w:rPr>
        <w:t>21</w:t>
      </w:r>
      <w:r w:rsidRPr="00684BC9">
        <w:rPr>
          <w:rFonts w:ascii="Times New Roman" w:hAnsi="Times New Roman" w:cs="Times New Roman"/>
        </w:rPr>
        <w:t>__» </w:t>
      </w:r>
      <w:r w:rsidR="00E673B8">
        <w:rPr>
          <w:rFonts w:ascii="Times New Roman" w:hAnsi="Times New Roman" w:cs="Times New Roman"/>
        </w:rPr>
        <w:t>декабря</w:t>
      </w:r>
      <w:bookmarkStart w:id="1" w:name="_GoBack"/>
      <w:bookmarkEnd w:id="1"/>
      <w:r w:rsidRPr="00684BC9">
        <w:rPr>
          <w:rFonts w:ascii="Times New Roman" w:hAnsi="Times New Roman" w:cs="Times New Roman"/>
        </w:rPr>
        <w:t>_______ 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4B0AE5">
        <w:rPr>
          <w:rFonts w:ascii="Times New Roman" w:hAnsi="Times New Roman" w:cs="Times New Roman"/>
          <w:b/>
        </w:rPr>
        <w:t>3 852</w:t>
      </w:r>
      <w:r w:rsidRPr="00684BC9">
        <w:rPr>
          <w:rFonts w:ascii="Times New Roman" w:hAnsi="Times New Roman" w:cs="Times New Roman"/>
          <w:b/>
        </w:rPr>
        <w:t xml:space="preserve"> (</w:t>
      </w:r>
      <w:r w:rsidR="004B0AE5">
        <w:rPr>
          <w:rFonts w:ascii="Times New Roman" w:hAnsi="Times New Roman" w:cs="Times New Roman"/>
          <w:b/>
        </w:rPr>
        <w:t>три тысячи восемьсот пятьдесят два</w:t>
      </w:r>
      <w:r w:rsidRPr="00684BC9">
        <w:rPr>
          <w:rFonts w:ascii="Times New Roman" w:hAnsi="Times New Roman" w:cs="Times New Roman"/>
          <w:b/>
        </w:rPr>
        <w:t>) рубл</w:t>
      </w:r>
      <w:r w:rsidR="004B0AE5">
        <w:rPr>
          <w:rFonts w:ascii="Times New Roman" w:hAnsi="Times New Roman" w:cs="Times New Roman"/>
          <w:b/>
        </w:rPr>
        <w:t>я</w:t>
      </w:r>
      <w:r w:rsidRPr="00684BC9">
        <w:rPr>
          <w:rFonts w:ascii="Times New Roman" w:hAnsi="Times New Roman" w:cs="Times New Roman"/>
          <w:b/>
        </w:rPr>
        <w:t xml:space="preserve"> 9</w:t>
      </w:r>
      <w:r w:rsidR="004B0AE5">
        <w:rPr>
          <w:rFonts w:ascii="Times New Roman" w:hAnsi="Times New Roman" w:cs="Times New Roman"/>
          <w:b/>
        </w:rPr>
        <w:t>2</w:t>
      </w:r>
      <w:r w:rsidRPr="00684BC9">
        <w:rPr>
          <w:rFonts w:ascii="Times New Roman" w:hAnsi="Times New Roman" w:cs="Times New Roman"/>
          <w:b/>
        </w:rPr>
        <w:t xml:space="preserve"> копе</w:t>
      </w:r>
      <w:r w:rsidR="004B0AE5">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w:t>
      </w:r>
      <w:r w:rsidRPr="00684BC9">
        <w:rPr>
          <w:rFonts w:ascii="Times New Roman" w:hAnsi="Times New Roman" w:cs="Times New Roman"/>
          <w:b/>
          <w:bCs/>
        </w:rPr>
        <w:lastRenderedPageBreak/>
        <w:t>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F403D4">
        <w:rPr>
          <w:rFonts w:ascii="Times New Roman" w:hAnsi="Times New Roman" w:cs="Times New Roman"/>
          <w:b/>
        </w:rPr>
        <w:t>19 264</w:t>
      </w:r>
      <w:r w:rsidRPr="00684BC9">
        <w:rPr>
          <w:rFonts w:ascii="Times New Roman" w:hAnsi="Times New Roman" w:cs="Times New Roman"/>
          <w:b/>
        </w:rPr>
        <w:t xml:space="preserve"> (</w:t>
      </w:r>
      <w:r w:rsidR="00F403D4">
        <w:rPr>
          <w:rFonts w:ascii="Times New Roman" w:hAnsi="Times New Roman" w:cs="Times New Roman"/>
          <w:b/>
        </w:rPr>
        <w:t>девятнадцать тысяч двести шестьдесят четыре</w:t>
      </w:r>
      <w:r w:rsidRPr="00684BC9">
        <w:rPr>
          <w:rFonts w:ascii="Times New Roman" w:hAnsi="Times New Roman" w:cs="Times New Roman"/>
          <w:b/>
        </w:rPr>
        <w:t xml:space="preserve">) рубля </w:t>
      </w:r>
      <w:r w:rsidR="00F403D4">
        <w:rPr>
          <w:rFonts w:ascii="Times New Roman" w:hAnsi="Times New Roman" w:cs="Times New Roman"/>
          <w:b/>
        </w:rPr>
        <w:t>58</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w:t>
      </w:r>
      <w:r w:rsidRPr="00684BC9">
        <w:rPr>
          <w:rFonts w:ascii="Times New Roman" w:hAnsi="Times New Roman" w:cs="Times New Roman"/>
        </w:rPr>
        <w:lastRenderedPageBreak/>
        <w:t xml:space="preserve">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E46673" w:rsidRPr="00E46673">
        <w:rPr>
          <w:rFonts w:ascii="Times New Roman" w:eastAsia="Times New Roman" w:hAnsi="Times New Roman"/>
          <w:b/>
        </w:rPr>
        <w:t>печенье, вафли</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E2" w:rsidRDefault="001F63E2" w:rsidP="00274DFF">
      <w:pPr>
        <w:spacing w:after="0" w:line="240" w:lineRule="auto"/>
      </w:pPr>
      <w:r>
        <w:separator/>
      </w:r>
    </w:p>
  </w:endnote>
  <w:endnote w:type="continuationSeparator" w:id="0">
    <w:p w:rsidR="001F63E2" w:rsidRDefault="001F63E2"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E2" w:rsidRDefault="001F63E2" w:rsidP="00274DFF">
      <w:pPr>
        <w:spacing w:after="0" w:line="240" w:lineRule="auto"/>
      </w:pPr>
      <w:r>
        <w:separator/>
      </w:r>
    </w:p>
  </w:footnote>
  <w:footnote w:type="continuationSeparator" w:id="0">
    <w:p w:rsidR="001F63E2" w:rsidRDefault="001F63E2"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52630"/>
    <w:rsid w:val="00054052"/>
    <w:rsid w:val="00057299"/>
    <w:rsid w:val="00070D1A"/>
    <w:rsid w:val="00085FF7"/>
    <w:rsid w:val="00090535"/>
    <w:rsid w:val="000940FE"/>
    <w:rsid w:val="00096D2E"/>
    <w:rsid w:val="000B5445"/>
    <w:rsid w:val="000E33BD"/>
    <w:rsid w:val="000E5F64"/>
    <w:rsid w:val="000E6875"/>
    <w:rsid w:val="000F2C69"/>
    <w:rsid w:val="00106B5B"/>
    <w:rsid w:val="0011452B"/>
    <w:rsid w:val="00160F75"/>
    <w:rsid w:val="00165683"/>
    <w:rsid w:val="00165B65"/>
    <w:rsid w:val="001725BF"/>
    <w:rsid w:val="001B738A"/>
    <w:rsid w:val="001E7D99"/>
    <w:rsid w:val="001F2780"/>
    <w:rsid w:val="001F63E2"/>
    <w:rsid w:val="00202855"/>
    <w:rsid w:val="00206BB5"/>
    <w:rsid w:val="00211EB8"/>
    <w:rsid w:val="00225411"/>
    <w:rsid w:val="00226CAF"/>
    <w:rsid w:val="0024052D"/>
    <w:rsid w:val="00246D05"/>
    <w:rsid w:val="002531CB"/>
    <w:rsid w:val="00274539"/>
    <w:rsid w:val="00274DFF"/>
    <w:rsid w:val="002765C0"/>
    <w:rsid w:val="0029189C"/>
    <w:rsid w:val="002974AA"/>
    <w:rsid w:val="002E4EBA"/>
    <w:rsid w:val="00315EA4"/>
    <w:rsid w:val="003161D5"/>
    <w:rsid w:val="003432A1"/>
    <w:rsid w:val="00360BEF"/>
    <w:rsid w:val="003664D6"/>
    <w:rsid w:val="0038577E"/>
    <w:rsid w:val="00386608"/>
    <w:rsid w:val="003A66CF"/>
    <w:rsid w:val="003C0DF6"/>
    <w:rsid w:val="003E79F2"/>
    <w:rsid w:val="003F41F4"/>
    <w:rsid w:val="003F4CE2"/>
    <w:rsid w:val="003F50FC"/>
    <w:rsid w:val="004144C4"/>
    <w:rsid w:val="00416D59"/>
    <w:rsid w:val="0042707B"/>
    <w:rsid w:val="00432624"/>
    <w:rsid w:val="004407A7"/>
    <w:rsid w:val="004531F8"/>
    <w:rsid w:val="00461684"/>
    <w:rsid w:val="0049093B"/>
    <w:rsid w:val="004B0AE5"/>
    <w:rsid w:val="004E121E"/>
    <w:rsid w:val="004E4843"/>
    <w:rsid w:val="004E7357"/>
    <w:rsid w:val="004F1D69"/>
    <w:rsid w:val="004F523F"/>
    <w:rsid w:val="004F59CB"/>
    <w:rsid w:val="0051216A"/>
    <w:rsid w:val="00520F10"/>
    <w:rsid w:val="00580E3A"/>
    <w:rsid w:val="00586AD4"/>
    <w:rsid w:val="00594658"/>
    <w:rsid w:val="005A1025"/>
    <w:rsid w:val="005A5A31"/>
    <w:rsid w:val="005B05C1"/>
    <w:rsid w:val="005D173F"/>
    <w:rsid w:val="005F10A9"/>
    <w:rsid w:val="005F1D93"/>
    <w:rsid w:val="005F6FEA"/>
    <w:rsid w:val="00606D43"/>
    <w:rsid w:val="006163A0"/>
    <w:rsid w:val="00621176"/>
    <w:rsid w:val="00622F31"/>
    <w:rsid w:val="006518FB"/>
    <w:rsid w:val="006651A6"/>
    <w:rsid w:val="00684BC9"/>
    <w:rsid w:val="00691A44"/>
    <w:rsid w:val="006A369D"/>
    <w:rsid w:val="006A4E8F"/>
    <w:rsid w:val="006A5628"/>
    <w:rsid w:val="006A5F49"/>
    <w:rsid w:val="006B52D3"/>
    <w:rsid w:val="006C3196"/>
    <w:rsid w:val="006D535F"/>
    <w:rsid w:val="006E11FC"/>
    <w:rsid w:val="00712FE2"/>
    <w:rsid w:val="00716C26"/>
    <w:rsid w:val="007461F5"/>
    <w:rsid w:val="0077232A"/>
    <w:rsid w:val="00775685"/>
    <w:rsid w:val="007A5583"/>
    <w:rsid w:val="007C255B"/>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F5536"/>
    <w:rsid w:val="00903205"/>
    <w:rsid w:val="00925040"/>
    <w:rsid w:val="009536B9"/>
    <w:rsid w:val="00993BF4"/>
    <w:rsid w:val="009C14E4"/>
    <w:rsid w:val="009D4AE6"/>
    <w:rsid w:val="009D6CB3"/>
    <w:rsid w:val="00A10E3E"/>
    <w:rsid w:val="00A15F33"/>
    <w:rsid w:val="00A37EF3"/>
    <w:rsid w:val="00A457F4"/>
    <w:rsid w:val="00A53012"/>
    <w:rsid w:val="00A663DB"/>
    <w:rsid w:val="00A76CB8"/>
    <w:rsid w:val="00A76D38"/>
    <w:rsid w:val="00A80981"/>
    <w:rsid w:val="00A85696"/>
    <w:rsid w:val="00A9087C"/>
    <w:rsid w:val="00AA0820"/>
    <w:rsid w:val="00AA63A4"/>
    <w:rsid w:val="00AB1DDE"/>
    <w:rsid w:val="00AB1EA9"/>
    <w:rsid w:val="00AD73B7"/>
    <w:rsid w:val="00AE70C6"/>
    <w:rsid w:val="00AF20DB"/>
    <w:rsid w:val="00AF6651"/>
    <w:rsid w:val="00B15312"/>
    <w:rsid w:val="00B176F3"/>
    <w:rsid w:val="00B4777E"/>
    <w:rsid w:val="00B5119F"/>
    <w:rsid w:val="00B517B8"/>
    <w:rsid w:val="00B635D1"/>
    <w:rsid w:val="00B72CFB"/>
    <w:rsid w:val="00B73E8A"/>
    <w:rsid w:val="00B8676C"/>
    <w:rsid w:val="00B95CE0"/>
    <w:rsid w:val="00BA3FAC"/>
    <w:rsid w:val="00BA6544"/>
    <w:rsid w:val="00BA7FC9"/>
    <w:rsid w:val="00BB3DCF"/>
    <w:rsid w:val="00BB4043"/>
    <w:rsid w:val="00BC3214"/>
    <w:rsid w:val="00BD2E00"/>
    <w:rsid w:val="00BE0F6C"/>
    <w:rsid w:val="00BF2A89"/>
    <w:rsid w:val="00C054BB"/>
    <w:rsid w:val="00C0760F"/>
    <w:rsid w:val="00C236D1"/>
    <w:rsid w:val="00C35B06"/>
    <w:rsid w:val="00C52BB9"/>
    <w:rsid w:val="00C71368"/>
    <w:rsid w:val="00C87014"/>
    <w:rsid w:val="00C93BC2"/>
    <w:rsid w:val="00C97549"/>
    <w:rsid w:val="00C97A13"/>
    <w:rsid w:val="00CA121A"/>
    <w:rsid w:val="00CA73C4"/>
    <w:rsid w:val="00CC5431"/>
    <w:rsid w:val="00CC5A71"/>
    <w:rsid w:val="00CD5FD0"/>
    <w:rsid w:val="00CF1F33"/>
    <w:rsid w:val="00D02B98"/>
    <w:rsid w:val="00D03334"/>
    <w:rsid w:val="00D04A87"/>
    <w:rsid w:val="00D426B6"/>
    <w:rsid w:val="00D513DA"/>
    <w:rsid w:val="00D56496"/>
    <w:rsid w:val="00D622D0"/>
    <w:rsid w:val="00D77528"/>
    <w:rsid w:val="00D847C4"/>
    <w:rsid w:val="00D93E1C"/>
    <w:rsid w:val="00DA7DD7"/>
    <w:rsid w:val="00DB3E33"/>
    <w:rsid w:val="00DB5247"/>
    <w:rsid w:val="00DC4D3C"/>
    <w:rsid w:val="00DD54C4"/>
    <w:rsid w:val="00DE347A"/>
    <w:rsid w:val="00DF2BFE"/>
    <w:rsid w:val="00DF6222"/>
    <w:rsid w:val="00DF64A3"/>
    <w:rsid w:val="00E01A07"/>
    <w:rsid w:val="00E1209A"/>
    <w:rsid w:val="00E4141B"/>
    <w:rsid w:val="00E4556C"/>
    <w:rsid w:val="00E46673"/>
    <w:rsid w:val="00E64555"/>
    <w:rsid w:val="00E673B8"/>
    <w:rsid w:val="00E730C4"/>
    <w:rsid w:val="00E74349"/>
    <w:rsid w:val="00E84C3B"/>
    <w:rsid w:val="00EA0F86"/>
    <w:rsid w:val="00EB7A53"/>
    <w:rsid w:val="00EC2F95"/>
    <w:rsid w:val="00EE77A3"/>
    <w:rsid w:val="00EF3B21"/>
    <w:rsid w:val="00F30ECC"/>
    <w:rsid w:val="00F403D4"/>
    <w:rsid w:val="00F56C98"/>
    <w:rsid w:val="00F620F4"/>
    <w:rsid w:val="00F644F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5A23-0039-402F-B48F-390992E4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145</cp:revision>
  <cp:lastPrinted>2017-08-11T03:38:00Z</cp:lastPrinted>
  <dcterms:created xsi:type="dcterms:W3CDTF">2016-11-24T16:38:00Z</dcterms:created>
  <dcterms:modified xsi:type="dcterms:W3CDTF">2018-12-07T09:43:00Z</dcterms:modified>
</cp:coreProperties>
</file>