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B362CE" w:rsidRDefault="00B362CE" w:rsidP="00DC1BFB">
      <w:pPr>
        <w:pStyle w:val="a5"/>
        <w:numPr>
          <w:ilvl w:val="0"/>
          <w:numId w:val="5"/>
        </w:numPr>
        <w:autoSpaceDE w:val="0"/>
        <w:autoSpaceDN w:val="0"/>
        <w:adjustRightInd w:val="0"/>
        <w:ind w:left="0" w:firstLine="0"/>
        <w:contextualSpacing/>
        <w:jc w:val="both"/>
      </w:pPr>
      <w:r w:rsidRPr="00DC1BFB">
        <w:t xml:space="preserve">Идентификационный код закупки: </w:t>
      </w:r>
      <w:r w:rsidR="0021277F" w:rsidRPr="0021277F">
        <w:rPr>
          <w:b/>
        </w:rPr>
        <w:t>183862200926886220100100020150000000</w:t>
      </w:r>
      <w:r w:rsidR="0021277F">
        <w:t xml:space="preserve"> </w:t>
      </w:r>
      <w:r w:rsidR="00DC1BFB">
        <w:t xml:space="preserve"> </w:t>
      </w:r>
      <w:r>
        <w:t>Наименование аукциона в электронной форме: А</w:t>
      </w:r>
      <w:r w:rsidRPr="0021277F">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21277F" w:rsidRPr="0021277F">
        <w:rPr>
          <w:u w:val="single"/>
        </w:rPr>
        <w:t xml:space="preserve"> на поставку</w:t>
      </w:r>
      <w:r w:rsidR="006838A5">
        <w:rPr>
          <w:u w:val="single"/>
        </w:rPr>
        <w:t xml:space="preserve"> молока, кисло</w:t>
      </w:r>
      <w:bookmarkStart w:id="0" w:name="_GoBack"/>
      <w:bookmarkEnd w:id="0"/>
      <w:r w:rsidR="008F2B10">
        <w:rPr>
          <w:u w:val="single"/>
        </w:rPr>
        <w:t>молочных продуктов</w:t>
      </w:r>
      <w:r w:rsidRPr="0021277F">
        <w:rPr>
          <w:u w:val="single"/>
        </w:rPr>
        <w:t>.</w:t>
      </w:r>
    </w:p>
    <w:p w:rsidR="00B362CE" w:rsidRDefault="00B362CE" w:rsidP="00DC1BFB">
      <w:pPr>
        <w:pStyle w:val="a5"/>
        <w:numPr>
          <w:ilvl w:val="0"/>
          <w:numId w:val="5"/>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 xml:space="preserve">Администрация города </w:t>
      </w:r>
      <w:proofErr w:type="spellStart"/>
      <w:r w:rsidR="00B362CE">
        <w:rPr>
          <w:rFonts w:ascii="Times New Roman" w:hAnsi="Times New Roman" w:cs="Times New Roman"/>
          <w:sz w:val="24"/>
          <w:szCs w:val="24"/>
          <w:u w:val="single"/>
        </w:rPr>
        <w:t>Югорска</w:t>
      </w:r>
      <w:proofErr w:type="spellEnd"/>
      <w:r w:rsidR="00B362CE">
        <w:rPr>
          <w:rFonts w:ascii="Times New Roman" w:hAnsi="Times New Roman" w:cs="Times New Roman"/>
          <w:sz w:val="24"/>
          <w:szCs w:val="24"/>
          <w:u w:val="single"/>
        </w:rPr>
        <w:t>.</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sidR="00AA5633" w:rsidRPr="00AA5633">
        <w:rPr>
          <w:rFonts w:ascii="Times New Roman" w:hAnsi="Times New Roman" w:cs="Times New Roman"/>
          <w:sz w:val="24"/>
          <w:szCs w:val="24"/>
          <w:u w:val="single"/>
        </w:rPr>
        <w:t xml:space="preserve">заместитель </w:t>
      </w:r>
      <w:r w:rsidRPr="00AA5633">
        <w:rPr>
          <w:rFonts w:ascii="Times New Roman" w:hAnsi="Times New Roman" w:cs="Times New Roman"/>
          <w:sz w:val="24"/>
          <w:szCs w:val="24"/>
          <w:u w:val="single"/>
        </w:rPr>
        <w:t>н</w:t>
      </w:r>
      <w:r>
        <w:rPr>
          <w:rFonts w:ascii="Times New Roman" w:hAnsi="Times New Roman" w:cs="Times New Roman"/>
          <w:sz w:val="24"/>
          <w:szCs w:val="24"/>
          <w:u w:val="single"/>
        </w:rPr>
        <w:t>ачальник</w:t>
      </w:r>
      <w:r w:rsidR="00AA5633">
        <w:rPr>
          <w:rFonts w:ascii="Times New Roman" w:hAnsi="Times New Roman" w:cs="Times New Roman"/>
          <w:sz w:val="24"/>
          <w:szCs w:val="24"/>
          <w:u w:val="single"/>
        </w:rPr>
        <w:t>а</w:t>
      </w:r>
      <w:r>
        <w:rPr>
          <w:rFonts w:ascii="Times New Roman" w:hAnsi="Times New Roman" w:cs="Times New Roman"/>
          <w:sz w:val="24"/>
          <w:szCs w:val="24"/>
          <w:u w:val="single"/>
        </w:rPr>
        <w:t xml:space="preserve"> отдела муниципальных закупок управления экономической пол</w:t>
      </w:r>
      <w:r w:rsidR="00AA5633">
        <w:rPr>
          <w:rFonts w:ascii="Times New Roman" w:hAnsi="Times New Roman" w:cs="Times New Roman"/>
          <w:sz w:val="24"/>
          <w:szCs w:val="24"/>
          <w:u w:val="single"/>
        </w:rPr>
        <w:t>итики Абдуллаева Ольга Сергеевна</w:t>
      </w:r>
      <w:r>
        <w:rPr>
          <w:rFonts w:ascii="Times New Roman" w:hAnsi="Times New Roman" w:cs="Times New Roman"/>
          <w:sz w:val="24"/>
          <w:szCs w:val="24"/>
          <w:u w:val="single"/>
        </w:rPr>
        <w:t>.</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111"/>
        <w:gridCol w:w="708"/>
        <w:gridCol w:w="1276"/>
        <w:gridCol w:w="992"/>
        <w:gridCol w:w="1368"/>
      </w:tblGrid>
      <w:tr w:rsidR="00B362CE" w:rsidTr="00D44A06">
        <w:tc>
          <w:tcPr>
            <w:tcW w:w="8080" w:type="dxa"/>
            <w:gridSpan w:val="5"/>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B362CE" w:rsidTr="00D17704">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362CE" w:rsidRDefault="00B362CE">
            <w:pPr>
              <w:pStyle w:val="a4"/>
              <w:autoSpaceDE w:val="0"/>
              <w:autoSpaceDN w:val="0"/>
              <w:adjustRightInd w:val="0"/>
              <w:spacing w:before="0" w:beforeAutospacing="0" w:after="0" w:afterAutospacing="0" w:line="276" w:lineRule="auto"/>
              <w:jc w:val="center"/>
              <w:rPr>
                <w:sz w:val="20"/>
                <w:szCs w:val="20"/>
              </w:rPr>
            </w:pP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111"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r>
      <w:tr w:rsidR="00B362CE"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B362CE" w:rsidRPr="00D17704" w:rsidRDefault="00B86F1A">
            <w:pPr>
              <w:autoSpaceDE w:val="0"/>
              <w:autoSpaceDN w:val="0"/>
              <w:adjustRightInd w:val="0"/>
              <w:rPr>
                <w:rFonts w:ascii="Times New Roman" w:hAnsi="Times New Roman" w:cs="Times New Roman"/>
                <w:sz w:val="20"/>
                <w:szCs w:val="20"/>
              </w:rPr>
            </w:pPr>
            <w:r>
              <w:t>10.51.11.111</w:t>
            </w:r>
          </w:p>
        </w:tc>
        <w:tc>
          <w:tcPr>
            <w:tcW w:w="4111" w:type="dxa"/>
            <w:tcBorders>
              <w:top w:val="single" w:sz="4" w:space="0" w:color="auto"/>
              <w:left w:val="single" w:sz="4" w:space="0" w:color="auto"/>
              <w:bottom w:val="single" w:sz="4" w:space="0" w:color="auto"/>
              <w:right w:val="single" w:sz="4" w:space="0" w:color="auto"/>
            </w:tcBorders>
            <w:hideMark/>
          </w:tcPr>
          <w:p w:rsidR="008F2B10" w:rsidRPr="006A68D0" w:rsidRDefault="00B86F1A" w:rsidP="006A68D0">
            <w:pPr>
              <w:spacing w:after="0" w:line="240" w:lineRule="auto"/>
              <w:jc w:val="both"/>
              <w:outlineLvl w:val="0"/>
              <w:rPr>
                <w:rFonts w:ascii="Times New Roman" w:hAnsi="Times New Roman" w:cs="Times New Roman"/>
              </w:rPr>
            </w:pPr>
            <w:r w:rsidRPr="006A68D0">
              <w:rPr>
                <w:rFonts w:ascii="Times New Roman" w:hAnsi="Times New Roman" w:cs="Times New Roman"/>
                <w:b/>
              </w:rPr>
              <w:t>Молоко</w:t>
            </w:r>
            <w:r w:rsidRPr="006A68D0">
              <w:rPr>
                <w:rFonts w:ascii="Times New Roman" w:hAnsi="Times New Roman" w:cs="Times New Roman"/>
              </w:rPr>
              <w:t xml:space="preserve">. </w:t>
            </w:r>
            <w:proofErr w:type="gramStart"/>
            <w:r w:rsidRPr="006A68D0">
              <w:rPr>
                <w:rFonts w:ascii="Times New Roman" w:hAnsi="Times New Roman" w:cs="Times New Roman"/>
              </w:rPr>
              <w:t>Питьевое</w:t>
            </w:r>
            <w:proofErr w:type="gramEnd"/>
            <w:r w:rsidRPr="006A68D0">
              <w:rPr>
                <w:rFonts w:ascii="Times New Roman" w:hAnsi="Times New Roman" w:cs="Times New Roman"/>
              </w:rPr>
              <w:t xml:space="preserve"> коровье пастеризованное питьевое с массовой долей жирности не менее 3,2%, выработанное из молока цельного, молока обезжиренного, срок годности не более 36 часов при температуре от +2 до +25, фасованное в упаковку массой не менее 1 л и не более 1200 мл. </w:t>
            </w:r>
          </w:p>
          <w:p w:rsidR="00B362CE" w:rsidRPr="008F2B10" w:rsidRDefault="00B86F1A" w:rsidP="006A68D0">
            <w:pPr>
              <w:spacing w:after="0" w:line="240" w:lineRule="auto"/>
              <w:jc w:val="both"/>
              <w:outlineLvl w:val="0"/>
              <w:rPr>
                <w:rFonts w:ascii="Times New Roman" w:eastAsia="Times New Roman" w:hAnsi="Times New Roman" w:cs="Times New Roman"/>
                <w:b/>
                <w:bCs/>
                <w:kern w:val="36"/>
                <w:sz w:val="36"/>
                <w:szCs w:val="36"/>
              </w:rPr>
            </w:pPr>
            <w:r w:rsidRPr="006A68D0">
              <w:rPr>
                <w:rFonts w:ascii="Times New Roman" w:hAnsi="Times New Roman" w:cs="Times New Roman"/>
              </w:rPr>
              <w:t xml:space="preserve"> </w:t>
            </w:r>
            <w:r w:rsidR="008F2B10" w:rsidRPr="006A68D0">
              <w:rPr>
                <w:rFonts w:ascii="Times New Roman" w:eastAsia="Times New Roman" w:hAnsi="Times New Roman" w:cs="Times New Roman"/>
                <w:bCs/>
                <w:kern w:val="36"/>
              </w:rPr>
              <w:t>ГОСТ 31450-2013</w:t>
            </w:r>
            <w:r w:rsidR="008F2B10" w:rsidRPr="006A68D0">
              <w:rPr>
                <w:rFonts w:ascii="Times New Roman" w:eastAsia="Times New Roman" w:hAnsi="Times New Roman" w:cs="Times New Roman"/>
                <w:b/>
                <w:bCs/>
                <w:kern w:val="36"/>
                <w:sz w:val="36"/>
                <w:szCs w:val="36"/>
              </w:rPr>
              <w:t xml:space="preserve"> </w:t>
            </w:r>
            <w:proofErr w:type="gramStart"/>
            <w:r w:rsidRPr="006A68D0">
              <w:rPr>
                <w:rFonts w:ascii="Times New Roman" w:hAnsi="Times New Roman" w:cs="Times New Roman"/>
              </w:rPr>
              <w:t>ТР</w:t>
            </w:r>
            <w:proofErr w:type="gramEnd"/>
            <w:r w:rsidRPr="006A68D0">
              <w:rPr>
                <w:rFonts w:ascii="Times New Roman" w:hAnsi="Times New Roman" w:cs="Times New Roman"/>
              </w:rPr>
              <w:t xml:space="preserve"> ТС 033/2013</w:t>
            </w:r>
          </w:p>
        </w:tc>
        <w:tc>
          <w:tcPr>
            <w:tcW w:w="708" w:type="dxa"/>
            <w:tcBorders>
              <w:top w:val="single" w:sz="4" w:space="0" w:color="auto"/>
              <w:left w:val="single" w:sz="4" w:space="0" w:color="auto"/>
              <w:bottom w:val="single" w:sz="4" w:space="0" w:color="auto"/>
              <w:right w:val="single" w:sz="4" w:space="0" w:color="auto"/>
            </w:tcBorders>
            <w:hideMark/>
          </w:tcPr>
          <w:p w:rsidR="00B362CE" w:rsidRPr="000B11E7" w:rsidRDefault="00956D7B">
            <w:pPr>
              <w:jc w:val="center"/>
              <w:rPr>
                <w:rFonts w:ascii="Times New Roman" w:hAnsi="Times New Roman" w:cs="Times New Roman"/>
                <w:sz w:val="20"/>
                <w:szCs w:val="20"/>
              </w:rPr>
            </w:pPr>
            <w:r>
              <w:rPr>
                <w:rFonts w:ascii="Times New Roman" w:hAnsi="Times New Roman" w:cs="Times New Roman"/>
                <w:sz w:val="20"/>
                <w:szCs w:val="20"/>
              </w:rPr>
              <w:t>л</w:t>
            </w:r>
          </w:p>
        </w:tc>
        <w:tc>
          <w:tcPr>
            <w:tcW w:w="1276" w:type="dxa"/>
            <w:tcBorders>
              <w:top w:val="single" w:sz="4" w:space="0" w:color="auto"/>
              <w:left w:val="single" w:sz="4" w:space="0" w:color="auto"/>
              <w:bottom w:val="single" w:sz="4" w:space="0" w:color="auto"/>
              <w:right w:val="single" w:sz="4" w:space="0" w:color="auto"/>
            </w:tcBorders>
            <w:hideMark/>
          </w:tcPr>
          <w:p w:rsidR="00B362CE" w:rsidRPr="000B11E7" w:rsidRDefault="00956D7B">
            <w:pPr>
              <w:jc w:val="center"/>
              <w:rPr>
                <w:rFonts w:ascii="Times New Roman" w:hAnsi="Times New Roman" w:cs="Times New Roman"/>
                <w:sz w:val="20"/>
                <w:szCs w:val="20"/>
              </w:rPr>
            </w:pPr>
            <w:r>
              <w:rPr>
                <w:rFonts w:ascii="Times New Roman" w:hAnsi="Times New Roman" w:cs="Times New Roman"/>
                <w:sz w:val="20"/>
                <w:szCs w:val="20"/>
              </w:rPr>
              <w:t>32000</w:t>
            </w:r>
          </w:p>
        </w:tc>
        <w:tc>
          <w:tcPr>
            <w:tcW w:w="992" w:type="dxa"/>
            <w:tcBorders>
              <w:top w:val="single" w:sz="4" w:space="0" w:color="auto"/>
              <w:left w:val="single" w:sz="4" w:space="0" w:color="auto"/>
              <w:bottom w:val="single" w:sz="4" w:space="0" w:color="auto"/>
              <w:right w:val="single" w:sz="4" w:space="0" w:color="auto"/>
            </w:tcBorders>
            <w:hideMark/>
          </w:tcPr>
          <w:p w:rsidR="00B362CE" w:rsidRPr="000B11E7" w:rsidRDefault="0081660E">
            <w:pPr>
              <w:jc w:val="center"/>
              <w:rPr>
                <w:rFonts w:ascii="Times New Roman" w:hAnsi="Times New Roman" w:cs="Times New Roman"/>
                <w:sz w:val="20"/>
                <w:szCs w:val="20"/>
              </w:rPr>
            </w:pPr>
            <w:r>
              <w:rPr>
                <w:rFonts w:ascii="Times New Roman" w:hAnsi="Times New Roman" w:cs="Times New Roman"/>
                <w:sz w:val="20"/>
                <w:szCs w:val="20"/>
              </w:rPr>
              <w:t>55,33</w:t>
            </w:r>
          </w:p>
        </w:tc>
        <w:tc>
          <w:tcPr>
            <w:tcW w:w="1368" w:type="dxa"/>
            <w:tcBorders>
              <w:top w:val="single" w:sz="4" w:space="0" w:color="auto"/>
              <w:left w:val="single" w:sz="4" w:space="0" w:color="auto"/>
              <w:bottom w:val="single" w:sz="4" w:space="0" w:color="auto"/>
              <w:right w:val="single" w:sz="4" w:space="0" w:color="auto"/>
            </w:tcBorders>
            <w:hideMark/>
          </w:tcPr>
          <w:p w:rsidR="00B362CE" w:rsidRPr="00924CAA" w:rsidRDefault="0081660E" w:rsidP="00924CAA">
            <w:pPr>
              <w:rPr>
                <w:rFonts w:ascii="Times New Roman" w:hAnsi="Times New Roman" w:cs="Times New Roman"/>
              </w:rPr>
            </w:pPr>
            <w:r>
              <w:rPr>
                <w:rFonts w:ascii="Times New Roman" w:hAnsi="Times New Roman" w:cs="Times New Roman"/>
              </w:rPr>
              <w:t>1770560,00</w:t>
            </w:r>
          </w:p>
        </w:tc>
      </w:tr>
      <w:tr w:rsidR="00B86F1A"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B86F1A" w:rsidRDefault="00B86F1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B86F1A" w:rsidRDefault="00B86F1A">
            <w:pPr>
              <w:autoSpaceDE w:val="0"/>
              <w:autoSpaceDN w:val="0"/>
              <w:adjustRightInd w:val="0"/>
            </w:pPr>
            <w:r>
              <w:t>10.51.52.113</w:t>
            </w:r>
          </w:p>
        </w:tc>
        <w:tc>
          <w:tcPr>
            <w:tcW w:w="4111" w:type="dxa"/>
            <w:tcBorders>
              <w:top w:val="single" w:sz="4" w:space="0" w:color="auto"/>
              <w:left w:val="single" w:sz="4" w:space="0" w:color="auto"/>
              <w:bottom w:val="single" w:sz="4" w:space="0" w:color="auto"/>
              <w:right w:val="single" w:sz="4" w:space="0" w:color="auto"/>
            </w:tcBorders>
            <w:hideMark/>
          </w:tcPr>
          <w:p w:rsidR="00B86F1A" w:rsidRPr="00956D7B" w:rsidRDefault="00956D7B" w:rsidP="00924CAA">
            <w:pPr>
              <w:rPr>
                <w:rFonts w:ascii="Times New Roman" w:hAnsi="Times New Roman" w:cs="Times New Roman"/>
                <w:b/>
              </w:rPr>
            </w:pPr>
            <w:r w:rsidRPr="00956D7B">
              <w:rPr>
                <w:rFonts w:ascii="Times New Roman" w:hAnsi="Times New Roman" w:cs="Times New Roman"/>
                <w:b/>
              </w:rPr>
              <w:t xml:space="preserve">Ряженка. </w:t>
            </w:r>
            <w:r w:rsidRPr="00956D7B">
              <w:rPr>
                <w:rFonts w:ascii="Times New Roman" w:hAnsi="Times New Roman" w:cs="Times New Roman"/>
              </w:rPr>
              <w:t xml:space="preserve">Выработана из молока цельного, нормализованного топленого, с добавлением закваски </w:t>
            </w:r>
            <w:proofErr w:type="spellStart"/>
            <w:r w:rsidRPr="00956D7B">
              <w:rPr>
                <w:rFonts w:ascii="Times New Roman" w:hAnsi="Times New Roman" w:cs="Times New Roman"/>
              </w:rPr>
              <w:t>лактокков</w:t>
            </w:r>
            <w:proofErr w:type="spellEnd"/>
            <w:r w:rsidRPr="00956D7B">
              <w:rPr>
                <w:rFonts w:ascii="Times New Roman" w:hAnsi="Times New Roman" w:cs="Times New Roman"/>
              </w:rPr>
              <w:t xml:space="preserve"> и термофильных молочнокислых стрептококков, болгарской палочки, массовая доля жира не менее 3,5%, срок годности не более 5 суток, </w:t>
            </w:r>
            <w:proofErr w:type="gramStart"/>
            <w:r w:rsidRPr="00956D7B">
              <w:rPr>
                <w:rFonts w:ascii="Times New Roman" w:hAnsi="Times New Roman" w:cs="Times New Roman"/>
              </w:rPr>
              <w:t>фасованное</w:t>
            </w:r>
            <w:proofErr w:type="gramEnd"/>
            <w:r w:rsidRPr="00956D7B">
              <w:rPr>
                <w:rFonts w:ascii="Times New Roman" w:hAnsi="Times New Roman" w:cs="Times New Roman"/>
              </w:rPr>
              <w:t xml:space="preserve"> в упаковку массой  не менее 450мл и не более 500 мл. ГОСТ 31455-2012, </w:t>
            </w:r>
            <w:proofErr w:type="gramStart"/>
            <w:r w:rsidRPr="00956D7B">
              <w:rPr>
                <w:rFonts w:ascii="Times New Roman" w:hAnsi="Times New Roman" w:cs="Times New Roman"/>
              </w:rPr>
              <w:t>ТР</w:t>
            </w:r>
            <w:proofErr w:type="gramEnd"/>
            <w:r w:rsidRPr="00956D7B">
              <w:rPr>
                <w:rFonts w:ascii="Times New Roman" w:hAnsi="Times New Roman" w:cs="Times New Roman"/>
              </w:rPr>
              <w:t xml:space="preserve"> ТС 033/2013</w:t>
            </w:r>
          </w:p>
        </w:tc>
        <w:tc>
          <w:tcPr>
            <w:tcW w:w="708" w:type="dxa"/>
            <w:tcBorders>
              <w:top w:val="single" w:sz="4" w:space="0" w:color="auto"/>
              <w:left w:val="single" w:sz="4" w:space="0" w:color="auto"/>
              <w:bottom w:val="single" w:sz="4" w:space="0" w:color="auto"/>
              <w:right w:val="single" w:sz="4" w:space="0" w:color="auto"/>
            </w:tcBorders>
            <w:hideMark/>
          </w:tcPr>
          <w:p w:rsidR="00B86F1A" w:rsidRPr="000B11E7" w:rsidRDefault="00956D7B">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B86F1A" w:rsidRDefault="0081660E">
            <w:pPr>
              <w:jc w:val="center"/>
              <w:rPr>
                <w:rFonts w:ascii="Times New Roman" w:hAnsi="Times New Roman" w:cs="Times New Roman"/>
                <w:sz w:val="20"/>
                <w:szCs w:val="20"/>
              </w:rPr>
            </w:pPr>
            <w:r>
              <w:rPr>
                <w:rFonts w:ascii="Times New Roman" w:hAnsi="Times New Roman" w:cs="Times New Roman"/>
                <w:sz w:val="20"/>
                <w:szCs w:val="20"/>
              </w:rPr>
              <w:t>2200</w:t>
            </w:r>
          </w:p>
        </w:tc>
        <w:tc>
          <w:tcPr>
            <w:tcW w:w="992" w:type="dxa"/>
            <w:tcBorders>
              <w:top w:val="single" w:sz="4" w:space="0" w:color="auto"/>
              <w:left w:val="single" w:sz="4" w:space="0" w:color="auto"/>
              <w:bottom w:val="single" w:sz="4" w:space="0" w:color="auto"/>
              <w:right w:val="single" w:sz="4" w:space="0" w:color="auto"/>
            </w:tcBorders>
            <w:hideMark/>
          </w:tcPr>
          <w:p w:rsidR="00B86F1A" w:rsidRPr="000B11E7" w:rsidRDefault="0081660E">
            <w:pPr>
              <w:jc w:val="center"/>
              <w:rPr>
                <w:rFonts w:ascii="Times New Roman" w:hAnsi="Times New Roman" w:cs="Times New Roman"/>
                <w:sz w:val="20"/>
                <w:szCs w:val="20"/>
              </w:rPr>
            </w:pPr>
            <w:r>
              <w:rPr>
                <w:rFonts w:ascii="Times New Roman" w:hAnsi="Times New Roman" w:cs="Times New Roman"/>
                <w:sz w:val="20"/>
                <w:szCs w:val="20"/>
              </w:rPr>
              <w:t>34,67</w:t>
            </w:r>
          </w:p>
        </w:tc>
        <w:tc>
          <w:tcPr>
            <w:tcW w:w="1368" w:type="dxa"/>
            <w:tcBorders>
              <w:top w:val="single" w:sz="4" w:space="0" w:color="auto"/>
              <w:left w:val="single" w:sz="4" w:space="0" w:color="auto"/>
              <w:bottom w:val="single" w:sz="4" w:space="0" w:color="auto"/>
              <w:right w:val="single" w:sz="4" w:space="0" w:color="auto"/>
            </w:tcBorders>
            <w:hideMark/>
          </w:tcPr>
          <w:p w:rsidR="00B86F1A" w:rsidRPr="00924CAA" w:rsidRDefault="0081660E" w:rsidP="00924CAA">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76274,00</w:t>
            </w:r>
          </w:p>
        </w:tc>
      </w:tr>
      <w:tr w:rsidR="00B86F1A"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B86F1A" w:rsidRDefault="00B86F1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3.</w:t>
            </w:r>
          </w:p>
        </w:tc>
        <w:tc>
          <w:tcPr>
            <w:tcW w:w="1417" w:type="dxa"/>
            <w:tcBorders>
              <w:top w:val="single" w:sz="4" w:space="0" w:color="auto"/>
              <w:left w:val="single" w:sz="4" w:space="0" w:color="auto"/>
              <w:bottom w:val="single" w:sz="4" w:space="0" w:color="auto"/>
              <w:right w:val="single" w:sz="4" w:space="0" w:color="auto"/>
            </w:tcBorders>
            <w:hideMark/>
          </w:tcPr>
          <w:p w:rsidR="00B86F1A" w:rsidRDefault="00956D7B">
            <w:pPr>
              <w:autoSpaceDE w:val="0"/>
              <w:autoSpaceDN w:val="0"/>
              <w:adjustRightInd w:val="0"/>
            </w:pPr>
            <w:r>
              <w:t>10.51.52.122</w:t>
            </w:r>
          </w:p>
        </w:tc>
        <w:tc>
          <w:tcPr>
            <w:tcW w:w="4111" w:type="dxa"/>
            <w:tcBorders>
              <w:top w:val="single" w:sz="4" w:space="0" w:color="auto"/>
              <w:left w:val="single" w:sz="4" w:space="0" w:color="auto"/>
              <w:bottom w:val="single" w:sz="4" w:space="0" w:color="auto"/>
              <w:right w:val="single" w:sz="4" w:space="0" w:color="auto"/>
            </w:tcBorders>
            <w:hideMark/>
          </w:tcPr>
          <w:p w:rsidR="00B86F1A" w:rsidRPr="00924CAA" w:rsidRDefault="00956D7B" w:rsidP="00924CAA">
            <w:pPr>
              <w:rPr>
                <w:rFonts w:ascii="Times New Roman" w:hAnsi="Times New Roman" w:cs="Times New Roman"/>
              </w:rPr>
            </w:pPr>
            <w:r w:rsidRPr="00956D7B">
              <w:rPr>
                <w:rFonts w:ascii="Times New Roman" w:hAnsi="Times New Roman" w:cs="Times New Roman"/>
                <w:b/>
              </w:rPr>
              <w:t>Сметана</w:t>
            </w:r>
            <w:r>
              <w:rPr>
                <w:rFonts w:ascii="Times New Roman" w:hAnsi="Times New Roman" w:cs="Times New Roman"/>
              </w:rPr>
              <w:t xml:space="preserve">. </w:t>
            </w:r>
            <w:r w:rsidRPr="00956D7B">
              <w:rPr>
                <w:rFonts w:ascii="Times New Roman" w:hAnsi="Times New Roman" w:cs="Times New Roman"/>
              </w:rPr>
              <w:t>Ма</w:t>
            </w:r>
            <w:r w:rsidR="008F2B10">
              <w:rPr>
                <w:rFonts w:ascii="Times New Roman" w:hAnsi="Times New Roman" w:cs="Times New Roman"/>
              </w:rPr>
              <w:t>ссовая доля жирности не менее 15</w:t>
            </w:r>
            <w:r w:rsidRPr="00956D7B">
              <w:rPr>
                <w:rFonts w:ascii="Times New Roman" w:hAnsi="Times New Roman" w:cs="Times New Roman"/>
              </w:rPr>
              <w:t xml:space="preserve">% и не более 19% выработанная из сливок коровьего молока, с добавлением молочных продуктов или без их добавления. </w:t>
            </w:r>
            <w:proofErr w:type="gramStart"/>
            <w:r w:rsidRPr="00956D7B">
              <w:rPr>
                <w:rFonts w:ascii="Times New Roman" w:hAnsi="Times New Roman" w:cs="Times New Roman"/>
              </w:rPr>
              <w:t>Фасованная</w:t>
            </w:r>
            <w:proofErr w:type="gramEnd"/>
            <w:r w:rsidRPr="00956D7B">
              <w:rPr>
                <w:rFonts w:ascii="Times New Roman" w:hAnsi="Times New Roman" w:cs="Times New Roman"/>
              </w:rPr>
              <w:t xml:space="preserve"> в тару массой в  не менее 400гр и не более 500 гр., срок годности не более 5 дней (120 часов) с даты изготовления. ГОСТ  31452 – 2012, </w:t>
            </w:r>
            <w:proofErr w:type="gramStart"/>
            <w:r w:rsidRPr="00956D7B">
              <w:rPr>
                <w:rFonts w:ascii="Times New Roman" w:hAnsi="Times New Roman" w:cs="Times New Roman"/>
              </w:rPr>
              <w:t>ТР</w:t>
            </w:r>
            <w:proofErr w:type="gramEnd"/>
            <w:r w:rsidRPr="00956D7B">
              <w:rPr>
                <w:rFonts w:ascii="Times New Roman" w:hAnsi="Times New Roman" w:cs="Times New Roman"/>
              </w:rPr>
              <w:t xml:space="preserve"> ТС 033/2013</w:t>
            </w:r>
          </w:p>
        </w:tc>
        <w:tc>
          <w:tcPr>
            <w:tcW w:w="708" w:type="dxa"/>
            <w:tcBorders>
              <w:top w:val="single" w:sz="4" w:space="0" w:color="auto"/>
              <w:left w:val="single" w:sz="4" w:space="0" w:color="auto"/>
              <w:bottom w:val="single" w:sz="4" w:space="0" w:color="auto"/>
              <w:right w:val="single" w:sz="4" w:space="0" w:color="auto"/>
            </w:tcBorders>
            <w:hideMark/>
          </w:tcPr>
          <w:p w:rsidR="00B86F1A" w:rsidRPr="000B11E7" w:rsidRDefault="00956D7B">
            <w:pPr>
              <w:jc w:val="center"/>
              <w:rPr>
                <w:rFonts w:ascii="Times New Roman" w:hAnsi="Times New Roman" w:cs="Times New Roman"/>
                <w:sz w:val="20"/>
                <w:szCs w:val="20"/>
              </w:rPr>
            </w:pPr>
            <w:r>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B86F1A" w:rsidRDefault="0081660E">
            <w:pPr>
              <w:jc w:val="center"/>
              <w:rPr>
                <w:rFonts w:ascii="Times New Roman" w:hAnsi="Times New Roman" w:cs="Times New Roman"/>
                <w:sz w:val="20"/>
                <w:szCs w:val="20"/>
              </w:rPr>
            </w:pPr>
            <w:r>
              <w:rPr>
                <w:rFonts w:ascii="Times New Roman" w:hAnsi="Times New Roman" w:cs="Times New Roman"/>
                <w:sz w:val="20"/>
                <w:szCs w:val="20"/>
              </w:rPr>
              <w:t>975</w:t>
            </w:r>
          </w:p>
        </w:tc>
        <w:tc>
          <w:tcPr>
            <w:tcW w:w="992" w:type="dxa"/>
            <w:tcBorders>
              <w:top w:val="single" w:sz="4" w:space="0" w:color="auto"/>
              <w:left w:val="single" w:sz="4" w:space="0" w:color="auto"/>
              <w:bottom w:val="single" w:sz="4" w:space="0" w:color="auto"/>
              <w:right w:val="single" w:sz="4" w:space="0" w:color="auto"/>
            </w:tcBorders>
            <w:hideMark/>
          </w:tcPr>
          <w:p w:rsidR="00B86F1A" w:rsidRPr="000B11E7" w:rsidRDefault="0081660E">
            <w:pPr>
              <w:jc w:val="center"/>
              <w:rPr>
                <w:rFonts w:ascii="Times New Roman" w:hAnsi="Times New Roman" w:cs="Times New Roman"/>
                <w:sz w:val="20"/>
                <w:szCs w:val="20"/>
              </w:rPr>
            </w:pPr>
            <w:r>
              <w:rPr>
                <w:rFonts w:ascii="Times New Roman" w:hAnsi="Times New Roman" w:cs="Times New Roman"/>
                <w:sz w:val="20"/>
                <w:szCs w:val="20"/>
              </w:rPr>
              <w:t>218,83</w:t>
            </w:r>
          </w:p>
        </w:tc>
        <w:tc>
          <w:tcPr>
            <w:tcW w:w="1368" w:type="dxa"/>
            <w:tcBorders>
              <w:top w:val="single" w:sz="4" w:space="0" w:color="auto"/>
              <w:left w:val="single" w:sz="4" w:space="0" w:color="auto"/>
              <w:bottom w:val="single" w:sz="4" w:space="0" w:color="auto"/>
              <w:right w:val="single" w:sz="4" w:space="0" w:color="auto"/>
            </w:tcBorders>
            <w:hideMark/>
          </w:tcPr>
          <w:p w:rsidR="00B86F1A" w:rsidRPr="00924CAA" w:rsidRDefault="0081660E" w:rsidP="00924CAA">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213359,25</w:t>
            </w:r>
          </w:p>
        </w:tc>
      </w:tr>
      <w:tr w:rsidR="00B86F1A"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B86F1A" w:rsidRDefault="00B86F1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B86F1A" w:rsidRDefault="00956D7B">
            <w:pPr>
              <w:autoSpaceDE w:val="0"/>
              <w:autoSpaceDN w:val="0"/>
              <w:adjustRightInd w:val="0"/>
            </w:pPr>
            <w:r>
              <w:t>10.86.10.197</w:t>
            </w:r>
          </w:p>
        </w:tc>
        <w:tc>
          <w:tcPr>
            <w:tcW w:w="4111" w:type="dxa"/>
            <w:tcBorders>
              <w:top w:val="single" w:sz="4" w:space="0" w:color="auto"/>
              <w:left w:val="single" w:sz="4" w:space="0" w:color="auto"/>
              <w:bottom w:val="single" w:sz="4" w:space="0" w:color="auto"/>
              <w:right w:val="single" w:sz="4" w:space="0" w:color="auto"/>
            </w:tcBorders>
            <w:hideMark/>
          </w:tcPr>
          <w:p w:rsidR="00B86F1A" w:rsidRPr="00924CAA" w:rsidRDefault="0081660E" w:rsidP="00924CAA">
            <w:pPr>
              <w:rPr>
                <w:rFonts w:ascii="Times New Roman" w:hAnsi="Times New Roman" w:cs="Times New Roman"/>
              </w:rPr>
            </w:pPr>
            <w:r w:rsidRPr="0081660E">
              <w:rPr>
                <w:rFonts w:ascii="Times New Roman" w:hAnsi="Times New Roman" w:cs="Times New Roman"/>
                <w:b/>
              </w:rPr>
              <w:t xml:space="preserve">Кисломолочный </w:t>
            </w:r>
            <w:proofErr w:type="spellStart"/>
            <w:r w:rsidRPr="0081660E">
              <w:rPr>
                <w:rFonts w:ascii="Times New Roman" w:hAnsi="Times New Roman" w:cs="Times New Roman"/>
                <w:b/>
              </w:rPr>
              <w:t>биопродукт</w:t>
            </w:r>
            <w:proofErr w:type="spellEnd"/>
            <w:r>
              <w:rPr>
                <w:rFonts w:ascii="Times New Roman" w:hAnsi="Times New Roman" w:cs="Times New Roman"/>
              </w:rPr>
              <w:t xml:space="preserve">. </w:t>
            </w:r>
            <w:r w:rsidR="00956D7B" w:rsidRPr="00956D7B">
              <w:rPr>
                <w:rFonts w:ascii="Times New Roman" w:hAnsi="Times New Roman" w:cs="Times New Roman"/>
              </w:rPr>
              <w:t xml:space="preserve">С массовой долей жира не менее 3,2%, молочный и (или) сливочный, с содержанием </w:t>
            </w:r>
            <w:proofErr w:type="spellStart"/>
            <w:r w:rsidR="00956D7B" w:rsidRPr="00956D7B">
              <w:rPr>
                <w:rFonts w:ascii="Times New Roman" w:hAnsi="Times New Roman" w:cs="Times New Roman"/>
              </w:rPr>
              <w:t>бифиду</w:t>
            </w:r>
            <w:proofErr w:type="gramStart"/>
            <w:r w:rsidR="00956D7B" w:rsidRPr="00956D7B">
              <w:rPr>
                <w:rFonts w:ascii="Times New Roman" w:hAnsi="Times New Roman" w:cs="Times New Roman"/>
              </w:rPr>
              <w:t>м</w:t>
            </w:r>
            <w:proofErr w:type="spellEnd"/>
            <w:r w:rsidR="00956D7B" w:rsidRPr="00956D7B">
              <w:rPr>
                <w:rFonts w:ascii="Times New Roman" w:hAnsi="Times New Roman" w:cs="Times New Roman"/>
              </w:rPr>
              <w:t>-</w:t>
            </w:r>
            <w:proofErr w:type="gramEnd"/>
            <w:r w:rsidR="00956D7B" w:rsidRPr="00956D7B">
              <w:rPr>
                <w:rFonts w:ascii="Times New Roman" w:hAnsi="Times New Roman" w:cs="Times New Roman"/>
              </w:rPr>
              <w:t xml:space="preserve"> и </w:t>
            </w:r>
            <w:proofErr w:type="spellStart"/>
            <w:r w:rsidR="00956D7B" w:rsidRPr="00956D7B">
              <w:rPr>
                <w:rFonts w:ascii="Times New Roman" w:hAnsi="Times New Roman" w:cs="Times New Roman"/>
              </w:rPr>
              <w:t>лактобактерий</w:t>
            </w:r>
            <w:proofErr w:type="spellEnd"/>
            <w:r w:rsidR="00956D7B" w:rsidRPr="00956D7B">
              <w:rPr>
                <w:rFonts w:ascii="Times New Roman" w:hAnsi="Times New Roman" w:cs="Times New Roman"/>
              </w:rPr>
              <w:t xml:space="preserve">, фасованный в упаковку массой не менее 115гр. и не более 150гр. Срок годности не более 30 суток с даты изготовления. Упаковка без повреждений. ГОСТ 31981-2013 </w:t>
            </w:r>
            <w:proofErr w:type="gramStart"/>
            <w:r w:rsidR="00956D7B" w:rsidRPr="00956D7B">
              <w:rPr>
                <w:rFonts w:ascii="Times New Roman" w:hAnsi="Times New Roman" w:cs="Times New Roman"/>
              </w:rPr>
              <w:t>ТР</w:t>
            </w:r>
            <w:proofErr w:type="gramEnd"/>
            <w:r w:rsidR="00956D7B" w:rsidRPr="00956D7B">
              <w:rPr>
                <w:rFonts w:ascii="Times New Roman" w:hAnsi="Times New Roman" w:cs="Times New Roman"/>
              </w:rPr>
              <w:t xml:space="preserve"> ТС 033/2013</w:t>
            </w:r>
          </w:p>
        </w:tc>
        <w:tc>
          <w:tcPr>
            <w:tcW w:w="708" w:type="dxa"/>
            <w:tcBorders>
              <w:top w:val="single" w:sz="4" w:space="0" w:color="auto"/>
              <w:left w:val="single" w:sz="4" w:space="0" w:color="auto"/>
              <w:bottom w:val="single" w:sz="4" w:space="0" w:color="auto"/>
              <w:right w:val="single" w:sz="4" w:space="0" w:color="auto"/>
            </w:tcBorders>
            <w:hideMark/>
          </w:tcPr>
          <w:p w:rsidR="00B86F1A" w:rsidRPr="000B11E7" w:rsidRDefault="00956D7B">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B86F1A" w:rsidRDefault="0081660E">
            <w:pPr>
              <w:jc w:val="center"/>
              <w:rPr>
                <w:rFonts w:ascii="Times New Roman" w:hAnsi="Times New Roman" w:cs="Times New Roman"/>
                <w:sz w:val="20"/>
                <w:szCs w:val="20"/>
              </w:rPr>
            </w:pPr>
            <w:r>
              <w:rPr>
                <w:rFonts w:ascii="Times New Roman" w:hAnsi="Times New Roman" w:cs="Times New Roman"/>
                <w:sz w:val="20"/>
                <w:szCs w:val="20"/>
              </w:rPr>
              <w:t>14000</w:t>
            </w:r>
          </w:p>
        </w:tc>
        <w:tc>
          <w:tcPr>
            <w:tcW w:w="992" w:type="dxa"/>
            <w:tcBorders>
              <w:top w:val="single" w:sz="4" w:space="0" w:color="auto"/>
              <w:left w:val="single" w:sz="4" w:space="0" w:color="auto"/>
              <w:bottom w:val="single" w:sz="4" w:space="0" w:color="auto"/>
              <w:right w:val="single" w:sz="4" w:space="0" w:color="auto"/>
            </w:tcBorders>
            <w:hideMark/>
          </w:tcPr>
          <w:p w:rsidR="00B86F1A" w:rsidRPr="000B11E7" w:rsidRDefault="0081660E">
            <w:pPr>
              <w:jc w:val="center"/>
              <w:rPr>
                <w:rFonts w:ascii="Times New Roman" w:hAnsi="Times New Roman" w:cs="Times New Roman"/>
                <w:sz w:val="20"/>
                <w:szCs w:val="20"/>
              </w:rPr>
            </w:pPr>
            <w:r>
              <w:rPr>
                <w:rFonts w:ascii="Times New Roman" w:hAnsi="Times New Roman" w:cs="Times New Roman"/>
                <w:sz w:val="20"/>
                <w:szCs w:val="20"/>
              </w:rPr>
              <w:t>22,00</w:t>
            </w:r>
          </w:p>
        </w:tc>
        <w:tc>
          <w:tcPr>
            <w:tcW w:w="1368" w:type="dxa"/>
            <w:tcBorders>
              <w:top w:val="single" w:sz="4" w:space="0" w:color="auto"/>
              <w:left w:val="single" w:sz="4" w:space="0" w:color="auto"/>
              <w:bottom w:val="single" w:sz="4" w:space="0" w:color="auto"/>
              <w:right w:val="single" w:sz="4" w:space="0" w:color="auto"/>
            </w:tcBorders>
            <w:hideMark/>
          </w:tcPr>
          <w:p w:rsidR="00B86F1A" w:rsidRPr="00924CAA" w:rsidRDefault="0081660E" w:rsidP="00924CAA">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308000,00</w:t>
            </w:r>
          </w:p>
        </w:tc>
      </w:tr>
      <w:tr w:rsidR="00B362CE"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B362CE" w:rsidRPr="00924CAA" w:rsidRDefault="00924CAA">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B362CE" w:rsidRPr="008F2B10" w:rsidRDefault="008F2B10" w:rsidP="00924CAA">
            <w:pPr>
              <w:rPr>
                <w:rFonts w:ascii="Times New Roman" w:hAnsi="Times New Roman" w:cs="Times New Roman"/>
                <w:b/>
              </w:rPr>
            </w:pPr>
            <w:r>
              <w:rPr>
                <w:rFonts w:ascii="Times New Roman" w:hAnsi="Times New Roman" w:cs="Times New Roman"/>
                <w:b/>
              </w:rPr>
              <w:t>23681</w:t>
            </w:r>
            <w:r w:rsidRPr="008F2B10">
              <w:rPr>
                <w:rFonts w:ascii="Times New Roman" w:hAnsi="Times New Roman" w:cs="Times New Roman"/>
                <w:b/>
              </w:rPr>
              <w:t>93,25</w:t>
            </w:r>
          </w:p>
        </w:tc>
      </w:tr>
    </w:tbl>
    <w:p w:rsidR="00295ADE" w:rsidRDefault="00295ADE" w:rsidP="00295ADE">
      <w:pPr>
        <w:pStyle w:val="a5"/>
        <w:autoSpaceDE w:val="0"/>
        <w:autoSpaceDN w:val="0"/>
        <w:adjustRightInd w:val="0"/>
        <w:ind w:left="360"/>
        <w:jc w:val="both"/>
      </w:pPr>
    </w:p>
    <w:p w:rsidR="00B362CE" w:rsidRPr="00746AAB" w:rsidRDefault="00B362CE" w:rsidP="00DC1BFB">
      <w:pPr>
        <w:pStyle w:val="a5"/>
        <w:numPr>
          <w:ilvl w:val="0"/>
          <w:numId w:val="6"/>
        </w:numPr>
        <w:tabs>
          <w:tab w:val="num" w:pos="567"/>
        </w:tabs>
        <w:autoSpaceDE w:val="0"/>
        <w:autoSpaceDN w:val="0"/>
        <w:adjustRightInd w:val="0"/>
        <w:jc w:val="both"/>
      </w:pPr>
      <w:proofErr w:type="gramStart"/>
      <w:r w:rsidRPr="00746AAB">
        <w:t xml:space="preserve">Место доставки товара: 628260 ул. Садовая д. 72, ул. Ермака, д.7, г. </w:t>
      </w:r>
      <w:proofErr w:type="spellStart"/>
      <w:r w:rsidRPr="00746AAB">
        <w:t>Югорск</w:t>
      </w:r>
      <w:proofErr w:type="spellEnd"/>
      <w:r w:rsidRPr="00746AAB">
        <w:t>, Ханты-Мансийский автономный округ-Югра, Тюменская область.</w:t>
      </w:r>
      <w:proofErr w:type="gramEnd"/>
    </w:p>
    <w:p w:rsidR="00B362CE" w:rsidRDefault="00B362CE" w:rsidP="00DC1BFB">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924CAA">
        <w:rPr>
          <w:rFonts w:ascii="Times New Roman" w:eastAsia="Times New Roman" w:hAnsi="Times New Roman" w:cs="Times New Roman"/>
          <w:b/>
          <w:sz w:val="24"/>
          <w:szCs w:val="24"/>
        </w:rPr>
        <w:t>аключения</w:t>
      </w:r>
      <w:proofErr w:type="gramEnd"/>
      <w:r w:rsidR="00924CAA">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81281B" w:rsidRPr="0081281B" w:rsidRDefault="0081281B" w:rsidP="00B362CE">
      <w:pPr>
        <w:spacing w:after="0" w:line="240" w:lineRule="auto"/>
        <w:ind w:left="1416" w:hanging="1416"/>
        <w:jc w:val="both"/>
        <w:rPr>
          <w:rFonts w:ascii="Times New Roman" w:hAnsi="Times New Roman" w:cs="Times New Roman"/>
          <w:sz w:val="24"/>
          <w:szCs w:val="24"/>
        </w:rPr>
      </w:pPr>
      <w:r w:rsidRPr="0081281B">
        <w:rPr>
          <w:rFonts w:ascii="Times New Roman" w:hAnsi="Times New Roman" w:cs="Times New Roman"/>
          <w:sz w:val="24"/>
          <w:szCs w:val="24"/>
        </w:rPr>
        <w:t>ежедневно, кроме субботы, воскресенья с 08.00 часов до 12.00 часов</w:t>
      </w:r>
      <w:r>
        <w:rPr>
          <w:rFonts w:ascii="Times New Roman" w:hAnsi="Times New Roman" w:cs="Times New Roman"/>
          <w:sz w:val="24"/>
          <w:szCs w:val="24"/>
        </w:rPr>
        <w:t>.</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B362CE" w:rsidRDefault="0081281B" w:rsidP="00B362CE">
      <w:pPr>
        <w:spacing w:after="0" w:line="240" w:lineRule="auto"/>
        <w:ind w:left="1416" w:hanging="1416"/>
        <w:jc w:val="both"/>
        <w:rPr>
          <w:rFonts w:ascii="Times New Roman" w:eastAsia="Times New Roman" w:hAnsi="Times New Roman" w:cs="Times New Roman"/>
          <w:sz w:val="24"/>
          <w:szCs w:val="24"/>
        </w:rPr>
      </w:pPr>
      <w:r w:rsidRPr="0081281B">
        <w:rPr>
          <w:rFonts w:ascii="Times New Roman" w:hAnsi="Times New Roman" w:cs="Times New Roman"/>
          <w:sz w:val="24"/>
          <w:szCs w:val="24"/>
        </w:rPr>
        <w:t>четверг, пятница с 08.00 часов до 15.00 часов</w:t>
      </w:r>
      <w:r w:rsidR="00B362CE" w:rsidRPr="0081281B">
        <w:rPr>
          <w:rFonts w:ascii="Times New Roman" w:eastAsia="Times New Roman" w:hAnsi="Times New Roman" w:cs="Times New Roman"/>
          <w:sz w:val="24"/>
          <w:szCs w:val="24"/>
        </w:rPr>
        <w:t>.</w:t>
      </w:r>
    </w:p>
    <w:p w:rsidR="00295ADE" w:rsidRPr="0081281B" w:rsidRDefault="00295ADE" w:rsidP="00B362CE">
      <w:pPr>
        <w:spacing w:after="0" w:line="240" w:lineRule="auto"/>
        <w:ind w:left="1416" w:hanging="1416"/>
        <w:jc w:val="both"/>
        <w:rPr>
          <w:rFonts w:ascii="Times New Roman" w:eastAsia="Times New Roman" w:hAnsi="Times New Roman" w:cs="Times New Roman"/>
          <w:sz w:val="24"/>
          <w:szCs w:val="24"/>
        </w:rPr>
      </w:pPr>
    </w:p>
    <w:p w:rsidR="00B362CE" w:rsidRDefault="00B362CE" w:rsidP="00DC1BFB">
      <w:pPr>
        <w:pStyle w:val="a5"/>
        <w:numPr>
          <w:ilvl w:val="0"/>
          <w:numId w:val="6"/>
        </w:numPr>
        <w:autoSpaceDE w:val="0"/>
        <w:autoSpaceDN w:val="0"/>
        <w:adjustRightInd w:val="0"/>
      </w:pPr>
      <w:r>
        <w:t xml:space="preserve">Источник финансирования: </w:t>
      </w:r>
    </w:p>
    <w:p w:rsidR="00B362CE" w:rsidRDefault="00B362CE" w:rsidP="00B362CE">
      <w:pPr>
        <w:pStyle w:val="a5"/>
        <w:autoSpaceDE w:val="0"/>
        <w:autoSpaceDN w:val="0"/>
        <w:adjustRightInd w:val="0"/>
        <w:ind w:left="360"/>
      </w:pPr>
      <w:r>
        <w:t>Продукты питания для детей дошкольного возраста - за счет средств от прино</w:t>
      </w:r>
      <w:r w:rsidR="00924CAA">
        <w:t>сящей доход деятельности на 2018</w:t>
      </w:r>
      <w:r>
        <w:t xml:space="preserve"> год.</w:t>
      </w:r>
    </w:p>
    <w:p w:rsidR="00DC1BFB" w:rsidRDefault="00B362CE" w:rsidP="00DC1BFB">
      <w:pPr>
        <w:pStyle w:val="a5"/>
        <w:autoSpaceDE w:val="0"/>
        <w:autoSpaceDN w:val="0"/>
        <w:adjustRightInd w:val="0"/>
        <w:ind w:left="360"/>
      </w:pPr>
      <w:r>
        <w:t>Продукты питания для детей школьного возраста – за</w:t>
      </w:r>
      <w:r w:rsidR="00924CAA">
        <w:t xml:space="preserve"> счет бюджета г. </w:t>
      </w:r>
      <w:proofErr w:type="spellStart"/>
      <w:r w:rsidR="00924CAA">
        <w:t>Югорска</w:t>
      </w:r>
      <w:proofErr w:type="spellEnd"/>
      <w:r w:rsidR="00924CAA">
        <w:t xml:space="preserve"> на 2018</w:t>
      </w:r>
      <w:r>
        <w:t>г.</w:t>
      </w:r>
    </w:p>
    <w:p w:rsidR="008B2F14" w:rsidRDefault="00DC1BFB" w:rsidP="002127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Оплата за поставку товара</w:t>
      </w:r>
      <w:r w:rsidR="00B362CE" w:rsidRPr="00DC1BFB">
        <w:rPr>
          <w:rFonts w:ascii="Times New Roman" w:hAnsi="Times New Roman" w:cs="Times New Roman"/>
          <w:sz w:val="24"/>
          <w:szCs w:val="24"/>
        </w:rPr>
        <w:t xml:space="preserve">: </w:t>
      </w:r>
      <w:r w:rsidR="008B2F14">
        <w:rPr>
          <w:rFonts w:ascii="Times New Roman" w:hAnsi="Times New Roman" w:cs="Times New Roman"/>
          <w:sz w:val="24"/>
          <w:szCs w:val="24"/>
        </w:rPr>
        <w:t xml:space="preserve">Расчет за поставленный товар осуществляется в течение 15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8B2F14">
        <w:rPr>
          <w:rFonts w:ascii="Times New Roman" w:hAnsi="Times New Roman" w:cs="Times New Roman"/>
          <w:sz w:val="24"/>
          <w:szCs w:val="24"/>
        </w:rPr>
        <w:t>взаимосверки</w:t>
      </w:r>
      <w:proofErr w:type="spellEnd"/>
      <w:r w:rsidR="008B2F14">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sidR="008B2F14">
        <w:rPr>
          <w:rFonts w:ascii="Times New Roman" w:hAnsi="Times New Roman" w:cs="Times New Roman"/>
          <w:sz w:val="24"/>
          <w:szCs w:val="24"/>
        </w:rPr>
        <w:t>,</w:t>
      </w:r>
      <w:proofErr w:type="gramEnd"/>
      <w:r w:rsidR="008B2F14">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B362CE" w:rsidRDefault="00B362CE" w:rsidP="0021277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DC1BFB">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DC1BFB">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Default="00B362CE" w:rsidP="00746AA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7E77AF" w:rsidRDefault="001A0ADC" w:rsidP="00DC1BFB">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B362CE"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w:t>
      </w:r>
      <w:r>
        <w:rPr>
          <w:rFonts w:ascii="Times New Roman" w:hAnsi="Times New Roman" w:cs="Times New Roman"/>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Pr="00DC1BFB" w:rsidRDefault="00DC1BFB" w:rsidP="00DC1BFB">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B362CE" w:rsidRDefault="00B362CE" w:rsidP="00DC1BF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B362CE" w:rsidRDefault="00B362CE" w:rsidP="00B362CE">
      <w:pPr>
        <w:pStyle w:val="a5"/>
        <w:numPr>
          <w:ilvl w:val="0"/>
          <w:numId w:val="2"/>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8"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Pr>
          <w:rFonts w:ascii="Times New Roman" w:hAnsi="Times New Roman" w:cs="Times New Roman"/>
          <w:sz w:val="24"/>
          <w:szCs w:val="24"/>
        </w:rPr>
        <w:t xml:space="preserve"> 00 минут «</w:t>
      </w:r>
      <w:r w:rsidR="00E96CEC">
        <w:rPr>
          <w:rFonts w:ascii="Times New Roman" w:hAnsi="Times New Roman" w:cs="Times New Roman"/>
          <w:sz w:val="24"/>
          <w:szCs w:val="24"/>
        </w:rPr>
        <w:t>20</w:t>
      </w:r>
      <w:r w:rsidR="00DC1BFB">
        <w:rPr>
          <w:rFonts w:ascii="Times New Roman" w:hAnsi="Times New Roman" w:cs="Times New Roman"/>
          <w:sz w:val="24"/>
          <w:szCs w:val="24"/>
        </w:rPr>
        <w:t>» </w:t>
      </w:r>
      <w:r w:rsidR="00E96CEC">
        <w:rPr>
          <w:rFonts w:ascii="Times New Roman" w:hAnsi="Times New Roman" w:cs="Times New Roman"/>
          <w:sz w:val="24"/>
          <w:szCs w:val="24"/>
        </w:rPr>
        <w:t xml:space="preserve">февраля </w:t>
      </w:r>
      <w:r w:rsidR="00DC1BFB">
        <w:rPr>
          <w:rFonts w:ascii="Times New Roman" w:hAnsi="Times New Roman" w:cs="Times New Roman"/>
          <w:sz w:val="24"/>
          <w:szCs w:val="24"/>
        </w:rPr>
        <w:t>2018</w:t>
      </w:r>
      <w:r>
        <w:rPr>
          <w:rFonts w:ascii="Times New Roman" w:hAnsi="Times New Roman" w:cs="Times New Roman"/>
          <w:sz w:val="24"/>
          <w:szCs w:val="24"/>
        </w:rPr>
        <w:t xml:space="preserve">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Дата окончания срока рассмотрения заявок на участие в аукционе в электронной форме:  </w:t>
      </w:r>
      <w:r w:rsidR="00DC1BFB">
        <w:rPr>
          <w:rFonts w:ascii="Times New Roman" w:hAnsi="Times New Roman" w:cs="Times New Roman"/>
          <w:sz w:val="24"/>
          <w:szCs w:val="24"/>
        </w:rPr>
        <w:t xml:space="preserve">       «</w:t>
      </w:r>
      <w:r w:rsidR="00E96CEC">
        <w:rPr>
          <w:rFonts w:ascii="Times New Roman" w:hAnsi="Times New Roman" w:cs="Times New Roman"/>
          <w:sz w:val="24"/>
          <w:szCs w:val="24"/>
        </w:rPr>
        <w:t>22</w:t>
      </w:r>
      <w:r w:rsidR="00DC1BFB">
        <w:rPr>
          <w:rFonts w:ascii="Times New Roman" w:hAnsi="Times New Roman" w:cs="Times New Roman"/>
          <w:sz w:val="24"/>
          <w:szCs w:val="24"/>
        </w:rPr>
        <w:t xml:space="preserve">» </w:t>
      </w:r>
      <w:r w:rsidR="00E96CEC">
        <w:rPr>
          <w:rFonts w:ascii="Times New Roman" w:hAnsi="Times New Roman" w:cs="Times New Roman"/>
          <w:sz w:val="24"/>
          <w:szCs w:val="24"/>
        </w:rPr>
        <w:t>февраля</w:t>
      </w:r>
      <w:r w:rsidR="00DC1BFB">
        <w:rPr>
          <w:rFonts w:ascii="Times New Roman" w:hAnsi="Times New Roman" w:cs="Times New Roman"/>
          <w:sz w:val="24"/>
          <w:szCs w:val="24"/>
        </w:rPr>
        <w:t xml:space="preserve"> 2018</w:t>
      </w:r>
      <w:r>
        <w:rPr>
          <w:rFonts w:ascii="Times New Roman" w:hAnsi="Times New Roman" w:cs="Times New Roman"/>
          <w:sz w:val="24"/>
          <w:szCs w:val="24"/>
        </w:rPr>
        <w:t xml:space="preserve">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w:t>
      </w:r>
      <w:r w:rsidR="00E96CEC">
        <w:rPr>
          <w:rFonts w:ascii="Times New Roman" w:hAnsi="Times New Roman" w:cs="Times New Roman"/>
          <w:sz w:val="24"/>
          <w:szCs w:val="24"/>
        </w:rPr>
        <w:t>рме: «26</w:t>
      </w:r>
      <w:r w:rsidR="00DC1BFB">
        <w:rPr>
          <w:rFonts w:ascii="Times New Roman" w:hAnsi="Times New Roman" w:cs="Times New Roman"/>
          <w:sz w:val="24"/>
          <w:szCs w:val="24"/>
        </w:rPr>
        <w:t xml:space="preserve">» </w:t>
      </w:r>
      <w:r w:rsidR="00E96CEC">
        <w:rPr>
          <w:rFonts w:ascii="Times New Roman" w:hAnsi="Times New Roman" w:cs="Times New Roman"/>
          <w:sz w:val="24"/>
          <w:szCs w:val="24"/>
        </w:rPr>
        <w:t xml:space="preserve"> февраля</w:t>
      </w:r>
      <w:r w:rsidR="00DC1BFB">
        <w:rPr>
          <w:rFonts w:ascii="Times New Roman" w:hAnsi="Times New Roman" w:cs="Times New Roman"/>
          <w:sz w:val="24"/>
          <w:szCs w:val="24"/>
        </w:rPr>
        <w:t xml:space="preserve">  2018</w:t>
      </w:r>
      <w:r>
        <w:rPr>
          <w:rFonts w:ascii="Times New Roman" w:hAnsi="Times New Roman" w:cs="Times New Roman"/>
          <w:sz w:val="24"/>
          <w:szCs w:val="24"/>
        </w:rPr>
        <w:t xml:space="preserve"> года.</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81281B">
        <w:rPr>
          <w:rFonts w:ascii="Times New Roman" w:hAnsi="Times New Roman" w:cs="Times New Roman"/>
          <w:b/>
          <w:sz w:val="24"/>
          <w:szCs w:val="24"/>
          <w:u w:val="single"/>
        </w:rPr>
        <w:t>23 681 (двадцать три тысячи шестьсот восемьдесят один) рубль 93</w:t>
      </w:r>
      <w:r w:rsidR="00DC1BFB">
        <w:rPr>
          <w:rFonts w:ascii="Times New Roman" w:hAnsi="Times New Roman" w:cs="Times New Roman"/>
          <w:b/>
          <w:sz w:val="24"/>
          <w:szCs w:val="24"/>
          <w:u w:val="single"/>
        </w:rPr>
        <w:t xml:space="preserve"> копеек</w:t>
      </w:r>
      <w:r>
        <w:rPr>
          <w:rFonts w:ascii="Times New Roman" w:hAnsi="Times New Roman" w:cs="Times New Roman"/>
          <w:b/>
          <w:sz w:val="24"/>
          <w:szCs w:val="24"/>
          <w:u w:val="single"/>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w:t>
      </w:r>
      <w:r>
        <w:rPr>
          <w:rFonts w:ascii="Times New Roman" w:hAnsi="Times New Roman" w:cs="Times New Roman"/>
          <w:sz w:val="24"/>
          <w:szCs w:val="24"/>
        </w:rPr>
        <w:lastRenderedPageBreak/>
        <w:t>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81281B">
        <w:rPr>
          <w:rFonts w:ascii="Times New Roman" w:hAnsi="Times New Roman" w:cs="Times New Roman"/>
          <w:b/>
          <w:sz w:val="24"/>
          <w:szCs w:val="24"/>
          <w:u w:val="single"/>
        </w:rPr>
        <w:t>118 409</w:t>
      </w:r>
      <w:r w:rsidR="00415381">
        <w:rPr>
          <w:rFonts w:ascii="Times New Roman" w:hAnsi="Times New Roman" w:cs="Times New Roman"/>
          <w:b/>
          <w:sz w:val="24"/>
          <w:szCs w:val="24"/>
          <w:u w:val="single"/>
        </w:rPr>
        <w:t xml:space="preserve"> </w:t>
      </w:r>
      <w:r w:rsidR="0081281B">
        <w:rPr>
          <w:rFonts w:ascii="Times New Roman" w:hAnsi="Times New Roman" w:cs="Times New Roman"/>
          <w:b/>
          <w:sz w:val="24"/>
          <w:szCs w:val="24"/>
          <w:u w:val="single"/>
        </w:rPr>
        <w:t>(сто восемнадцать тысяч четыреста девять</w:t>
      </w:r>
      <w:proofErr w:type="gramStart"/>
      <w:r w:rsidR="0081281B">
        <w:rPr>
          <w:rFonts w:ascii="Times New Roman" w:hAnsi="Times New Roman" w:cs="Times New Roman"/>
          <w:b/>
          <w:sz w:val="24"/>
          <w:szCs w:val="24"/>
          <w:u w:val="single"/>
        </w:rPr>
        <w:t xml:space="preserve"> )</w:t>
      </w:r>
      <w:proofErr w:type="gramEnd"/>
      <w:r w:rsidR="0081281B">
        <w:rPr>
          <w:rFonts w:ascii="Times New Roman" w:hAnsi="Times New Roman" w:cs="Times New Roman"/>
          <w:b/>
          <w:sz w:val="24"/>
          <w:szCs w:val="24"/>
          <w:u w:val="single"/>
        </w:rPr>
        <w:t xml:space="preserve"> рублей 66</w:t>
      </w:r>
      <w:r>
        <w:rPr>
          <w:rFonts w:ascii="Times New Roman" w:hAnsi="Times New Roman" w:cs="Times New Roman"/>
          <w:b/>
          <w:sz w:val="24"/>
          <w:szCs w:val="24"/>
          <w:u w:val="single"/>
        </w:rPr>
        <w:t xml:space="preserve"> копеек.</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415381">
        <w:rPr>
          <w:rFonts w:ascii="Times New Roman" w:hAnsi="Times New Roman" w:cs="Times New Roman"/>
          <w:bCs/>
          <w:sz w:val="24"/>
          <w:szCs w:val="24"/>
        </w:rPr>
        <w:t xml:space="preserve">на поставку </w:t>
      </w:r>
      <w:r w:rsidR="0081281B">
        <w:rPr>
          <w:rFonts w:ascii="Times New Roman" w:hAnsi="Times New Roman" w:cs="Times New Roman"/>
          <w:sz w:val="24"/>
          <w:szCs w:val="24"/>
        </w:rPr>
        <w:t>молока, кисло-молочных продуктов</w:t>
      </w:r>
      <w:r>
        <w:rPr>
          <w:rFonts w:ascii="Times New Roman" w:hAnsi="Times New Roman" w:cs="Times New Roman"/>
          <w:sz w:val="24"/>
          <w:szCs w:val="24"/>
        </w:rPr>
        <w:t>»;</w:t>
      </w:r>
      <w:proofErr w:type="gramEnd"/>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81281B">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1281B">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21277F" w:rsidRPr="001313DF" w:rsidRDefault="0021277F" w:rsidP="0021277F">
      <w:pPr>
        <w:jc w:val="both"/>
        <w:rPr>
          <w:rFonts w:ascii="Times New Roman" w:eastAsiaTheme="minorHAnsi" w:hAnsi="Times New Roman" w:cs="Times New Roman"/>
          <w:sz w:val="24"/>
          <w:szCs w:val="24"/>
        </w:rPr>
      </w:pPr>
      <w:r>
        <w:rPr>
          <w:rFonts w:ascii="Times New Roman" w:hAnsi="Times New Roman" w:cs="Times New Roman"/>
          <w:color w:val="000000" w:themeColor="text1"/>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sidRPr="0002127D">
        <w:rPr>
          <w:rFonts w:ascii="Times New Roman" w:eastAsiaTheme="minorHAnsi" w:hAnsi="Times New Roman" w:cs="Times New Roman"/>
          <w:sz w:val="24"/>
          <w:szCs w:val="24"/>
        </w:rPr>
        <w:t>.</w:t>
      </w:r>
    </w:p>
    <w:p w:rsidR="0021277F" w:rsidRDefault="0021277F"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362CE" w:rsidRDefault="00B362CE" w:rsidP="00B362CE">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746AAB"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77" w:rsidRDefault="00360377" w:rsidP="001A0ADC">
      <w:pPr>
        <w:spacing w:after="0" w:line="240" w:lineRule="auto"/>
      </w:pPr>
      <w:r>
        <w:separator/>
      </w:r>
    </w:p>
  </w:endnote>
  <w:endnote w:type="continuationSeparator" w:id="0">
    <w:p w:rsidR="00360377" w:rsidRDefault="00360377"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77" w:rsidRDefault="00360377" w:rsidP="001A0ADC">
      <w:pPr>
        <w:spacing w:after="0" w:line="240" w:lineRule="auto"/>
      </w:pPr>
      <w:r>
        <w:separator/>
      </w:r>
    </w:p>
  </w:footnote>
  <w:footnote w:type="continuationSeparator" w:id="0">
    <w:p w:rsidR="00360377" w:rsidRDefault="00360377"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45E63"/>
    <w:rsid w:val="000B11E7"/>
    <w:rsid w:val="00122376"/>
    <w:rsid w:val="001A0ADC"/>
    <w:rsid w:val="0021277F"/>
    <w:rsid w:val="00271B67"/>
    <w:rsid w:val="00295ADE"/>
    <w:rsid w:val="002F4982"/>
    <w:rsid w:val="00360377"/>
    <w:rsid w:val="003D7AEC"/>
    <w:rsid w:val="00415381"/>
    <w:rsid w:val="00472EF3"/>
    <w:rsid w:val="00485321"/>
    <w:rsid w:val="005150CD"/>
    <w:rsid w:val="0054219A"/>
    <w:rsid w:val="00595677"/>
    <w:rsid w:val="005C5907"/>
    <w:rsid w:val="006504CD"/>
    <w:rsid w:val="006838A5"/>
    <w:rsid w:val="006A68D0"/>
    <w:rsid w:val="00746AAB"/>
    <w:rsid w:val="00761A5E"/>
    <w:rsid w:val="00786363"/>
    <w:rsid w:val="007D587D"/>
    <w:rsid w:val="007E77AF"/>
    <w:rsid w:val="0081281B"/>
    <w:rsid w:val="0081660E"/>
    <w:rsid w:val="008B2F14"/>
    <w:rsid w:val="008F2B10"/>
    <w:rsid w:val="00924CAA"/>
    <w:rsid w:val="00956D7B"/>
    <w:rsid w:val="009F553B"/>
    <w:rsid w:val="00AA5633"/>
    <w:rsid w:val="00B02579"/>
    <w:rsid w:val="00B362CE"/>
    <w:rsid w:val="00B86F1A"/>
    <w:rsid w:val="00BF0865"/>
    <w:rsid w:val="00C65663"/>
    <w:rsid w:val="00CA57EF"/>
    <w:rsid w:val="00D106F8"/>
    <w:rsid w:val="00D17704"/>
    <w:rsid w:val="00D44A06"/>
    <w:rsid w:val="00D63DFC"/>
    <w:rsid w:val="00DC1BFB"/>
    <w:rsid w:val="00DD54AE"/>
    <w:rsid w:val="00DD5663"/>
    <w:rsid w:val="00DD7620"/>
    <w:rsid w:val="00DE1C6B"/>
    <w:rsid w:val="00E80983"/>
    <w:rsid w:val="00E96CEC"/>
    <w:rsid w:val="00EA10AB"/>
    <w:rsid w:val="00F17D03"/>
    <w:rsid w:val="00F35C3F"/>
    <w:rsid w:val="00FD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7</Pages>
  <Words>3195</Words>
  <Characters>18218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28</cp:revision>
  <cp:lastPrinted>2018-02-08T04:32:00Z</cp:lastPrinted>
  <dcterms:created xsi:type="dcterms:W3CDTF">2017-06-09T05:42:00Z</dcterms:created>
  <dcterms:modified xsi:type="dcterms:W3CDTF">2018-02-12T12:30:00Z</dcterms:modified>
</cp:coreProperties>
</file>