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06C0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740367">
              <w:rPr>
                <w:b/>
                <w:color w:val="000000"/>
                <w:sz w:val="23"/>
                <w:szCs w:val="23"/>
              </w:rPr>
              <w:t>58,</w:t>
            </w:r>
            <w:r w:rsidR="00C9456E">
              <w:rPr>
                <w:b/>
                <w:color w:val="000000"/>
                <w:sz w:val="23"/>
                <w:szCs w:val="23"/>
              </w:rPr>
              <w:t>5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06C0F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0367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9456E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596B-132B-4366-932F-ED76C972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138</cp:revision>
  <cp:lastPrinted>2023-10-18T04:44:00Z</cp:lastPrinted>
  <dcterms:created xsi:type="dcterms:W3CDTF">2020-03-19T05:39:00Z</dcterms:created>
  <dcterms:modified xsi:type="dcterms:W3CDTF">2023-11-03T07:31:00Z</dcterms:modified>
</cp:coreProperties>
</file>