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03" w:rsidRPr="00BF148A" w:rsidRDefault="00A44C03" w:rsidP="00A44C03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bookmarkStart w:id="1" w:name="_GoBack"/>
      <w:bookmarkEnd w:id="1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A44C03" w:rsidRDefault="00A44C03" w:rsidP="00A44C03">
      <w:pPr>
        <w:autoSpaceDE w:val="0"/>
        <w:autoSpaceDN w:val="0"/>
        <w:adjustRightInd w:val="0"/>
        <w:spacing w:after="0"/>
        <w:rPr>
          <w:i/>
          <w:iCs/>
        </w:rPr>
      </w:pPr>
    </w:p>
    <w:p w:rsidR="00A44C03" w:rsidRDefault="00A44C03" w:rsidP="00A44C03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4536"/>
        <w:gridCol w:w="1420"/>
        <w:gridCol w:w="1699"/>
      </w:tblGrid>
      <w:tr w:rsidR="00A44C03" w:rsidRPr="00313217" w:rsidTr="004416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03" w:rsidRPr="00313217" w:rsidRDefault="00A44C03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A44C03" w:rsidRPr="00313217" w:rsidRDefault="00A44C03" w:rsidP="00441645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03" w:rsidRPr="00313217" w:rsidRDefault="00A44C03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A44C03" w:rsidRPr="00313217" w:rsidRDefault="00A44C03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  <w:r>
              <w:t>/ОКПД2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03" w:rsidRPr="00313217" w:rsidRDefault="00A44C03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03" w:rsidRPr="00313217" w:rsidRDefault="00A44C03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A44C03" w:rsidRPr="00313217" w:rsidRDefault="00A44C03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03" w:rsidRPr="00313217" w:rsidRDefault="00A44C03" w:rsidP="00441645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A44C03" w:rsidRPr="004378E0" w:rsidTr="00441645">
        <w:trPr>
          <w:trHeight w:val="20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03" w:rsidRPr="004378E0" w:rsidRDefault="00A44C03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  <w:r w:rsidRPr="004378E0"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03" w:rsidRPr="004378E0" w:rsidRDefault="00A44C03" w:rsidP="00441645">
            <w:pPr>
              <w:autoSpaceDE w:val="0"/>
              <w:autoSpaceDN w:val="0"/>
              <w:adjustRightInd w:val="0"/>
              <w:spacing w:after="0"/>
              <w:ind w:left="60"/>
              <w:jc w:val="left"/>
            </w:pPr>
            <w:r w:rsidRPr="004378E0">
              <w:t>10.39.17.190</w:t>
            </w:r>
          </w:p>
          <w:p w:rsidR="00A44C03" w:rsidRPr="004378E0" w:rsidRDefault="00A44C03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03" w:rsidRPr="004378E0" w:rsidRDefault="00A44C03" w:rsidP="00441645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4378E0">
              <w:rPr>
                <w:color w:val="000000" w:themeColor="text1"/>
                <w:sz w:val="22"/>
                <w:szCs w:val="20"/>
              </w:rPr>
              <w:t>Кукуруза сахарная консервированная. Сорт высший. Консистенция мягкая, однородная. Массовая доля зерен кукурузы составляет 60% от общей массы</w:t>
            </w:r>
            <w:proofErr w:type="gramStart"/>
            <w:r w:rsidRPr="004378E0">
              <w:rPr>
                <w:color w:val="000000" w:themeColor="text1"/>
                <w:sz w:val="22"/>
                <w:szCs w:val="20"/>
              </w:rPr>
              <w:t>. .</w:t>
            </w:r>
            <w:proofErr w:type="gramEnd"/>
            <w:r w:rsidRPr="004378E0">
              <w:rPr>
                <w:color w:val="000000" w:themeColor="text1"/>
                <w:sz w:val="22"/>
                <w:szCs w:val="20"/>
              </w:rPr>
              <w:t xml:space="preserve"> Жестяная банка не должна иметь вмятин, следов ржавчины, без признаков бомбажа. Масса не менее 400 гр. и не более 450 гр. ГОСТ </w:t>
            </w:r>
            <w:r>
              <w:rPr>
                <w:color w:val="000000" w:themeColor="text1"/>
                <w:sz w:val="22"/>
                <w:szCs w:val="20"/>
              </w:rPr>
              <w:t>34114-2017</w:t>
            </w:r>
            <w:r w:rsidRPr="004378E0">
              <w:rPr>
                <w:color w:val="000000" w:themeColor="text1"/>
                <w:sz w:val="22"/>
                <w:szCs w:val="20"/>
              </w:rPr>
              <w:t>. Срок годности не менее 12мес. и не более 36мес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03" w:rsidRPr="004378E0" w:rsidRDefault="00A44C03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proofErr w:type="spellStart"/>
            <w:r w:rsidRPr="004378E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03" w:rsidRPr="004378E0" w:rsidRDefault="00A44C03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 w:rsidRPr="004378E0">
              <w:rPr>
                <w:sz w:val="22"/>
                <w:szCs w:val="22"/>
              </w:rPr>
              <w:t>300</w:t>
            </w:r>
          </w:p>
        </w:tc>
      </w:tr>
      <w:tr w:rsidR="00A44C03" w:rsidRPr="004378E0" w:rsidTr="00441645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03" w:rsidRPr="004378E0" w:rsidRDefault="00A44C03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  <w:r w:rsidRPr="004378E0"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03" w:rsidRPr="004378E0" w:rsidRDefault="00A44C03" w:rsidP="00441645">
            <w:pPr>
              <w:autoSpaceDE w:val="0"/>
              <w:autoSpaceDN w:val="0"/>
              <w:adjustRightInd w:val="0"/>
              <w:spacing w:after="0"/>
              <w:ind w:left="60"/>
              <w:jc w:val="left"/>
            </w:pPr>
            <w:r w:rsidRPr="004378E0">
              <w:t>10.39.15.000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03" w:rsidRPr="004378E0" w:rsidRDefault="00A44C03" w:rsidP="00441645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4378E0">
              <w:rPr>
                <w:color w:val="000000" w:themeColor="text1"/>
                <w:sz w:val="22"/>
                <w:szCs w:val="20"/>
              </w:rPr>
              <w:t xml:space="preserve">Фасоль консервированная. Натуральная консервированная.  Сорт   высший Фасоль белая зерновая, натуральная, стерилизованная, не содержит ГМО. Масса фасоли в банке составляет </w:t>
            </w:r>
            <w:r>
              <w:rPr>
                <w:color w:val="000000" w:themeColor="text1"/>
                <w:sz w:val="22"/>
                <w:szCs w:val="20"/>
              </w:rPr>
              <w:t xml:space="preserve">не менее </w:t>
            </w:r>
            <w:r w:rsidRPr="004378E0">
              <w:rPr>
                <w:color w:val="000000" w:themeColor="text1"/>
                <w:sz w:val="22"/>
                <w:szCs w:val="20"/>
              </w:rPr>
              <w:t xml:space="preserve">55% от общей массы, остальное рассол. Жестяная банка не должна иметь вмятин, следов ржавчины, без признаков бомбажа. Масса не менее 400 гр. и не более 450 гр. ГОСТ </w:t>
            </w:r>
            <w:r>
              <w:rPr>
                <w:color w:val="000000" w:themeColor="text1"/>
                <w:sz w:val="22"/>
                <w:szCs w:val="20"/>
              </w:rPr>
              <w:t xml:space="preserve">Р </w:t>
            </w:r>
            <w:r w:rsidRPr="004378E0">
              <w:rPr>
                <w:color w:val="000000" w:themeColor="text1"/>
                <w:sz w:val="22"/>
                <w:szCs w:val="20"/>
              </w:rPr>
              <w:t>54679-2011. Срок годности  не менее 12 мес. не более 36 мес.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03" w:rsidRPr="004378E0" w:rsidRDefault="00A44C03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proofErr w:type="spellStart"/>
            <w:r w:rsidRPr="004378E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03" w:rsidRPr="004378E0" w:rsidRDefault="00A44C03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 w:rsidRPr="004378E0">
              <w:rPr>
                <w:sz w:val="22"/>
                <w:szCs w:val="22"/>
              </w:rPr>
              <w:t>100</w:t>
            </w:r>
          </w:p>
        </w:tc>
      </w:tr>
      <w:tr w:rsidR="00A44C03" w:rsidRPr="004378E0" w:rsidTr="00441645">
        <w:trPr>
          <w:trHeight w:val="1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03" w:rsidRPr="004378E0" w:rsidRDefault="00A44C03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03" w:rsidRPr="004378E0" w:rsidRDefault="00A44C03" w:rsidP="00441645">
            <w:pPr>
              <w:autoSpaceDE w:val="0"/>
              <w:autoSpaceDN w:val="0"/>
              <w:adjustRightInd w:val="0"/>
              <w:spacing w:after="0"/>
              <w:ind w:left="60"/>
              <w:jc w:val="left"/>
            </w:pPr>
            <w:r w:rsidRPr="004378E0">
              <w:t>10.39.17.190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03" w:rsidRPr="004378E0" w:rsidRDefault="00A44C03" w:rsidP="00441645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4378E0">
              <w:rPr>
                <w:color w:val="000000" w:themeColor="text1"/>
                <w:sz w:val="22"/>
                <w:szCs w:val="20"/>
              </w:rPr>
              <w:t>Огурцы консервированные. Высший сорт Огурцы целые, чистые без плодоножек и остатков цветков, здоровые, не мятые, без механических повреждений. не содержат ГМО и консерванты. Вкус и запах слабокислый, умеренно соленый, свойственный консервированным овощам данного вида. Консистенция огурцов плотная. Массовая доля огурцов от массы нетто</w:t>
            </w:r>
            <w:r>
              <w:rPr>
                <w:color w:val="000000" w:themeColor="text1"/>
                <w:sz w:val="22"/>
                <w:szCs w:val="20"/>
              </w:rPr>
              <w:t xml:space="preserve"> не менее</w:t>
            </w:r>
            <w:r w:rsidRPr="004378E0">
              <w:rPr>
                <w:color w:val="000000" w:themeColor="text1"/>
                <w:sz w:val="22"/>
                <w:szCs w:val="20"/>
              </w:rPr>
              <w:t xml:space="preserve"> 55%. Стеклянная банка не менее 720 гр. и не более 800 гр., банки без нарушения герметичности и без признаков бомбажа</w:t>
            </w:r>
            <w:proofErr w:type="gramStart"/>
            <w:r w:rsidRPr="004378E0">
              <w:rPr>
                <w:color w:val="000000" w:themeColor="text1"/>
                <w:sz w:val="22"/>
                <w:szCs w:val="20"/>
              </w:rPr>
              <w:t>. .</w:t>
            </w:r>
            <w:proofErr w:type="gramEnd"/>
            <w:r w:rsidRPr="004378E0">
              <w:rPr>
                <w:color w:val="000000" w:themeColor="text1"/>
                <w:sz w:val="22"/>
                <w:szCs w:val="20"/>
              </w:rPr>
              <w:t xml:space="preserve"> ГОСТ 31713-2012. Срок годности не менее 12 мес. И более 24 мес.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03" w:rsidRPr="004378E0" w:rsidRDefault="00A44C03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proofErr w:type="spellStart"/>
            <w:r w:rsidRPr="004378E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03" w:rsidRPr="004378E0" w:rsidRDefault="00A44C03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 w:rsidRPr="004378E0">
              <w:rPr>
                <w:sz w:val="22"/>
                <w:szCs w:val="22"/>
              </w:rPr>
              <w:t>300</w:t>
            </w:r>
          </w:p>
        </w:tc>
      </w:tr>
      <w:tr w:rsidR="00A44C03" w:rsidRPr="004378E0" w:rsidTr="00441645">
        <w:trPr>
          <w:trHeight w:val="1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03" w:rsidRPr="004378E0" w:rsidRDefault="00A44C03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03" w:rsidRPr="004378E0" w:rsidRDefault="00A44C03" w:rsidP="00441645">
            <w:pPr>
              <w:autoSpaceDE w:val="0"/>
              <w:autoSpaceDN w:val="0"/>
              <w:adjustRightInd w:val="0"/>
              <w:spacing w:after="0"/>
              <w:ind w:left="60"/>
              <w:jc w:val="left"/>
            </w:pPr>
            <w:r w:rsidRPr="004378E0">
              <w:t>10.39.16.000-00000002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03" w:rsidRPr="004378E0" w:rsidRDefault="00A44C03" w:rsidP="00441645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4378E0">
              <w:rPr>
                <w:color w:val="000000" w:themeColor="text1"/>
                <w:sz w:val="22"/>
                <w:szCs w:val="20"/>
              </w:rPr>
              <w:t>Горох, консервированный без уксуса или уксусной кислоты (кроме готовых блюд из овощей).  Товарный сорт: Высший.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03" w:rsidRPr="004378E0" w:rsidRDefault="00A44C03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 w:rsidRPr="004378E0">
              <w:rPr>
                <w:sz w:val="22"/>
                <w:szCs w:val="22"/>
              </w:rPr>
              <w:t>кг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03" w:rsidRPr="004378E0" w:rsidRDefault="00A44C03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 w:rsidRPr="004378E0">
              <w:rPr>
                <w:sz w:val="22"/>
                <w:szCs w:val="22"/>
              </w:rPr>
              <w:t>1100</w:t>
            </w:r>
          </w:p>
        </w:tc>
      </w:tr>
      <w:tr w:rsidR="00A44C03" w:rsidRPr="004378E0" w:rsidTr="00441645">
        <w:trPr>
          <w:trHeight w:val="1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03" w:rsidRPr="004378E0" w:rsidRDefault="00A44C03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03" w:rsidRPr="004378E0" w:rsidRDefault="00A44C03" w:rsidP="00441645">
            <w:pPr>
              <w:autoSpaceDE w:val="0"/>
              <w:autoSpaceDN w:val="0"/>
              <w:adjustRightInd w:val="0"/>
              <w:spacing w:after="0"/>
              <w:ind w:left="60"/>
              <w:jc w:val="left"/>
            </w:pPr>
            <w:r w:rsidRPr="004378E0">
              <w:t>10.39.17.190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03" w:rsidRPr="004378E0" w:rsidRDefault="00A44C03" w:rsidP="00441645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4378E0">
              <w:rPr>
                <w:color w:val="000000" w:themeColor="text1"/>
                <w:sz w:val="22"/>
                <w:szCs w:val="20"/>
              </w:rPr>
              <w:t xml:space="preserve">Томаты консервированные (Черри). Плоды плотные, целые, без добавления уксуса, не содержат ГМО и консервантов, маринад прозрачный. Массовая доля томатов не менее 50% от массы нетто. Банка стеклянная без признаков бомбажа. Масса нетто </w:t>
            </w:r>
            <w:proofErr w:type="gramStart"/>
            <w:r w:rsidRPr="004378E0">
              <w:rPr>
                <w:color w:val="000000" w:themeColor="text1"/>
                <w:sz w:val="22"/>
                <w:szCs w:val="20"/>
              </w:rPr>
              <w:t>не  менее</w:t>
            </w:r>
            <w:proofErr w:type="gramEnd"/>
            <w:r w:rsidRPr="004378E0">
              <w:rPr>
                <w:color w:val="000000" w:themeColor="text1"/>
                <w:sz w:val="22"/>
                <w:szCs w:val="20"/>
              </w:rPr>
              <w:t xml:space="preserve"> 680 </w:t>
            </w:r>
            <w:proofErr w:type="spellStart"/>
            <w:r w:rsidRPr="004378E0">
              <w:rPr>
                <w:color w:val="000000" w:themeColor="text1"/>
                <w:sz w:val="22"/>
                <w:szCs w:val="20"/>
              </w:rPr>
              <w:t>гр</w:t>
            </w:r>
            <w:proofErr w:type="spellEnd"/>
            <w:r w:rsidRPr="004378E0">
              <w:rPr>
                <w:color w:val="000000" w:themeColor="text1"/>
                <w:sz w:val="22"/>
                <w:szCs w:val="20"/>
              </w:rPr>
              <w:t xml:space="preserve"> не более 840гр. ГОСТ Р 54648-2011. Срок годности 2 года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03" w:rsidRPr="004378E0" w:rsidRDefault="00A44C03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proofErr w:type="spellStart"/>
            <w:r w:rsidRPr="004378E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03" w:rsidRPr="004378E0" w:rsidRDefault="00A44C03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 w:rsidRPr="004378E0">
              <w:rPr>
                <w:sz w:val="22"/>
                <w:szCs w:val="22"/>
              </w:rPr>
              <w:t>150</w:t>
            </w:r>
          </w:p>
        </w:tc>
      </w:tr>
    </w:tbl>
    <w:p w:rsidR="00B8725F" w:rsidRDefault="00B8725F"/>
    <w:sectPr w:rsidR="00B8725F" w:rsidSect="00A44C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A25DB"/>
    <w:multiLevelType w:val="hybridMultilevel"/>
    <w:tmpl w:val="18A244B6"/>
    <w:lvl w:ilvl="0" w:tplc="E1A878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FF"/>
    <w:rsid w:val="002C32FF"/>
    <w:rsid w:val="00A44C03"/>
    <w:rsid w:val="00B8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3BD7"/>
  <w15:chartTrackingRefBased/>
  <w15:docId w15:val="{39E7D175-E653-4AE7-8FEC-96CFD56E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0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4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4C0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2019-12-11T04:11:00Z</dcterms:created>
  <dcterms:modified xsi:type="dcterms:W3CDTF">2019-12-11T04:12:00Z</dcterms:modified>
</cp:coreProperties>
</file>