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04" w:rsidRDefault="00226B04" w:rsidP="00226B04">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bookmarkStart w:id="1" w:name="_GoBack"/>
      <w:bookmarkEnd w:id="1"/>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226B04" w:rsidRPr="00C46D9F" w:rsidRDefault="00226B04" w:rsidP="00226B04">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ГОВЯДИНЫ ЗАМОРОЖЕННОЙ</w:t>
      </w:r>
    </w:p>
    <w:p w:rsidR="00226B04" w:rsidRPr="00C46D9F" w:rsidRDefault="00226B04" w:rsidP="00226B04">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19 38622001011862201001 0078 001 1011</w:t>
      </w:r>
      <w:r w:rsidRPr="000C432D">
        <w:rPr>
          <w:caps/>
          <w:sz w:val="22"/>
          <w:szCs w:val="22"/>
        </w:rPr>
        <w:t xml:space="preserve"> 000</w:t>
      </w:r>
    </w:p>
    <w:p w:rsidR="00226B04" w:rsidRPr="00C46D9F" w:rsidRDefault="00226B04" w:rsidP="00226B04">
      <w:pPr>
        <w:spacing w:after="0"/>
        <w:jc w:val="center"/>
        <w:rPr>
          <w:sz w:val="22"/>
          <w:szCs w:val="22"/>
        </w:rPr>
      </w:pPr>
    </w:p>
    <w:p w:rsidR="00226B04" w:rsidRPr="00EE43AE" w:rsidRDefault="00226B04" w:rsidP="00226B04">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226B04" w:rsidRPr="00EE43AE" w:rsidRDefault="00226B04" w:rsidP="00226B04">
      <w:pPr>
        <w:spacing w:after="0"/>
      </w:pPr>
    </w:p>
    <w:p w:rsidR="00226B04" w:rsidRPr="00EE43AE" w:rsidRDefault="00226B04" w:rsidP="00226B04">
      <w:pPr>
        <w:spacing w:after="0"/>
        <w:jc w:val="center"/>
      </w:pPr>
      <w:r w:rsidRPr="00EE43AE">
        <w:t>1. Предмет Договора</w:t>
      </w:r>
    </w:p>
    <w:p w:rsidR="00226B04" w:rsidRPr="00EE43AE" w:rsidRDefault="00226B04" w:rsidP="00226B04">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226B04" w:rsidRPr="00EE43AE" w:rsidRDefault="00226B04" w:rsidP="00226B04">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226B04" w:rsidRPr="00EE43AE" w:rsidRDefault="00226B04" w:rsidP="00226B04">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26B04" w:rsidRPr="00EE43AE" w:rsidRDefault="00226B04" w:rsidP="00226B04">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26B04" w:rsidRPr="00EE43AE" w:rsidRDefault="00226B04" w:rsidP="00226B04">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26B04" w:rsidRPr="00EE43AE" w:rsidRDefault="00226B04" w:rsidP="00226B04">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226B04" w:rsidRPr="00EE43AE" w:rsidRDefault="00226B04" w:rsidP="00226B04">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Мира, д. 6</w:t>
      </w:r>
      <w:r w:rsidRPr="00EE43AE">
        <w:t>, (далее – «место поставки»).</w:t>
      </w:r>
    </w:p>
    <w:p w:rsidR="00226B04" w:rsidRPr="00EE43AE" w:rsidRDefault="00226B04" w:rsidP="00226B04">
      <w:pPr>
        <w:spacing w:after="0"/>
      </w:pPr>
    </w:p>
    <w:p w:rsidR="00226B04" w:rsidRPr="00EE43AE" w:rsidRDefault="00226B04" w:rsidP="00226B04">
      <w:pPr>
        <w:spacing w:after="0"/>
        <w:jc w:val="center"/>
      </w:pPr>
      <w:r w:rsidRPr="00EE43AE">
        <w:t>2. Цена договора и порядок расчетов</w:t>
      </w:r>
    </w:p>
    <w:p w:rsidR="00226B04" w:rsidRPr="00EE43AE" w:rsidRDefault="00226B04" w:rsidP="00226B04">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26B04" w:rsidRPr="00EE43AE" w:rsidRDefault="00226B04" w:rsidP="00226B04">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226B04" w:rsidRPr="00EE43AE" w:rsidRDefault="00226B04" w:rsidP="00226B04">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226B04" w:rsidRPr="00EE43AE" w:rsidRDefault="00226B04" w:rsidP="00226B04">
      <w:pPr>
        <w:widowControl w:val="0"/>
        <w:autoSpaceDE w:val="0"/>
        <w:autoSpaceDN w:val="0"/>
        <w:adjustRightInd w:val="0"/>
        <w:spacing w:after="0"/>
      </w:pPr>
      <w:r w:rsidRPr="00EE43AE">
        <w:t>Стоимость единицы товара указана в Спецификации (Приложение № 1).</w:t>
      </w:r>
    </w:p>
    <w:p w:rsidR="00226B04" w:rsidRPr="00EE43AE" w:rsidRDefault="00226B04" w:rsidP="00226B04">
      <w:pPr>
        <w:widowControl w:val="0"/>
        <w:autoSpaceDE w:val="0"/>
        <w:autoSpaceDN w:val="0"/>
        <w:adjustRightInd w:val="0"/>
        <w:spacing w:after="0"/>
        <w:ind w:firstLine="567"/>
      </w:pPr>
      <w:r w:rsidRPr="00EE43AE">
        <w:t xml:space="preserve">2.3. В общую цену Договора включены все расходы Поставщика, необходимые для </w:t>
      </w:r>
      <w:r w:rsidRPr="00EE43AE">
        <w:lastRenderedPageBreak/>
        <w:t>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26B04" w:rsidRPr="00EE43AE" w:rsidRDefault="00226B04" w:rsidP="00226B04">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26B04" w:rsidRPr="00EE43AE" w:rsidRDefault="00226B04" w:rsidP="00226B04">
      <w:pPr>
        <w:widowControl w:val="0"/>
        <w:autoSpaceDE w:val="0"/>
        <w:autoSpaceDN w:val="0"/>
        <w:adjustRightInd w:val="0"/>
        <w:spacing w:after="0"/>
        <w:ind w:firstLine="567"/>
      </w:pPr>
      <w:r w:rsidRPr="00EE43AE">
        <w:t>2.4. Расчеты по Договору производятся в следующем порядке:</w:t>
      </w:r>
    </w:p>
    <w:p w:rsidR="00226B04" w:rsidRPr="00EE43AE" w:rsidRDefault="00226B04" w:rsidP="00226B04">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26B04" w:rsidRPr="00EE43AE" w:rsidRDefault="00226B04" w:rsidP="00226B04">
      <w:pPr>
        <w:autoSpaceDE w:val="0"/>
        <w:autoSpaceDN w:val="0"/>
        <w:adjustRightInd w:val="0"/>
        <w:spacing w:after="0"/>
        <w:ind w:firstLine="567"/>
        <w:rPr>
          <w:i/>
          <w:iCs/>
        </w:rPr>
      </w:pPr>
      <w:r w:rsidRPr="00EE43AE">
        <w:t>2.4.2. Оплата производится в рублях Российской Федерации.</w:t>
      </w:r>
    </w:p>
    <w:p w:rsidR="00226B04" w:rsidRPr="00EE43AE" w:rsidRDefault="00226B04" w:rsidP="00226B04">
      <w:pPr>
        <w:spacing w:after="0"/>
        <w:ind w:firstLine="567"/>
      </w:pPr>
      <w:r w:rsidRPr="00EE43AE">
        <w:t>2.4.3. Авансовые платежи по Договору не предусмотрены.</w:t>
      </w:r>
    </w:p>
    <w:p w:rsidR="00226B04" w:rsidRPr="00EE43AE" w:rsidRDefault="00226B04" w:rsidP="00226B04">
      <w:pPr>
        <w:pStyle w:val="a7"/>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226B04" w:rsidRPr="00EE43AE" w:rsidRDefault="00226B04" w:rsidP="00226B04">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26B04" w:rsidRPr="00EE43AE" w:rsidRDefault="00226B04" w:rsidP="00226B04">
      <w:pPr>
        <w:spacing w:after="0"/>
      </w:pPr>
    </w:p>
    <w:p w:rsidR="00226B04" w:rsidRPr="00EE43AE" w:rsidRDefault="00226B04" w:rsidP="00226B04">
      <w:pPr>
        <w:spacing w:after="0"/>
        <w:jc w:val="center"/>
      </w:pPr>
      <w:r w:rsidRPr="00EE43AE">
        <w:t>3. Права и обязанности сторон</w:t>
      </w:r>
    </w:p>
    <w:p w:rsidR="00226B04" w:rsidRPr="00EE43AE" w:rsidRDefault="00226B04" w:rsidP="00226B04">
      <w:pPr>
        <w:spacing w:after="0"/>
        <w:ind w:firstLine="567"/>
      </w:pPr>
      <w:r w:rsidRPr="00EE43AE">
        <w:t>3.1. Заказчик имеет право:</w:t>
      </w:r>
    </w:p>
    <w:p w:rsidR="00226B04" w:rsidRPr="00EE43AE" w:rsidRDefault="00226B04" w:rsidP="00226B04">
      <w:pPr>
        <w:spacing w:after="0"/>
        <w:ind w:firstLine="567"/>
      </w:pPr>
      <w:r w:rsidRPr="00EE43AE">
        <w:t>3.1.1. Досрочно принять и оплатить товар.</w:t>
      </w:r>
    </w:p>
    <w:p w:rsidR="00226B04" w:rsidRPr="00EE43AE" w:rsidRDefault="00226B04" w:rsidP="00226B04">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226B04" w:rsidRPr="00EE43AE" w:rsidRDefault="00226B04" w:rsidP="00226B04">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26B04" w:rsidRPr="00EE43AE" w:rsidRDefault="00226B04" w:rsidP="00226B04">
      <w:pPr>
        <w:spacing w:after="0"/>
        <w:ind w:firstLine="567"/>
      </w:pPr>
      <w:r w:rsidRPr="00EE43AE">
        <w:t>3.1.4. Требовать возмещения неустойки (штрафа, пени) и (или) убытков, причиненных по вине Поставщика.</w:t>
      </w:r>
    </w:p>
    <w:p w:rsidR="00226B04" w:rsidRPr="00EE43AE" w:rsidRDefault="00226B04" w:rsidP="00226B04">
      <w:pPr>
        <w:spacing w:after="0"/>
        <w:ind w:firstLine="567"/>
      </w:pPr>
      <w:r w:rsidRPr="00EE43AE">
        <w:t>3.2. Заказчик обязан:</w:t>
      </w:r>
    </w:p>
    <w:p w:rsidR="00226B04" w:rsidRPr="00EE43AE" w:rsidRDefault="00226B04" w:rsidP="00226B04">
      <w:pPr>
        <w:spacing w:after="0"/>
        <w:ind w:firstLine="567"/>
      </w:pPr>
      <w:r w:rsidRPr="00EE43AE">
        <w:t>3.2.1. Обеспечить приемку поставляемого по Договору товара в соответствии с условиями Договора.</w:t>
      </w:r>
    </w:p>
    <w:p w:rsidR="00226B04" w:rsidRPr="00EE43AE" w:rsidRDefault="00226B04" w:rsidP="00226B04">
      <w:pPr>
        <w:tabs>
          <w:tab w:val="num" w:pos="2443"/>
        </w:tabs>
        <w:spacing w:after="0"/>
        <w:ind w:firstLine="567"/>
      </w:pPr>
      <w:r w:rsidRPr="00EE43AE">
        <w:t>3.2.2. Оплатить поставленный и принятый товар в порядке, предусмотренном Договором.</w:t>
      </w:r>
    </w:p>
    <w:p w:rsidR="00226B04" w:rsidRPr="00EE43AE" w:rsidRDefault="00226B04" w:rsidP="00226B04">
      <w:pPr>
        <w:spacing w:after="0"/>
        <w:ind w:firstLine="567"/>
        <w:jc w:val="left"/>
      </w:pPr>
      <w:r w:rsidRPr="00EE43AE">
        <w:t>3.3. Поставщик обязан:</w:t>
      </w:r>
    </w:p>
    <w:p w:rsidR="00226B04" w:rsidRPr="00EE43AE" w:rsidRDefault="00226B04" w:rsidP="00226B04">
      <w:pPr>
        <w:shd w:val="clear" w:color="auto" w:fill="FFFFFF"/>
        <w:spacing w:after="0"/>
        <w:ind w:firstLine="567"/>
      </w:pPr>
      <w:r w:rsidRPr="00EE43AE">
        <w:t>3.3.1. Поставить товар в сроки, предусмотренные Договором.</w:t>
      </w:r>
    </w:p>
    <w:p w:rsidR="00226B04" w:rsidRPr="00EE43AE" w:rsidRDefault="00226B04" w:rsidP="00226B04">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26B04" w:rsidRPr="00EE43AE" w:rsidRDefault="00226B04" w:rsidP="00226B04">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26B04" w:rsidRPr="00EE43AE" w:rsidRDefault="00226B04" w:rsidP="00226B04">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226B04" w:rsidRPr="00EE43AE" w:rsidRDefault="00226B04" w:rsidP="00226B04">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26B04" w:rsidRPr="00EE43AE" w:rsidRDefault="00226B04" w:rsidP="00226B04">
      <w:pPr>
        <w:autoSpaceDE w:val="0"/>
        <w:autoSpaceDN w:val="0"/>
        <w:adjustRightInd w:val="0"/>
        <w:spacing w:after="0"/>
        <w:ind w:firstLine="567"/>
      </w:pPr>
      <w:r w:rsidRPr="00EE43AE">
        <w:t>3.3.6. Выполнять иные обязанности, предусмотренные Договором.</w:t>
      </w:r>
    </w:p>
    <w:p w:rsidR="00226B04" w:rsidRPr="00EE43AE" w:rsidRDefault="00226B04" w:rsidP="00226B04">
      <w:pPr>
        <w:spacing w:after="0"/>
        <w:ind w:firstLine="567"/>
      </w:pPr>
      <w:r w:rsidRPr="00EE43AE">
        <w:t>3.4.7. Поставщик вправе:</w:t>
      </w:r>
    </w:p>
    <w:p w:rsidR="00226B04" w:rsidRPr="00EE43AE" w:rsidRDefault="00226B04" w:rsidP="00226B04">
      <w:pPr>
        <w:spacing w:after="0"/>
        <w:ind w:firstLine="567"/>
      </w:pPr>
      <w:r w:rsidRPr="00EE43AE">
        <w:t>3.4.8. Требовать приемки и оплаты товара в объеме, порядке, сроки и на условиях, предусмотренных Договором.</w:t>
      </w:r>
    </w:p>
    <w:p w:rsidR="00226B04" w:rsidRPr="00EE43AE" w:rsidRDefault="00226B04" w:rsidP="00226B04">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26B04" w:rsidRPr="00EE43AE" w:rsidRDefault="00226B04" w:rsidP="00226B04">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26B04" w:rsidRPr="00EE43AE" w:rsidRDefault="00226B04" w:rsidP="00226B04">
      <w:pPr>
        <w:spacing w:after="0"/>
        <w:ind w:firstLine="567"/>
      </w:pPr>
      <w:r w:rsidRPr="00EE43AE">
        <w:t>3.3.7. Выполнять иные обязанности, предусмотренные договором.</w:t>
      </w:r>
    </w:p>
    <w:p w:rsidR="00226B04" w:rsidRPr="00EE43AE" w:rsidRDefault="00226B04" w:rsidP="00226B04">
      <w:pPr>
        <w:spacing w:after="0"/>
        <w:ind w:firstLine="567"/>
      </w:pPr>
      <w:r w:rsidRPr="00EE43AE">
        <w:t>3.4. Поставщик вправе:</w:t>
      </w:r>
    </w:p>
    <w:p w:rsidR="00226B04" w:rsidRPr="00EE43AE" w:rsidRDefault="00226B04" w:rsidP="00226B04">
      <w:pPr>
        <w:spacing w:after="0"/>
        <w:ind w:firstLine="567"/>
      </w:pPr>
      <w:r w:rsidRPr="00EE43AE">
        <w:t>3.4.1. Требовать приемки и оплаты товара в объеме, порядке, сроки и на условиях, предусмотренных договором.</w:t>
      </w:r>
    </w:p>
    <w:p w:rsidR="00226B04" w:rsidRPr="00EE43AE" w:rsidRDefault="00226B04" w:rsidP="00226B04">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26B04" w:rsidRPr="00EE43AE" w:rsidRDefault="00226B04" w:rsidP="00226B04">
      <w:pPr>
        <w:spacing w:after="0"/>
      </w:pPr>
    </w:p>
    <w:p w:rsidR="00226B04" w:rsidRPr="00EE43AE" w:rsidRDefault="00226B04" w:rsidP="00226B04">
      <w:pPr>
        <w:spacing w:after="0"/>
        <w:jc w:val="center"/>
      </w:pPr>
      <w:r w:rsidRPr="00EE43AE">
        <w:t>4. Порядок и сроки поставки товара</w:t>
      </w:r>
    </w:p>
    <w:p w:rsidR="00226B04" w:rsidRPr="00EE43AE" w:rsidRDefault="00226B04" w:rsidP="00226B04">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226B04" w:rsidRPr="00EE43AE" w:rsidRDefault="00226B04" w:rsidP="00226B04">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226B04" w:rsidRPr="00EE43AE" w:rsidRDefault="00226B04" w:rsidP="00226B04">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26B04" w:rsidRPr="00EE43AE" w:rsidRDefault="00226B04" w:rsidP="00226B04">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226B04" w:rsidRPr="00EE43AE" w:rsidRDefault="00226B04" w:rsidP="00226B04">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26B04" w:rsidRPr="00EE43AE" w:rsidRDefault="00226B04" w:rsidP="00226B04">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226B04" w:rsidRPr="00EE43AE" w:rsidRDefault="00226B04" w:rsidP="00226B04">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26B04" w:rsidRPr="00EE43AE" w:rsidRDefault="00226B04" w:rsidP="00226B04">
      <w:pPr>
        <w:spacing w:after="0"/>
      </w:pPr>
    </w:p>
    <w:p w:rsidR="00226B04" w:rsidRPr="00EE43AE" w:rsidRDefault="00226B04" w:rsidP="00226B04">
      <w:pPr>
        <w:jc w:val="center"/>
      </w:pPr>
      <w:r w:rsidRPr="00EE43AE">
        <w:t>5. Порядок сдачи и приемки товара</w:t>
      </w:r>
    </w:p>
    <w:p w:rsidR="00226B04" w:rsidRPr="00EE43AE" w:rsidRDefault="00226B04" w:rsidP="00226B04">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226B04" w:rsidRPr="00EE43AE" w:rsidRDefault="00226B04" w:rsidP="00226B04">
      <w:pPr>
        <w:spacing w:after="0"/>
        <w:ind w:left="560"/>
      </w:pPr>
      <w:r w:rsidRPr="00EE43AE">
        <w:rPr>
          <w:i/>
        </w:rPr>
        <w:t xml:space="preserve">- </w:t>
      </w:r>
      <w:r w:rsidRPr="00EE43AE">
        <w:t xml:space="preserve">товарные накладные или акт сдачи-приемки товара; </w:t>
      </w:r>
    </w:p>
    <w:p w:rsidR="00226B04" w:rsidRPr="00EE43AE" w:rsidRDefault="00226B04" w:rsidP="00226B04">
      <w:pPr>
        <w:numPr>
          <w:ilvl w:val="0"/>
          <w:numId w:val="3"/>
        </w:numPr>
        <w:tabs>
          <w:tab w:val="clear" w:pos="1070"/>
          <w:tab w:val="num" w:pos="840"/>
          <w:tab w:val="num" w:pos="1287"/>
        </w:tabs>
        <w:spacing w:after="0"/>
        <w:ind w:left="0" w:firstLine="560"/>
      </w:pPr>
      <w:r w:rsidRPr="00EE43AE">
        <w:t xml:space="preserve">счет или счет-фактуру. </w:t>
      </w:r>
    </w:p>
    <w:p w:rsidR="00226B04" w:rsidRPr="00EE43AE" w:rsidRDefault="00226B04" w:rsidP="00226B04">
      <w:pPr>
        <w:spacing w:after="0"/>
        <w:ind w:firstLine="567"/>
      </w:pPr>
      <w:r w:rsidRPr="00EE43AE">
        <w:lastRenderedPageBreak/>
        <w:t>5.2. Приемка товара осуществляется в месте поставки товара.</w:t>
      </w:r>
    </w:p>
    <w:p w:rsidR="00226B04" w:rsidRPr="00EE43AE" w:rsidRDefault="00226B04" w:rsidP="00226B04">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226B04" w:rsidRPr="00EE43AE" w:rsidRDefault="00226B04" w:rsidP="00226B04">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226B04" w:rsidRPr="00EE43AE" w:rsidRDefault="00226B04" w:rsidP="00226B04">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26B04" w:rsidRPr="00EE43AE" w:rsidRDefault="00226B04" w:rsidP="00226B04">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26B04" w:rsidRPr="00EE43AE" w:rsidRDefault="00226B04" w:rsidP="00226B04">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26B04" w:rsidRPr="00EE43AE" w:rsidRDefault="00226B04" w:rsidP="00226B04">
      <w:pPr>
        <w:spacing w:after="0"/>
        <w:ind w:firstLine="567"/>
      </w:pPr>
      <w:r w:rsidRPr="00EE43AE">
        <w:t xml:space="preserve">5.4.3. Товар должен быть поставлен полностью. Заказчик вправе отказаться от приемки части Товара. </w:t>
      </w:r>
    </w:p>
    <w:p w:rsidR="00226B04" w:rsidRPr="00EE43AE" w:rsidRDefault="00226B04" w:rsidP="00226B04">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26B04" w:rsidRPr="00EE43AE" w:rsidRDefault="00226B04" w:rsidP="00226B04">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226B04" w:rsidRPr="00EE43AE" w:rsidRDefault="00226B04" w:rsidP="00226B04">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226B04" w:rsidRPr="00EE43AE" w:rsidRDefault="00226B04" w:rsidP="00226B04">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226B04" w:rsidRPr="00EE43AE" w:rsidRDefault="00226B04" w:rsidP="00226B04">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226B04" w:rsidRPr="00EE43AE" w:rsidRDefault="00226B04" w:rsidP="00226B04">
      <w:pPr>
        <w:tabs>
          <w:tab w:val="left" w:pos="709"/>
        </w:tabs>
        <w:spacing w:after="0"/>
        <w:ind w:firstLine="567"/>
        <w:rPr>
          <w:kern w:val="16"/>
        </w:rPr>
      </w:pPr>
      <w:r w:rsidRPr="00EE43AE">
        <w:rPr>
          <w:kern w:val="16"/>
        </w:rPr>
        <w:lastRenderedPageBreak/>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26B04" w:rsidRPr="00EE43AE" w:rsidRDefault="00226B04" w:rsidP="00226B04">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26B04" w:rsidRPr="00EE43AE" w:rsidRDefault="00226B04" w:rsidP="00226B04">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226B04" w:rsidRPr="00EE43AE" w:rsidRDefault="00226B04" w:rsidP="00226B04">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226B04" w:rsidRPr="00EE43AE" w:rsidRDefault="00226B04" w:rsidP="00226B04">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226B04" w:rsidRPr="00EE43AE" w:rsidRDefault="00226B04" w:rsidP="00226B04">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226B04" w:rsidRPr="00EE43AE" w:rsidRDefault="00226B04" w:rsidP="00226B04">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26B04" w:rsidRPr="00EE43AE" w:rsidRDefault="00226B04" w:rsidP="00226B04">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26B04" w:rsidRPr="00EE43AE" w:rsidRDefault="00226B04" w:rsidP="00226B04">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226B04" w:rsidRPr="00EE43AE" w:rsidRDefault="00226B04" w:rsidP="00226B04">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26B04" w:rsidRPr="00EE43AE" w:rsidRDefault="00226B04" w:rsidP="00226B04">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26B04" w:rsidRPr="00EE43AE" w:rsidRDefault="00226B04" w:rsidP="00226B04">
      <w:pPr>
        <w:ind w:firstLine="540"/>
        <w:rPr>
          <w:kern w:val="16"/>
        </w:rPr>
      </w:pPr>
      <w:r w:rsidRPr="00EE43AE">
        <w:rPr>
          <w:kern w:val="16"/>
        </w:rPr>
        <w:t xml:space="preserve">5.10. Поставщик обеспечивает хранение товара до момента их сдачи – приемки. </w:t>
      </w:r>
    </w:p>
    <w:p w:rsidR="00226B04" w:rsidRPr="005102E0" w:rsidRDefault="00226B04" w:rsidP="00226B04">
      <w:pPr>
        <w:spacing w:after="0"/>
        <w:ind w:firstLine="567"/>
      </w:pPr>
    </w:p>
    <w:p w:rsidR="00226B04" w:rsidRPr="005102E0" w:rsidRDefault="00226B04" w:rsidP="00226B04">
      <w:pPr>
        <w:jc w:val="center"/>
      </w:pPr>
      <w:r w:rsidRPr="005102E0">
        <w:t>6. Обеспечение исполнения договора, обеспечение гарантийных обязательств</w:t>
      </w:r>
    </w:p>
    <w:p w:rsidR="00226B04" w:rsidRPr="00EE43AE" w:rsidRDefault="00226B04" w:rsidP="00226B04">
      <w:pPr>
        <w:ind w:firstLine="708"/>
      </w:pPr>
      <w:r w:rsidRPr="00EE43AE">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26B04" w:rsidRPr="00EE43AE" w:rsidRDefault="00226B04" w:rsidP="00226B04">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226B04" w:rsidRPr="00EE43AE" w:rsidRDefault="00226B04" w:rsidP="00226B04">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226B04" w:rsidRPr="00EE43AE" w:rsidRDefault="00226B04" w:rsidP="00226B04">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226B04" w:rsidRPr="00EE43AE" w:rsidRDefault="00226B04" w:rsidP="00226B04">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26B04" w:rsidRPr="00EE43AE" w:rsidRDefault="00226B04" w:rsidP="00226B04">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226B04" w:rsidRPr="00EE43AE" w:rsidRDefault="00226B04" w:rsidP="00226B04">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226B04" w:rsidRPr="00EE43AE" w:rsidRDefault="00226B04" w:rsidP="00226B04">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26B04" w:rsidRPr="00EE43AE" w:rsidRDefault="00226B04" w:rsidP="00226B04">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EE43AE">
        <w:rPr>
          <w:kern w:val="16"/>
        </w:rPr>
        <w:lastRenderedPageBreak/>
        <w:t xml:space="preserve">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226B04" w:rsidRPr="00EE43AE" w:rsidRDefault="00226B04" w:rsidP="00226B04">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226B04" w:rsidRPr="00EE43AE" w:rsidRDefault="00226B04" w:rsidP="00226B04">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226B04" w:rsidRPr="00EE43AE" w:rsidRDefault="00226B04" w:rsidP="00226B04">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26B04" w:rsidRPr="00EE43AE" w:rsidRDefault="00226B04" w:rsidP="00226B04">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26B04" w:rsidRPr="00EE43AE" w:rsidRDefault="00226B04" w:rsidP="00226B04">
      <w:pPr>
        <w:autoSpaceDE w:val="0"/>
        <w:autoSpaceDN w:val="0"/>
        <w:adjustRightInd w:val="0"/>
        <w:spacing w:after="0"/>
        <w:ind w:firstLine="540"/>
        <w:rPr>
          <w:i/>
          <w:iCs/>
          <w:color w:val="000000"/>
        </w:rPr>
      </w:pPr>
    </w:p>
    <w:p w:rsidR="00226B04" w:rsidRPr="00EE43AE" w:rsidRDefault="00226B04" w:rsidP="00226B04">
      <w:pPr>
        <w:spacing w:after="0"/>
        <w:jc w:val="center"/>
      </w:pPr>
      <w:r w:rsidRPr="00EE43AE">
        <w:t>7. Ответственность сторон</w:t>
      </w:r>
    </w:p>
    <w:p w:rsidR="00226B04" w:rsidRPr="00EE43AE" w:rsidRDefault="00226B04" w:rsidP="00226B04">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226B04" w:rsidRPr="00EE43AE" w:rsidRDefault="00226B04" w:rsidP="00226B04">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226B04" w:rsidRPr="00EE43AE" w:rsidRDefault="00226B04" w:rsidP="00226B04">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226B04" w:rsidRPr="00EE43AE" w:rsidRDefault="00226B04" w:rsidP="00226B04">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226B04" w:rsidRPr="00EE43AE" w:rsidRDefault="00226B04" w:rsidP="00226B04">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lastRenderedPageBreak/>
        <w:t>в) 1 процент цены Договора (этапа) в случае, если цена Договора (этапа) составляет от 50 млн. рублей до 100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226B04" w:rsidRPr="00EE43AE" w:rsidRDefault="00226B04" w:rsidP="00226B04">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226B04" w:rsidRPr="00EE43AE" w:rsidRDefault="00226B04" w:rsidP="00226B04">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226B04" w:rsidRPr="00EE43AE" w:rsidRDefault="00226B04" w:rsidP="00226B04">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226B04" w:rsidRPr="00EE43AE" w:rsidRDefault="00226B04" w:rsidP="00226B04">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226B04" w:rsidRPr="00EE43AE" w:rsidRDefault="00226B04" w:rsidP="00226B04">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26B04" w:rsidRPr="00EE43AE" w:rsidRDefault="00226B04" w:rsidP="00226B04">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226B04" w:rsidRPr="00EE43AE" w:rsidRDefault="00226B04" w:rsidP="00226B04">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226B04" w:rsidRPr="00EE43AE" w:rsidRDefault="00226B04" w:rsidP="00226B04">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226B04" w:rsidRPr="00EE43AE" w:rsidRDefault="00226B04" w:rsidP="00226B04">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226B04" w:rsidRPr="00EE43AE" w:rsidRDefault="00226B04" w:rsidP="00226B04">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226B04" w:rsidRPr="00EE43AE" w:rsidRDefault="00226B04" w:rsidP="00226B04">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226B04" w:rsidRPr="00EE43AE" w:rsidRDefault="00226B04" w:rsidP="00226B04">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226B04" w:rsidRPr="00EE43AE" w:rsidRDefault="00226B04" w:rsidP="00226B04">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26B04" w:rsidRPr="00EE43AE" w:rsidRDefault="00226B04" w:rsidP="00226B04">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w:t>
      </w:r>
      <w:r w:rsidRPr="00EE43AE">
        <w:rPr>
          <w:iCs/>
        </w:rPr>
        <w:lastRenderedPageBreak/>
        <w:t>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226B04" w:rsidRPr="00EE43AE" w:rsidRDefault="00226B04" w:rsidP="00226B04">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26B04" w:rsidRPr="00EE43AE" w:rsidRDefault="00226B04" w:rsidP="00226B04">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26B04" w:rsidRPr="00EE43AE" w:rsidRDefault="00226B04" w:rsidP="00226B04">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26B04" w:rsidRPr="00EE43AE" w:rsidRDefault="00226B04" w:rsidP="00226B04">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26B04" w:rsidRPr="00EE43AE" w:rsidRDefault="00226B04" w:rsidP="00226B04">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26B04" w:rsidRPr="00EE43AE" w:rsidRDefault="00226B04" w:rsidP="00226B04">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26B04" w:rsidRPr="00EE43AE" w:rsidRDefault="00226B04" w:rsidP="00226B04">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26B04" w:rsidRPr="00EE43AE" w:rsidRDefault="00226B04" w:rsidP="00226B04">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26B04" w:rsidRPr="00EE43AE" w:rsidRDefault="00226B04" w:rsidP="00226B04">
      <w:pPr>
        <w:spacing w:after="0"/>
        <w:jc w:val="center"/>
      </w:pPr>
    </w:p>
    <w:p w:rsidR="00226B04" w:rsidRPr="00EE43AE" w:rsidRDefault="00226B04" w:rsidP="00226B04">
      <w:pPr>
        <w:spacing w:after="0"/>
        <w:jc w:val="center"/>
      </w:pPr>
      <w:r w:rsidRPr="00EE43AE">
        <w:t>8. Форс-мажорные обстоятельства</w:t>
      </w:r>
    </w:p>
    <w:p w:rsidR="00226B04" w:rsidRPr="00EE43AE" w:rsidRDefault="00226B04" w:rsidP="00226B04">
      <w:pPr>
        <w:pStyle w:val="a6"/>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226B04" w:rsidRPr="00EE43AE" w:rsidRDefault="00226B04" w:rsidP="00226B04">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26B04" w:rsidRPr="00EE43AE" w:rsidRDefault="00226B04" w:rsidP="00226B04">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226B04" w:rsidRPr="00EE43AE" w:rsidRDefault="00226B04" w:rsidP="00226B04">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26B04" w:rsidRPr="00EE43AE" w:rsidRDefault="00226B04" w:rsidP="00226B04">
      <w:pPr>
        <w:pStyle w:val="a6"/>
        <w:ind w:firstLine="567"/>
      </w:pPr>
      <w:r w:rsidRPr="00EE43AE">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26B04" w:rsidRPr="00EE43AE" w:rsidRDefault="00226B04" w:rsidP="00226B04">
      <w:pPr>
        <w:pStyle w:val="a6"/>
        <w:ind w:firstLine="567"/>
      </w:pPr>
    </w:p>
    <w:p w:rsidR="00226B04" w:rsidRPr="00EE43AE" w:rsidRDefault="00226B04" w:rsidP="00226B04">
      <w:pPr>
        <w:spacing w:after="0"/>
      </w:pPr>
    </w:p>
    <w:p w:rsidR="00226B04" w:rsidRPr="00EE43AE" w:rsidRDefault="00226B04" w:rsidP="00226B04">
      <w:pPr>
        <w:spacing w:after="0"/>
        <w:jc w:val="center"/>
      </w:pPr>
      <w:r w:rsidRPr="00EE43AE">
        <w:t>9. Порядок разрешения споров</w:t>
      </w:r>
    </w:p>
    <w:p w:rsidR="00226B04" w:rsidRPr="00EE43AE" w:rsidRDefault="00226B04" w:rsidP="00226B04">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226B04" w:rsidRPr="00EE43AE" w:rsidRDefault="00226B04" w:rsidP="00226B04">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26B04" w:rsidRPr="00EE43AE" w:rsidRDefault="00226B04" w:rsidP="00226B04">
      <w:pPr>
        <w:spacing w:after="0"/>
      </w:pPr>
    </w:p>
    <w:p w:rsidR="00226B04" w:rsidRPr="00EE43AE" w:rsidRDefault="00226B04" w:rsidP="00226B04">
      <w:pPr>
        <w:spacing w:after="0"/>
        <w:jc w:val="center"/>
      </w:pPr>
      <w:r w:rsidRPr="00EE43AE">
        <w:t>10. Расторжение Договора</w:t>
      </w:r>
    </w:p>
    <w:p w:rsidR="00226B04" w:rsidRPr="00EE43AE" w:rsidRDefault="00226B04" w:rsidP="00226B04">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26B04" w:rsidRPr="00EE43AE" w:rsidRDefault="00226B04" w:rsidP="00226B04">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26B04" w:rsidRPr="00EE43AE" w:rsidRDefault="00226B04" w:rsidP="00226B04">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26B04" w:rsidRPr="00EE43AE" w:rsidRDefault="00226B04" w:rsidP="00226B04">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26B04" w:rsidRDefault="00226B04" w:rsidP="00226B04">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26B04" w:rsidRPr="00EE43AE" w:rsidRDefault="00226B04" w:rsidP="00226B04">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26B04" w:rsidRPr="00EE43AE" w:rsidRDefault="00226B04" w:rsidP="00226B04">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26B04" w:rsidRPr="00EE43AE" w:rsidRDefault="00226B04" w:rsidP="00226B04">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26B04" w:rsidRPr="00EE43AE" w:rsidRDefault="00226B04" w:rsidP="00226B04">
      <w:pPr>
        <w:autoSpaceDE w:val="0"/>
        <w:autoSpaceDN w:val="0"/>
        <w:adjustRightInd w:val="0"/>
        <w:spacing w:after="0"/>
        <w:ind w:firstLine="539"/>
      </w:pPr>
      <w:r w:rsidRPr="00EE43AE">
        <w:lastRenderedPageBreak/>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26B04" w:rsidRPr="00EE43AE" w:rsidRDefault="00226B04" w:rsidP="00226B04">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26B04" w:rsidRPr="00EE43AE" w:rsidRDefault="00226B04" w:rsidP="00226B04">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26B04" w:rsidRPr="00EE43AE" w:rsidRDefault="00226B04" w:rsidP="00226B04">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26B04" w:rsidRPr="00EE43AE" w:rsidRDefault="00226B04" w:rsidP="00226B04">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26B04" w:rsidRPr="00EE43AE" w:rsidRDefault="00226B04" w:rsidP="00226B04">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26B04" w:rsidRPr="00EE43AE" w:rsidRDefault="00226B04" w:rsidP="00226B04">
      <w:pPr>
        <w:spacing w:after="0"/>
      </w:pPr>
    </w:p>
    <w:p w:rsidR="00226B04" w:rsidRPr="00EE43AE" w:rsidRDefault="00226B04" w:rsidP="00226B04">
      <w:pPr>
        <w:spacing w:after="0"/>
        <w:jc w:val="center"/>
      </w:pPr>
      <w:r w:rsidRPr="00EE43AE">
        <w:t>11.Срок действия договора</w:t>
      </w:r>
    </w:p>
    <w:p w:rsidR="00226B04" w:rsidRPr="00EE43AE" w:rsidRDefault="00226B04" w:rsidP="00226B04">
      <w:pPr>
        <w:spacing w:after="0"/>
      </w:pPr>
      <w:r w:rsidRPr="00EE43AE">
        <w:t xml:space="preserve">11.1. Договор вступает в силу со дня подписания его Сторонами, но не ранее 01 января 2020 года до 31 декабря 2020 г.  </w:t>
      </w:r>
    </w:p>
    <w:p w:rsidR="00226B04" w:rsidRPr="00EE43AE" w:rsidRDefault="00226B04" w:rsidP="00226B04">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26B04" w:rsidRPr="00EE43AE" w:rsidRDefault="00226B04" w:rsidP="00226B04">
      <w:pPr>
        <w:spacing w:after="0"/>
      </w:pPr>
    </w:p>
    <w:p w:rsidR="00226B04" w:rsidRPr="00EE43AE" w:rsidRDefault="00226B04" w:rsidP="00226B04">
      <w:pPr>
        <w:spacing w:after="0"/>
        <w:jc w:val="center"/>
      </w:pPr>
      <w:r w:rsidRPr="00EE43AE">
        <w:t>12.Прочие условия</w:t>
      </w:r>
    </w:p>
    <w:p w:rsidR="00226B04" w:rsidRPr="00EE43AE" w:rsidRDefault="00226B04" w:rsidP="00226B0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26B04" w:rsidRPr="00EE43AE" w:rsidRDefault="00226B04" w:rsidP="00226B0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226B04" w:rsidRPr="00EE43AE" w:rsidRDefault="00226B04" w:rsidP="00226B0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226B04" w:rsidRPr="00EE43AE" w:rsidRDefault="00226B04" w:rsidP="00226B04">
      <w:pPr>
        <w:widowControl w:val="0"/>
        <w:autoSpaceDE w:val="0"/>
        <w:autoSpaceDN w:val="0"/>
        <w:adjustRightInd w:val="0"/>
        <w:spacing w:after="0"/>
      </w:pPr>
      <w:r w:rsidRPr="00EE43AE">
        <w:t>- Спецификация (Приложение №1);</w:t>
      </w:r>
    </w:p>
    <w:p w:rsidR="00226B04" w:rsidRPr="00EE43AE" w:rsidRDefault="00226B04" w:rsidP="00226B0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26B04" w:rsidRPr="00EE43AE" w:rsidRDefault="00226B04" w:rsidP="00226B04">
      <w:pPr>
        <w:autoSpaceDE w:val="0"/>
        <w:autoSpaceDN w:val="0"/>
        <w:adjustRightInd w:val="0"/>
        <w:spacing w:after="0"/>
        <w:ind w:firstLine="540"/>
      </w:pPr>
      <w:r w:rsidRPr="00EE43AE">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26B04" w:rsidRPr="00EE43AE" w:rsidRDefault="00226B04" w:rsidP="00226B04">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26B04" w:rsidRPr="00EE43AE" w:rsidRDefault="00226B04" w:rsidP="00226B0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26B04" w:rsidRPr="00EE43AE" w:rsidRDefault="00226B04" w:rsidP="00226B0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26B04" w:rsidRPr="00EE43AE" w:rsidRDefault="00226B04" w:rsidP="00226B0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26B04" w:rsidRPr="00EE43AE" w:rsidRDefault="00226B04" w:rsidP="00226B04">
      <w:pPr>
        <w:spacing w:after="0"/>
      </w:pPr>
    </w:p>
    <w:p w:rsidR="00226B04" w:rsidRPr="0063672C" w:rsidRDefault="00226B04" w:rsidP="00226B04">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26B04" w:rsidRPr="0063672C" w:rsidTr="00441645">
        <w:tc>
          <w:tcPr>
            <w:tcW w:w="4914" w:type="dxa"/>
          </w:tcPr>
          <w:p w:rsidR="00226B04" w:rsidRPr="0063672C" w:rsidRDefault="00226B04" w:rsidP="00441645">
            <w:pPr>
              <w:spacing w:after="0"/>
              <w:jc w:val="center"/>
              <w:rPr>
                <w:rFonts w:eastAsia="Calibri"/>
                <w:b/>
                <w:bCs/>
                <w:sz w:val="22"/>
                <w:szCs w:val="22"/>
              </w:rPr>
            </w:pPr>
            <w:r w:rsidRPr="0063672C">
              <w:rPr>
                <w:b/>
                <w:bCs/>
                <w:sz w:val="22"/>
                <w:szCs w:val="22"/>
              </w:rPr>
              <w:t>Заказчик:</w:t>
            </w:r>
          </w:p>
          <w:p w:rsidR="00226B04" w:rsidRPr="0063672C" w:rsidRDefault="00226B04" w:rsidP="0044164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226B04" w:rsidRPr="0063672C" w:rsidRDefault="00226B04" w:rsidP="0044164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226B04" w:rsidRPr="0063672C" w:rsidRDefault="00226B04" w:rsidP="0044164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226B04" w:rsidRPr="0063672C" w:rsidRDefault="00226B04" w:rsidP="0044164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226B04" w:rsidRPr="0063672C" w:rsidRDefault="00226B04" w:rsidP="00441645">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226B04" w:rsidRPr="0063672C" w:rsidRDefault="00226B04" w:rsidP="00441645">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226B04" w:rsidRPr="0063672C" w:rsidRDefault="00226B04" w:rsidP="00441645">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226B04" w:rsidRPr="0063672C" w:rsidRDefault="00226B04" w:rsidP="00441645">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226B04" w:rsidRPr="0063672C" w:rsidRDefault="00226B04" w:rsidP="00441645">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226B04" w:rsidRPr="0063672C" w:rsidRDefault="00226B04" w:rsidP="00441645">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226B04" w:rsidRPr="0063672C" w:rsidRDefault="00226B04" w:rsidP="00441645">
            <w:pPr>
              <w:autoSpaceDE w:val="0"/>
              <w:autoSpaceDN w:val="0"/>
              <w:adjustRightInd w:val="0"/>
              <w:spacing w:after="0"/>
              <w:rPr>
                <w:b/>
                <w:color w:val="000000"/>
                <w:sz w:val="22"/>
                <w:szCs w:val="20"/>
              </w:rPr>
            </w:pPr>
            <w:r w:rsidRPr="0063672C">
              <w:rPr>
                <w:b/>
                <w:color w:val="000000"/>
                <w:sz w:val="22"/>
                <w:szCs w:val="20"/>
              </w:rPr>
              <w:t>тел/факс 8(34675) 2-40-73</w:t>
            </w:r>
          </w:p>
          <w:p w:rsidR="00226B04" w:rsidRPr="0063672C" w:rsidRDefault="00226B04" w:rsidP="00441645">
            <w:pPr>
              <w:autoSpaceDE w:val="0"/>
              <w:autoSpaceDN w:val="0"/>
              <w:adjustRightInd w:val="0"/>
              <w:spacing w:after="0"/>
              <w:rPr>
                <w:color w:val="000000"/>
                <w:sz w:val="20"/>
                <w:szCs w:val="20"/>
              </w:rPr>
            </w:pPr>
          </w:p>
          <w:p w:rsidR="00226B04" w:rsidRPr="0063672C" w:rsidRDefault="00226B04" w:rsidP="00441645">
            <w:pPr>
              <w:spacing w:after="0"/>
              <w:rPr>
                <w:rFonts w:eastAsia="Calibri"/>
                <w:b/>
                <w:bCs/>
                <w:sz w:val="22"/>
                <w:szCs w:val="22"/>
              </w:rPr>
            </w:pPr>
          </w:p>
        </w:tc>
        <w:tc>
          <w:tcPr>
            <w:tcW w:w="4914" w:type="dxa"/>
          </w:tcPr>
          <w:p w:rsidR="00226B04" w:rsidRPr="0063672C" w:rsidRDefault="00226B04" w:rsidP="00441645">
            <w:pPr>
              <w:spacing w:after="0"/>
              <w:rPr>
                <w:rFonts w:eastAsia="Calibri"/>
                <w:b/>
                <w:bCs/>
                <w:sz w:val="22"/>
                <w:szCs w:val="22"/>
              </w:rPr>
            </w:pPr>
            <w:r w:rsidRPr="0063672C">
              <w:rPr>
                <w:b/>
                <w:bCs/>
                <w:sz w:val="22"/>
                <w:szCs w:val="22"/>
              </w:rPr>
              <w:t xml:space="preserve">                Поставщик:</w:t>
            </w:r>
          </w:p>
          <w:p w:rsidR="00226B04" w:rsidRPr="0063672C" w:rsidRDefault="00226B04" w:rsidP="00441645">
            <w:pPr>
              <w:spacing w:after="0"/>
              <w:rPr>
                <w:bCs/>
                <w:sz w:val="22"/>
                <w:szCs w:val="22"/>
              </w:rPr>
            </w:pPr>
          </w:p>
          <w:p w:rsidR="00226B04" w:rsidRPr="0063672C" w:rsidRDefault="00226B04" w:rsidP="00441645">
            <w:pPr>
              <w:spacing w:after="0"/>
              <w:ind w:hanging="4"/>
              <w:rPr>
                <w:rFonts w:eastAsia="Calibri"/>
                <w:bCs/>
                <w:sz w:val="22"/>
                <w:szCs w:val="22"/>
              </w:rPr>
            </w:pPr>
          </w:p>
        </w:tc>
      </w:tr>
      <w:tr w:rsidR="00226B04" w:rsidRPr="0063672C" w:rsidTr="00441645">
        <w:tc>
          <w:tcPr>
            <w:tcW w:w="4914" w:type="dxa"/>
          </w:tcPr>
          <w:p w:rsidR="00226B04" w:rsidRPr="0063672C" w:rsidRDefault="00226B04" w:rsidP="0044164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226B04" w:rsidRPr="0063672C" w:rsidRDefault="00226B04" w:rsidP="00441645">
            <w:pPr>
              <w:spacing w:after="0"/>
              <w:jc w:val="center"/>
              <w:rPr>
                <w:rFonts w:eastAsia="Calibri"/>
                <w:b/>
                <w:bCs/>
                <w:sz w:val="22"/>
                <w:szCs w:val="22"/>
              </w:rPr>
            </w:pPr>
          </w:p>
        </w:tc>
        <w:tc>
          <w:tcPr>
            <w:tcW w:w="4914" w:type="dxa"/>
            <w:hideMark/>
          </w:tcPr>
          <w:p w:rsidR="00226B04" w:rsidRPr="0063672C" w:rsidRDefault="00226B04" w:rsidP="00441645">
            <w:pPr>
              <w:spacing w:after="0"/>
              <w:rPr>
                <w:rFonts w:eastAsia="Calibri"/>
                <w:bCs/>
                <w:sz w:val="22"/>
                <w:szCs w:val="22"/>
              </w:rPr>
            </w:pPr>
            <w:r w:rsidRPr="0063672C">
              <w:rPr>
                <w:bCs/>
                <w:sz w:val="22"/>
                <w:szCs w:val="22"/>
              </w:rPr>
              <w:t xml:space="preserve">Директор _____________ </w:t>
            </w:r>
          </w:p>
        </w:tc>
      </w:tr>
    </w:tbl>
    <w:p w:rsidR="00226B04" w:rsidRPr="0063672C" w:rsidRDefault="00226B04" w:rsidP="00226B04">
      <w:pPr>
        <w:autoSpaceDE w:val="0"/>
        <w:autoSpaceDN w:val="0"/>
        <w:adjustRightInd w:val="0"/>
        <w:spacing w:after="0"/>
        <w:jc w:val="left"/>
        <w:rPr>
          <w:sz w:val="22"/>
          <w:szCs w:val="22"/>
        </w:rPr>
      </w:pPr>
    </w:p>
    <w:p w:rsidR="00226B04" w:rsidRPr="0063672C" w:rsidRDefault="00226B04" w:rsidP="00226B04">
      <w:pPr>
        <w:autoSpaceDE w:val="0"/>
        <w:autoSpaceDN w:val="0"/>
        <w:adjustRightInd w:val="0"/>
        <w:spacing w:after="0"/>
        <w:jc w:val="left"/>
        <w:rPr>
          <w:sz w:val="22"/>
          <w:szCs w:val="22"/>
        </w:rPr>
      </w:pPr>
    </w:p>
    <w:p w:rsidR="00226B04" w:rsidRPr="0063672C" w:rsidRDefault="00226B04" w:rsidP="00226B04">
      <w:pPr>
        <w:autoSpaceDE w:val="0"/>
        <w:autoSpaceDN w:val="0"/>
        <w:adjustRightInd w:val="0"/>
        <w:spacing w:after="0"/>
        <w:jc w:val="left"/>
        <w:rPr>
          <w:sz w:val="22"/>
          <w:szCs w:val="22"/>
        </w:rPr>
      </w:pPr>
    </w:p>
    <w:p w:rsidR="00226B04" w:rsidRDefault="00226B04" w:rsidP="00226B04">
      <w:pPr>
        <w:autoSpaceDE w:val="0"/>
        <w:autoSpaceDN w:val="0"/>
        <w:adjustRightInd w:val="0"/>
        <w:spacing w:after="0"/>
        <w:jc w:val="left"/>
        <w:rPr>
          <w:sz w:val="22"/>
          <w:szCs w:val="22"/>
        </w:rPr>
      </w:pPr>
    </w:p>
    <w:p w:rsidR="00226B04" w:rsidRDefault="00226B04" w:rsidP="00226B04">
      <w:pPr>
        <w:autoSpaceDE w:val="0"/>
        <w:autoSpaceDN w:val="0"/>
        <w:adjustRightInd w:val="0"/>
        <w:spacing w:after="0"/>
        <w:jc w:val="left"/>
        <w:rPr>
          <w:sz w:val="22"/>
          <w:szCs w:val="22"/>
        </w:rPr>
      </w:pPr>
    </w:p>
    <w:p w:rsidR="00226B04" w:rsidRDefault="00226B04" w:rsidP="00226B04">
      <w:pPr>
        <w:autoSpaceDE w:val="0"/>
        <w:autoSpaceDN w:val="0"/>
        <w:adjustRightInd w:val="0"/>
        <w:spacing w:after="0"/>
        <w:jc w:val="left"/>
        <w:rPr>
          <w:sz w:val="22"/>
          <w:szCs w:val="22"/>
        </w:rPr>
      </w:pPr>
    </w:p>
    <w:p w:rsidR="00226B04" w:rsidRDefault="00226B04" w:rsidP="00226B04">
      <w:pPr>
        <w:autoSpaceDE w:val="0"/>
        <w:autoSpaceDN w:val="0"/>
        <w:adjustRightInd w:val="0"/>
        <w:spacing w:after="0"/>
        <w:jc w:val="left"/>
        <w:rPr>
          <w:sz w:val="22"/>
          <w:szCs w:val="22"/>
        </w:rPr>
      </w:pPr>
    </w:p>
    <w:p w:rsidR="00226B04" w:rsidRDefault="00226B04" w:rsidP="00226B04">
      <w:pPr>
        <w:autoSpaceDE w:val="0"/>
        <w:autoSpaceDN w:val="0"/>
        <w:adjustRightInd w:val="0"/>
        <w:spacing w:after="0"/>
        <w:jc w:val="left"/>
        <w:rPr>
          <w:sz w:val="22"/>
          <w:szCs w:val="22"/>
        </w:rPr>
      </w:pPr>
    </w:p>
    <w:p w:rsidR="00226B04" w:rsidRDefault="00226B04" w:rsidP="00226B04">
      <w:pPr>
        <w:autoSpaceDE w:val="0"/>
        <w:autoSpaceDN w:val="0"/>
        <w:adjustRightInd w:val="0"/>
        <w:spacing w:after="0"/>
        <w:jc w:val="left"/>
        <w:rPr>
          <w:sz w:val="22"/>
          <w:szCs w:val="22"/>
        </w:rPr>
      </w:pPr>
    </w:p>
    <w:p w:rsidR="00226B04" w:rsidRDefault="00226B04" w:rsidP="00226B04">
      <w:pPr>
        <w:autoSpaceDE w:val="0"/>
        <w:autoSpaceDN w:val="0"/>
        <w:adjustRightInd w:val="0"/>
        <w:spacing w:after="0"/>
        <w:jc w:val="left"/>
        <w:rPr>
          <w:sz w:val="22"/>
          <w:szCs w:val="22"/>
        </w:rPr>
      </w:pPr>
    </w:p>
    <w:p w:rsidR="00226B04" w:rsidRPr="0063672C" w:rsidRDefault="00226B04" w:rsidP="00226B04">
      <w:pPr>
        <w:autoSpaceDE w:val="0"/>
        <w:autoSpaceDN w:val="0"/>
        <w:adjustRightInd w:val="0"/>
        <w:spacing w:after="0"/>
        <w:jc w:val="left"/>
        <w:rPr>
          <w:sz w:val="22"/>
          <w:szCs w:val="22"/>
        </w:rPr>
      </w:pPr>
    </w:p>
    <w:p w:rsidR="00226B04" w:rsidRPr="0063672C" w:rsidRDefault="00226B04" w:rsidP="00226B04">
      <w:pPr>
        <w:autoSpaceDE w:val="0"/>
        <w:autoSpaceDN w:val="0"/>
        <w:adjustRightInd w:val="0"/>
        <w:spacing w:after="0"/>
        <w:ind w:firstLine="567"/>
        <w:jc w:val="right"/>
        <w:rPr>
          <w:sz w:val="22"/>
          <w:szCs w:val="22"/>
        </w:rPr>
      </w:pPr>
      <w:r w:rsidRPr="0063672C">
        <w:rPr>
          <w:sz w:val="22"/>
          <w:szCs w:val="22"/>
        </w:rPr>
        <w:t>Приложение № 1</w:t>
      </w:r>
    </w:p>
    <w:p w:rsidR="00226B04" w:rsidRPr="0063672C" w:rsidRDefault="00226B04" w:rsidP="00226B04">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226B04" w:rsidRPr="0063672C" w:rsidRDefault="00226B04" w:rsidP="00226B04">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226B04" w:rsidRPr="0063672C" w:rsidRDefault="00226B04" w:rsidP="00226B04">
      <w:pPr>
        <w:autoSpaceDE w:val="0"/>
        <w:autoSpaceDN w:val="0"/>
        <w:adjustRightInd w:val="0"/>
        <w:spacing w:after="0"/>
        <w:ind w:firstLine="567"/>
        <w:rPr>
          <w:sz w:val="22"/>
          <w:szCs w:val="22"/>
        </w:rPr>
      </w:pPr>
    </w:p>
    <w:p w:rsidR="00226B04" w:rsidRPr="0063672C" w:rsidRDefault="00226B04" w:rsidP="00226B04">
      <w:pPr>
        <w:autoSpaceDE w:val="0"/>
        <w:autoSpaceDN w:val="0"/>
        <w:adjustRightInd w:val="0"/>
        <w:spacing w:after="0"/>
        <w:ind w:firstLine="567"/>
        <w:jc w:val="center"/>
        <w:rPr>
          <w:bCs/>
          <w:sz w:val="22"/>
          <w:szCs w:val="22"/>
        </w:rPr>
      </w:pPr>
      <w:r w:rsidRPr="0063672C">
        <w:rPr>
          <w:bCs/>
          <w:sz w:val="22"/>
          <w:szCs w:val="22"/>
        </w:rPr>
        <w:t>СПЕЦИФИКАЦИЯ</w:t>
      </w:r>
    </w:p>
    <w:p w:rsidR="00226B04" w:rsidRPr="0063672C" w:rsidRDefault="00226B04" w:rsidP="00226B04">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226B04" w:rsidRPr="0063672C" w:rsidTr="00441645">
        <w:trPr>
          <w:trHeight w:val="480"/>
        </w:trPr>
        <w:tc>
          <w:tcPr>
            <w:tcW w:w="569" w:type="dxa"/>
            <w:tcBorders>
              <w:top w:val="single" w:sz="6" w:space="0" w:color="auto"/>
              <w:left w:val="single" w:sz="6" w:space="0" w:color="auto"/>
              <w:bottom w:val="single" w:sz="6" w:space="0" w:color="auto"/>
              <w:right w:val="single" w:sz="6" w:space="0" w:color="auto"/>
            </w:tcBorders>
            <w:hideMark/>
          </w:tcPr>
          <w:p w:rsidR="00226B04" w:rsidRPr="0063672C" w:rsidRDefault="00226B04" w:rsidP="00441645">
            <w:pPr>
              <w:autoSpaceDE w:val="0"/>
              <w:autoSpaceDN w:val="0"/>
              <w:adjustRightInd w:val="0"/>
              <w:spacing w:after="0"/>
              <w:rPr>
                <w:sz w:val="22"/>
                <w:szCs w:val="22"/>
              </w:rPr>
            </w:pPr>
            <w:r w:rsidRPr="0063672C">
              <w:rPr>
                <w:sz w:val="22"/>
                <w:szCs w:val="22"/>
              </w:rPr>
              <w:t>№</w:t>
            </w:r>
          </w:p>
          <w:p w:rsidR="00226B04" w:rsidRPr="0063672C" w:rsidRDefault="00226B04" w:rsidP="0044164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26B04" w:rsidRPr="0063672C" w:rsidRDefault="00226B04" w:rsidP="0044164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226B04" w:rsidRPr="0063672C" w:rsidRDefault="00226B04" w:rsidP="0044164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226B04" w:rsidRPr="0063672C" w:rsidRDefault="00226B04" w:rsidP="0044164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226B04" w:rsidRPr="0063672C" w:rsidRDefault="00226B04" w:rsidP="0044164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226B04" w:rsidRPr="0063672C" w:rsidRDefault="00226B04" w:rsidP="0044164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26B04" w:rsidRPr="0063672C" w:rsidRDefault="00226B04" w:rsidP="0044164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26B04" w:rsidRPr="0063672C" w:rsidRDefault="00226B04" w:rsidP="0044164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26B04" w:rsidRPr="0063672C" w:rsidRDefault="00226B04" w:rsidP="0044164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226B04" w:rsidRPr="0063672C" w:rsidRDefault="00226B04" w:rsidP="00441645">
            <w:pPr>
              <w:autoSpaceDE w:val="0"/>
              <w:autoSpaceDN w:val="0"/>
              <w:adjustRightInd w:val="0"/>
              <w:spacing w:after="0"/>
              <w:jc w:val="center"/>
              <w:rPr>
                <w:sz w:val="22"/>
                <w:szCs w:val="22"/>
              </w:rPr>
            </w:pPr>
            <w:r w:rsidRPr="0063672C">
              <w:rPr>
                <w:sz w:val="22"/>
                <w:szCs w:val="22"/>
              </w:rPr>
              <w:t>Сумма НДС в руб.</w:t>
            </w:r>
          </w:p>
        </w:tc>
      </w:tr>
      <w:tr w:rsidR="00226B0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r>
      <w:tr w:rsidR="00226B0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r>
      <w:tr w:rsidR="00226B0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r>
      <w:tr w:rsidR="00226B0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r>
      <w:tr w:rsidR="00226B0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26B04" w:rsidRPr="0063672C" w:rsidRDefault="00226B0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left="567"/>
              <w:rPr>
                <w:sz w:val="22"/>
                <w:szCs w:val="22"/>
              </w:rPr>
            </w:pPr>
          </w:p>
        </w:tc>
      </w:tr>
      <w:tr w:rsidR="00226B04" w:rsidRPr="0063672C" w:rsidTr="0044164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226B04" w:rsidRPr="0063672C" w:rsidRDefault="00226B04" w:rsidP="0044164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226B04" w:rsidRPr="0063672C" w:rsidRDefault="00226B04" w:rsidP="00441645">
            <w:pPr>
              <w:autoSpaceDE w:val="0"/>
              <w:autoSpaceDN w:val="0"/>
              <w:adjustRightInd w:val="0"/>
              <w:spacing w:after="0"/>
              <w:ind w:firstLine="567"/>
              <w:rPr>
                <w:sz w:val="22"/>
                <w:szCs w:val="22"/>
              </w:rPr>
            </w:pPr>
          </w:p>
        </w:tc>
      </w:tr>
    </w:tbl>
    <w:p w:rsidR="00226B04" w:rsidRPr="0063672C" w:rsidRDefault="00226B04" w:rsidP="00226B04">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226B04" w:rsidRPr="0063672C" w:rsidTr="00441645">
        <w:tc>
          <w:tcPr>
            <w:tcW w:w="4785" w:type="dxa"/>
            <w:hideMark/>
          </w:tcPr>
          <w:p w:rsidR="00226B04" w:rsidRPr="0063672C" w:rsidRDefault="00226B04" w:rsidP="00441645">
            <w:pPr>
              <w:autoSpaceDE w:val="0"/>
              <w:autoSpaceDN w:val="0"/>
              <w:adjustRightInd w:val="0"/>
              <w:spacing w:after="0"/>
              <w:ind w:firstLine="567"/>
              <w:rPr>
                <w:sz w:val="22"/>
                <w:szCs w:val="22"/>
              </w:rPr>
            </w:pPr>
            <w:r w:rsidRPr="0063672C">
              <w:rPr>
                <w:sz w:val="22"/>
                <w:szCs w:val="22"/>
              </w:rPr>
              <w:t>Заказчик</w:t>
            </w:r>
          </w:p>
          <w:p w:rsidR="00226B04" w:rsidRPr="0063672C" w:rsidRDefault="00226B04" w:rsidP="00441645">
            <w:pPr>
              <w:autoSpaceDE w:val="0"/>
              <w:autoSpaceDN w:val="0"/>
              <w:adjustRightInd w:val="0"/>
              <w:spacing w:after="0"/>
              <w:ind w:firstLine="567"/>
              <w:rPr>
                <w:sz w:val="22"/>
                <w:szCs w:val="22"/>
              </w:rPr>
            </w:pPr>
            <w:r w:rsidRPr="0063672C">
              <w:rPr>
                <w:sz w:val="22"/>
                <w:szCs w:val="22"/>
              </w:rPr>
              <w:t>___________________</w:t>
            </w:r>
          </w:p>
          <w:p w:rsidR="00226B04" w:rsidRPr="0063672C" w:rsidRDefault="00226B04"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226B04" w:rsidRPr="0063672C" w:rsidRDefault="00226B04" w:rsidP="00441645">
            <w:pPr>
              <w:autoSpaceDE w:val="0"/>
              <w:autoSpaceDN w:val="0"/>
              <w:adjustRightInd w:val="0"/>
              <w:spacing w:after="0"/>
              <w:ind w:firstLine="567"/>
              <w:rPr>
                <w:sz w:val="22"/>
                <w:szCs w:val="22"/>
              </w:rPr>
            </w:pPr>
            <w:r w:rsidRPr="0063672C">
              <w:rPr>
                <w:sz w:val="22"/>
                <w:szCs w:val="22"/>
              </w:rPr>
              <w:t>М.П.</w:t>
            </w:r>
          </w:p>
        </w:tc>
        <w:tc>
          <w:tcPr>
            <w:tcW w:w="5280" w:type="dxa"/>
            <w:hideMark/>
          </w:tcPr>
          <w:p w:rsidR="00226B04" w:rsidRPr="0063672C" w:rsidRDefault="00226B04" w:rsidP="00441645">
            <w:pPr>
              <w:autoSpaceDE w:val="0"/>
              <w:autoSpaceDN w:val="0"/>
              <w:adjustRightInd w:val="0"/>
              <w:spacing w:after="0"/>
              <w:ind w:firstLine="567"/>
              <w:rPr>
                <w:sz w:val="22"/>
                <w:szCs w:val="22"/>
              </w:rPr>
            </w:pPr>
            <w:r w:rsidRPr="0063672C">
              <w:rPr>
                <w:sz w:val="22"/>
                <w:szCs w:val="22"/>
              </w:rPr>
              <w:t>Поставщик</w:t>
            </w:r>
          </w:p>
          <w:p w:rsidR="00226B04" w:rsidRPr="0063672C" w:rsidRDefault="00226B04" w:rsidP="00441645">
            <w:pPr>
              <w:autoSpaceDE w:val="0"/>
              <w:autoSpaceDN w:val="0"/>
              <w:adjustRightInd w:val="0"/>
              <w:spacing w:after="0"/>
              <w:ind w:firstLine="567"/>
              <w:rPr>
                <w:sz w:val="22"/>
                <w:szCs w:val="22"/>
              </w:rPr>
            </w:pPr>
            <w:r w:rsidRPr="0063672C">
              <w:rPr>
                <w:sz w:val="22"/>
                <w:szCs w:val="22"/>
              </w:rPr>
              <w:t>____________________</w:t>
            </w:r>
          </w:p>
          <w:p w:rsidR="00226B04" w:rsidRPr="0063672C" w:rsidRDefault="00226B04"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226B04" w:rsidRPr="0063672C" w:rsidRDefault="00226B04" w:rsidP="00441645">
            <w:pPr>
              <w:autoSpaceDE w:val="0"/>
              <w:autoSpaceDN w:val="0"/>
              <w:adjustRightInd w:val="0"/>
              <w:spacing w:after="0"/>
              <w:ind w:firstLine="567"/>
              <w:rPr>
                <w:sz w:val="22"/>
                <w:szCs w:val="22"/>
              </w:rPr>
            </w:pPr>
            <w:r w:rsidRPr="0063672C">
              <w:rPr>
                <w:sz w:val="22"/>
                <w:szCs w:val="22"/>
              </w:rPr>
              <w:t>М.П.</w:t>
            </w:r>
          </w:p>
        </w:tc>
      </w:tr>
    </w:tbl>
    <w:p w:rsidR="00226B04" w:rsidRPr="0063672C" w:rsidRDefault="00226B04" w:rsidP="00226B04">
      <w:pPr>
        <w:autoSpaceDE w:val="0"/>
        <w:autoSpaceDN w:val="0"/>
        <w:adjustRightInd w:val="0"/>
        <w:spacing w:after="0"/>
        <w:ind w:firstLine="567"/>
        <w:rPr>
          <w:sz w:val="22"/>
          <w:szCs w:val="22"/>
        </w:rPr>
      </w:pPr>
    </w:p>
    <w:p w:rsidR="00226B04" w:rsidRPr="0063672C" w:rsidRDefault="00226B04" w:rsidP="00226B04">
      <w:pPr>
        <w:spacing w:after="0"/>
        <w:jc w:val="center"/>
        <w:rPr>
          <w:kern w:val="16"/>
          <w:sz w:val="22"/>
          <w:szCs w:val="22"/>
        </w:rPr>
      </w:pPr>
    </w:p>
    <w:p w:rsidR="00226B04" w:rsidRPr="0063672C" w:rsidRDefault="00226B04" w:rsidP="00226B04">
      <w:pPr>
        <w:spacing w:after="0"/>
        <w:ind w:left="142"/>
        <w:jc w:val="left"/>
        <w:rPr>
          <w:rFonts w:asciiTheme="minorHAnsi" w:eastAsiaTheme="minorHAnsi" w:hAnsiTheme="minorHAnsi" w:cstheme="minorBidi"/>
          <w:sz w:val="20"/>
          <w:szCs w:val="20"/>
          <w:lang w:eastAsia="en-US"/>
        </w:rPr>
      </w:pPr>
    </w:p>
    <w:p w:rsidR="00226B04" w:rsidRPr="0063672C" w:rsidRDefault="00226B04" w:rsidP="00226B04">
      <w:pPr>
        <w:tabs>
          <w:tab w:val="left" w:pos="360"/>
        </w:tabs>
        <w:autoSpaceDE w:val="0"/>
        <w:autoSpaceDN w:val="0"/>
        <w:adjustRightInd w:val="0"/>
        <w:spacing w:before="120" w:after="120"/>
        <w:ind w:firstLine="720"/>
        <w:jc w:val="center"/>
        <w:rPr>
          <w:b/>
          <w:bCs/>
        </w:rPr>
      </w:pPr>
    </w:p>
    <w:p w:rsidR="00226B04" w:rsidRPr="0063672C" w:rsidRDefault="00226B04" w:rsidP="00226B04">
      <w:pPr>
        <w:tabs>
          <w:tab w:val="left" w:pos="360"/>
        </w:tabs>
        <w:autoSpaceDE w:val="0"/>
        <w:autoSpaceDN w:val="0"/>
        <w:adjustRightInd w:val="0"/>
        <w:spacing w:before="120" w:after="120"/>
        <w:ind w:firstLine="720"/>
        <w:jc w:val="center"/>
        <w:rPr>
          <w:b/>
          <w:bCs/>
        </w:rPr>
      </w:pPr>
    </w:p>
    <w:p w:rsidR="00226B04" w:rsidRPr="0063672C" w:rsidRDefault="00226B04" w:rsidP="00226B04">
      <w:pPr>
        <w:tabs>
          <w:tab w:val="left" w:pos="360"/>
        </w:tabs>
        <w:autoSpaceDE w:val="0"/>
        <w:autoSpaceDN w:val="0"/>
        <w:adjustRightInd w:val="0"/>
        <w:spacing w:before="120" w:after="120"/>
        <w:ind w:firstLine="720"/>
        <w:jc w:val="center"/>
        <w:rPr>
          <w:b/>
          <w:bCs/>
        </w:rPr>
      </w:pPr>
    </w:p>
    <w:p w:rsidR="00226B04" w:rsidRPr="0063672C" w:rsidRDefault="00226B04" w:rsidP="00226B04">
      <w:pPr>
        <w:tabs>
          <w:tab w:val="left" w:pos="360"/>
        </w:tabs>
        <w:autoSpaceDE w:val="0"/>
        <w:autoSpaceDN w:val="0"/>
        <w:adjustRightInd w:val="0"/>
        <w:spacing w:before="120" w:after="120"/>
        <w:ind w:firstLine="720"/>
        <w:jc w:val="center"/>
        <w:rPr>
          <w:b/>
          <w:bCs/>
        </w:rPr>
      </w:pPr>
    </w:p>
    <w:p w:rsidR="00226B04" w:rsidRPr="0063672C" w:rsidRDefault="00226B04" w:rsidP="00226B04">
      <w:pPr>
        <w:tabs>
          <w:tab w:val="left" w:pos="360"/>
        </w:tabs>
        <w:autoSpaceDE w:val="0"/>
        <w:autoSpaceDN w:val="0"/>
        <w:adjustRightInd w:val="0"/>
        <w:spacing w:before="120" w:after="120"/>
        <w:ind w:firstLine="720"/>
        <w:jc w:val="center"/>
        <w:rPr>
          <w:b/>
          <w:bCs/>
        </w:rPr>
      </w:pPr>
    </w:p>
    <w:p w:rsidR="00226B04" w:rsidRPr="0063672C" w:rsidRDefault="00226B04" w:rsidP="00226B04">
      <w:pPr>
        <w:tabs>
          <w:tab w:val="left" w:pos="360"/>
        </w:tabs>
        <w:autoSpaceDE w:val="0"/>
        <w:autoSpaceDN w:val="0"/>
        <w:adjustRightInd w:val="0"/>
        <w:spacing w:before="120" w:after="120"/>
        <w:ind w:firstLine="720"/>
        <w:jc w:val="center"/>
        <w:rPr>
          <w:b/>
          <w:bCs/>
        </w:rPr>
      </w:pPr>
    </w:p>
    <w:p w:rsidR="00226B04" w:rsidRPr="0063672C" w:rsidRDefault="00226B04" w:rsidP="00226B04">
      <w:pPr>
        <w:tabs>
          <w:tab w:val="left" w:pos="360"/>
        </w:tabs>
        <w:autoSpaceDE w:val="0"/>
        <w:autoSpaceDN w:val="0"/>
        <w:adjustRightInd w:val="0"/>
        <w:spacing w:before="120" w:after="120"/>
        <w:ind w:firstLine="720"/>
        <w:jc w:val="center"/>
        <w:rPr>
          <w:b/>
          <w:bCs/>
        </w:rPr>
      </w:pPr>
    </w:p>
    <w:p w:rsidR="00226B04" w:rsidRDefault="00226B04" w:rsidP="00226B04">
      <w:pPr>
        <w:spacing w:after="0"/>
      </w:pPr>
    </w:p>
    <w:p w:rsidR="00226B04" w:rsidRDefault="00226B04" w:rsidP="00226B04">
      <w:pPr>
        <w:spacing w:after="0"/>
        <w:jc w:val="center"/>
      </w:pPr>
    </w:p>
    <w:p w:rsidR="00B8725F" w:rsidRDefault="00B8725F"/>
    <w:sectPr w:rsidR="00B8725F" w:rsidSect="002F72DD">
      <w:footerReference w:type="even" r:id="rId20"/>
      <w:footerReference w:type="default" r:id="rId21"/>
      <w:pgSz w:w="11906" w:h="16838"/>
      <w:pgMar w:top="902"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D3" w:rsidRDefault="00226B0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6FD3" w:rsidRDefault="00226B04"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D3" w:rsidRDefault="00226B0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F96FD3" w:rsidRDefault="00226B04" w:rsidP="00BD03DE">
    <w:pPr>
      <w:pStyle w:val="a3"/>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256B3B70"/>
    <w:multiLevelType w:val="hybridMultilevel"/>
    <w:tmpl w:val="709EC6CE"/>
    <w:lvl w:ilvl="0" w:tplc="4F803DF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25"/>
    <w:rsid w:val="00226B04"/>
    <w:rsid w:val="00475625"/>
    <w:rsid w:val="00B8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52AA"/>
  <w15:chartTrackingRefBased/>
  <w15:docId w15:val="{665CAEA8-0863-426C-A9FA-D5C335B3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B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6B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26B04"/>
    <w:pPr>
      <w:tabs>
        <w:tab w:val="center" w:pos="4677"/>
        <w:tab w:val="right" w:pos="9355"/>
      </w:tabs>
    </w:pPr>
  </w:style>
  <w:style w:type="character" w:customStyle="1" w:styleId="a4">
    <w:name w:val="Нижний колонтитул Знак"/>
    <w:basedOn w:val="a0"/>
    <w:link w:val="a3"/>
    <w:rsid w:val="00226B04"/>
    <w:rPr>
      <w:rFonts w:ascii="Times New Roman" w:eastAsia="Times New Roman" w:hAnsi="Times New Roman" w:cs="Times New Roman"/>
      <w:sz w:val="24"/>
      <w:szCs w:val="24"/>
      <w:lang w:eastAsia="ru-RU"/>
    </w:rPr>
  </w:style>
  <w:style w:type="character" w:styleId="a5">
    <w:name w:val="page number"/>
    <w:basedOn w:val="a0"/>
    <w:rsid w:val="00226B04"/>
  </w:style>
  <w:style w:type="character" w:customStyle="1" w:styleId="ConsPlusNormal0">
    <w:name w:val="ConsPlusNormal Знак"/>
    <w:link w:val="ConsPlusNormal"/>
    <w:locked/>
    <w:rsid w:val="00226B04"/>
    <w:rPr>
      <w:rFonts w:ascii="Arial" w:eastAsia="Times New Roman" w:hAnsi="Arial" w:cs="Arial"/>
      <w:sz w:val="20"/>
      <w:szCs w:val="20"/>
      <w:lang w:eastAsia="ru-RU"/>
    </w:rPr>
  </w:style>
  <w:style w:type="paragraph" w:customStyle="1" w:styleId="a6">
    <w:name w:val="Обычный + по ширине"/>
    <w:basedOn w:val="a"/>
    <w:uiPriority w:val="99"/>
    <w:rsid w:val="00226B04"/>
    <w:pPr>
      <w:spacing w:after="0"/>
    </w:pPr>
  </w:style>
  <w:style w:type="paragraph" w:styleId="a7">
    <w:name w:val="List Paragraph"/>
    <w:basedOn w:val="a"/>
    <w:uiPriority w:val="99"/>
    <w:qFormat/>
    <w:rsid w:val="00226B04"/>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7122</Words>
  <Characters>40602</Characters>
  <Application>Microsoft Office Word</Application>
  <DocSecurity>0</DocSecurity>
  <Lines>338</Lines>
  <Paragraphs>95</Paragraphs>
  <ScaleCrop>false</ScaleCrop>
  <Company/>
  <LinksUpToDate>false</LinksUpToDate>
  <CharactersWithSpaces>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2019-12-11T05:13:00Z</dcterms:created>
  <dcterms:modified xsi:type="dcterms:W3CDTF">2019-12-11T05:13:00Z</dcterms:modified>
</cp:coreProperties>
</file>