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C4" w:rsidRDefault="00717DC4" w:rsidP="00717DC4">
      <w:pPr>
        <w:jc w:val="center"/>
        <w:rPr>
          <w:b/>
          <w:sz w:val="24"/>
          <w:szCs w:val="24"/>
        </w:rPr>
      </w:pPr>
      <w:r>
        <w:rPr>
          <w:b/>
          <w:sz w:val="24"/>
          <w:szCs w:val="24"/>
        </w:rPr>
        <w:t>Муниципальное образование  городской округ – город Югорск</w:t>
      </w:r>
    </w:p>
    <w:p w:rsidR="00717DC4" w:rsidRDefault="00717DC4" w:rsidP="00717DC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717DC4" w:rsidRDefault="00717DC4" w:rsidP="00717DC4">
      <w:pPr>
        <w:jc w:val="center"/>
        <w:rPr>
          <w:rFonts w:ascii="PT Serif" w:hAnsi="PT Serif"/>
          <w:b/>
          <w:bCs/>
          <w:sz w:val="24"/>
          <w:szCs w:val="24"/>
        </w:rPr>
      </w:pPr>
      <w:r>
        <w:rPr>
          <w:rFonts w:ascii="PT Serif" w:hAnsi="PT Serif"/>
          <w:b/>
          <w:bCs/>
          <w:sz w:val="24"/>
          <w:szCs w:val="24"/>
        </w:rPr>
        <w:t>ПРОТОКОЛ</w:t>
      </w:r>
    </w:p>
    <w:p w:rsidR="00717DC4" w:rsidRDefault="00717DC4" w:rsidP="00717DC4">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717DC4" w:rsidRDefault="00717DC4" w:rsidP="00717DC4">
      <w:pPr>
        <w:ind w:left="-993"/>
        <w:jc w:val="both"/>
        <w:rPr>
          <w:rFonts w:ascii="PT Serif" w:hAnsi="PT Serif"/>
          <w:sz w:val="24"/>
        </w:rPr>
      </w:pPr>
    </w:p>
    <w:p w:rsidR="00717DC4" w:rsidRDefault="00717DC4" w:rsidP="00717DC4">
      <w:pPr>
        <w:jc w:val="both"/>
        <w:rPr>
          <w:rFonts w:ascii="PT Serif" w:hAnsi="PT Serif"/>
          <w:sz w:val="24"/>
        </w:rPr>
      </w:pPr>
      <w:r>
        <w:rPr>
          <w:rFonts w:ascii="PT Serif" w:hAnsi="PT Serif"/>
          <w:sz w:val="24"/>
        </w:rPr>
        <w:t>«03» июня 2021 г.                                                                                      № 0187300005821000218-1</w:t>
      </w:r>
    </w:p>
    <w:p w:rsidR="00717DC4" w:rsidRDefault="00717DC4" w:rsidP="00717DC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17DC4" w:rsidRDefault="00717DC4" w:rsidP="00717DC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717DC4" w:rsidRDefault="00717DC4" w:rsidP="00717DC4">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17DC4" w:rsidRDefault="00717DC4" w:rsidP="00717DC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17DC4" w:rsidRDefault="00717DC4" w:rsidP="00717DC4">
      <w:pPr>
        <w:jc w:val="both"/>
        <w:rPr>
          <w:rFonts w:ascii="PT Astra Serif" w:hAnsi="PT Astra Serif"/>
          <w:spacing w:val="-6"/>
        </w:rPr>
      </w:pPr>
      <w:r>
        <w:rPr>
          <w:rFonts w:ascii="PT Astra Serif" w:hAnsi="PT Astra Serif"/>
          <w:spacing w:val="-6"/>
        </w:rPr>
        <w:t>Всего присутствовали 6 членов комиссии из 8.</w:t>
      </w:r>
    </w:p>
    <w:p w:rsidR="00717DC4" w:rsidRDefault="00717DC4" w:rsidP="00717DC4">
      <w:pPr>
        <w:tabs>
          <w:tab w:val="left" w:pos="0"/>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17DC4" w:rsidRDefault="00717DC4" w:rsidP="00717DC4">
      <w:pPr>
        <w:pStyle w:val="a5"/>
        <w:widowControl w:val="0"/>
        <w:numPr>
          <w:ilvl w:val="3"/>
          <w:numId w:val="1"/>
        </w:numPr>
        <w:tabs>
          <w:tab w:val="left" w:pos="0"/>
        </w:tabs>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0187300005821000218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прилегающей территории многоквартирного жилого дома по улице </w:t>
      </w:r>
      <w:proofErr w:type="gramStart"/>
      <w:r>
        <w:rPr>
          <w:rFonts w:ascii="PT Astra Serif" w:hAnsi="PT Astra Serif"/>
        </w:rPr>
        <w:t>Таежная</w:t>
      </w:r>
      <w:proofErr w:type="gramEnd"/>
      <w:r>
        <w:rPr>
          <w:rFonts w:ascii="PT Astra Serif" w:hAnsi="PT Astra Serif"/>
        </w:rPr>
        <w:t xml:space="preserve"> №18А в городе </w:t>
      </w:r>
      <w:proofErr w:type="spellStart"/>
      <w:r>
        <w:rPr>
          <w:rFonts w:ascii="PT Astra Serif" w:hAnsi="PT Astra Serif"/>
        </w:rPr>
        <w:t>Югорске</w:t>
      </w:r>
      <w:proofErr w:type="spellEnd"/>
      <w:r>
        <w:rPr>
          <w:rFonts w:ascii="PT Astra Serif" w:hAnsi="PT Astra Serif"/>
        </w:rPr>
        <w:t>.</w:t>
      </w:r>
    </w:p>
    <w:p w:rsidR="00717DC4" w:rsidRDefault="00717DC4" w:rsidP="00717DC4">
      <w:pPr>
        <w:tabs>
          <w:tab w:val="left" w:pos="0"/>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sz w:val="24"/>
            <w:szCs w:val="24"/>
          </w:rPr>
          <w:t>http://zakupki.gov.ru/</w:t>
        </w:r>
      </w:hyperlink>
      <w:r>
        <w:rPr>
          <w:rFonts w:ascii="PT Astra Serif" w:hAnsi="PT Astra Serif"/>
          <w:sz w:val="24"/>
          <w:szCs w:val="24"/>
        </w:rPr>
        <w:t xml:space="preserve">, код аукциона 0187300005821000218. </w:t>
      </w:r>
    </w:p>
    <w:p w:rsidR="00717DC4" w:rsidRDefault="00717DC4" w:rsidP="00717DC4">
      <w:pPr>
        <w:tabs>
          <w:tab w:val="left" w:pos="0"/>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s="Segoe UI"/>
          <w:color w:val="000000"/>
          <w:sz w:val="22"/>
          <w:szCs w:val="22"/>
          <w:shd w:val="clear" w:color="auto" w:fill="F5F5F5"/>
        </w:rPr>
        <w:t>213862201231086220100100830024399244</w:t>
      </w:r>
      <w:r>
        <w:rPr>
          <w:rFonts w:ascii="PT Astra Serif" w:hAnsi="PT Astra Serif"/>
          <w:sz w:val="24"/>
          <w:szCs w:val="24"/>
        </w:rPr>
        <w:t>.</w:t>
      </w:r>
    </w:p>
    <w:p w:rsidR="00717DC4" w:rsidRDefault="00717DC4" w:rsidP="00717DC4">
      <w:pPr>
        <w:jc w:val="both"/>
        <w:rPr>
          <w:rFonts w:ascii="PT Serif" w:hAnsi="PT Serif"/>
          <w:sz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r>
        <w:rPr>
          <w:rFonts w:ascii="PT Serif" w:hAnsi="PT Serif"/>
          <w:sz w:val="24"/>
        </w:rPr>
        <w:t xml:space="preserve">. </w:t>
      </w:r>
    </w:p>
    <w:p w:rsidR="00717DC4" w:rsidRDefault="00717DC4" w:rsidP="00717DC4">
      <w:pPr>
        <w:jc w:val="both"/>
        <w:rPr>
          <w:rFonts w:ascii="PT Serif" w:hAnsi="PT Serif"/>
          <w:sz w:val="24"/>
        </w:rPr>
      </w:pPr>
      <w:r>
        <w:rPr>
          <w:rFonts w:ascii="PT Serif" w:hAnsi="PT Serif"/>
          <w:sz w:val="24"/>
        </w:rPr>
        <w:t>3. 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«02» июня 2021г. 10 часов 00 минут была подана: 1 (одна) заявка на участие в аукционе (под номером № 36).</w:t>
      </w:r>
    </w:p>
    <w:p w:rsidR="00717DC4" w:rsidRDefault="00717DC4" w:rsidP="00717DC4">
      <w:pPr>
        <w:jc w:val="both"/>
        <w:rPr>
          <w:rFonts w:ascii="PT Serif" w:hAnsi="PT Serif"/>
          <w:sz w:val="24"/>
        </w:rPr>
      </w:pPr>
      <w:r>
        <w:rPr>
          <w:rFonts w:ascii="PT Serif" w:hAnsi="PT Serif"/>
          <w:sz w:val="24"/>
        </w:rPr>
        <w:t>4.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17DC4" w:rsidRDefault="00717DC4" w:rsidP="00717DC4">
      <w:pPr>
        <w:jc w:val="both"/>
        <w:rPr>
          <w:rFonts w:ascii="PT Serif" w:hAnsi="PT Serif"/>
          <w:sz w:val="24"/>
        </w:rPr>
      </w:pPr>
      <w:r>
        <w:rPr>
          <w:rFonts w:ascii="PT Serif" w:hAnsi="PT Serif"/>
          <w:sz w:val="24"/>
        </w:rPr>
        <w:t>5.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17DC4" w:rsidRDefault="00717DC4" w:rsidP="00717DC4">
      <w:pPr>
        <w:jc w:val="both"/>
        <w:rPr>
          <w:rFonts w:ascii="PT Serif" w:hAnsi="PT Serif"/>
          <w:sz w:val="24"/>
        </w:rPr>
      </w:pPr>
      <w:r>
        <w:rPr>
          <w:rFonts w:ascii="PT Serif" w:hAnsi="PT Serif"/>
          <w:sz w:val="24"/>
        </w:rPr>
        <w:t xml:space="preserve">5.1)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36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17DC4" w:rsidRDefault="00717DC4" w:rsidP="00717DC4">
      <w:pPr>
        <w:jc w:val="both"/>
        <w:rPr>
          <w:rFonts w:ascii="PT Serif" w:hAnsi="PT Serif"/>
          <w:sz w:val="24"/>
        </w:rPr>
      </w:pPr>
      <w:r>
        <w:rPr>
          <w:rFonts w:ascii="PT Serif" w:hAnsi="PT Serif"/>
          <w:sz w:val="24"/>
        </w:rPr>
        <w:lastRenderedPageBreak/>
        <w:t>6.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717DC4" w:rsidTr="00717DC4">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717DC4" w:rsidRDefault="00717DC4">
            <w:pPr>
              <w:pStyle w:val="a5"/>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717DC4" w:rsidRDefault="00717DC4">
            <w:pPr>
              <w:pStyle w:val="a5"/>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717DC4" w:rsidTr="00717DC4">
        <w:trPr>
          <w:trHeight w:val="2025"/>
        </w:trPr>
        <w:tc>
          <w:tcPr>
            <w:tcW w:w="2552" w:type="dxa"/>
            <w:tcBorders>
              <w:top w:val="single" w:sz="4" w:space="0" w:color="auto"/>
              <w:left w:val="single" w:sz="4" w:space="0" w:color="auto"/>
              <w:bottom w:val="single" w:sz="4" w:space="0" w:color="auto"/>
              <w:right w:val="single" w:sz="4" w:space="0" w:color="auto"/>
            </w:tcBorders>
            <w:hideMark/>
          </w:tcPr>
          <w:p w:rsidR="00717DC4" w:rsidRDefault="00717DC4">
            <w:pPr>
              <w:pStyle w:val="a5"/>
              <w:tabs>
                <w:tab w:val="num" w:pos="567"/>
              </w:tabs>
              <w:ind w:left="0"/>
              <w:jc w:val="center"/>
              <w:rPr>
                <w:rFonts w:ascii="PT Serif" w:hAnsi="PT Serif"/>
                <w:spacing w:val="-6"/>
              </w:rPr>
            </w:pPr>
            <w:r>
              <w:rPr>
                <w:rFonts w:ascii="PT Serif" w:hAnsi="PT Serif"/>
                <w:spacing w:val="-6"/>
              </w:rPr>
              <w:t>36</w:t>
            </w:r>
          </w:p>
        </w:tc>
        <w:tc>
          <w:tcPr>
            <w:tcW w:w="7513"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717DC4" w:rsidTr="00717DC4">
              <w:trPr>
                <w:tblCellSpacing w:w="15" w:type="dxa"/>
              </w:trPr>
              <w:tc>
                <w:tcPr>
                  <w:tcW w:w="1689"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Наименование/Фирменное наименование </w:t>
                  </w:r>
                </w:p>
              </w:tc>
              <w:tc>
                <w:tcPr>
                  <w:tcW w:w="5342"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b/>
                      <w:bCs/>
                      <w:color w:val="000000"/>
                    </w:rPr>
                    <w:t>ОБЩЕСТВО С ОГРАНИЧЕННОЙ ОТВЕТСТВЕННОСТЬЮ "СЕВЕР ДОР СТРОЙ"</w:t>
                  </w:r>
                </w:p>
              </w:tc>
            </w:tr>
            <w:tr w:rsidR="00717DC4" w:rsidTr="00717DC4">
              <w:trPr>
                <w:tblCellSpacing w:w="15" w:type="dxa"/>
              </w:trPr>
              <w:tc>
                <w:tcPr>
                  <w:tcW w:w="1689"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ИНН </w:t>
                  </w:r>
                </w:p>
              </w:tc>
              <w:tc>
                <w:tcPr>
                  <w:tcW w:w="5342"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6617025172</w:t>
                  </w:r>
                </w:p>
              </w:tc>
            </w:tr>
            <w:tr w:rsidR="00717DC4" w:rsidTr="00717DC4">
              <w:trPr>
                <w:tblCellSpacing w:w="15" w:type="dxa"/>
              </w:trPr>
              <w:tc>
                <w:tcPr>
                  <w:tcW w:w="1689"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КПП </w:t>
                  </w:r>
                </w:p>
              </w:tc>
              <w:tc>
                <w:tcPr>
                  <w:tcW w:w="5342"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661701001</w:t>
                  </w:r>
                </w:p>
              </w:tc>
            </w:tr>
            <w:tr w:rsidR="00717DC4" w:rsidTr="00717DC4">
              <w:trPr>
                <w:tblCellSpacing w:w="15" w:type="dxa"/>
              </w:trPr>
              <w:tc>
                <w:tcPr>
                  <w:tcW w:w="1689"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Местонахождение/Место жительства </w:t>
                  </w:r>
                </w:p>
              </w:tc>
              <w:tc>
                <w:tcPr>
                  <w:tcW w:w="5342"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624449, </w:t>
                  </w:r>
                  <w:proofErr w:type="gramStart"/>
                  <w:r w:rsidRPr="00717DC4">
                    <w:rPr>
                      <w:rFonts w:ascii="PT Astra Serif" w:eastAsia="Calibri" w:hAnsi="PT Astra Serif" w:cs="Calibri"/>
                      <w:color w:val="000000"/>
                    </w:rPr>
                    <w:t>ОБЛ</w:t>
                  </w:r>
                  <w:proofErr w:type="gramEnd"/>
                  <w:r w:rsidRPr="00717DC4">
                    <w:rPr>
                      <w:rFonts w:ascii="PT Astra Serif" w:eastAsia="Calibri" w:hAnsi="PT Astra Serif" w:cs="Calibri"/>
                      <w:color w:val="000000"/>
                    </w:rPr>
                    <w:t xml:space="preserve"> СВЕРДЛОВСКАЯ, Г КРАСНОТУРЬИНСК, УЛ ЛЕНИНА, ДОМ 78А,</w:t>
                  </w:r>
                </w:p>
              </w:tc>
            </w:tr>
            <w:tr w:rsidR="00717DC4" w:rsidTr="00717DC4">
              <w:trPr>
                <w:tblCellSpacing w:w="15" w:type="dxa"/>
              </w:trPr>
              <w:tc>
                <w:tcPr>
                  <w:tcW w:w="1689"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 xml:space="preserve">Фактический адрес/Почтовый адрес </w:t>
                  </w:r>
                </w:p>
              </w:tc>
              <w:tc>
                <w:tcPr>
                  <w:tcW w:w="5342" w:type="dxa"/>
                  <w:tcMar>
                    <w:top w:w="15" w:type="dxa"/>
                    <w:left w:w="15" w:type="dxa"/>
                    <w:bottom w:w="15" w:type="dxa"/>
                    <w:right w:w="15" w:type="dxa"/>
                  </w:tcMar>
                  <w:hideMark/>
                </w:tcPr>
                <w:p w:rsidR="00717DC4" w:rsidRPr="00717DC4" w:rsidRDefault="00717DC4">
                  <w:pPr>
                    <w:rPr>
                      <w:rFonts w:ascii="PT Astra Serif" w:eastAsia="Calibri" w:hAnsi="PT Astra Serif" w:cs="Calibri"/>
                      <w:color w:val="000000"/>
                      <w:sz w:val="24"/>
                      <w:szCs w:val="24"/>
                    </w:rPr>
                  </w:pPr>
                  <w:r w:rsidRPr="00717DC4">
                    <w:rPr>
                      <w:rFonts w:ascii="PT Astra Serif" w:eastAsia="Calibri" w:hAnsi="PT Astra Serif" w:cs="Calibri"/>
                      <w:color w:val="000000"/>
                    </w:rPr>
                    <w:t>624440 Свердловская обл., г. Краснотурьинск, ул. Ленина, д. 78А</w:t>
                  </w:r>
                </w:p>
              </w:tc>
            </w:tr>
          </w:tbl>
          <w:p w:rsidR="00717DC4" w:rsidRDefault="00717DC4">
            <w:pPr>
              <w:pStyle w:val="a5"/>
              <w:tabs>
                <w:tab w:val="num" w:pos="567"/>
              </w:tabs>
              <w:ind w:left="0"/>
              <w:jc w:val="both"/>
              <w:rPr>
                <w:rFonts w:ascii="PT Serif" w:hAnsi="PT Serif"/>
                <w:spacing w:val="-6"/>
              </w:rPr>
            </w:pPr>
          </w:p>
        </w:tc>
      </w:tr>
    </w:tbl>
    <w:p w:rsidR="00717DC4" w:rsidRPr="00717DC4" w:rsidRDefault="00717DC4" w:rsidP="00717DC4">
      <w:pPr>
        <w:jc w:val="both"/>
        <w:rPr>
          <w:rFonts w:ascii="PT Serif" w:hAnsi="PT Serif"/>
          <w:sz w:val="24"/>
        </w:rPr>
      </w:pPr>
      <w:r>
        <w:rPr>
          <w:rFonts w:ascii="PT Serif" w:hAnsi="PT Serif"/>
          <w:sz w:val="24"/>
        </w:rPr>
        <w:t xml:space="preserve">7.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717DC4" w:rsidRDefault="00717DC4" w:rsidP="00717DC4">
      <w:pPr>
        <w:jc w:val="center"/>
        <w:rPr>
          <w:rFonts w:ascii="PT Serif" w:hAnsi="PT Serif"/>
          <w:noProof/>
          <w:sz w:val="24"/>
          <w:szCs w:val="24"/>
        </w:rPr>
      </w:pPr>
      <w:r>
        <w:rPr>
          <w:rFonts w:ascii="PT Serif" w:hAnsi="PT Serif"/>
          <w:noProof/>
          <w:sz w:val="24"/>
          <w:szCs w:val="24"/>
        </w:rPr>
        <w:t>Сведения о решении</w:t>
      </w:r>
    </w:p>
    <w:p w:rsidR="00717DC4" w:rsidRDefault="00717DC4" w:rsidP="00717DC4">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717DC4" w:rsidRDefault="00717DC4" w:rsidP="00717DC4">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717DC4" w:rsidTr="00717DC4">
        <w:tc>
          <w:tcPr>
            <w:tcW w:w="6739"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after="60"/>
              <w:jc w:val="center"/>
              <w:rPr>
                <w:rFonts w:ascii="PT Serif" w:hAnsi="PT Serif"/>
                <w:noProof/>
              </w:rPr>
            </w:pPr>
            <w:r>
              <w:rPr>
                <w:rFonts w:ascii="PT Serif" w:hAnsi="PT Serif"/>
                <w:noProof/>
              </w:rPr>
              <w:t>Состав комиссии</w:t>
            </w:r>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after="60"/>
              <w:jc w:val="center"/>
              <w:rPr>
                <w:rFonts w:ascii="PT Serif" w:hAnsi="PT Serif"/>
                <w:noProo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r w:rsidRPr="0071088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r w:rsidRPr="0071088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r w:rsidRPr="0071088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line="276" w:lineRule="auto"/>
              <w:jc w:val="center"/>
              <w:rPr>
                <w:rFonts w:ascii="PT Serif" w:eastAsia="Calibri" w:hAnsi="PT Serif"/>
                <w:sz w:val="22"/>
                <w:szCs w:val="22"/>
              </w:rPr>
            </w:pPr>
            <w:r>
              <w:rPr>
                <w:rFonts w:ascii="PT Serif" w:eastAsia="Calibri" w:hAnsi="PT Serif"/>
                <w:sz w:val="22"/>
                <w:szCs w:val="22"/>
              </w:rPr>
              <w:t xml:space="preserve">Ж.В. </w:t>
            </w:r>
            <w:proofErr w:type="spellStart"/>
            <w:r>
              <w:rPr>
                <w:rFonts w:ascii="PT Serif" w:eastAsia="Calibri" w:hAnsi="PT Serif"/>
                <w:sz w:val="22"/>
                <w:szCs w:val="22"/>
              </w:rPr>
              <w:t>Резинкина</w:t>
            </w:r>
            <w:proofErr w:type="spellEnd"/>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r w:rsidRPr="0071088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717DC4" w:rsidTr="00717DC4">
        <w:tc>
          <w:tcPr>
            <w:tcW w:w="6739" w:type="dxa"/>
            <w:tcBorders>
              <w:top w:val="single" w:sz="4" w:space="0" w:color="auto"/>
              <w:left w:val="single" w:sz="4" w:space="0" w:color="auto"/>
              <w:bottom w:val="single" w:sz="4" w:space="0" w:color="auto"/>
              <w:right w:val="single" w:sz="4" w:space="0" w:color="auto"/>
            </w:tcBorders>
            <w:hideMark/>
          </w:tcPr>
          <w:p w:rsidR="00717DC4" w:rsidRDefault="00717DC4">
            <w:r w:rsidRPr="0071088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17DC4" w:rsidRDefault="00717DC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17DC4" w:rsidRDefault="00717DC4">
            <w:pPr>
              <w:spacing w:line="276" w:lineRule="auto"/>
              <w:jc w:val="center"/>
              <w:rPr>
                <w:rFonts w:ascii="PT Serif" w:hAnsi="PT Serif"/>
                <w:sz w:val="22"/>
                <w:szCs w:val="22"/>
              </w:rPr>
            </w:pPr>
            <w:r>
              <w:rPr>
                <w:rFonts w:ascii="PT Serif" w:hAnsi="PT Serif"/>
                <w:sz w:val="22"/>
                <w:szCs w:val="22"/>
              </w:rPr>
              <w:t>Н.Б. Захарова</w:t>
            </w:r>
          </w:p>
        </w:tc>
      </w:tr>
    </w:tbl>
    <w:p w:rsidR="00717DC4" w:rsidRDefault="00717DC4" w:rsidP="00717DC4">
      <w:pPr>
        <w:ind w:left="-993"/>
        <w:jc w:val="both"/>
        <w:rPr>
          <w:rFonts w:ascii="PT Serif" w:hAnsi="PT Serif"/>
          <w:b/>
          <w:sz w:val="24"/>
          <w:szCs w:val="24"/>
        </w:rPr>
      </w:pPr>
    </w:p>
    <w:p w:rsidR="00717DC4" w:rsidRDefault="00717DC4" w:rsidP="00717DC4">
      <w:pPr>
        <w:ind w:left="284"/>
        <w:jc w:val="both"/>
        <w:rPr>
          <w:rFonts w:ascii="PT Serif" w:hAnsi="PT Serif"/>
          <w:b/>
          <w:sz w:val="24"/>
          <w:szCs w:val="24"/>
        </w:rPr>
      </w:pPr>
      <w:r>
        <w:rPr>
          <w:rFonts w:ascii="PT Serif" w:hAnsi="PT Serif"/>
          <w:b/>
          <w:sz w:val="24"/>
          <w:szCs w:val="24"/>
        </w:rPr>
        <w:t xml:space="preserve">  Председатель комиссии:                                                            Т.И. </w:t>
      </w:r>
      <w:proofErr w:type="spellStart"/>
      <w:r>
        <w:rPr>
          <w:rFonts w:ascii="PT Serif" w:hAnsi="PT Serif"/>
          <w:b/>
          <w:sz w:val="24"/>
          <w:szCs w:val="24"/>
        </w:rPr>
        <w:t>Долгодворова</w:t>
      </w:r>
      <w:proofErr w:type="spellEnd"/>
    </w:p>
    <w:p w:rsidR="00717DC4" w:rsidRDefault="00717DC4" w:rsidP="00717DC4">
      <w:pPr>
        <w:ind w:left="284"/>
        <w:jc w:val="both"/>
        <w:rPr>
          <w:rFonts w:ascii="PT Serif" w:hAnsi="PT Serif"/>
          <w:b/>
          <w:sz w:val="24"/>
          <w:szCs w:val="24"/>
        </w:rPr>
      </w:pPr>
    </w:p>
    <w:p w:rsidR="00717DC4" w:rsidRDefault="00717DC4" w:rsidP="00717DC4">
      <w:pPr>
        <w:ind w:left="284"/>
        <w:jc w:val="both"/>
        <w:rPr>
          <w:rFonts w:ascii="PT Serif" w:hAnsi="PT Serif"/>
          <w:b/>
          <w:sz w:val="24"/>
          <w:szCs w:val="24"/>
        </w:rPr>
      </w:pPr>
      <w:r>
        <w:rPr>
          <w:rFonts w:ascii="PT Serif" w:hAnsi="PT Serif"/>
          <w:b/>
          <w:sz w:val="24"/>
          <w:szCs w:val="24"/>
        </w:rPr>
        <w:t xml:space="preserve">  Члены  комиссии</w:t>
      </w:r>
    </w:p>
    <w:p w:rsidR="00717DC4" w:rsidRDefault="00717DC4" w:rsidP="00717DC4">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717DC4" w:rsidRDefault="00717DC4" w:rsidP="00717DC4">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717DC4" w:rsidRDefault="00717DC4" w:rsidP="00717DC4">
      <w:pPr>
        <w:jc w:val="right"/>
        <w:rPr>
          <w:rFonts w:ascii="PT Serif" w:hAnsi="PT Serif"/>
          <w:sz w:val="24"/>
          <w:szCs w:val="24"/>
        </w:rPr>
      </w:pPr>
      <w:r>
        <w:rPr>
          <w:rFonts w:ascii="PT Serif" w:hAnsi="PT Serif"/>
          <w:sz w:val="24"/>
          <w:szCs w:val="24"/>
        </w:rPr>
        <w:t>______________Н.А. Морозова</w:t>
      </w:r>
    </w:p>
    <w:p w:rsidR="00717DC4" w:rsidRDefault="00717DC4" w:rsidP="00717DC4">
      <w:pPr>
        <w:jc w:val="right"/>
        <w:rPr>
          <w:rFonts w:ascii="PT Serif" w:hAnsi="PT Serif"/>
          <w:sz w:val="24"/>
          <w:szCs w:val="24"/>
        </w:rPr>
      </w:pPr>
      <w:r>
        <w:rPr>
          <w:rFonts w:ascii="PT Serif" w:hAnsi="PT Serif"/>
          <w:sz w:val="24"/>
          <w:szCs w:val="24"/>
        </w:rPr>
        <w:lastRenderedPageBreak/>
        <w:t xml:space="preserve">______________Ж.В. </w:t>
      </w:r>
      <w:proofErr w:type="spellStart"/>
      <w:r>
        <w:rPr>
          <w:rFonts w:ascii="PT Serif" w:hAnsi="PT Serif"/>
          <w:sz w:val="24"/>
          <w:szCs w:val="24"/>
        </w:rPr>
        <w:t>Резинкина</w:t>
      </w:r>
      <w:proofErr w:type="spellEnd"/>
    </w:p>
    <w:p w:rsidR="00717DC4" w:rsidRDefault="00717DC4" w:rsidP="00717DC4">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717DC4" w:rsidRDefault="00717DC4" w:rsidP="00717DC4">
      <w:pPr>
        <w:jc w:val="right"/>
        <w:rPr>
          <w:rFonts w:ascii="PT Serif" w:hAnsi="PT Serif"/>
          <w:sz w:val="24"/>
          <w:szCs w:val="24"/>
        </w:rPr>
      </w:pPr>
      <w:r>
        <w:rPr>
          <w:rFonts w:ascii="PT Serif" w:hAnsi="PT Serif"/>
          <w:sz w:val="24"/>
          <w:szCs w:val="24"/>
        </w:rPr>
        <w:t xml:space="preserve">_______________Н.Б. Захарова                                                                             </w:t>
      </w:r>
    </w:p>
    <w:p w:rsidR="00717DC4" w:rsidRDefault="00717DC4" w:rsidP="00717DC4">
      <w:pPr>
        <w:ind w:left="142"/>
        <w:rPr>
          <w:rFonts w:ascii="PT Serif" w:hAnsi="PT Serif"/>
          <w:sz w:val="24"/>
          <w:szCs w:val="24"/>
        </w:rPr>
      </w:pPr>
    </w:p>
    <w:p w:rsidR="00717DC4" w:rsidRDefault="00717DC4" w:rsidP="00717DC4">
      <w:pPr>
        <w:ind w:left="-993"/>
        <w:jc w:val="both"/>
        <w:rPr>
          <w:rFonts w:ascii="PT Serif" w:hAnsi="PT Serif"/>
          <w:sz w:val="24"/>
          <w:szCs w:val="24"/>
        </w:rPr>
      </w:pPr>
      <w:r>
        <w:rPr>
          <w:rFonts w:ascii="PT Serif" w:hAnsi="PT Serif"/>
          <w:sz w:val="24"/>
          <w:szCs w:val="24"/>
        </w:rPr>
        <w:t xml:space="preserve">                                                                                  </w:t>
      </w:r>
    </w:p>
    <w:p w:rsidR="00717DC4" w:rsidRDefault="00717DC4" w:rsidP="00717DC4">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Л.С. Скороходова </w:t>
      </w:r>
    </w:p>
    <w:p w:rsidR="00717DC4" w:rsidRDefault="00717DC4" w:rsidP="00717DC4">
      <w:pPr>
        <w:ind w:left="-993"/>
        <w:rPr>
          <w:rFonts w:ascii="PT Serif" w:hAnsi="PT Serif"/>
          <w:b/>
          <w:color w:val="FF0000"/>
          <w:sz w:val="16"/>
          <w:szCs w:val="16"/>
        </w:rPr>
      </w:pPr>
    </w:p>
    <w:p w:rsidR="00717DC4" w:rsidRDefault="00717DC4" w:rsidP="00717DC4">
      <w:pPr>
        <w:ind w:left="-993"/>
        <w:jc w:val="right"/>
        <w:rPr>
          <w:b/>
          <w:color w:val="FF0000"/>
          <w:sz w:val="16"/>
          <w:szCs w:val="16"/>
        </w:rPr>
      </w:pPr>
      <w:r>
        <w:rPr>
          <w:color w:val="FF0000"/>
          <w:sz w:val="24"/>
          <w:szCs w:val="24"/>
        </w:rPr>
        <w:tab/>
      </w:r>
      <w:r>
        <w:rPr>
          <w:color w:val="FF0000"/>
          <w:sz w:val="24"/>
          <w:szCs w:val="24"/>
        </w:rPr>
        <w:tab/>
        <w:t xml:space="preserve">                                                                              </w:t>
      </w:r>
    </w:p>
    <w:p w:rsidR="00717DC4" w:rsidRDefault="00717DC4" w:rsidP="00717DC4">
      <w:pPr>
        <w:ind w:left="-993" w:right="-136"/>
        <w:jc w:val="right"/>
        <w:rPr>
          <w:color w:val="FF0000"/>
          <w:sz w:val="16"/>
          <w:szCs w:val="16"/>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717DC4" w:rsidRDefault="00717DC4" w:rsidP="00717DC4">
      <w:pPr>
        <w:ind w:left="-993"/>
        <w:rPr>
          <w:color w:val="FF0000"/>
        </w:rPr>
      </w:pPr>
    </w:p>
    <w:p w:rsidR="00950547" w:rsidRDefault="00950547" w:rsidP="00717DC4">
      <w:pPr>
        <w:ind w:left="-993"/>
        <w:rPr>
          <w:color w:val="FF0000"/>
        </w:rPr>
      </w:pPr>
    </w:p>
    <w:p w:rsidR="00950547" w:rsidRDefault="00950547" w:rsidP="00717DC4">
      <w:pPr>
        <w:ind w:left="-993"/>
        <w:rPr>
          <w:color w:val="FF0000"/>
        </w:rPr>
      </w:pPr>
    </w:p>
    <w:p w:rsidR="00950547" w:rsidRDefault="00950547" w:rsidP="00717DC4">
      <w:pPr>
        <w:ind w:left="-993"/>
        <w:rPr>
          <w:color w:val="FF0000"/>
        </w:rPr>
      </w:pPr>
    </w:p>
    <w:p w:rsidR="00717DC4" w:rsidRDefault="00717DC4" w:rsidP="00717DC4">
      <w:pPr>
        <w:ind w:left="-993"/>
        <w:rPr>
          <w:color w:val="FF0000"/>
        </w:rPr>
      </w:pPr>
    </w:p>
    <w:p w:rsidR="00717DC4" w:rsidRDefault="00717DC4" w:rsidP="00717DC4">
      <w:pPr>
        <w:ind w:right="23"/>
        <w:jc w:val="right"/>
        <w:rPr>
          <w:rFonts w:ascii="PT Astra Serif" w:hAnsi="PT Astra Serif"/>
          <w:sz w:val="16"/>
          <w:szCs w:val="16"/>
        </w:rPr>
      </w:pPr>
      <w:r>
        <w:rPr>
          <w:rFonts w:ascii="PT Astra Serif" w:hAnsi="PT Astra Serif"/>
          <w:sz w:val="16"/>
          <w:szCs w:val="16"/>
        </w:rPr>
        <w:lastRenderedPageBreak/>
        <w:t xml:space="preserve">                                                                                                                                                            Приложение 1                                                                                                                                          к протоколу рассмотрения единственной заявки</w:t>
      </w:r>
    </w:p>
    <w:p w:rsidR="00717DC4" w:rsidRDefault="00717DC4" w:rsidP="00717DC4">
      <w:pPr>
        <w:ind w:right="23"/>
        <w:jc w:val="right"/>
        <w:rPr>
          <w:rFonts w:ascii="PT Astra Serif" w:hAnsi="PT Astra Serif"/>
          <w:sz w:val="16"/>
          <w:szCs w:val="16"/>
        </w:rPr>
      </w:pPr>
      <w:r>
        <w:rPr>
          <w:rFonts w:ascii="PT Astra Serif" w:hAnsi="PT Astra Serif"/>
          <w:sz w:val="16"/>
          <w:szCs w:val="16"/>
        </w:rPr>
        <w:t xml:space="preserve">                                                                                          на участие в  аукционе в электронной форме</w:t>
      </w:r>
    </w:p>
    <w:p w:rsidR="00717DC4" w:rsidRPr="00717DC4" w:rsidRDefault="00717DC4" w:rsidP="00717DC4">
      <w:pPr>
        <w:ind w:right="23"/>
        <w:jc w:val="right"/>
        <w:rPr>
          <w:rFonts w:ascii="PT Astra Serif" w:hAnsi="PT Astra Serif"/>
          <w:sz w:val="16"/>
          <w:szCs w:val="16"/>
        </w:rPr>
      </w:pPr>
      <w:r>
        <w:rPr>
          <w:rFonts w:ascii="PT Astra Serif" w:hAnsi="PT Astra Serif"/>
          <w:sz w:val="16"/>
          <w:szCs w:val="16"/>
        </w:rPr>
        <w:t xml:space="preserve">         от  «03» июня  2021 г. № 0187300005821000218-1</w:t>
      </w:r>
    </w:p>
    <w:p w:rsidR="00717DC4" w:rsidRDefault="00717DC4" w:rsidP="00717DC4">
      <w:pPr>
        <w:autoSpaceDE w:val="0"/>
        <w:autoSpaceDN w:val="0"/>
        <w:adjustRightInd w:val="0"/>
        <w:jc w:val="center"/>
        <w:rPr>
          <w:rFonts w:ascii="PT Astra Serif" w:hAnsi="PT Astra Serif"/>
          <w:color w:val="000000"/>
          <w:sz w:val="22"/>
          <w:szCs w:val="22"/>
        </w:rPr>
      </w:pPr>
      <w:r>
        <w:rPr>
          <w:rFonts w:ascii="PT Astra Serif" w:hAnsi="PT Astra Serif"/>
          <w:color w:val="000000"/>
          <w:sz w:val="22"/>
          <w:szCs w:val="22"/>
        </w:rPr>
        <w:t>Таблица рассмотрения единственной заявки</w:t>
      </w:r>
    </w:p>
    <w:p w:rsidR="00717DC4" w:rsidRPr="00717DC4" w:rsidRDefault="00717DC4" w:rsidP="00717DC4">
      <w:pPr>
        <w:autoSpaceDE w:val="0"/>
        <w:autoSpaceDN w:val="0"/>
        <w:adjustRightInd w:val="0"/>
        <w:jc w:val="center"/>
        <w:rPr>
          <w:rFonts w:ascii="PT Astra Serif" w:hAnsi="PT Astra Serif"/>
          <w:color w:val="FF0000"/>
          <w:sz w:val="22"/>
          <w:szCs w:val="22"/>
        </w:rPr>
      </w:pPr>
      <w:proofErr w:type="gramStart"/>
      <w:r>
        <w:rPr>
          <w:rFonts w:ascii="PT Astra Serif" w:hAnsi="PT Astra Serif"/>
          <w:color w:val="000000"/>
          <w:sz w:val="22"/>
          <w:szCs w:val="22"/>
        </w:rPr>
        <w:t xml:space="preserve">на участие в аукционе в электронной форме </w:t>
      </w:r>
      <w:r>
        <w:rPr>
          <w:rFonts w:ascii="PT Astra Serif" w:hAnsi="PT Astra Serif"/>
          <w:sz w:val="22"/>
          <w:szCs w:val="22"/>
        </w:rPr>
        <w:t>на право заключения муниципального  контракта на выполнение</w:t>
      </w:r>
      <w:proofErr w:type="gramEnd"/>
      <w:r>
        <w:rPr>
          <w:rFonts w:ascii="PT Astra Serif" w:hAnsi="PT Astra Serif"/>
          <w:sz w:val="22"/>
          <w:szCs w:val="22"/>
        </w:rPr>
        <w:t xml:space="preserve">  работ по капитальному ремонту прилегающей территории многоквартирного жилого дома по улице Таежная № 18А 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717DC4" w:rsidRDefault="00717DC4" w:rsidP="00717DC4">
      <w:pPr>
        <w:autoSpaceDE w:val="0"/>
        <w:autoSpaceDN w:val="0"/>
        <w:adjustRightInd w:val="0"/>
        <w:ind w:left="-426"/>
        <w:rPr>
          <w:rFonts w:ascii="PT Astra Serif" w:hAnsi="PT Astra Serif"/>
          <w:color w:val="000000"/>
          <w:sz w:val="18"/>
          <w:szCs w:val="18"/>
        </w:rPr>
      </w:pPr>
      <w:r>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Pr>
          <w:rFonts w:ascii="PT Astra Serif" w:hAnsi="PT Astra Serif"/>
          <w:color w:val="000000"/>
          <w:sz w:val="18"/>
          <w:szCs w:val="18"/>
        </w:rPr>
        <w:t>Югорска</w:t>
      </w:r>
      <w:proofErr w:type="spellEnd"/>
    </w:p>
    <w:tbl>
      <w:tblPr>
        <w:tblW w:w="49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54"/>
        <w:gridCol w:w="2735"/>
        <w:gridCol w:w="2729"/>
      </w:tblGrid>
      <w:tr w:rsidR="00717DC4" w:rsidTr="00717DC4">
        <w:trPr>
          <w:trHeight w:val="30"/>
        </w:trPr>
        <w:tc>
          <w:tcPr>
            <w:tcW w:w="3638" w:type="pct"/>
            <w:gridSpan w:val="2"/>
            <w:tcBorders>
              <w:top w:val="single" w:sz="4" w:space="0" w:color="auto"/>
              <w:left w:val="single" w:sz="4" w:space="0" w:color="auto"/>
              <w:bottom w:val="single" w:sz="6" w:space="0" w:color="auto"/>
              <w:right w:val="single" w:sz="6" w:space="0" w:color="auto"/>
            </w:tcBorders>
            <w:hideMark/>
          </w:tcPr>
          <w:p w:rsidR="00717DC4" w:rsidRDefault="00717DC4">
            <w:pPr>
              <w:jc w:val="center"/>
              <w:rPr>
                <w:rFonts w:ascii="PT Astra Serif" w:hAnsi="PT Astra Serif"/>
                <w:color w:val="000000"/>
                <w:sz w:val="18"/>
                <w:szCs w:val="18"/>
                <w:lang w:eastAsia="ar-SA"/>
              </w:rPr>
            </w:pPr>
            <w:r>
              <w:rPr>
                <w:rFonts w:ascii="PT Astra Serif" w:hAnsi="PT Astra Serif"/>
                <w:color w:val="000000"/>
                <w:sz w:val="18"/>
                <w:szCs w:val="18"/>
              </w:rPr>
              <w:t xml:space="preserve">Идентификационный номер заявки </w:t>
            </w:r>
          </w:p>
        </w:tc>
        <w:tc>
          <w:tcPr>
            <w:tcW w:w="1362" w:type="pct"/>
            <w:tcBorders>
              <w:top w:val="single" w:sz="4" w:space="0" w:color="auto"/>
              <w:left w:val="single" w:sz="6" w:space="0" w:color="auto"/>
              <w:bottom w:val="single" w:sz="6" w:space="0" w:color="auto"/>
              <w:right w:val="single" w:sz="4" w:space="0" w:color="auto"/>
            </w:tcBorders>
            <w:hideMark/>
          </w:tcPr>
          <w:p w:rsidR="00717DC4" w:rsidRDefault="00717DC4">
            <w:pPr>
              <w:jc w:val="center"/>
              <w:rPr>
                <w:rFonts w:ascii="PT Astra Serif" w:hAnsi="PT Astra Serif"/>
                <w:sz w:val="18"/>
                <w:szCs w:val="18"/>
                <w:lang w:eastAsia="ar-SA"/>
              </w:rPr>
            </w:pPr>
            <w:r>
              <w:rPr>
                <w:rFonts w:ascii="PT Astra Serif" w:hAnsi="PT Astra Serif"/>
                <w:sz w:val="18"/>
                <w:szCs w:val="18"/>
              </w:rPr>
              <w:t>36</w:t>
            </w:r>
          </w:p>
        </w:tc>
      </w:tr>
      <w:tr w:rsidR="00717DC4" w:rsidTr="00717DC4">
        <w:tc>
          <w:tcPr>
            <w:tcW w:w="2273" w:type="pct"/>
            <w:tcBorders>
              <w:top w:val="single" w:sz="6" w:space="0" w:color="auto"/>
              <w:left w:val="single" w:sz="4" w:space="0" w:color="auto"/>
              <w:bottom w:val="single" w:sz="6" w:space="0" w:color="auto"/>
              <w:right w:val="single" w:sz="6" w:space="0" w:color="auto"/>
            </w:tcBorders>
            <w:vAlign w:val="center"/>
            <w:hideMark/>
          </w:tcPr>
          <w:p w:rsidR="00717DC4" w:rsidRDefault="00717DC4">
            <w:pPr>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rPr>
              <w:t>Показатель</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Обязательные требования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jc w:val="center"/>
              <w:rPr>
                <w:rFonts w:ascii="PT Astra Serif" w:hAnsi="PT Astra Serif"/>
                <w:color w:val="000000"/>
                <w:sz w:val="18"/>
                <w:szCs w:val="18"/>
                <w:lang w:eastAsia="ar-SA"/>
              </w:rPr>
            </w:pPr>
            <w:r>
              <w:rPr>
                <w:rFonts w:ascii="PT Astra Serif" w:hAnsi="PT Astra Serif"/>
                <w:color w:val="000000"/>
                <w:sz w:val="18"/>
                <w:szCs w:val="18"/>
              </w:rPr>
              <w:t>Общество с ограниченной ответственностью «Север Дор Строй»,</w:t>
            </w:r>
          </w:p>
          <w:p w:rsidR="00717DC4" w:rsidRDefault="00717DC4">
            <w:pPr>
              <w:jc w:val="center"/>
              <w:rPr>
                <w:rFonts w:ascii="PT Astra Serif" w:hAnsi="PT Astra Serif"/>
                <w:color w:val="000000"/>
                <w:sz w:val="18"/>
                <w:szCs w:val="18"/>
                <w:lang w:eastAsia="ar-SA"/>
              </w:rPr>
            </w:pPr>
            <w:r>
              <w:rPr>
                <w:rFonts w:ascii="PT Astra Serif" w:hAnsi="PT Astra Serif"/>
                <w:color w:val="000000"/>
                <w:sz w:val="18"/>
                <w:szCs w:val="18"/>
              </w:rPr>
              <w:t>г. Краснотурьинск</w:t>
            </w:r>
          </w:p>
        </w:tc>
      </w:tr>
      <w:tr w:rsidR="00717DC4" w:rsidTr="00717DC4">
        <w:trPr>
          <w:trHeight w:val="708"/>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rPr>
              <w:t>1.</w:t>
            </w:r>
            <w:r>
              <w:rPr>
                <w:rFonts w:ascii="PT Astra Serif" w:hAnsi="PT Astra Serif"/>
                <w:sz w:val="18"/>
                <w:szCs w:val="18"/>
              </w:rPr>
              <w:t xml:space="preserve"> .</w:t>
            </w:r>
            <w:proofErr w:type="spellStart"/>
            <w:r>
              <w:rPr>
                <w:rFonts w:ascii="PT Astra Serif" w:hAnsi="PT Astra Serif"/>
                <w:sz w:val="18"/>
                <w:szCs w:val="18"/>
              </w:rPr>
              <w:t>Непроведение</w:t>
            </w:r>
            <w:proofErr w:type="spellEnd"/>
            <w:r>
              <w:rPr>
                <w:rFonts w:ascii="PT Astra Serif" w:hAnsi="PT Astra Serif"/>
                <w:sz w:val="18"/>
                <w:szCs w:val="18"/>
              </w:rPr>
              <w:t xml:space="preserve"> ликвидации участника </w:t>
            </w:r>
            <w:r>
              <w:rPr>
                <w:rFonts w:ascii="PT Astra Serif" w:hAnsi="PT Astra Serif"/>
                <w:bCs/>
                <w:sz w:val="18"/>
                <w:szCs w:val="18"/>
              </w:rPr>
              <w:t>закупки -</w:t>
            </w:r>
            <w:r>
              <w:rPr>
                <w:rFonts w:ascii="PT Astra Serif" w:hAnsi="PT Astra Serif"/>
                <w:sz w:val="18"/>
                <w:szCs w:val="18"/>
              </w:rPr>
              <w:t xml:space="preserve"> юридического лица и отсутствие решения арбитражного суда о признании участника </w:t>
            </w:r>
            <w:r>
              <w:rPr>
                <w:rFonts w:ascii="PT Astra Serif" w:hAnsi="PT Astra Serif"/>
                <w:bCs/>
                <w:sz w:val="18"/>
                <w:szCs w:val="18"/>
              </w:rPr>
              <w:t>закупки</w:t>
            </w:r>
            <w:r>
              <w:rPr>
                <w:rFonts w:ascii="PT Astra Serif" w:hAnsi="PT Astra Serif"/>
                <w:sz w:val="18"/>
                <w:szCs w:val="18"/>
              </w:rPr>
              <w:t xml:space="preserve"> - юридического лица, индивидуального предпринимателя </w:t>
            </w:r>
            <w:r>
              <w:rPr>
                <w:rFonts w:ascii="PT Astra Serif" w:hAnsi="PT Astra Serif"/>
                <w:bCs/>
                <w:sz w:val="18"/>
                <w:szCs w:val="18"/>
              </w:rPr>
              <w:t>несостоятельным (</w:t>
            </w:r>
            <w:r>
              <w:rPr>
                <w:rFonts w:ascii="PT Astra Serif" w:hAnsi="PT Astra Serif"/>
                <w:sz w:val="18"/>
                <w:szCs w:val="18"/>
              </w:rPr>
              <w:t>банкротом</w:t>
            </w:r>
            <w:r>
              <w:rPr>
                <w:rFonts w:ascii="PT Astra Serif" w:hAnsi="PT Astra Serif"/>
                <w:bCs/>
                <w:sz w:val="18"/>
                <w:szCs w:val="18"/>
              </w:rPr>
              <w:t>)</w:t>
            </w:r>
            <w:r>
              <w:rPr>
                <w:rFonts w:ascii="PT Astra Serif" w:hAnsi="PT Astra Serif"/>
                <w:sz w:val="18"/>
                <w:szCs w:val="18"/>
              </w:rPr>
              <w:t xml:space="preserve"> и об открытии конкурсного производства.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717DC4" w:rsidTr="00717DC4">
        <w:trPr>
          <w:trHeight w:val="387"/>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 xml:space="preserve">2. </w:t>
            </w:r>
            <w:proofErr w:type="spellStart"/>
            <w:r>
              <w:rPr>
                <w:rFonts w:ascii="PT Astra Serif" w:hAnsi="PT Astra Serif"/>
                <w:sz w:val="18"/>
                <w:szCs w:val="18"/>
              </w:rPr>
              <w:t>Неприостановление</w:t>
            </w:r>
            <w:proofErr w:type="spellEnd"/>
            <w:r>
              <w:rPr>
                <w:rFonts w:ascii="PT Astra Serif" w:hAnsi="PT Astra Serif"/>
                <w:sz w:val="18"/>
                <w:szCs w:val="18"/>
              </w:rPr>
              <w:t xml:space="preserve"> деятельности участника </w:t>
            </w:r>
            <w:r>
              <w:rPr>
                <w:rFonts w:ascii="PT Astra Serif" w:hAnsi="PT Astra Serif"/>
                <w:bCs/>
                <w:sz w:val="18"/>
                <w:szCs w:val="18"/>
              </w:rPr>
              <w:t>закупки</w:t>
            </w:r>
            <w:r>
              <w:rPr>
                <w:rFonts w:ascii="PT Astra Serif" w:hAnsi="PT Astra Serif"/>
                <w:sz w:val="18"/>
                <w:szCs w:val="18"/>
              </w:rPr>
              <w:t xml:space="preserve"> в порядке, </w:t>
            </w:r>
            <w:r>
              <w:rPr>
                <w:rFonts w:ascii="PT Astra Serif" w:hAnsi="PT Astra Serif"/>
                <w:bCs/>
                <w:sz w:val="18"/>
                <w:szCs w:val="18"/>
              </w:rPr>
              <w:t>установленном</w:t>
            </w:r>
            <w:r>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717DC4" w:rsidTr="00717DC4">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 xml:space="preserve">3. </w:t>
            </w:r>
            <w:proofErr w:type="gramStart"/>
            <w:r>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rPr>
              <w:t xml:space="preserve"> </w:t>
            </w:r>
            <w:proofErr w:type="gramStart"/>
            <w:r>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rPr>
              <w:t>указанных</w:t>
            </w:r>
            <w:proofErr w:type="gramEnd"/>
            <w:r>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65" w:type="pct"/>
            <w:tcBorders>
              <w:top w:val="single" w:sz="6" w:space="0" w:color="auto"/>
              <w:left w:val="single" w:sz="6" w:space="0" w:color="auto"/>
              <w:bottom w:val="single" w:sz="6" w:space="0" w:color="auto"/>
              <w:right w:val="single" w:sz="6" w:space="0" w:color="auto"/>
            </w:tcBorders>
            <w:vAlign w:val="center"/>
          </w:tcPr>
          <w:p w:rsidR="00717DC4" w:rsidRDefault="00717DC4">
            <w:pPr>
              <w:snapToGrid w:val="0"/>
              <w:jc w:val="center"/>
              <w:rPr>
                <w:rFonts w:ascii="PT Astra Serif" w:hAnsi="PT Astra Serif"/>
                <w:color w:val="000000"/>
                <w:sz w:val="18"/>
                <w:szCs w:val="18"/>
                <w:lang w:eastAsia="ar-SA"/>
              </w:rPr>
            </w:pPr>
          </w:p>
          <w:p w:rsidR="00717DC4" w:rsidRDefault="00717DC4">
            <w:pPr>
              <w:suppressAutoHyphens/>
              <w:snapToGrid w:val="0"/>
              <w:ind w:firstLine="33"/>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717DC4" w:rsidTr="00717DC4">
        <w:trPr>
          <w:trHeight w:val="666"/>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ind w:left="142" w:right="78"/>
              <w:jc w:val="both"/>
              <w:rPr>
                <w:rFonts w:ascii="PT Astra Serif" w:hAnsi="PT Astra Serif"/>
                <w:sz w:val="18"/>
                <w:szCs w:val="18"/>
                <w:lang w:eastAsia="ar-SA"/>
              </w:rPr>
            </w:pPr>
            <w:r>
              <w:rPr>
                <w:rFonts w:ascii="PT Astra Serif" w:hAnsi="PT Astra Serif"/>
                <w:color w:val="000000"/>
                <w:sz w:val="18"/>
                <w:szCs w:val="18"/>
              </w:rPr>
              <w:t xml:space="preserve">4. </w:t>
            </w:r>
            <w:proofErr w:type="gramStart"/>
            <w:r>
              <w:rPr>
                <w:rFonts w:ascii="PT Astra Serif" w:hAnsi="PT Astra Serif"/>
                <w:color w:val="000000"/>
                <w:sz w:val="18"/>
                <w:szCs w:val="18"/>
              </w:rPr>
              <w:t>О</w:t>
            </w:r>
            <w:r>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7DC4" w:rsidRDefault="00717DC4">
            <w:pPr>
              <w:suppressAutoHyphens/>
              <w:snapToGrid w:val="0"/>
              <w:ind w:left="142" w:right="78"/>
              <w:jc w:val="both"/>
              <w:rPr>
                <w:rFonts w:ascii="PT Astra Serif" w:hAnsi="PT Astra Serif"/>
                <w:color w:val="000000"/>
                <w:sz w:val="18"/>
                <w:szCs w:val="18"/>
                <w:lang w:eastAsia="ar-SA"/>
              </w:rPr>
            </w:pPr>
            <w:r>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717DC4" w:rsidTr="00717DC4">
        <w:trPr>
          <w:trHeight w:val="424"/>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lastRenderedPageBreak/>
              <w:t xml:space="preserve">5. </w:t>
            </w:r>
            <w:proofErr w:type="gramStart"/>
            <w:r>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rPr>
              <w:t xml:space="preserve"> </w:t>
            </w:r>
            <w:proofErr w:type="gramStart"/>
            <w:r>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rPr>
              <w:t>неполнородными</w:t>
            </w:r>
            <w:proofErr w:type="spellEnd"/>
            <w:r>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 xml:space="preserve">информация </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продекларирована</w:t>
            </w:r>
          </w:p>
        </w:tc>
      </w:tr>
      <w:tr w:rsidR="00717DC4" w:rsidTr="00717DC4">
        <w:trPr>
          <w:trHeight w:val="394"/>
        </w:trPr>
        <w:tc>
          <w:tcPr>
            <w:tcW w:w="2273" w:type="pct"/>
            <w:tcBorders>
              <w:top w:val="single" w:sz="6" w:space="0" w:color="auto"/>
              <w:left w:val="single" w:sz="4" w:space="0" w:color="auto"/>
              <w:bottom w:val="single" w:sz="6" w:space="0" w:color="auto"/>
              <w:right w:val="single" w:sz="6" w:space="0" w:color="auto"/>
            </w:tcBorders>
          </w:tcPr>
          <w:p w:rsidR="00717DC4" w:rsidRDefault="00717DC4">
            <w:pPr>
              <w:snapToGrid w:val="0"/>
              <w:ind w:left="105" w:right="120"/>
              <w:jc w:val="both"/>
              <w:rPr>
                <w:kern w:val="2"/>
                <w:sz w:val="18"/>
                <w:szCs w:val="18"/>
                <w:lang w:eastAsia="ar-SA"/>
              </w:rPr>
            </w:pPr>
            <w:r>
              <w:rPr>
                <w:rFonts w:ascii="PT Astra Serif" w:hAnsi="PT Astra Serif"/>
                <w:color w:val="000000"/>
                <w:sz w:val="18"/>
                <w:szCs w:val="18"/>
              </w:rPr>
              <w:t xml:space="preserve">6. </w:t>
            </w: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17DC4" w:rsidRDefault="00717DC4">
            <w:pPr>
              <w:suppressAutoHyphens/>
              <w:snapToGrid w:val="0"/>
              <w:ind w:left="105" w:right="120"/>
              <w:jc w:val="both"/>
              <w:rPr>
                <w:rFonts w:ascii="PT Astra Serif" w:hAnsi="PT Astra Serif"/>
                <w:color w:val="000000"/>
                <w:sz w:val="18"/>
                <w:szCs w:val="18"/>
                <w:lang w:eastAsia="ar-SA"/>
              </w:rPr>
            </w:pPr>
          </w:p>
        </w:tc>
        <w:tc>
          <w:tcPr>
            <w:tcW w:w="1365" w:type="pct"/>
            <w:tcBorders>
              <w:top w:val="single" w:sz="6" w:space="0" w:color="auto"/>
              <w:left w:val="single" w:sz="6" w:space="0" w:color="auto"/>
              <w:bottom w:val="single" w:sz="6" w:space="0" w:color="auto"/>
              <w:right w:val="single" w:sz="6" w:space="0" w:color="auto"/>
            </w:tcBorders>
            <w:vAlign w:val="center"/>
          </w:tcPr>
          <w:p w:rsidR="00717DC4" w:rsidRDefault="00717DC4">
            <w:pPr>
              <w:autoSpaceDE w:val="0"/>
              <w:ind w:left="113" w:right="119"/>
              <w:jc w:val="both"/>
              <w:rPr>
                <w:rStyle w:val="2"/>
                <w:rFonts w:ascii="PT Astra Serif" w:eastAsia="SimSun" w:hAnsi="PT Astra Serif"/>
                <w:bCs/>
                <w:color w:val="000000"/>
                <w:kern w:val="2"/>
                <w:sz w:val="18"/>
                <w:szCs w:val="18"/>
                <w:lang w:eastAsia="zh-CN"/>
              </w:rPr>
            </w:pPr>
            <w:r>
              <w:rPr>
                <w:rFonts w:ascii="PT Astra Serif" w:hAnsi="PT Astra Serif"/>
                <w:sz w:val="18"/>
                <w:szCs w:val="18"/>
              </w:rPr>
              <w:t xml:space="preserve">Действующая выписка из реестра членов СРО, выданная в соответствии со ст. 55.17 </w:t>
            </w:r>
            <w:proofErr w:type="spellStart"/>
            <w:r>
              <w:rPr>
                <w:rFonts w:ascii="PT Astra Serif" w:hAnsi="PT Astra Serif"/>
                <w:sz w:val="18"/>
                <w:szCs w:val="18"/>
              </w:rPr>
              <w:t>ГрК</w:t>
            </w:r>
            <w:proofErr w:type="spellEnd"/>
            <w:r>
              <w:rPr>
                <w:rFonts w:ascii="PT Astra Serif" w:hAnsi="PT Astra Serif"/>
                <w:sz w:val="18"/>
                <w:szCs w:val="18"/>
              </w:rPr>
              <w:t xml:space="preserve"> РФ по форме, утвержденной 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w:t>
            </w:r>
          </w:p>
          <w:p w:rsidR="00717DC4" w:rsidRDefault="00717DC4">
            <w:pPr>
              <w:suppressAutoHyphens/>
              <w:snapToGrid w:val="0"/>
              <w:jc w:val="center"/>
              <w:rPr>
                <w:sz w:val="24"/>
                <w:szCs w:val="24"/>
                <w:lang w:eastAsia="ar-SA"/>
              </w:rPr>
            </w:pP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uppressAutoHyphens/>
              <w:snapToGrid w:val="0"/>
              <w:jc w:val="center"/>
              <w:rPr>
                <w:rFonts w:ascii="PT Astra Serif" w:hAnsi="PT Astra Serif"/>
                <w:sz w:val="18"/>
                <w:szCs w:val="18"/>
                <w:lang w:eastAsia="ar-SA"/>
              </w:rPr>
            </w:pPr>
            <w:r>
              <w:rPr>
                <w:rFonts w:ascii="PT Astra Serif" w:hAnsi="PT Astra Serif"/>
                <w:sz w:val="18"/>
                <w:szCs w:val="18"/>
              </w:rPr>
              <w:t xml:space="preserve">копия выписки из реестра членов СРО, выданная в соответствии со ст. 55.17 </w:t>
            </w:r>
            <w:proofErr w:type="spellStart"/>
            <w:r>
              <w:rPr>
                <w:rFonts w:ascii="PT Astra Serif" w:hAnsi="PT Astra Serif"/>
                <w:sz w:val="18"/>
                <w:szCs w:val="18"/>
              </w:rPr>
              <w:t>ГрК</w:t>
            </w:r>
            <w:proofErr w:type="spellEnd"/>
            <w:r>
              <w:rPr>
                <w:rFonts w:ascii="PT Astra Serif" w:hAnsi="PT Astra Serif"/>
                <w:sz w:val="18"/>
                <w:szCs w:val="18"/>
              </w:rPr>
              <w:t xml:space="preserve"> РФ по форме, утвержденной приказом </w:t>
            </w:r>
            <w:proofErr w:type="spellStart"/>
            <w:r>
              <w:rPr>
                <w:rFonts w:ascii="PT Astra Serif" w:hAnsi="PT Astra Serif"/>
                <w:sz w:val="18"/>
                <w:szCs w:val="18"/>
              </w:rPr>
              <w:t>Ростехнадзора</w:t>
            </w:r>
            <w:proofErr w:type="spellEnd"/>
            <w:r>
              <w:rPr>
                <w:rFonts w:ascii="PT Astra Serif" w:hAnsi="PT Astra Serif"/>
                <w:sz w:val="18"/>
                <w:szCs w:val="18"/>
              </w:rPr>
              <w:t xml:space="preserve">" от 12.05.2021 г. № 574 / 04 </w:t>
            </w:r>
            <w:proofErr w:type="gramStart"/>
            <w:r>
              <w:rPr>
                <w:rFonts w:ascii="PT Astra Serif" w:hAnsi="PT Astra Serif"/>
                <w:sz w:val="18"/>
                <w:szCs w:val="18"/>
              </w:rPr>
              <w:t>КО</w:t>
            </w:r>
            <w:proofErr w:type="gramEnd"/>
          </w:p>
        </w:tc>
      </w:tr>
      <w:tr w:rsidR="00717DC4" w:rsidTr="00717DC4">
        <w:trPr>
          <w:trHeight w:val="394"/>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kern w:val="2"/>
                <w:sz w:val="18"/>
                <w:szCs w:val="18"/>
                <w:lang w:eastAsia="ar-SA"/>
              </w:rPr>
            </w:pPr>
            <w:r>
              <w:rPr>
                <w:sz w:val="18"/>
                <w:szCs w:val="18"/>
              </w:rPr>
              <w:t>7.Соответствие участника субъектам малого предпринимательства и социально ориентированных некоммерческих организаций</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ind w:left="27" w:right="23"/>
              <w:jc w:val="center"/>
              <w:rPr>
                <w:kern w:val="2"/>
                <w:sz w:val="18"/>
                <w:szCs w:val="18"/>
                <w:lang w:eastAsia="ar-SA"/>
              </w:rPr>
            </w:pPr>
            <w:r>
              <w:rPr>
                <w:sz w:val="18"/>
                <w:szCs w:val="18"/>
              </w:rPr>
              <w:t>соответствие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uppressAutoHyphens/>
              <w:snapToGrid w:val="0"/>
              <w:jc w:val="center"/>
              <w:rPr>
                <w:kern w:val="2"/>
                <w:sz w:val="18"/>
                <w:szCs w:val="18"/>
                <w:lang w:eastAsia="ar-SA"/>
              </w:rPr>
            </w:pPr>
            <w:r>
              <w:rPr>
                <w:sz w:val="18"/>
                <w:szCs w:val="18"/>
              </w:rPr>
              <w:t>соответствует</w:t>
            </w:r>
          </w:p>
        </w:tc>
      </w:tr>
      <w:tr w:rsidR="00717DC4" w:rsidTr="00717DC4">
        <w:trPr>
          <w:trHeight w:val="394"/>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rFonts w:ascii="PT Astra Serif" w:hAnsi="PT Astra Serif"/>
                <w:bCs/>
                <w:sz w:val="18"/>
                <w:szCs w:val="18"/>
                <w:lang w:eastAsia="ar-SA"/>
              </w:rPr>
            </w:pPr>
            <w:r>
              <w:rPr>
                <w:rFonts w:ascii="PT Astra Serif" w:hAnsi="PT Astra Serif"/>
                <w:color w:val="000000"/>
                <w:sz w:val="18"/>
                <w:szCs w:val="18"/>
              </w:rPr>
              <w:t xml:space="preserve">8. </w:t>
            </w:r>
            <w:r>
              <w:rPr>
                <w:rFonts w:ascii="PT Astra Serif" w:hAnsi="PT Astra Serif"/>
                <w:sz w:val="18"/>
                <w:szCs w:val="18"/>
              </w:rPr>
              <w:t xml:space="preserve">Отсутствие в реестре недобросовестных поставщиков сведений об участнике </w:t>
            </w:r>
            <w:r>
              <w:rPr>
                <w:rFonts w:ascii="PT Astra Serif" w:hAnsi="PT Astra Serif"/>
                <w:bCs/>
                <w:sz w:val="18"/>
                <w:szCs w:val="18"/>
              </w:rPr>
              <w:t>закупки – юридическом лице</w:t>
            </w:r>
            <w:r>
              <w:rPr>
                <w:rFonts w:ascii="PT Astra Serif" w:hAnsi="PT Astra Serif"/>
                <w:sz w:val="18"/>
                <w:szCs w:val="18"/>
              </w:rPr>
              <w:t xml:space="preserve">, </w:t>
            </w:r>
            <w:r>
              <w:rPr>
                <w:rFonts w:ascii="PT Astra Serif" w:hAnsi="PT Astra Serif"/>
                <w:bCs/>
                <w:sz w:val="18"/>
                <w:szCs w:val="18"/>
              </w:rPr>
              <w:t>в том числе</w:t>
            </w:r>
            <w:r>
              <w:rPr>
                <w:rFonts w:ascii="PT Astra Serif" w:hAnsi="PT Astra Serif"/>
                <w:sz w:val="18"/>
                <w:szCs w:val="18"/>
              </w:rPr>
              <w:t xml:space="preserve"> сведений об учредителях, </w:t>
            </w:r>
            <w:r>
              <w:rPr>
                <w:rFonts w:ascii="PT Astra Serif" w:hAnsi="PT Astra Serif"/>
                <w:bCs/>
                <w:sz w:val="18"/>
                <w:szCs w:val="18"/>
              </w:rPr>
              <w:t>о</w:t>
            </w:r>
            <w:r>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rPr>
              <w:t>закупки –  юридического лица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отсутствие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napToGrid w:val="0"/>
              <w:jc w:val="center"/>
              <w:rPr>
                <w:rFonts w:ascii="PT Astra Serif" w:hAnsi="PT Astra Serif"/>
                <w:sz w:val="18"/>
                <w:szCs w:val="18"/>
                <w:lang w:eastAsia="ar-SA"/>
              </w:rPr>
            </w:pPr>
            <w:r>
              <w:rPr>
                <w:rFonts w:ascii="PT Astra Serif" w:hAnsi="PT Astra Serif"/>
                <w:sz w:val="18"/>
                <w:szCs w:val="18"/>
              </w:rPr>
              <w:t>информация</w:t>
            </w:r>
          </w:p>
          <w:p w:rsidR="00717DC4" w:rsidRDefault="00717DC4">
            <w:pPr>
              <w:suppressAutoHyphens/>
              <w:snapToGrid w:val="0"/>
              <w:jc w:val="center"/>
              <w:rPr>
                <w:rFonts w:ascii="PT Astra Serif" w:eastAsia="Calibri" w:hAnsi="PT Astra Serif"/>
                <w:sz w:val="18"/>
                <w:szCs w:val="18"/>
                <w:lang w:eastAsia="ar-SA"/>
              </w:rPr>
            </w:pPr>
            <w:r>
              <w:rPr>
                <w:rFonts w:ascii="PT Astra Serif" w:hAnsi="PT Astra Serif"/>
                <w:sz w:val="18"/>
                <w:szCs w:val="18"/>
              </w:rPr>
              <w:t>отсутствует</w:t>
            </w:r>
          </w:p>
        </w:tc>
      </w:tr>
      <w:tr w:rsidR="00717DC4" w:rsidTr="00717DC4">
        <w:trPr>
          <w:trHeight w:val="394"/>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rPr>
              <w:t>9. Принадлежность участника  закупки к офшорным компаниям</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autoSpaceDE w:val="0"/>
              <w:autoSpaceDN w:val="0"/>
              <w:adjustRightInd w:val="0"/>
              <w:jc w:val="center"/>
              <w:rPr>
                <w:rFonts w:ascii="PT Astra Serif" w:hAnsi="PT Astra Serif"/>
                <w:color w:val="000000"/>
                <w:sz w:val="18"/>
                <w:szCs w:val="18"/>
                <w:lang w:eastAsia="ar-SA"/>
              </w:rPr>
            </w:pPr>
            <w:r>
              <w:rPr>
                <w:rFonts w:ascii="PT Astra Serif" w:hAnsi="PT Astra Serif"/>
                <w:color w:val="000000"/>
                <w:sz w:val="18"/>
                <w:szCs w:val="18"/>
              </w:rPr>
              <w:t>непринадлежность</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uppressAutoHyphens/>
              <w:snapToGrid w:val="0"/>
              <w:jc w:val="center"/>
              <w:rPr>
                <w:rFonts w:ascii="PT Astra Serif" w:hAnsi="PT Astra Serif"/>
                <w:sz w:val="18"/>
                <w:szCs w:val="18"/>
                <w:lang w:eastAsia="ar-SA"/>
              </w:rPr>
            </w:pPr>
            <w:r>
              <w:rPr>
                <w:rFonts w:ascii="PT Astra Serif" w:hAnsi="PT Astra Serif"/>
                <w:sz w:val="18"/>
                <w:szCs w:val="18"/>
              </w:rPr>
              <w:t>не принадлежит</w:t>
            </w:r>
          </w:p>
        </w:tc>
      </w:tr>
      <w:tr w:rsidR="00717DC4" w:rsidTr="00717DC4">
        <w:trPr>
          <w:trHeight w:val="593"/>
        </w:trPr>
        <w:tc>
          <w:tcPr>
            <w:tcW w:w="2273" w:type="pct"/>
            <w:tcBorders>
              <w:top w:val="single" w:sz="6" w:space="0" w:color="auto"/>
              <w:left w:val="single" w:sz="4" w:space="0" w:color="auto"/>
              <w:bottom w:val="single" w:sz="6" w:space="0" w:color="auto"/>
              <w:right w:val="single" w:sz="6" w:space="0" w:color="auto"/>
            </w:tcBorders>
            <w:hideMark/>
          </w:tcPr>
          <w:p w:rsidR="00717DC4" w:rsidRDefault="00717DC4">
            <w:pPr>
              <w:suppressAutoHyphens/>
              <w:snapToGrid w:val="0"/>
              <w:ind w:left="105" w:right="120"/>
              <w:rPr>
                <w:rFonts w:ascii="PT Astra Serif" w:hAnsi="PT Astra Serif"/>
                <w:color w:val="000000"/>
                <w:sz w:val="18"/>
                <w:szCs w:val="18"/>
                <w:lang w:eastAsia="ar-SA"/>
              </w:rPr>
            </w:pPr>
            <w:r>
              <w:rPr>
                <w:rFonts w:ascii="PT Astra Serif" w:hAnsi="PT Astra Serif"/>
                <w:color w:val="000000"/>
                <w:sz w:val="18"/>
                <w:szCs w:val="18"/>
              </w:rPr>
              <w:t>10. Объем предоставленных документов и  сведений для участия в аукционе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717DC4" w:rsidRDefault="00717DC4">
            <w:pPr>
              <w:suppressAutoHyphens/>
              <w:snapToGrid w:val="0"/>
              <w:ind w:left="105" w:right="120"/>
              <w:jc w:val="center"/>
              <w:rPr>
                <w:rFonts w:ascii="PT Astra Serif" w:hAnsi="PT Astra Serif"/>
                <w:color w:val="000000"/>
                <w:sz w:val="18"/>
                <w:szCs w:val="18"/>
                <w:lang w:eastAsia="ar-SA"/>
              </w:rPr>
            </w:pPr>
            <w:r>
              <w:rPr>
                <w:rFonts w:ascii="PT Astra Serif" w:hAnsi="PT Astra Serif"/>
                <w:color w:val="000000"/>
                <w:sz w:val="18"/>
                <w:szCs w:val="18"/>
              </w:rPr>
              <w:t>в  объеме, указанном  в  документации  об  аукционе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717DC4" w:rsidRDefault="00717DC4">
            <w:pPr>
              <w:suppressAutoHyphens/>
              <w:snapToGrid w:val="0"/>
              <w:ind w:left="110" w:right="110"/>
              <w:jc w:val="center"/>
              <w:rPr>
                <w:rFonts w:ascii="PT Astra Serif" w:hAnsi="PT Astra Serif"/>
                <w:sz w:val="18"/>
                <w:szCs w:val="18"/>
                <w:lang w:eastAsia="ar-SA"/>
              </w:rPr>
            </w:pPr>
            <w:r>
              <w:rPr>
                <w:rFonts w:ascii="PT Astra Serif" w:hAnsi="PT Astra Serif"/>
                <w:sz w:val="18"/>
                <w:szCs w:val="18"/>
              </w:rPr>
              <w:t>в полном объеме</w:t>
            </w:r>
          </w:p>
        </w:tc>
      </w:tr>
      <w:tr w:rsidR="00717DC4" w:rsidTr="00717DC4">
        <w:trPr>
          <w:trHeight w:val="204"/>
        </w:trPr>
        <w:tc>
          <w:tcPr>
            <w:tcW w:w="3638" w:type="pct"/>
            <w:gridSpan w:val="2"/>
            <w:tcBorders>
              <w:top w:val="single" w:sz="6" w:space="0" w:color="auto"/>
              <w:left w:val="single" w:sz="4" w:space="0" w:color="auto"/>
              <w:bottom w:val="single" w:sz="6" w:space="0" w:color="auto"/>
              <w:right w:val="single" w:sz="4" w:space="0" w:color="auto"/>
            </w:tcBorders>
            <w:hideMark/>
          </w:tcPr>
          <w:p w:rsidR="00717DC4" w:rsidRDefault="00717DC4">
            <w:pPr>
              <w:rPr>
                <w:rFonts w:ascii="PT Astra Serif" w:hAnsi="PT Astra Serif"/>
                <w:sz w:val="18"/>
                <w:szCs w:val="18"/>
                <w:lang w:eastAsia="ar-SA"/>
              </w:rPr>
            </w:pPr>
            <w:r>
              <w:rPr>
                <w:rFonts w:ascii="PT Astra Serif" w:hAnsi="PT Astra Serif"/>
                <w:sz w:val="18"/>
                <w:szCs w:val="18"/>
              </w:rPr>
              <w:t xml:space="preserve">11. Начальная (максимальная) цена контракта </w:t>
            </w:r>
            <w:r>
              <w:rPr>
                <w:rFonts w:ascii="PT Astra Serif" w:hAnsi="PT Astra Serif"/>
                <w:b/>
                <w:sz w:val="18"/>
                <w:szCs w:val="18"/>
              </w:rPr>
              <w:t>–  2 182 509,23</w:t>
            </w:r>
            <w:r>
              <w:rPr>
                <w:rFonts w:ascii="PT Astra Serif" w:hAnsi="PT Astra Serif"/>
              </w:rPr>
              <w:t xml:space="preserve">  </w:t>
            </w:r>
            <w:r>
              <w:rPr>
                <w:rFonts w:ascii="PT Astra Serif" w:hAnsi="PT Astra Serif"/>
                <w:b/>
                <w:sz w:val="18"/>
                <w:szCs w:val="18"/>
              </w:rPr>
              <w:t>рублей</w:t>
            </w:r>
          </w:p>
        </w:tc>
        <w:tc>
          <w:tcPr>
            <w:tcW w:w="1362" w:type="pct"/>
            <w:tcBorders>
              <w:top w:val="single" w:sz="6" w:space="0" w:color="auto"/>
              <w:left w:val="single" w:sz="6" w:space="0" w:color="auto"/>
              <w:bottom w:val="single" w:sz="6" w:space="0" w:color="auto"/>
              <w:right w:val="single" w:sz="4" w:space="0" w:color="auto"/>
            </w:tcBorders>
            <w:vAlign w:val="center"/>
          </w:tcPr>
          <w:p w:rsidR="00717DC4" w:rsidRDefault="00717DC4">
            <w:pPr>
              <w:rPr>
                <w:rFonts w:ascii="PT Astra Serif" w:hAnsi="PT Astra Serif"/>
                <w:sz w:val="18"/>
                <w:szCs w:val="18"/>
              </w:rPr>
            </w:pPr>
          </w:p>
        </w:tc>
      </w:tr>
    </w:tbl>
    <w:p w:rsidR="00717DC4" w:rsidRPr="00717DC4" w:rsidRDefault="00717DC4" w:rsidP="00717DC4">
      <w:pPr>
        <w:rPr>
          <w:rFonts w:ascii="PT Astra Serif" w:hAnsi="PT Astra Serif"/>
          <w:b/>
          <w:sz w:val="22"/>
          <w:szCs w:val="22"/>
        </w:rPr>
      </w:pPr>
      <w:bookmarkStart w:id="0" w:name="_GoBack"/>
      <w:bookmarkEnd w:id="0"/>
    </w:p>
    <w:sectPr w:rsidR="00717DC4" w:rsidRPr="00717DC4" w:rsidSect="00F046E5">
      <w:pgSz w:w="11906" w:h="16838"/>
      <w:pgMar w:top="28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81"/>
    <w:rsid w:val="00717DC4"/>
    <w:rsid w:val="007A19B3"/>
    <w:rsid w:val="00890081"/>
    <w:rsid w:val="00950547"/>
    <w:rsid w:val="00F0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46E5"/>
    <w:rPr>
      <w:color w:val="0000FF"/>
      <w:u w:val="single"/>
    </w:rPr>
  </w:style>
  <w:style w:type="character" w:customStyle="1" w:styleId="a4">
    <w:name w:val="Абзац списка Знак"/>
    <w:link w:val="a5"/>
    <w:uiPriority w:val="34"/>
    <w:locked/>
    <w:rsid w:val="00F046E5"/>
    <w:rPr>
      <w:rFonts w:ascii="Times New Roman" w:eastAsia="Times New Roman" w:hAnsi="Times New Roman" w:cs="Times New Roman"/>
      <w:sz w:val="24"/>
      <w:szCs w:val="24"/>
    </w:rPr>
  </w:style>
  <w:style w:type="paragraph" w:styleId="a5">
    <w:name w:val="List Paragraph"/>
    <w:basedOn w:val="a"/>
    <w:link w:val="a4"/>
    <w:uiPriority w:val="34"/>
    <w:qFormat/>
    <w:rsid w:val="00F046E5"/>
    <w:pPr>
      <w:widowControl/>
      <w:ind w:left="720"/>
    </w:pPr>
    <w:rPr>
      <w:sz w:val="24"/>
      <w:szCs w:val="24"/>
      <w:lang w:eastAsia="en-US"/>
    </w:rPr>
  </w:style>
  <w:style w:type="table" w:customStyle="1" w:styleId="dt">
    <w:name w:val="dt"/>
    <w:basedOn w:val="a1"/>
    <w:rsid w:val="00F046E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717DC4"/>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717DC4"/>
    <w:pPr>
      <w:spacing w:after="120"/>
    </w:pPr>
    <w:rPr>
      <w:sz w:val="22"/>
      <w:szCs w:val="22"/>
      <w:lang w:val="x-none" w:eastAsia="x-none"/>
    </w:rPr>
  </w:style>
  <w:style w:type="character" w:customStyle="1" w:styleId="1">
    <w:name w:val="Основной текст Знак1"/>
    <w:basedOn w:val="a0"/>
    <w:uiPriority w:val="99"/>
    <w:semiHidden/>
    <w:rsid w:val="00717DC4"/>
    <w:rPr>
      <w:rFonts w:ascii="Times New Roman" w:eastAsia="Times New Roman" w:hAnsi="Times New Roman" w:cs="Times New Roman"/>
      <w:sz w:val="20"/>
      <w:szCs w:val="20"/>
      <w:lang w:eastAsia="ru-RU"/>
    </w:rPr>
  </w:style>
  <w:style w:type="character" w:customStyle="1" w:styleId="2">
    <w:name w:val="Основной шрифт абзаца2"/>
    <w:rsid w:val="00717DC4"/>
  </w:style>
  <w:style w:type="paragraph" w:styleId="a8">
    <w:name w:val="Balloon Text"/>
    <w:basedOn w:val="a"/>
    <w:link w:val="a9"/>
    <w:uiPriority w:val="99"/>
    <w:semiHidden/>
    <w:unhideWhenUsed/>
    <w:rsid w:val="00950547"/>
    <w:rPr>
      <w:rFonts w:ascii="Tahoma" w:hAnsi="Tahoma" w:cs="Tahoma"/>
      <w:sz w:val="16"/>
      <w:szCs w:val="16"/>
    </w:rPr>
  </w:style>
  <w:style w:type="character" w:customStyle="1" w:styleId="a9">
    <w:name w:val="Текст выноски Знак"/>
    <w:basedOn w:val="a0"/>
    <w:link w:val="a8"/>
    <w:uiPriority w:val="99"/>
    <w:semiHidden/>
    <w:rsid w:val="009505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46E5"/>
    <w:rPr>
      <w:color w:val="0000FF"/>
      <w:u w:val="single"/>
    </w:rPr>
  </w:style>
  <w:style w:type="character" w:customStyle="1" w:styleId="a4">
    <w:name w:val="Абзац списка Знак"/>
    <w:link w:val="a5"/>
    <w:uiPriority w:val="34"/>
    <w:locked/>
    <w:rsid w:val="00F046E5"/>
    <w:rPr>
      <w:rFonts w:ascii="Times New Roman" w:eastAsia="Times New Roman" w:hAnsi="Times New Roman" w:cs="Times New Roman"/>
      <w:sz w:val="24"/>
      <w:szCs w:val="24"/>
    </w:rPr>
  </w:style>
  <w:style w:type="paragraph" w:styleId="a5">
    <w:name w:val="List Paragraph"/>
    <w:basedOn w:val="a"/>
    <w:link w:val="a4"/>
    <w:uiPriority w:val="34"/>
    <w:qFormat/>
    <w:rsid w:val="00F046E5"/>
    <w:pPr>
      <w:widowControl/>
      <w:ind w:left="720"/>
    </w:pPr>
    <w:rPr>
      <w:sz w:val="24"/>
      <w:szCs w:val="24"/>
      <w:lang w:eastAsia="en-US"/>
    </w:rPr>
  </w:style>
  <w:style w:type="table" w:customStyle="1" w:styleId="dt">
    <w:name w:val="dt"/>
    <w:basedOn w:val="a1"/>
    <w:rsid w:val="00F046E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717DC4"/>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717DC4"/>
    <w:pPr>
      <w:spacing w:after="120"/>
    </w:pPr>
    <w:rPr>
      <w:sz w:val="22"/>
      <w:szCs w:val="22"/>
      <w:lang w:val="x-none" w:eastAsia="x-none"/>
    </w:rPr>
  </w:style>
  <w:style w:type="character" w:customStyle="1" w:styleId="1">
    <w:name w:val="Основной текст Знак1"/>
    <w:basedOn w:val="a0"/>
    <w:uiPriority w:val="99"/>
    <w:semiHidden/>
    <w:rsid w:val="00717DC4"/>
    <w:rPr>
      <w:rFonts w:ascii="Times New Roman" w:eastAsia="Times New Roman" w:hAnsi="Times New Roman" w:cs="Times New Roman"/>
      <w:sz w:val="20"/>
      <w:szCs w:val="20"/>
      <w:lang w:eastAsia="ru-RU"/>
    </w:rPr>
  </w:style>
  <w:style w:type="character" w:customStyle="1" w:styleId="2">
    <w:name w:val="Основной шрифт абзаца2"/>
    <w:rsid w:val="00717DC4"/>
  </w:style>
  <w:style w:type="paragraph" w:styleId="a8">
    <w:name w:val="Balloon Text"/>
    <w:basedOn w:val="a"/>
    <w:link w:val="a9"/>
    <w:uiPriority w:val="99"/>
    <w:semiHidden/>
    <w:unhideWhenUsed/>
    <w:rsid w:val="00950547"/>
    <w:rPr>
      <w:rFonts w:ascii="Tahoma" w:hAnsi="Tahoma" w:cs="Tahoma"/>
      <w:sz w:val="16"/>
      <w:szCs w:val="16"/>
    </w:rPr>
  </w:style>
  <w:style w:type="character" w:customStyle="1" w:styleId="a9">
    <w:name w:val="Текст выноски Знак"/>
    <w:basedOn w:val="a0"/>
    <w:link w:val="a8"/>
    <w:uiPriority w:val="99"/>
    <w:semiHidden/>
    <w:rsid w:val="009505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758">
      <w:bodyDiv w:val="1"/>
      <w:marLeft w:val="0"/>
      <w:marRight w:val="0"/>
      <w:marTop w:val="0"/>
      <w:marBottom w:val="0"/>
      <w:divBdr>
        <w:top w:val="none" w:sz="0" w:space="0" w:color="auto"/>
        <w:left w:val="none" w:sz="0" w:space="0" w:color="auto"/>
        <w:bottom w:val="none" w:sz="0" w:space="0" w:color="auto"/>
        <w:right w:val="none" w:sz="0" w:space="0" w:color="auto"/>
      </w:divBdr>
    </w:div>
    <w:div w:id="213778992">
      <w:bodyDiv w:val="1"/>
      <w:marLeft w:val="0"/>
      <w:marRight w:val="0"/>
      <w:marTop w:val="0"/>
      <w:marBottom w:val="0"/>
      <w:divBdr>
        <w:top w:val="none" w:sz="0" w:space="0" w:color="auto"/>
        <w:left w:val="none" w:sz="0" w:space="0" w:color="auto"/>
        <w:bottom w:val="none" w:sz="0" w:space="0" w:color="auto"/>
        <w:right w:val="none" w:sz="0" w:space="0" w:color="auto"/>
      </w:divBdr>
    </w:div>
    <w:div w:id="516163472">
      <w:bodyDiv w:val="1"/>
      <w:marLeft w:val="0"/>
      <w:marRight w:val="0"/>
      <w:marTop w:val="0"/>
      <w:marBottom w:val="0"/>
      <w:divBdr>
        <w:top w:val="none" w:sz="0" w:space="0" w:color="auto"/>
        <w:left w:val="none" w:sz="0" w:space="0" w:color="auto"/>
        <w:bottom w:val="none" w:sz="0" w:space="0" w:color="auto"/>
        <w:right w:val="none" w:sz="0" w:space="0" w:color="auto"/>
      </w:divBdr>
    </w:div>
    <w:div w:id="1061825747">
      <w:bodyDiv w:val="1"/>
      <w:marLeft w:val="0"/>
      <w:marRight w:val="0"/>
      <w:marTop w:val="0"/>
      <w:marBottom w:val="0"/>
      <w:divBdr>
        <w:top w:val="none" w:sz="0" w:space="0" w:color="auto"/>
        <w:left w:val="none" w:sz="0" w:space="0" w:color="auto"/>
        <w:bottom w:val="none" w:sz="0" w:space="0" w:color="auto"/>
        <w:right w:val="none" w:sz="0" w:space="0" w:color="auto"/>
      </w:divBdr>
    </w:div>
    <w:div w:id="1128007892">
      <w:bodyDiv w:val="1"/>
      <w:marLeft w:val="0"/>
      <w:marRight w:val="0"/>
      <w:marTop w:val="0"/>
      <w:marBottom w:val="0"/>
      <w:divBdr>
        <w:top w:val="none" w:sz="0" w:space="0" w:color="auto"/>
        <w:left w:val="none" w:sz="0" w:space="0" w:color="auto"/>
        <w:bottom w:val="none" w:sz="0" w:space="0" w:color="auto"/>
        <w:right w:val="none" w:sz="0" w:space="0" w:color="auto"/>
      </w:divBdr>
    </w:div>
    <w:div w:id="1789204907">
      <w:bodyDiv w:val="1"/>
      <w:marLeft w:val="0"/>
      <w:marRight w:val="0"/>
      <w:marTop w:val="0"/>
      <w:marBottom w:val="0"/>
      <w:divBdr>
        <w:top w:val="none" w:sz="0" w:space="0" w:color="auto"/>
        <w:left w:val="none" w:sz="0" w:space="0" w:color="auto"/>
        <w:bottom w:val="none" w:sz="0" w:space="0" w:color="auto"/>
        <w:right w:val="none" w:sz="0" w:space="0" w:color="auto"/>
      </w:divBdr>
    </w:div>
    <w:div w:id="21086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2021-06-02T09:38:00Z</cp:lastPrinted>
  <dcterms:created xsi:type="dcterms:W3CDTF">2021-06-01T10:57:00Z</dcterms:created>
  <dcterms:modified xsi:type="dcterms:W3CDTF">2021-06-02T09:40:00Z</dcterms:modified>
</cp:coreProperties>
</file>