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B7" w:rsidRDefault="002F40B7" w:rsidP="002F40B7">
      <w:pPr>
        <w:spacing w:after="0" w:line="240" w:lineRule="auto"/>
        <w:ind w:left="18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обоснованию </w:t>
      </w:r>
    </w:p>
    <w:p w:rsidR="002F40B7" w:rsidRDefault="002F40B7" w:rsidP="002F40B7">
      <w:pPr>
        <w:spacing w:after="0" w:line="240" w:lineRule="auto"/>
        <w:ind w:left="18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начальной (максимальной) цены контракта</w:t>
      </w:r>
    </w:p>
    <w:p w:rsidR="002F40B7" w:rsidRDefault="002F40B7" w:rsidP="00084F18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103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 на оказание услуг по техническому обслуживанию, эксплуатации и ремонту приборов учета тепла, холодного и горячего водоснабжения</w:t>
      </w:r>
    </w:p>
    <w:p w:rsidR="00084F18" w:rsidRPr="00902103" w:rsidRDefault="00084F18" w:rsidP="00084F18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техническому обслуживанию, эксплуатации и ремонту</w:t>
      </w:r>
      <w:r w:rsidRPr="00902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приборов учета тепла, холодного и горячего водоснабжения, осуществляется на объектах Заказчика, расположенных по адресам городе  </w:t>
      </w:r>
      <w:proofErr w:type="spellStart"/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F18" w:rsidRPr="00902103" w:rsidRDefault="00084F18" w:rsidP="00084F1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40 лет Победы, д. 11 (узел учета тепла - два преобразователя расхода Ду80, горячего водоснабжения – два узла учета Ду25, холодного водоснабжения – один узел учета Ду25);</w:t>
      </w:r>
    </w:p>
    <w:p w:rsidR="00084F18" w:rsidRPr="00902103" w:rsidRDefault="00084F18" w:rsidP="00084F1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Механизаторов, д. 22 (горячего водоснабжения – два узла учета Ду25, холодного водоснабжения – один узел учета Ду25, один узел учета тепла – один преобразователь расхода Ду80);</w:t>
      </w:r>
    </w:p>
    <w:p w:rsidR="00084F18" w:rsidRPr="00902103" w:rsidRDefault="00084F18" w:rsidP="00084F1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Железнодорожная</w:t>
      </w:r>
      <w:proofErr w:type="gramEnd"/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43/1 (узел учета холодного водоснабжения);</w:t>
      </w:r>
    </w:p>
    <w:p w:rsidR="00084F18" w:rsidRPr="00902103" w:rsidRDefault="00084F18" w:rsidP="00084F1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40 лет Победы, д. 9А (два узла учета на хо</w:t>
      </w:r>
      <w:r w:rsidR="00FA7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лодное и горячее водоснабжение).</w:t>
      </w:r>
    </w:p>
    <w:p w:rsidR="00084F18" w:rsidRPr="00902103" w:rsidRDefault="00084F18" w:rsidP="00084F18">
      <w:pPr>
        <w:widowControl w:val="0"/>
        <w:tabs>
          <w:tab w:val="left" w:pos="-180"/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Права и обязанности Исполнителя: 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Обеспечивать бесперебойную и безопасную работу приборов учета с соблюдением требований нормативно-правовых актов.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полном объеме, своевременно и качественно выполнять работы по техническому обслуживанию контрольно-измерительных приборов учета тепла, холодного и горячего водоснабжения, согласно перечня работ (приложение 1).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 дополнительной заявке Заказчика Исполнитель предоставляет  всю необходимую информацию по техническому состоянию контрольно-измерительных приборов учета тепла, холодного и горячего водоснабжения.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Проведение внеплановых работ, устранение неисправностей контрольно-измерительных приборов учета тепла, холодного и горячего водоснабжения производится на основании заявок Заказчика.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Выполнять работы в объеме, установленном соответствующем эксплуатационной и ремонтной документацией, но не реже одного раза в месяц.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Уведомлять Заказчика о введении новых правил и норм, давать консультации, связанные с возможными техническими усовершенствованиями и правилами техники безопасности.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Проводить подготовку приборов учета к допуску в эксплуатацию и метрологической проверке.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Обеспечить сохранность оригиналов технической документации на приборы учета, переданной ему Заказчиком по акту, своевременно производить в ней необходимые записи.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Проводить подготовку приборов учета к допуску в эксплуатацию и метрологической проверке.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Права и обязанности Заказчика: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Заказчик назначает приказом или распоряжением по предприятию ответственного за эксплуатацию узлов учета с предоставлением копии приказа или распоряжения Исполнителю.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ведет журнал по учету рабочего состояния узлов учета и предоставляет его Исполнителю для внесения записей о выполненных работах.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Допускает к ремонту, техническому обслуживанию узлов учета только представителей Исполнителя. В случае несанкционированного вмешательства в средства измерений, Исполнитель ответственность за работоспособность узлов учета не несет.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Заказчик должен передавать в распоряжение Исполнителя необходимую техническую документацию на средства измерений узлов учета.</w:t>
      </w:r>
    </w:p>
    <w:p w:rsidR="00084F18" w:rsidRPr="00902103" w:rsidRDefault="00084F18" w:rsidP="00084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Заказчик обязуется информировать Исполнителя обо всех технических изменениях, влияющих на техническое обслуживание средств измерений.</w:t>
      </w:r>
    </w:p>
    <w:p w:rsidR="00084F18" w:rsidRPr="00902103" w:rsidRDefault="00084F18" w:rsidP="00084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F18" w:rsidRPr="00902103" w:rsidRDefault="00084F18" w:rsidP="00084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103">
        <w:rPr>
          <w:rFonts w:ascii="Times New Roman" w:eastAsia="Calibri" w:hAnsi="Times New Roman" w:cs="Times New Roman"/>
          <w:sz w:val="24"/>
          <w:szCs w:val="24"/>
        </w:rPr>
        <w:t>4. Приобретение расходных материалов для технического обслуживания приборов (узлов учета) и их ремонта производится за счет Исполнителя.</w:t>
      </w:r>
    </w:p>
    <w:p w:rsidR="00084F18" w:rsidRPr="00902103" w:rsidRDefault="00084F18" w:rsidP="00084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0DE" w:rsidRPr="005B20DE" w:rsidRDefault="005B20DE" w:rsidP="005B20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  Требования к сроку предоставления гарантий качества услуг: </w:t>
      </w:r>
    </w:p>
    <w:p w:rsidR="00FA77D4" w:rsidRPr="00FA77D4" w:rsidRDefault="00FA77D4" w:rsidP="00FA77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Гарантийные обязательства </w:t>
      </w:r>
      <w:r w:rsidR="00464FAF">
        <w:rPr>
          <w:rFonts w:ascii="Times New Roman" w:eastAsia="Calibri" w:hAnsi="Times New Roman" w:cs="Times New Roman"/>
          <w:color w:val="000000"/>
          <w:sz w:val="24"/>
          <w:szCs w:val="24"/>
        </w:rPr>
        <w:t>на запасные части</w:t>
      </w:r>
      <w:r w:rsidRPr="00FA7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составляют не менее 1 (одного) года с даты подписания Акта сдачи-приемки оказанных Услуг по Контракту. </w:t>
      </w:r>
    </w:p>
    <w:p w:rsidR="00084F18" w:rsidRPr="00902103" w:rsidRDefault="00FA77D4" w:rsidP="00FA77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выявления в гарантийный период на </w:t>
      </w:r>
      <w:r w:rsidR="00464FAF">
        <w:rPr>
          <w:rFonts w:ascii="Times New Roman" w:eastAsia="Calibri" w:hAnsi="Times New Roman" w:cs="Times New Roman"/>
          <w:color w:val="000000"/>
          <w:sz w:val="24"/>
          <w:szCs w:val="24"/>
        </w:rPr>
        <w:t>запасные части</w:t>
      </w:r>
      <w:r w:rsidRPr="00FA7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дефектов</w:t>
      </w:r>
      <w:r w:rsidR="00464FAF">
        <w:rPr>
          <w:rFonts w:ascii="Times New Roman" w:eastAsia="Calibri" w:hAnsi="Times New Roman" w:cs="Times New Roman"/>
          <w:color w:val="000000"/>
          <w:sz w:val="24"/>
          <w:szCs w:val="24"/>
        </w:rPr>
        <w:t>, препятствующих нормальной эксплуатации</w:t>
      </w:r>
      <w:r w:rsidRPr="00FA7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оборудования, </w:t>
      </w:r>
      <w:r w:rsidRPr="00FA7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Исполнитель обязан их устранить за свой счет. Гарантийный </w:t>
      </w:r>
      <w:bookmarkStart w:id="0" w:name="_GoBack"/>
      <w:bookmarkEnd w:id="0"/>
      <w:r w:rsidRPr="00FA77D4">
        <w:rPr>
          <w:rFonts w:ascii="Times New Roman" w:eastAsia="Calibri" w:hAnsi="Times New Roman" w:cs="Times New Roman"/>
          <w:color w:val="000000"/>
          <w:sz w:val="24"/>
          <w:szCs w:val="24"/>
        </w:rPr>
        <w:t>срок в этом случае продлевается на период устранения дефектов.</w:t>
      </w:r>
    </w:p>
    <w:p w:rsidR="00084F18" w:rsidRPr="00902103" w:rsidRDefault="00084F18" w:rsidP="00084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Default="00084F18" w:rsidP="00084F1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7D4" w:rsidRDefault="00FA77D4" w:rsidP="000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7D4" w:rsidRDefault="00FA77D4" w:rsidP="000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7D4" w:rsidRDefault="00FA77D4" w:rsidP="000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4FF" w:rsidRDefault="000F64FF" w:rsidP="000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Default="00084F18" w:rsidP="000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902103">
        <w:rPr>
          <w:rFonts w:ascii="Times New Roman" w:eastAsia="Calibri" w:hAnsi="Times New Roman" w:cs="Times New Roman"/>
          <w:b/>
          <w:sz w:val="24"/>
          <w:szCs w:val="24"/>
        </w:rPr>
        <w:t>риложение 1</w:t>
      </w:r>
    </w:p>
    <w:p w:rsidR="00084F18" w:rsidRDefault="00084F18" w:rsidP="000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техническому заданию</w:t>
      </w:r>
    </w:p>
    <w:p w:rsidR="00084F18" w:rsidRPr="00902103" w:rsidRDefault="00084F18" w:rsidP="000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F18" w:rsidRPr="00902103" w:rsidRDefault="00084F18" w:rsidP="00084F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103">
        <w:rPr>
          <w:rFonts w:ascii="Times New Roman" w:eastAsia="Calibri" w:hAnsi="Times New Roman" w:cs="Times New Roman"/>
          <w:b/>
          <w:sz w:val="24"/>
          <w:szCs w:val="24"/>
        </w:rPr>
        <w:t>Перечень работ по техническому обслуживанию, эксплуатации и ремонту приборов учета тепла, холодного и горячего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037"/>
        <w:gridCol w:w="3666"/>
      </w:tblGrid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архивной памяти, контроль работоспособности и базы настроечных параметров </w:t>
            </w:r>
            <w:proofErr w:type="spellStart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тепловычислителя</w:t>
            </w:r>
            <w:proofErr w:type="spell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реже 1 раз в месяц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Внешний осмотр узла учета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реже 1 раз в неделю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проточной части преобразователя расхода и прямых измерительных участков прибора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летний период и </w:t>
            </w:r>
          </w:p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расхождений показаний между расходомерами более чем на 4 %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масла в гильзах </w:t>
            </w:r>
            <w:proofErr w:type="spellStart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термопреобразователей</w:t>
            </w:r>
            <w:proofErr w:type="spellEnd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сопротивления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Очистка гильз и медны контактных шайб </w:t>
            </w:r>
            <w:proofErr w:type="spellStart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термопреобразователей</w:t>
            </w:r>
            <w:proofErr w:type="spellEnd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сопротивления от следов коррозии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выявлении, но не реже 1 раза в год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Зачистка следов окислений </w:t>
            </w:r>
            <w:proofErr w:type="spellStart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клеммных</w:t>
            </w:r>
            <w:proofErr w:type="spellEnd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соединений с протяжкой винтовых зажимов </w:t>
            </w:r>
            <w:proofErr w:type="spellStart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тепловычислителей</w:t>
            </w:r>
            <w:proofErr w:type="spellEnd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термопреобразователей</w:t>
            </w:r>
            <w:proofErr w:type="spellEnd"/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сопротивления, датчиков давления, преобразователей расхода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выявлении, но не реже 1 раза в год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целостности предложенных сигнальных и силовых кабелей узлов учета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внешнего осмотра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технического состояния и работоспособности приборов учета с помощью внешнего осмотра и приборного контроля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качества заземления приборов учета и устранение выявленных дефектов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внешнего осмотра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Поверка приборов учета в специализированном метрологическом центре (оплачивается дополнительно).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паспорту оборудования</w:t>
            </w:r>
          </w:p>
        </w:tc>
      </w:tr>
      <w:tr w:rsidR="00084F18" w:rsidRPr="00902103" w:rsidTr="001103D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084F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средств измерений в рабочем состоянии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18" w:rsidRPr="00902103" w:rsidRDefault="00084F18" w:rsidP="001103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</w:tbl>
    <w:p w:rsidR="00E04487" w:rsidRDefault="00E04487"/>
    <w:p w:rsidR="002F40B7" w:rsidRDefault="002F40B7" w:rsidP="002F40B7">
      <w:pPr>
        <w:spacing w:after="0" w:line="240" w:lineRule="auto"/>
        <w:rPr>
          <w:rFonts w:ascii="Times New Roman" w:hAnsi="Times New Roman" w:cs="Times New Roman"/>
        </w:rPr>
      </w:pPr>
      <w:r w:rsidRPr="002F40B7">
        <w:rPr>
          <w:rFonts w:ascii="Times New Roman" w:hAnsi="Times New Roman" w:cs="Times New Roman"/>
        </w:rPr>
        <w:t xml:space="preserve">Заведующий по АХР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F40B7">
        <w:rPr>
          <w:rFonts w:ascii="Times New Roman" w:hAnsi="Times New Roman" w:cs="Times New Roman"/>
        </w:rPr>
        <w:t>Н.А. Попова</w:t>
      </w:r>
    </w:p>
    <w:p w:rsidR="002F40B7" w:rsidRPr="002F40B7" w:rsidRDefault="002F40B7" w:rsidP="002F40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8(34675) 50045</w:t>
      </w:r>
    </w:p>
    <w:sectPr w:rsidR="002F40B7" w:rsidRPr="002F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CD5"/>
    <w:multiLevelType w:val="hybridMultilevel"/>
    <w:tmpl w:val="4A8EB2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A8A5890"/>
    <w:multiLevelType w:val="hybridMultilevel"/>
    <w:tmpl w:val="FA122056"/>
    <w:lvl w:ilvl="0" w:tplc="246CB7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17D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77"/>
    <w:rsid w:val="00084F18"/>
    <w:rsid w:val="000F64FF"/>
    <w:rsid w:val="002F40B7"/>
    <w:rsid w:val="00464FAF"/>
    <w:rsid w:val="005B20DE"/>
    <w:rsid w:val="005C7877"/>
    <w:rsid w:val="00E04487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10</cp:revision>
  <cp:lastPrinted>2017-11-28T07:47:00Z</cp:lastPrinted>
  <dcterms:created xsi:type="dcterms:W3CDTF">2017-11-15T05:51:00Z</dcterms:created>
  <dcterms:modified xsi:type="dcterms:W3CDTF">2017-11-28T07:48:00Z</dcterms:modified>
</cp:coreProperties>
</file>