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Default="003C5141" w:rsidP="000A0E8D">
      <w:pPr>
        <w:ind w:right="-284"/>
        <w:jc w:val="center"/>
        <w:rPr>
          <w:rFonts w:eastAsia="Calibri"/>
          <w:sz w:val="24"/>
          <w:szCs w:val="22"/>
          <w:lang w:eastAsia="en-US"/>
        </w:rPr>
      </w:pPr>
      <w:r>
        <w:rPr>
          <w:rFonts w:eastAsia="Calibri"/>
          <w:noProof/>
          <w:sz w:val="24"/>
          <w:szCs w:val="22"/>
          <w:lang w:eastAsia="ru-RU"/>
        </w:rPr>
        <mc:AlternateContent>
          <mc:Choice Requires="wps">
            <w:drawing>
              <wp:anchor distT="0" distB="0" distL="114300" distR="114300" simplePos="0" relativeHeight="251660288" behindDoc="0" locked="0" layoutInCell="1" allowOverlap="1">
                <wp:simplePos x="0" y="0"/>
                <wp:positionH relativeFrom="column">
                  <wp:posOffset>5065395</wp:posOffset>
                </wp:positionH>
                <wp:positionV relativeFrom="paragraph">
                  <wp:posOffset>-5715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78A2" w:rsidRPr="00142D45" w:rsidRDefault="00F478A2">
                            <w:pPr>
                              <w:rPr>
                                <w:rFonts w:ascii="PT Astra Serif" w:hAnsi="PT Astra Serif"/>
                                <w:sz w:val="28"/>
                                <w:szCs w:val="28"/>
                              </w:rPr>
                            </w:pPr>
                            <w:r w:rsidRPr="00142D45">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3pR2Xt8AAAAIAQAADwAAAGRycy9kb3ducmV2LnhtbEyPMU/D&#10;MBSEdyT+g/WQ2FonpTRxyEuFKlXqAAOBqqsbmyQitoPttum/5zHBeLrT3XflejIDO2sfemcR0nkC&#10;TNvGqd62CB/v21kOLERplRyc1QhXHWBd3d6UslDuYt/0uY4toxIbConQxTgWnIem00aGuRu1Je/T&#10;eSMjSd9y5eWFys3AF0my4kb2lhY6OepNp5uv+mQQXjeizneLqz+Ih922zr9T95LvEe/vpucnYFFP&#10;8S8Mv/iEDhUxHd3JqsAGhExkGUURZgIY+WKZkj4iPC5XwKuS/z9Q/QAAAP//AwBQSwECLQAUAAYA&#10;CAAAACEAtoM4kv4AAADhAQAAEwAAAAAAAAAAAAAAAAAAAAAAW0NvbnRlbnRfVHlwZXNdLnhtbFBL&#10;AQItABQABgAIAAAAIQA4/SH/1gAAAJQBAAALAAAAAAAAAAAAAAAAAC8BAABfcmVscy8ucmVsc1BL&#10;AQItABQABgAIAAAAIQAciTOWkwIAAIcFAAAOAAAAAAAAAAAAAAAAAC4CAABkcnMvZTJvRG9jLnht&#10;bFBLAQItABQABgAIAAAAIQDelHZe3wAAAAgBAAAPAAAAAAAAAAAAAAAAAO0EAABkcnMvZG93bnJl&#10;di54bWxQSwUGAAAAAAQABADzAAAA+QUAAAAA&#10;" fillcolor="white [3201]" stroked="f" strokeweight=".5pt">
                <v:textbox>
                  <w:txbxContent>
                    <w:p w:rsidR="00F478A2" w:rsidRPr="00142D45" w:rsidRDefault="00F478A2">
                      <w:pPr>
                        <w:rPr>
                          <w:rFonts w:ascii="PT Astra Serif" w:hAnsi="PT Astra Serif"/>
                          <w:sz w:val="28"/>
                          <w:szCs w:val="28"/>
                        </w:rPr>
                      </w:pPr>
                      <w:r w:rsidRPr="00142D45">
                        <w:rPr>
                          <w:rFonts w:ascii="PT Astra Serif" w:hAnsi="PT Astra Serif"/>
                          <w:sz w:val="28"/>
                          <w:szCs w:val="28"/>
                        </w:rPr>
                        <w:t>«В регистр»</w:t>
                      </w:r>
                    </w:p>
                  </w:txbxContent>
                </v:textbox>
              </v:shape>
            </w:pict>
          </mc:Fallback>
        </mc:AlternateContent>
      </w:r>
      <w:r>
        <w:rPr>
          <w:rFonts w:eastAsia="Calibri"/>
          <w:noProof/>
          <w:sz w:val="24"/>
          <w:szCs w:val="22"/>
          <w:lang w:eastAsia="ru-RU"/>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A44F85">
        <w:rPr>
          <w:rFonts w:eastAsia="Calibri"/>
          <w:noProof/>
          <w:sz w:val="24"/>
          <w:szCs w:val="22"/>
          <w:lang w:eastAsia="ru-RU"/>
        </w:rPr>
        <w:drawing>
          <wp:inline distT="0" distB="0" distL="0" distR="0" wp14:anchorId="1012EC22" wp14:editId="40F99C35">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A44F85" w:rsidRDefault="00A44F85" w:rsidP="00A44F85">
      <w:pPr>
        <w:ind w:left="3600" w:right="-284" w:firstLine="720"/>
        <w:rPr>
          <w:rFonts w:eastAsia="Calibri"/>
          <w:sz w:val="24"/>
          <w:szCs w:val="22"/>
          <w:lang w:eastAsia="en-US"/>
        </w:rPr>
      </w:pPr>
    </w:p>
    <w:p w:rsidR="00A44F85" w:rsidRPr="00A44F85" w:rsidRDefault="00A44F85" w:rsidP="00A44F85">
      <w:pPr>
        <w:keepNext/>
        <w:tabs>
          <w:tab w:val="left" w:pos="708"/>
        </w:tabs>
        <w:jc w:val="center"/>
        <w:outlineLvl w:val="4"/>
        <w:rPr>
          <w:rFonts w:ascii="PT Astra Serif" w:eastAsia="Calibri" w:hAnsi="PT Astra Serif"/>
          <w:spacing w:val="20"/>
          <w:sz w:val="32"/>
          <w:szCs w:val="22"/>
          <w:lang w:eastAsia="en-US"/>
        </w:rPr>
      </w:pPr>
      <w:r w:rsidRPr="00A44F85">
        <w:rPr>
          <w:rFonts w:ascii="PT Astra Serif" w:eastAsia="Calibri" w:hAnsi="PT Astra Serif"/>
          <w:spacing w:val="20"/>
          <w:sz w:val="32"/>
          <w:szCs w:val="22"/>
          <w:lang w:eastAsia="en-US"/>
        </w:rPr>
        <w:t>АДМИН</w:t>
      </w:r>
      <w:r>
        <w:rPr>
          <w:rFonts w:ascii="PT Astra Serif" w:eastAsia="Calibri" w:hAnsi="PT Astra Serif"/>
          <w:spacing w:val="20"/>
          <w:sz w:val="32"/>
          <w:szCs w:val="22"/>
          <w:lang w:eastAsia="en-US"/>
        </w:rPr>
        <w:t>ИСТРАЦИЯ ГОРОДА ЮГОРСКА</w:t>
      </w:r>
    </w:p>
    <w:p w:rsidR="00A44F85" w:rsidRPr="00A44F85" w:rsidRDefault="00A44F85" w:rsidP="00A44F85">
      <w:pPr>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Ханты-Мансийского автономного </w:t>
      </w:r>
      <w:r w:rsidRPr="00A44F85">
        <w:rPr>
          <w:rFonts w:ascii="PT Astra Serif" w:eastAsia="Calibri" w:hAnsi="PT Astra Serif"/>
          <w:sz w:val="28"/>
          <w:szCs w:val="28"/>
          <w:lang w:eastAsia="en-US"/>
        </w:rPr>
        <w:t>округа</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Югры</w:t>
      </w:r>
    </w:p>
    <w:p w:rsidR="00A44F85" w:rsidRPr="00A44F85" w:rsidRDefault="00A44F85" w:rsidP="00A44F85">
      <w:pPr>
        <w:jc w:val="center"/>
        <w:rPr>
          <w:rFonts w:ascii="PT Astra Serif" w:eastAsia="Calibri" w:hAnsi="PT Astra Serif"/>
          <w:sz w:val="28"/>
          <w:szCs w:val="28"/>
          <w:lang w:eastAsia="en-US"/>
        </w:rPr>
      </w:pPr>
    </w:p>
    <w:p w:rsidR="00A44F85" w:rsidRPr="00A44F8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A44F85">
        <w:rPr>
          <w:rFonts w:ascii="PT Astra Serif" w:eastAsia="Calibri" w:hAnsi="PT Astra Serif"/>
          <w:spacing w:val="20"/>
          <w:sz w:val="36"/>
          <w:szCs w:val="36"/>
          <w:lang w:eastAsia="en-US"/>
        </w:rPr>
        <w:t>ПОСТАНОВЛЕНИЕ</w:t>
      </w: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24"/>
          <w:szCs w:val="22"/>
          <w:lang w:eastAsia="en-US"/>
        </w:rPr>
      </w:pPr>
    </w:p>
    <w:p w:rsidR="00A44F85" w:rsidRPr="00A44F85" w:rsidRDefault="00A44F85" w:rsidP="00A44F85">
      <w:pPr>
        <w:rPr>
          <w:rFonts w:eastAsia="Calibri"/>
          <w:sz w:val="16"/>
          <w:szCs w:val="16"/>
          <w:lang w:eastAsia="en-US"/>
        </w:rPr>
      </w:pPr>
    </w:p>
    <w:p w:rsidR="00A44F85" w:rsidRPr="00F478A2" w:rsidRDefault="00BF18EF" w:rsidP="00F478A2">
      <w:pPr>
        <w:spacing w:line="276" w:lineRule="auto"/>
        <w:rPr>
          <w:rFonts w:ascii="PT Astra Serif" w:eastAsia="Calibri" w:hAnsi="PT Astra Serif"/>
          <w:sz w:val="28"/>
          <w:szCs w:val="28"/>
          <w:lang w:eastAsia="en-US"/>
        </w:rPr>
      </w:pPr>
      <w:r>
        <w:rPr>
          <w:rFonts w:ascii="PT Astra Serif" w:eastAsia="Calibri" w:hAnsi="PT Astra Serif"/>
          <w:sz w:val="28"/>
          <w:szCs w:val="28"/>
          <w:lang w:eastAsia="en-US"/>
        </w:rPr>
        <w:t>от 10 августа 2021 года</w:t>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ab/>
      </w:r>
      <w:r w:rsidR="00A44F85" w:rsidRPr="00F478A2">
        <w:rPr>
          <w:rFonts w:ascii="PT Astra Serif" w:eastAsia="Calibri" w:hAnsi="PT Astra Serif"/>
          <w:sz w:val="28"/>
          <w:szCs w:val="28"/>
          <w:lang w:eastAsia="en-US"/>
        </w:rPr>
        <w:tab/>
      </w:r>
      <w:r w:rsidR="00F478A2" w:rsidRPr="00F478A2">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 1460-п</w:t>
      </w:r>
    </w:p>
    <w:p w:rsidR="00A44F85" w:rsidRPr="00F478A2" w:rsidRDefault="00A44F85" w:rsidP="00F478A2">
      <w:pPr>
        <w:spacing w:line="276" w:lineRule="auto"/>
        <w:rPr>
          <w:rFonts w:ascii="PT Astra Serif" w:eastAsia="Calibri" w:hAnsi="PT Astra Serif"/>
          <w:b/>
          <w:sz w:val="28"/>
          <w:szCs w:val="28"/>
          <w:lang w:eastAsia="en-US"/>
        </w:rPr>
      </w:pPr>
    </w:p>
    <w:p w:rsidR="00F478A2" w:rsidRPr="00F478A2" w:rsidRDefault="00F478A2" w:rsidP="00F478A2">
      <w:pPr>
        <w:spacing w:line="276" w:lineRule="auto"/>
        <w:rPr>
          <w:rFonts w:ascii="PT Astra Serif" w:eastAsia="Calibri" w:hAnsi="PT Astra Serif"/>
          <w:b/>
          <w:sz w:val="28"/>
          <w:szCs w:val="28"/>
          <w:lang w:eastAsia="en-US"/>
        </w:rPr>
      </w:pPr>
    </w:p>
    <w:p w:rsidR="00F478A2" w:rsidRPr="00F478A2" w:rsidRDefault="00F478A2" w:rsidP="00F478A2">
      <w:pPr>
        <w:spacing w:line="276" w:lineRule="auto"/>
        <w:rPr>
          <w:rFonts w:ascii="PT Astra Serif" w:eastAsia="Calibri" w:hAnsi="PT Astra Serif"/>
          <w:b/>
          <w:sz w:val="28"/>
          <w:szCs w:val="28"/>
          <w:lang w:eastAsia="en-US"/>
        </w:rPr>
      </w:pPr>
    </w:p>
    <w:p w:rsidR="00F478A2" w:rsidRPr="00F478A2" w:rsidRDefault="00F478A2" w:rsidP="00F478A2">
      <w:pPr>
        <w:spacing w:line="276" w:lineRule="auto"/>
        <w:jc w:val="both"/>
        <w:rPr>
          <w:rFonts w:ascii="PT Astra Serif" w:hAnsi="PT Astra Serif"/>
          <w:sz w:val="28"/>
          <w:szCs w:val="28"/>
        </w:rPr>
      </w:pPr>
      <w:r w:rsidRPr="00F478A2">
        <w:rPr>
          <w:rFonts w:ascii="PT Astra Serif" w:hAnsi="PT Astra Serif"/>
          <w:sz w:val="28"/>
          <w:szCs w:val="28"/>
        </w:rPr>
        <w:t>Об утверждении Положения об оплате труда</w:t>
      </w:r>
    </w:p>
    <w:p w:rsidR="00F478A2" w:rsidRPr="00F478A2" w:rsidRDefault="00F478A2" w:rsidP="00F478A2">
      <w:pPr>
        <w:spacing w:line="276" w:lineRule="auto"/>
        <w:jc w:val="both"/>
        <w:rPr>
          <w:rFonts w:ascii="PT Astra Serif" w:hAnsi="PT Astra Serif"/>
          <w:sz w:val="28"/>
          <w:szCs w:val="28"/>
        </w:rPr>
      </w:pPr>
      <w:r w:rsidRPr="00F478A2">
        <w:rPr>
          <w:rFonts w:ascii="PT Astra Serif" w:hAnsi="PT Astra Serif"/>
          <w:sz w:val="28"/>
          <w:szCs w:val="28"/>
        </w:rPr>
        <w:t>работников муниципальных учреждений</w:t>
      </w:r>
    </w:p>
    <w:p w:rsidR="00F478A2" w:rsidRPr="00F478A2" w:rsidRDefault="00F478A2" w:rsidP="00F478A2">
      <w:pPr>
        <w:spacing w:line="276" w:lineRule="auto"/>
        <w:jc w:val="both"/>
        <w:rPr>
          <w:rFonts w:ascii="PT Astra Serif" w:hAnsi="PT Astra Serif"/>
          <w:sz w:val="28"/>
          <w:szCs w:val="28"/>
        </w:rPr>
      </w:pPr>
      <w:r w:rsidRPr="00F478A2">
        <w:rPr>
          <w:rFonts w:ascii="PT Astra Serif" w:hAnsi="PT Astra Serif"/>
          <w:sz w:val="28"/>
          <w:szCs w:val="28"/>
        </w:rPr>
        <w:t xml:space="preserve">лесного хозяйства города </w:t>
      </w:r>
      <w:proofErr w:type="spellStart"/>
      <w:r w:rsidRPr="00F478A2">
        <w:rPr>
          <w:rFonts w:ascii="PT Astra Serif" w:hAnsi="PT Astra Serif"/>
          <w:sz w:val="28"/>
          <w:szCs w:val="28"/>
        </w:rPr>
        <w:t>Югорска</w:t>
      </w:r>
      <w:proofErr w:type="spellEnd"/>
    </w:p>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 соответствии со статьей 144, 145 Трудового кодекса Российской Федерации:</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1. </w:t>
      </w:r>
      <w:bookmarkStart w:id="0" w:name="sub_2"/>
      <w:r w:rsidRPr="00F478A2">
        <w:rPr>
          <w:rFonts w:ascii="PT Astra Serif" w:hAnsi="PT Astra Serif"/>
          <w:sz w:val="28"/>
          <w:szCs w:val="28"/>
        </w:rPr>
        <w:t xml:space="preserve">Утвердить Положение об оплате </w:t>
      </w:r>
      <w:proofErr w:type="gramStart"/>
      <w:r w:rsidRPr="00F478A2">
        <w:rPr>
          <w:rFonts w:ascii="PT Astra Serif" w:hAnsi="PT Astra Serif"/>
          <w:sz w:val="28"/>
          <w:szCs w:val="28"/>
        </w:rPr>
        <w:t>труда работников муниципальных учреждений лесного хозяйства города</w:t>
      </w:r>
      <w:proofErr w:type="gramEnd"/>
      <w:r w:rsidRPr="00F478A2">
        <w:rPr>
          <w:rFonts w:ascii="PT Astra Serif" w:hAnsi="PT Astra Serif"/>
          <w:sz w:val="28"/>
          <w:szCs w:val="28"/>
        </w:rPr>
        <w:t xml:space="preserve">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w:t>
      </w:r>
      <w:hyperlink r:id="rId9" w:anchor="приложение" w:tgtFrame="Logical" w:tooltip="Об утверждении Положения об оплате труда работников муниципальных учреждений лесного хозяйства города Югорска" w:history="1">
        <w:r w:rsidRPr="00F478A2">
          <w:rPr>
            <w:rStyle w:val="ac"/>
            <w:rFonts w:ascii="PT Astra Serif" w:hAnsi="PT Astra Serif"/>
            <w:color w:val="auto"/>
            <w:sz w:val="28"/>
            <w:szCs w:val="28"/>
            <w:u w:val="none"/>
          </w:rPr>
          <w:t>приложение</w:t>
        </w:r>
      </w:hyperlink>
      <w:r w:rsidRPr="00F478A2">
        <w:rPr>
          <w:rFonts w:ascii="PT Astra Serif" w:hAnsi="PT Astra Serif"/>
          <w:sz w:val="28"/>
          <w:szCs w:val="28"/>
        </w:rPr>
        <w:t>).</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2. Руководителям муниципальных учреждений лесного хозяйства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внести соответствующие изменения в локальные нормативные акты, устанавливающие систему оплаты труда.</w:t>
      </w:r>
    </w:p>
    <w:p w:rsidR="00F478A2" w:rsidRPr="00F478A2" w:rsidRDefault="00F478A2" w:rsidP="00F478A2">
      <w:pPr>
        <w:pStyle w:val="a5"/>
        <w:tabs>
          <w:tab w:val="left" w:pos="709"/>
          <w:tab w:val="left" w:pos="1418"/>
        </w:tabs>
        <w:spacing w:line="276" w:lineRule="auto"/>
        <w:ind w:left="0" w:firstLine="709"/>
        <w:jc w:val="both"/>
        <w:rPr>
          <w:rFonts w:ascii="PT Astra Serif" w:hAnsi="PT Astra Serif"/>
          <w:sz w:val="28"/>
          <w:szCs w:val="28"/>
        </w:rPr>
      </w:pPr>
      <w:r w:rsidRPr="00F478A2">
        <w:rPr>
          <w:rFonts w:ascii="PT Astra Serif" w:hAnsi="PT Astra Serif"/>
          <w:sz w:val="28"/>
          <w:szCs w:val="28"/>
        </w:rPr>
        <w:t xml:space="preserve">3. Руководителям муниципальных учреждений лесного хозяйства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pStyle w:val="a5"/>
        <w:tabs>
          <w:tab w:val="left" w:pos="709"/>
          <w:tab w:val="left" w:pos="1418"/>
        </w:tabs>
        <w:spacing w:line="276" w:lineRule="auto"/>
        <w:ind w:left="0" w:firstLine="709"/>
        <w:jc w:val="both"/>
        <w:rPr>
          <w:rFonts w:ascii="PT Astra Serif" w:hAnsi="PT Astra Serif"/>
          <w:sz w:val="28"/>
          <w:szCs w:val="28"/>
        </w:rPr>
      </w:pPr>
      <w:r w:rsidRPr="00F478A2">
        <w:rPr>
          <w:rFonts w:ascii="PT Astra Serif" w:hAnsi="PT Astra Serif"/>
          <w:sz w:val="28"/>
          <w:szCs w:val="28"/>
        </w:rPr>
        <w:t>3.1. Обеспечить соблюдение требований законодательства Российской Федерации в отношении работников при изменении условий, определенных трудовым договором.</w:t>
      </w:r>
    </w:p>
    <w:p w:rsidR="00F478A2" w:rsidRPr="00F478A2" w:rsidRDefault="00F478A2" w:rsidP="00F478A2">
      <w:pPr>
        <w:pStyle w:val="a5"/>
        <w:tabs>
          <w:tab w:val="left" w:pos="709"/>
          <w:tab w:val="left" w:pos="1418"/>
        </w:tabs>
        <w:spacing w:line="276" w:lineRule="auto"/>
        <w:ind w:left="0" w:firstLine="709"/>
        <w:jc w:val="both"/>
        <w:rPr>
          <w:rFonts w:ascii="PT Astra Serif" w:hAnsi="PT Astra Serif"/>
          <w:sz w:val="28"/>
          <w:szCs w:val="28"/>
        </w:rPr>
      </w:pPr>
      <w:r w:rsidRPr="00F478A2">
        <w:rPr>
          <w:rFonts w:ascii="PT Astra Serif" w:hAnsi="PT Astra Serif"/>
          <w:sz w:val="28"/>
          <w:szCs w:val="28"/>
        </w:rPr>
        <w:t>3.2. П</w:t>
      </w:r>
      <w:r>
        <w:rPr>
          <w:rFonts w:ascii="PT Astra Serif" w:hAnsi="PT Astra Serif"/>
          <w:sz w:val="28"/>
          <w:szCs w:val="28"/>
        </w:rPr>
        <w:t xml:space="preserve">ровести разъяснительную работу </w:t>
      </w:r>
      <w:r w:rsidRPr="00F478A2">
        <w:rPr>
          <w:rFonts w:ascii="PT Astra Serif" w:hAnsi="PT Astra Serif"/>
          <w:sz w:val="28"/>
          <w:szCs w:val="28"/>
        </w:rPr>
        <w:t>в трудовых коллективах по вопросам начисления заработной платы работникам учреждения.</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4. Признать утратившими силу постановления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труда</w:t>
      </w:r>
      <w:r>
        <w:rPr>
          <w:rFonts w:ascii="PT Astra Serif" w:hAnsi="PT Astra Serif"/>
          <w:sz w:val="28"/>
          <w:szCs w:val="28"/>
        </w:rPr>
        <w:t xml:space="preserve"> </w:t>
      </w:r>
      <w:r w:rsidRPr="00F478A2">
        <w:rPr>
          <w:rFonts w:ascii="PT Astra Serif" w:hAnsi="PT Astra Serif"/>
          <w:sz w:val="28"/>
          <w:szCs w:val="28"/>
        </w:rPr>
        <w:t xml:space="preserve">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 xml:space="preserve">- от 27.07.2011 № 1604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21.10.2011 № 2293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20.08.2012 № 2030 «О внесении изменения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30.01.2013 № 248 «О внесении изменения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13.12.2013 №3993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25.11.2014 № 6392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07.05.2015 № 1976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08.06.2015 № 2268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29.10.2015 № 3264 «О внесении изменения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24.05.2016 № 1118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w:t>
      </w:r>
      <w:r w:rsidRPr="00F478A2">
        <w:rPr>
          <w:rFonts w:ascii="PT Astra Serif" w:hAnsi="PT Astra Serif"/>
          <w:sz w:val="28"/>
          <w:szCs w:val="28"/>
        </w:rPr>
        <w:lastRenderedPageBreak/>
        <w:t xml:space="preserve">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28.12.2017 № 3348 «О внесении изменения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25.07.2018 № 2097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27.03.2019 № 613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06.08.2019 № 1744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23.01.2020 № 74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 от 27.01.2021 № 59-п «О внесении изменений в постановление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08.02.2011 № 195 «Об утверждении Положения об оплате </w:t>
      </w:r>
      <w:proofErr w:type="gramStart"/>
      <w:r w:rsidRPr="00F478A2">
        <w:rPr>
          <w:rFonts w:ascii="PT Astra Serif" w:hAnsi="PT Astra Serif"/>
          <w:sz w:val="28"/>
          <w:szCs w:val="28"/>
        </w:rPr>
        <w:t xml:space="preserve">труда работников муниципальных учреждений лесного хозяйства города </w:t>
      </w:r>
      <w:proofErr w:type="spellStart"/>
      <w:r w:rsidRPr="00F478A2">
        <w:rPr>
          <w:rFonts w:ascii="PT Astra Serif" w:hAnsi="PT Astra Serif"/>
          <w:sz w:val="28"/>
          <w:szCs w:val="28"/>
        </w:rPr>
        <w:t>Югорска</w:t>
      </w:r>
      <w:proofErr w:type="spellEnd"/>
      <w:proofErr w:type="gramEnd"/>
      <w:r w:rsidRPr="00F478A2">
        <w:rPr>
          <w:rFonts w:ascii="PT Astra Serif" w:hAnsi="PT Astra Serif"/>
          <w:sz w:val="28"/>
          <w:szCs w:val="28"/>
        </w:rPr>
        <w:t>».</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5. </w:t>
      </w:r>
      <w:bookmarkEnd w:id="0"/>
      <w:r w:rsidRPr="00F478A2">
        <w:rPr>
          <w:rFonts w:ascii="PT Astra Serif" w:hAnsi="PT Astra Serif"/>
          <w:sz w:val="28"/>
          <w:szCs w:val="28"/>
        </w:rPr>
        <w:t xml:space="preserve">Опубликовать постановление в  официальном печатном издании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и разместить на официальном сайте органов местного самоуправления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tabs>
          <w:tab w:val="left" w:pos="-142"/>
        </w:tabs>
        <w:spacing w:line="276" w:lineRule="auto"/>
        <w:ind w:firstLine="709"/>
        <w:jc w:val="both"/>
        <w:rPr>
          <w:rFonts w:ascii="PT Astra Serif" w:hAnsi="PT Astra Serif"/>
          <w:sz w:val="28"/>
          <w:szCs w:val="28"/>
        </w:rPr>
      </w:pPr>
      <w:r w:rsidRPr="00F478A2">
        <w:rPr>
          <w:rFonts w:ascii="PT Astra Serif" w:hAnsi="PT Astra Serif"/>
          <w:sz w:val="28"/>
          <w:szCs w:val="28"/>
        </w:rPr>
        <w:t>6. Настоящее постановление вступает в силу после его официального опубликования.</w:t>
      </w:r>
    </w:p>
    <w:p w:rsidR="00F478A2" w:rsidRPr="00F478A2" w:rsidRDefault="00F478A2" w:rsidP="00F478A2">
      <w:pPr>
        <w:tabs>
          <w:tab w:val="left" w:pos="-142"/>
        </w:tabs>
        <w:spacing w:line="276" w:lineRule="auto"/>
        <w:ind w:firstLine="709"/>
        <w:jc w:val="both"/>
        <w:rPr>
          <w:rFonts w:ascii="PT Astra Serif" w:hAnsi="PT Astra Serif"/>
          <w:b/>
          <w:sz w:val="28"/>
          <w:szCs w:val="28"/>
          <w:highlight w:val="yellow"/>
        </w:rPr>
      </w:pPr>
      <w:r w:rsidRPr="00F478A2">
        <w:rPr>
          <w:rFonts w:ascii="PT Astra Serif" w:hAnsi="PT Astra Serif"/>
          <w:sz w:val="28"/>
          <w:szCs w:val="28"/>
        </w:rPr>
        <w:t xml:space="preserve">7. </w:t>
      </w:r>
      <w:proofErr w:type="gramStart"/>
      <w:r w:rsidRPr="00F478A2">
        <w:rPr>
          <w:rFonts w:ascii="PT Astra Serif" w:hAnsi="PT Astra Serif"/>
          <w:sz w:val="28"/>
          <w:szCs w:val="28"/>
        </w:rPr>
        <w:t>Контроль за</w:t>
      </w:r>
      <w:proofErr w:type="gramEnd"/>
      <w:r w:rsidRPr="00F478A2">
        <w:rPr>
          <w:rFonts w:ascii="PT Astra Serif" w:hAnsi="PT Astra Serif"/>
          <w:sz w:val="28"/>
          <w:szCs w:val="28"/>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С.Д. </w:t>
      </w:r>
      <w:proofErr w:type="spellStart"/>
      <w:r w:rsidRPr="00F478A2">
        <w:rPr>
          <w:rFonts w:ascii="PT Astra Serif" w:hAnsi="PT Astra Serif"/>
          <w:sz w:val="28"/>
          <w:szCs w:val="28"/>
        </w:rPr>
        <w:t>Голина</w:t>
      </w:r>
      <w:proofErr w:type="spellEnd"/>
      <w:r w:rsidRPr="00F478A2">
        <w:rPr>
          <w:rFonts w:ascii="PT Astra Serif" w:hAnsi="PT Astra Serif"/>
          <w:sz w:val="28"/>
          <w:szCs w:val="28"/>
        </w:rPr>
        <w:t>.</w:t>
      </w:r>
    </w:p>
    <w:p w:rsidR="00F478A2" w:rsidRPr="00F478A2" w:rsidRDefault="00F478A2" w:rsidP="00F478A2">
      <w:pPr>
        <w:spacing w:line="276" w:lineRule="auto"/>
        <w:jc w:val="both"/>
        <w:rPr>
          <w:rFonts w:ascii="PT Astra Serif" w:hAnsi="PT Astra Serif"/>
          <w:b/>
          <w:sz w:val="28"/>
          <w:szCs w:val="28"/>
          <w:highlight w:val="yellow"/>
        </w:rPr>
      </w:pPr>
    </w:p>
    <w:p w:rsidR="00F478A2" w:rsidRPr="00F478A2" w:rsidRDefault="00F478A2" w:rsidP="00F478A2">
      <w:pPr>
        <w:spacing w:line="276" w:lineRule="auto"/>
        <w:jc w:val="both"/>
        <w:rPr>
          <w:rFonts w:ascii="PT Astra Serif" w:hAnsi="PT Astra Serif"/>
          <w:b/>
          <w:sz w:val="28"/>
          <w:szCs w:val="28"/>
          <w:highlight w:val="yellow"/>
        </w:rPr>
      </w:pPr>
    </w:p>
    <w:p w:rsidR="00F478A2" w:rsidRPr="00F478A2" w:rsidRDefault="00F478A2" w:rsidP="00F478A2">
      <w:pPr>
        <w:spacing w:line="276" w:lineRule="auto"/>
        <w:jc w:val="both"/>
        <w:rPr>
          <w:rFonts w:ascii="PT Astra Serif" w:hAnsi="PT Astra Serif"/>
          <w:b/>
          <w:sz w:val="28"/>
          <w:szCs w:val="28"/>
          <w:highlight w:val="yellow"/>
        </w:rPr>
      </w:pPr>
    </w:p>
    <w:p w:rsidR="00F478A2" w:rsidRPr="00F478A2" w:rsidRDefault="00F478A2" w:rsidP="00F478A2">
      <w:pPr>
        <w:spacing w:line="276" w:lineRule="auto"/>
        <w:jc w:val="both"/>
        <w:rPr>
          <w:rFonts w:ascii="PT Astra Serif" w:hAnsi="PT Astra Serif"/>
          <w:b/>
          <w:sz w:val="28"/>
          <w:szCs w:val="28"/>
        </w:rPr>
      </w:pPr>
      <w:r w:rsidRPr="00F478A2">
        <w:rPr>
          <w:rFonts w:ascii="PT Astra Serif" w:hAnsi="PT Astra Serif"/>
          <w:b/>
          <w:sz w:val="28"/>
          <w:szCs w:val="28"/>
        </w:rPr>
        <w:t xml:space="preserve">Глава города </w:t>
      </w:r>
      <w:proofErr w:type="spellStart"/>
      <w:r w:rsidRPr="00F478A2">
        <w:rPr>
          <w:rFonts w:ascii="PT Astra Serif" w:hAnsi="PT Astra Serif"/>
          <w:b/>
          <w:sz w:val="28"/>
          <w:szCs w:val="28"/>
        </w:rPr>
        <w:t>Югорска</w:t>
      </w:r>
      <w:proofErr w:type="spellEnd"/>
      <w:r w:rsidRPr="00F478A2">
        <w:rPr>
          <w:rFonts w:ascii="PT Astra Serif" w:hAnsi="PT Astra Serif"/>
          <w:b/>
          <w:sz w:val="28"/>
          <w:szCs w:val="28"/>
        </w:rPr>
        <w:t xml:space="preserve">                                                                 А.В. Бородкин</w:t>
      </w:r>
    </w:p>
    <w:p w:rsidR="00F478A2" w:rsidRDefault="00F478A2" w:rsidP="00F478A2">
      <w:pPr>
        <w:spacing w:line="276" w:lineRule="auto"/>
        <w:jc w:val="right"/>
        <w:rPr>
          <w:rStyle w:val="af1"/>
          <w:rFonts w:ascii="PT Astra Serif" w:hAnsi="PT Astra Serif" w:cs="Arial"/>
          <w:bCs w:val="0"/>
          <w:color w:val="auto"/>
          <w:sz w:val="28"/>
          <w:szCs w:val="28"/>
        </w:rPr>
      </w:pPr>
      <w:bookmarkStart w:id="1" w:name="sub_1000"/>
      <w:r w:rsidRPr="00F478A2">
        <w:rPr>
          <w:rStyle w:val="af1"/>
          <w:rFonts w:ascii="PT Astra Serif" w:hAnsi="PT Astra Serif" w:cs="Arial"/>
          <w:bCs w:val="0"/>
          <w:color w:val="auto"/>
          <w:sz w:val="28"/>
          <w:szCs w:val="28"/>
        </w:rPr>
        <w:lastRenderedPageBreak/>
        <w:t>Приложение</w:t>
      </w:r>
    </w:p>
    <w:p w:rsidR="00F478A2" w:rsidRDefault="00F478A2" w:rsidP="00F478A2">
      <w:pPr>
        <w:spacing w:line="276" w:lineRule="auto"/>
        <w:jc w:val="right"/>
        <w:rPr>
          <w:rFonts w:ascii="PT Astra Serif" w:hAnsi="PT Astra Serif"/>
          <w:sz w:val="28"/>
          <w:szCs w:val="28"/>
        </w:rPr>
      </w:pPr>
      <w:r w:rsidRPr="00F478A2">
        <w:rPr>
          <w:rStyle w:val="af1"/>
          <w:rFonts w:ascii="PT Astra Serif" w:hAnsi="PT Astra Serif" w:cs="Arial"/>
          <w:bCs w:val="0"/>
          <w:color w:val="auto"/>
          <w:sz w:val="28"/>
          <w:szCs w:val="28"/>
        </w:rPr>
        <w:t xml:space="preserve">к </w:t>
      </w:r>
      <w:hyperlink r:id="rId10" w:anchor="sub_0" w:history="1">
        <w:r w:rsidRPr="00F478A2">
          <w:rPr>
            <w:rStyle w:val="af0"/>
            <w:rFonts w:ascii="PT Astra Serif" w:hAnsi="PT Astra Serif" w:cs="Arial"/>
            <w:color w:val="auto"/>
            <w:sz w:val="28"/>
            <w:szCs w:val="28"/>
          </w:rPr>
          <w:t>постановлению</w:t>
        </w:r>
      </w:hyperlink>
    </w:p>
    <w:p w:rsidR="00F478A2" w:rsidRDefault="00F478A2" w:rsidP="00F478A2">
      <w:pPr>
        <w:spacing w:line="276" w:lineRule="auto"/>
        <w:jc w:val="right"/>
        <w:rPr>
          <w:rStyle w:val="af1"/>
          <w:rFonts w:ascii="PT Astra Serif" w:hAnsi="PT Astra Serif" w:cs="Arial"/>
          <w:bCs w:val="0"/>
          <w:color w:val="auto"/>
          <w:sz w:val="28"/>
          <w:szCs w:val="28"/>
        </w:rPr>
      </w:pPr>
      <w:r w:rsidRPr="00F478A2">
        <w:rPr>
          <w:rStyle w:val="af1"/>
          <w:rFonts w:ascii="PT Astra Serif" w:hAnsi="PT Astra Serif" w:cs="Arial"/>
          <w:bCs w:val="0"/>
          <w:color w:val="auto"/>
          <w:sz w:val="28"/>
          <w:szCs w:val="28"/>
        </w:rPr>
        <w:t xml:space="preserve">администрации города </w:t>
      </w:r>
      <w:proofErr w:type="spellStart"/>
      <w:r w:rsidRPr="00F478A2">
        <w:rPr>
          <w:rStyle w:val="af1"/>
          <w:rFonts w:ascii="PT Astra Serif" w:hAnsi="PT Astra Serif" w:cs="Arial"/>
          <w:bCs w:val="0"/>
          <w:color w:val="auto"/>
          <w:sz w:val="28"/>
          <w:szCs w:val="28"/>
        </w:rPr>
        <w:t>Югорска</w:t>
      </w:r>
      <w:proofErr w:type="spellEnd"/>
    </w:p>
    <w:p w:rsidR="00F478A2" w:rsidRPr="00F478A2" w:rsidRDefault="00BF18EF" w:rsidP="00F478A2">
      <w:pPr>
        <w:spacing w:line="276" w:lineRule="auto"/>
        <w:jc w:val="right"/>
        <w:rPr>
          <w:rStyle w:val="af1"/>
          <w:rFonts w:ascii="PT Astra Serif" w:hAnsi="PT Astra Serif" w:cs="Arial"/>
          <w:bCs w:val="0"/>
          <w:color w:val="auto"/>
          <w:sz w:val="28"/>
          <w:szCs w:val="28"/>
        </w:rPr>
      </w:pPr>
      <w:r>
        <w:rPr>
          <w:rStyle w:val="af1"/>
          <w:rFonts w:ascii="PT Astra Serif" w:hAnsi="PT Astra Serif" w:cs="Arial"/>
          <w:bCs w:val="0"/>
          <w:color w:val="auto"/>
          <w:sz w:val="28"/>
          <w:szCs w:val="28"/>
        </w:rPr>
        <w:t>от 10 августа 2021 года №1460-п</w:t>
      </w:r>
    </w:p>
    <w:bookmarkEnd w:id="1"/>
    <w:p w:rsidR="00F478A2" w:rsidRPr="00F478A2" w:rsidRDefault="00F478A2" w:rsidP="00F478A2">
      <w:pPr>
        <w:spacing w:line="276" w:lineRule="auto"/>
        <w:rPr>
          <w:rFonts w:ascii="PT Astra Serif" w:hAnsi="PT Astra Serif"/>
          <w:sz w:val="28"/>
          <w:szCs w:val="28"/>
        </w:rPr>
      </w:pPr>
    </w:p>
    <w:p w:rsidR="00F478A2" w:rsidRPr="00F478A2" w:rsidRDefault="00F478A2" w:rsidP="00F478A2">
      <w:pPr>
        <w:pStyle w:val="1"/>
        <w:tabs>
          <w:tab w:val="left" w:pos="0"/>
        </w:tabs>
        <w:spacing w:before="0" w:line="276" w:lineRule="auto"/>
        <w:jc w:val="center"/>
        <w:rPr>
          <w:rFonts w:ascii="PT Astra Serif" w:hAnsi="PT Astra Serif"/>
          <w:bCs w:val="0"/>
          <w:color w:val="auto"/>
        </w:rPr>
      </w:pPr>
      <w:r w:rsidRPr="00F478A2">
        <w:rPr>
          <w:rFonts w:ascii="PT Astra Serif" w:hAnsi="PT Astra Serif"/>
          <w:bCs w:val="0"/>
          <w:color w:val="auto"/>
        </w:rPr>
        <w:t>Положение</w:t>
      </w:r>
    </w:p>
    <w:p w:rsidR="00F478A2" w:rsidRPr="00F478A2" w:rsidRDefault="00F478A2" w:rsidP="00F478A2">
      <w:pPr>
        <w:pStyle w:val="1"/>
        <w:tabs>
          <w:tab w:val="left" w:pos="709"/>
        </w:tabs>
        <w:spacing w:before="0" w:line="276" w:lineRule="auto"/>
        <w:ind w:firstLine="709"/>
        <w:jc w:val="center"/>
        <w:rPr>
          <w:rFonts w:ascii="PT Astra Serif" w:hAnsi="PT Astra Serif"/>
          <w:bCs w:val="0"/>
          <w:color w:val="auto"/>
        </w:rPr>
      </w:pPr>
      <w:r w:rsidRPr="00F478A2">
        <w:rPr>
          <w:rFonts w:ascii="PT Astra Serif" w:hAnsi="PT Astra Serif"/>
          <w:bCs w:val="0"/>
          <w:color w:val="auto"/>
        </w:rPr>
        <w:t xml:space="preserve">об оплате </w:t>
      </w:r>
      <w:proofErr w:type="gramStart"/>
      <w:r w:rsidRPr="00F478A2">
        <w:rPr>
          <w:rFonts w:ascii="PT Astra Serif" w:hAnsi="PT Astra Serif"/>
          <w:bCs w:val="0"/>
          <w:color w:val="auto"/>
        </w:rPr>
        <w:t xml:space="preserve">труда работников муниципальных учреждений лесного хозяйства города </w:t>
      </w:r>
      <w:proofErr w:type="spellStart"/>
      <w:r w:rsidRPr="00F478A2">
        <w:rPr>
          <w:rFonts w:ascii="PT Astra Serif" w:hAnsi="PT Astra Serif"/>
          <w:bCs w:val="0"/>
          <w:color w:val="auto"/>
        </w:rPr>
        <w:t>Югорска</w:t>
      </w:r>
      <w:proofErr w:type="spellEnd"/>
      <w:proofErr w:type="gramEnd"/>
    </w:p>
    <w:p w:rsidR="00F478A2" w:rsidRPr="00F478A2" w:rsidRDefault="00F478A2" w:rsidP="00F478A2">
      <w:pPr>
        <w:spacing w:line="276" w:lineRule="auto"/>
        <w:ind w:firstLine="709"/>
        <w:jc w:val="both"/>
        <w:rPr>
          <w:rFonts w:ascii="PT Astra Serif" w:hAnsi="PT Astra Serif"/>
          <w:b/>
          <w:sz w:val="28"/>
          <w:szCs w:val="28"/>
        </w:rPr>
      </w:pPr>
    </w:p>
    <w:p w:rsidR="00F478A2" w:rsidRPr="00F478A2" w:rsidRDefault="00F478A2" w:rsidP="00F478A2">
      <w:pPr>
        <w:pStyle w:val="2"/>
        <w:spacing w:line="276" w:lineRule="auto"/>
        <w:jc w:val="center"/>
        <w:rPr>
          <w:rFonts w:ascii="PT Astra Serif" w:hAnsi="PT Astra Serif"/>
          <w:color w:val="auto"/>
          <w:sz w:val="28"/>
          <w:szCs w:val="28"/>
        </w:rPr>
      </w:pPr>
      <w:r w:rsidRPr="00F478A2">
        <w:rPr>
          <w:rFonts w:ascii="PT Astra Serif" w:hAnsi="PT Astra Serif"/>
          <w:bCs w:val="0"/>
          <w:color w:val="auto"/>
          <w:sz w:val="28"/>
          <w:szCs w:val="28"/>
        </w:rPr>
        <w:t>1. Общие положения</w:t>
      </w:r>
    </w:p>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both"/>
        <w:rPr>
          <w:rFonts w:ascii="PT Astra Serif" w:hAnsi="PT Astra Serif"/>
          <w:sz w:val="28"/>
          <w:szCs w:val="28"/>
        </w:rPr>
      </w:pPr>
      <w:bookmarkStart w:id="2" w:name="p_10011"/>
      <w:bookmarkStart w:id="3" w:name="sub_10015"/>
      <w:bookmarkEnd w:id="2"/>
      <w:r w:rsidRPr="00F478A2">
        <w:rPr>
          <w:rFonts w:ascii="PT Astra Serif" w:hAnsi="PT Astra Serif"/>
          <w:sz w:val="28"/>
          <w:szCs w:val="28"/>
        </w:rPr>
        <w:t xml:space="preserve">1. Настоящее Положение разработано в соответствии со </w:t>
      </w:r>
      <w:hyperlink r:id="rId11" w:history="1">
        <w:r w:rsidRPr="00F478A2">
          <w:rPr>
            <w:rStyle w:val="af0"/>
            <w:rFonts w:ascii="PT Astra Serif" w:hAnsi="PT Astra Serif" w:cs="Times New Roman CYR"/>
            <w:b w:val="0"/>
            <w:color w:val="auto"/>
            <w:sz w:val="28"/>
            <w:szCs w:val="28"/>
          </w:rPr>
          <w:t>статьями 135</w:t>
        </w:r>
      </w:hyperlink>
      <w:r w:rsidRPr="00F478A2">
        <w:rPr>
          <w:rFonts w:ascii="PT Astra Serif" w:hAnsi="PT Astra Serif"/>
          <w:b/>
          <w:sz w:val="28"/>
          <w:szCs w:val="28"/>
        </w:rPr>
        <w:t xml:space="preserve">, </w:t>
      </w:r>
      <w:hyperlink r:id="rId12" w:history="1">
        <w:r w:rsidRPr="00F478A2">
          <w:rPr>
            <w:rStyle w:val="af0"/>
            <w:rFonts w:ascii="PT Astra Serif" w:hAnsi="PT Astra Serif" w:cs="Times New Roman CYR"/>
            <w:b w:val="0"/>
            <w:color w:val="auto"/>
            <w:sz w:val="28"/>
            <w:szCs w:val="28"/>
          </w:rPr>
          <w:t>144</w:t>
        </w:r>
      </w:hyperlink>
      <w:r w:rsidRPr="00F478A2">
        <w:rPr>
          <w:rFonts w:ascii="PT Astra Serif" w:hAnsi="PT Astra Serif"/>
          <w:b/>
          <w:sz w:val="28"/>
          <w:szCs w:val="28"/>
        </w:rPr>
        <w:t xml:space="preserve">, </w:t>
      </w:r>
      <w:hyperlink r:id="rId13" w:history="1">
        <w:r w:rsidRPr="00F478A2">
          <w:rPr>
            <w:rStyle w:val="af0"/>
            <w:rFonts w:ascii="PT Astra Serif" w:hAnsi="PT Astra Serif" w:cs="Times New Roman CYR"/>
            <w:b w:val="0"/>
            <w:color w:val="auto"/>
            <w:sz w:val="28"/>
            <w:szCs w:val="28"/>
          </w:rPr>
          <w:t>145</w:t>
        </w:r>
      </w:hyperlink>
      <w:r w:rsidRPr="00F478A2">
        <w:rPr>
          <w:rFonts w:ascii="PT Astra Serif" w:hAnsi="PT Astra Serif"/>
          <w:b/>
          <w:sz w:val="28"/>
          <w:szCs w:val="28"/>
        </w:rPr>
        <w:t xml:space="preserve"> </w:t>
      </w:r>
      <w:r w:rsidRPr="00F478A2">
        <w:rPr>
          <w:rFonts w:ascii="PT Astra Serif" w:hAnsi="PT Astra Serif"/>
          <w:sz w:val="28"/>
          <w:szCs w:val="28"/>
        </w:rPr>
        <w:t xml:space="preserve">Трудового кодекса Российской Федерации, устанавливает систему оплаты труда, регулирует правоотношения в сфере </w:t>
      </w:r>
      <w:proofErr w:type="gramStart"/>
      <w:r w:rsidRPr="00F478A2">
        <w:rPr>
          <w:rFonts w:ascii="PT Astra Serif" w:hAnsi="PT Astra Serif"/>
          <w:sz w:val="28"/>
          <w:szCs w:val="28"/>
        </w:rPr>
        <w:t>оплаты труда работников муниципальных учреждений лесного хозяйства города</w:t>
      </w:r>
      <w:proofErr w:type="gramEnd"/>
      <w:r w:rsidRPr="00F478A2">
        <w:rPr>
          <w:rFonts w:ascii="PT Astra Serif" w:hAnsi="PT Astra Serif"/>
          <w:sz w:val="28"/>
          <w:szCs w:val="28"/>
        </w:rPr>
        <w:t xml:space="preserve">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w:t>
      </w:r>
      <w:r>
        <w:rPr>
          <w:rFonts w:ascii="PT Astra Serif" w:hAnsi="PT Astra Serif"/>
          <w:sz w:val="28"/>
          <w:szCs w:val="28"/>
        </w:rPr>
        <w:t xml:space="preserve">                           </w:t>
      </w:r>
      <w:r w:rsidRPr="00F478A2">
        <w:rPr>
          <w:rFonts w:ascii="PT Astra Serif" w:hAnsi="PT Astra Serif"/>
          <w:sz w:val="28"/>
          <w:szCs w:val="28"/>
        </w:rPr>
        <w:t>(далее - работники, учреждение), а также определяет: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основные условия оплаты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порядок и условия осуществления компенсационных выплат;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порядок и условия осуществления стимулирующих выплат, критерии их установления;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иные выплаты;</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порядок формирования фонда оплаты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2. Система оплаты труда работников учреждения устанавливает схемы должностных окладов (окладов), выплаты компенсационного и стимулирующего характера, иные выплаты, предусмотренные настоящим Положением.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3. В Положении используются следующие основные понятия и определения:</w:t>
      </w:r>
    </w:p>
    <w:p w:rsidR="00F478A2" w:rsidRPr="00F478A2" w:rsidRDefault="00F478A2" w:rsidP="00F478A2">
      <w:pPr>
        <w:spacing w:line="276" w:lineRule="auto"/>
        <w:ind w:firstLine="709"/>
        <w:jc w:val="both"/>
        <w:rPr>
          <w:rFonts w:ascii="PT Astra Serif" w:hAnsi="PT Astra Serif"/>
          <w:sz w:val="28"/>
          <w:szCs w:val="28"/>
        </w:rPr>
      </w:pPr>
      <w:r w:rsidRPr="00F478A2">
        <w:rPr>
          <w:rStyle w:val="af1"/>
          <w:rFonts w:ascii="PT Astra Serif" w:hAnsi="PT Astra Serif"/>
          <w:b w:val="0"/>
          <w:bCs w:val="0"/>
          <w:color w:val="auto"/>
          <w:sz w:val="28"/>
          <w:szCs w:val="28"/>
        </w:rPr>
        <w:t>система оплаты труда</w:t>
      </w:r>
      <w:r w:rsidRPr="00F478A2">
        <w:rPr>
          <w:rFonts w:ascii="PT Astra Serif" w:hAnsi="PT Astra Serif"/>
          <w:sz w:val="28"/>
          <w:szCs w:val="28"/>
        </w:rPr>
        <w:t xml:space="preserve"> - совокупность норм, устанавливающих условия оплаты труда, включая размеры окладов (должностных окладов), ставок заработной платы, компенсационных выплат, в том числе за работу в условиях, отклоняющихся от нормальных, стимулирующих и иных выплат;</w:t>
      </w:r>
    </w:p>
    <w:p w:rsidR="00F478A2" w:rsidRPr="00F478A2" w:rsidRDefault="00F478A2" w:rsidP="00F478A2">
      <w:pPr>
        <w:spacing w:line="276" w:lineRule="auto"/>
        <w:ind w:firstLine="709"/>
        <w:jc w:val="both"/>
        <w:rPr>
          <w:rFonts w:ascii="PT Astra Serif" w:hAnsi="PT Astra Serif"/>
          <w:sz w:val="28"/>
          <w:szCs w:val="28"/>
        </w:rPr>
      </w:pPr>
      <w:r w:rsidRPr="00F478A2">
        <w:rPr>
          <w:rStyle w:val="af1"/>
          <w:rFonts w:ascii="PT Astra Serif" w:hAnsi="PT Astra Serif"/>
          <w:b w:val="0"/>
          <w:bCs w:val="0"/>
          <w:color w:val="auto"/>
          <w:sz w:val="28"/>
          <w:szCs w:val="28"/>
        </w:rPr>
        <w:t>оклад</w:t>
      </w:r>
      <w:r w:rsidRPr="00F478A2">
        <w:rPr>
          <w:rFonts w:ascii="PT Astra Serif" w:hAnsi="PT Astra Serif"/>
          <w:sz w:val="28"/>
          <w:szCs w:val="28"/>
        </w:rPr>
        <w:t xml:space="preserve"> (должностной оклад) - фиксированный </w:t>
      </w:r>
      <w:proofErr w:type="gramStart"/>
      <w:r w:rsidRPr="00F478A2">
        <w:rPr>
          <w:rFonts w:ascii="PT Astra Serif" w:hAnsi="PT Astra Serif"/>
          <w:sz w:val="28"/>
          <w:szCs w:val="28"/>
        </w:rPr>
        <w:t>размер оплаты труда</w:t>
      </w:r>
      <w:proofErr w:type="gramEnd"/>
      <w:r w:rsidRPr="00F478A2">
        <w:rPr>
          <w:rFonts w:ascii="PT Astra Serif" w:hAnsi="PT Astra Serif"/>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иных выплат, предусмотренных настоящим Положением;</w:t>
      </w:r>
    </w:p>
    <w:p w:rsidR="00F478A2" w:rsidRPr="00F478A2" w:rsidRDefault="00F478A2" w:rsidP="00F478A2">
      <w:pPr>
        <w:spacing w:line="276" w:lineRule="auto"/>
        <w:ind w:firstLine="709"/>
        <w:jc w:val="both"/>
        <w:rPr>
          <w:rFonts w:ascii="PT Astra Serif" w:hAnsi="PT Astra Serif"/>
          <w:sz w:val="28"/>
          <w:szCs w:val="28"/>
        </w:rPr>
      </w:pPr>
      <w:r w:rsidRPr="00F478A2">
        <w:rPr>
          <w:rStyle w:val="af1"/>
          <w:rFonts w:ascii="PT Astra Serif" w:hAnsi="PT Astra Serif"/>
          <w:b w:val="0"/>
          <w:bCs w:val="0"/>
          <w:color w:val="auto"/>
          <w:sz w:val="28"/>
          <w:szCs w:val="28"/>
        </w:rPr>
        <w:lastRenderedPageBreak/>
        <w:t>компенсационные выплаты</w:t>
      </w:r>
      <w:r w:rsidRPr="00F478A2">
        <w:rPr>
          <w:rFonts w:ascii="PT Astra Serif" w:hAnsi="PT Astra Serif"/>
          <w:sz w:val="28"/>
          <w:szCs w:val="28"/>
        </w:rPr>
        <w:t xml:space="preserve"> - выплаты, обеспечивающие оплату труда в повышенном размере работникам, занятым на работах с особыми условиями труда, отклоняющимися </w:t>
      </w:r>
      <w:proofErr w:type="gramStart"/>
      <w:r w:rsidRPr="00F478A2">
        <w:rPr>
          <w:rFonts w:ascii="PT Astra Serif" w:hAnsi="PT Astra Serif"/>
          <w:sz w:val="28"/>
          <w:szCs w:val="28"/>
        </w:rPr>
        <w:t>от</w:t>
      </w:r>
      <w:proofErr w:type="gramEnd"/>
      <w:r w:rsidRPr="00F478A2">
        <w:rPr>
          <w:rFonts w:ascii="PT Astra Serif" w:hAnsi="PT Astra Serif"/>
          <w:sz w:val="28"/>
          <w:szCs w:val="28"/>
        </w:rPr>
        <w:t xml:space="preserve"> нормальных;</w:t>
      </w:r>
    </w:p>
    <w:p w:rsidR="00F478A2" w:rsidRPr="00F478A2" w:rsidRDefault="00F478A2" w:rsidP="00F478A2">
      <w:pPr>
        <w:spacing w:line="276" w:lineRule="auto"/>
        <w:ind w:firstLine="709"/>
        <w:jc w:val="both"/>
        <w:rPr>
          <w:rFonts w:ascii="PT Astra Serif" w:hAnsi="PT Astra Serif"/>
          <w:sz w:val="28"/>
          <w:szCs w:val="28"/>
        </w:rPr>
      </w:pPr>
      <w:r w:rsidRPr="00F478A2">
        <w:rPr>
          <w:rStyle w:val="af1"/>
          <w:rFonts w:ascii="PT Astra Serif" w:hAnsi="PT Astra Serif"/>
          <w:b w:val="0"/>
          <w:bCs w:val="0"/>
          <w:color w:val="auto"/>
          <w:sz w:val="28"/>
          <w:szCs w:val="28"/>
        </w:rPr>
        <w:t>стимулирующие выплаты</w:t>
      </w:r>
      <w:r w:rsidRPr="00F478A2">
        <w:rPr>
          <w:rFonts w:ascii="PT Astra Serif" w:hAnsi="PT Astra Serif"/>
          <w:sz w:val="28"/>
          <w:szCs w:val="28"/>
        </w:rPr>
        <w:t xml:space="preserve"> - выплаты, направленные на стимулирование работника к качественному результату труда, а также поощрения за высокие результаты труда;</w:t>
      </w:r>
    </w:p>
    <w:p w:rsidR="00F478A2" w:rsidRPr="00F478A2" w:rsidRDefault="00F478A2" w:rsidP="00F478A2">
      <w:pPr>
        <w:spacing w:line="276" w:lineRule="auto"/>
        <w:ind w:firstLine="709"/>
        <w:jc w:val="both"/>
        <w:rPr>
          <w:rFonts w:ascii="PT Astra Serif" w:hAnsi="PT Astra Serif"/>
          <w:sz w:val="28"/>
          <w:szCs w:val="28"/>
        </w:rPr>
      </w:pPr>
      <w:r w:rsidRPr="00F478A2">
        <w:rPr>
          <w:rStyle w:val="af1"/>
          <w:rFonts w:ascii="PT Astra Serif" w:hAnsi="PT Astra Serif"/>
          <w:b w:val="0"/>
          <w:bCs w:val="0"/>
          <w:color w:val="auto"/>
          <w:sz w:val="28"/>
          <w:szCs w:val="28"/>
        </w:rPr>
        <w:t>иные выплаты</w:t>
      </w:r>
      <w:r w:rsidRPr="00F478A2">
        <w:rPr>
          <w:rFonts w:ascii="PT Astra Serif" w:hAnsi="PT Astra Serif"/>
          <w:sz w:val="28"/>
          <w:szCs w:val="28"/>
        </w:rPr>
        <w:t xml:space="preserve"> - выплаты, предусматривающие особенности системы оплаты труда в случаях и в порядке, предусмотренных федеральными законами, иными нормативными правовыми актами Российской Федерации, Ханты-Мансийского автономного округа - Югры, муниципальными нормативными правовыми актами;</w:t>
      </w:r>
    </w:p>
    <w:p w:rsidR="00F478A2" w:rsidRPr="00F478A2" w:rsidRDefault="00F478A2" w:rsidP="00F478A2">
      <w:pPr>
        <w:spacing w:line="276" w:lineRule="auto"/>
        <w:ind w:firstLine="709"/>
        <w:jc w:val="both"/>
        <w:rPr>
          <w:rFonts w:ascii="PT Astra Serif" w:hAnsi="PT Astra Serif"/>
          <w:sz w:val="28"/>
          <w:szCs w:val="28"/>
        </w:rPr>
      </w:pPr>
      <w:proofErr w:type="gramStart"/>
      <w:r w:rsidRPr="00F478A2">
        <w:rPr>
          <w:rFonts w:ascii="PT Astra Serif" w:hAnsi="PT Astra Serif"/>
          <w:sz w:val="28"/>
          <w:szCs w:val="28"/>
        </w:rPr>
        <w:t>молодой специалист</w:t>
      </w:r>
      <w:r w:rsidRPr="00F478A2">
        <w:rPr>
          <w:rFonts w:ascii="PT Astra Serif" w:hAnsi="PT Astra Serif"/>
          <w:b/>
          <w:sz w:val="28"/>
          <w:szCs w:val="28"/>
        </w:rPr>
        <w:t xml:space="preserve"> </w:t>
      </w:r>
      <w:r>
        <w:rPr>
          <w:rFonts w:ascii="PT Astra Serif" w:hAnsi="PT Astra Serif"/>
          <w:sz w:val="28"/>
          <w:szCs w:val="28"/>
        </w:rPr>
        <w:t xml:space="preserve">- </w:t>
      </w:r>
      <w:r w:rsidRPr="00F478A2">
        <w:rPr>
          <w:rFonts w:ascii="PT Astra Serif" w:hAnsi="PT Astra Serif"/>
          <w:sz w:val="28"/>
          <w:szCs w:val="28"/>
        </w:rPr>
        <w:t>гражданин Российской Федерации в возрасте до 35 лет включительно (за исключением случаев, предусмотренных частью 3 статьи 6 Федерального закона  от 30.12.2020 № 489 – ФЗ «О молодежной политике Российской Федерации»), завершивший обучение по основным профессиональным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4. Заработная плата работников состоит </w:t>
      </w:r>
      <w:proofErr w:type="gramStart"/>
      <w:r w:rsidRPr="00F478A2">
        <w:rPr>
          <w:rFonts w:ascii="PT Astra Serif" w:hAnsi="PT Astra Serif"/>
          <w:sz w:val="28"/>
          <w:szCs w:val="28"/>
        </w:rPr>
        <w:t>из</w:t>
      </w:r>
      <w:proofErr w:type="gram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должностного оклада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компенсационных выплат;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стимулирующих выплат;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иных выплат, предусмотренных настоящим Положением.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5. Размер минимальной заработной платы работников не может быть ниже </w:t>
      </w:r>
      <w:hyperlink r:id="rId14" w:history="1">
        <w:r w:rsidRPr="00F478A2">
          <w:rPr>
            <w:rStyle w:val="af0"/>
            <w:rFonts w:ascii="PT Astra Serif" w:hAnsi="PT Astra Serif" w:cs="Times New Roman CYR"/>
            <w:b w:val="0"/>
            <w:color w:val="auto"/>
            <w:sz w:val="28"/>
            <w:szCs w:val="28"/>
          </w:rPr>
          <w:t>размера минимальной заработной платы</w:t>
        </w:r>
      </w:hyperlink>
      <w:r w:rsidRPr="00F478A2">
        <w:rPr>
          <w:rFonts w:ascii="PT Astra Serif" w:hAnsi="PT Astra Serif"/>
          <w:b/>
          <w:sz w:val="28"/>
          <w:szCs w:val="28"/>
        </w:rPr>
        <w:t>,</w:t>
      </w:r>
      <w:r w:rsidRPr="00F478A2">
        <w:rPr>
          <w:rFonts w:ascii="PT Astra Serif" w:hAnsi="PT Astra Serif"/>
          <w:sz w:val="28"/>
          <w:szCs w:val="28"/>
        </w:rPr>
        <w:t xml:space="preserve"> установленной в Ханты - Мансийском автономном округе - Югре (далее - автономный округ).</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Если прожиточный минимум трудоспособного населения в автономном округе выше </w:t>
      </w:r>
      <w:hyperlink r:id="rId15" w:history="1">
        <w:r w:rsidRPr="00F478A2">
          <w:rPr>
            <w:rStyle w:val="af0"/>
            <w:rFonts w:ascii="PT Astra Serif" w:hAnsi="PT Astra Serif" w:cs="Times New Roman CYR"/>
            <w:b w:val="0"/>
            <w:color w:val="auto"/>
            <w:sz w:val="28"/>
            <w:szCs w:val="28"/>
          </w:rPr>
          <w:t xml:space="preserve">минимального </w:t>
        </w:r>
        <w:proofErr w:type="gramStart"/>
        <w:r w:rsidRPr="00F478A2">
          <w:rPr>
            <w:rStyle w:val="af0"/>
            <w:rFonts w:ascii="PT Astra Serif" w:hAnsi="PT Astra Serif" w:cs="Times New Roman CYR"/>
            <w:b w:val="0"/>
            <w:color w:val="auto"/>
            <w:sz w:val="28"/>
            <w:szCs w:val="28"/>
          </w:rPr>
          <w:t>размера</w:t>
        </w:r>
      </w:hyperlink>
      <w:r w:rsidRPr="00F478A2">
        <w:rPr>
          <w:rFonts w:ascii="PT Astra Serif" w:hAnsi="PT Astra Serif"/>
          <w:b/>
          <w:sz w:val="28"/>
          <w:szCs w:val="28"/>
        </w:rPr>
        <w:t xml:space="preserve"> </w:t>
      </w:r>
      <w:r w:rsidRPr="00F478A2">
        <w:rPr>
          <w:rFonts w:ascii="PT Astra Serif" w:hAnsi="PT Astra Serif"/>
          <w:sz w:val="28"/>
          <w:szCs w:val="28"/>
        </w:rPr>
        <w:t>оплаты труда</w:t>
      </w:r>
      <w:proofErr w:type="gramEnd"/>
      <w:r w:rsidRPr="00F478A2">
        <w:rPr>
          <w:rFonts w:ascii="PT Astra Serif" w:hAnsi="PT Astra Serif"/>
          <w:sz w:val="28"/>
          <w:szCs w:val="28"/>
        </w:rPr>
        <w:t>, доплата работникам производится до</w:t>
      </w:r>
      <w:r w:rsidRPr="00F478A2">
        <w:rPr>
          <w:rFonts w:ascii="PT Astra Serif" w:hAnsi="PT Astra Serif"/>
          <w:b/>
          <w:sz w:val="28"/>
          <w:szCs w:val="28"/>
        </w:rPr>
        <w:t xml:space="preserve"> </w:t>
      </w:r>
      <w:hyperlink r:id="rId16" w:history="1">
        <w:r w:rsidRPr="00F478A2">
          <w:rPr>
            <w:rStyle w:val="af0"/>
            <w:rFonts w:ascii="PT Astra Serif" w:hAnsi="PT Astra Serif" w:cs="Times New Roman CYR"/>
            <w:b w:val="0"/>
            <w:color w:val="auto"/>
            <w:sz w:val="28"/>
            <w:szCs w:val="28"/>
          </w:rPr>
          <w:t>величины прожиточного минимума</w:t>
        </w:r>
      </w:hyperlink>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proofErr w:type="gramStart"/>
      <w:r w:rsidRPr="00F478A2">
        <w:rPr>
          <w:rFonts w:ascii="PT Astra Serif" w:hAnsi="PT Astra Serif"/>
          <w:sz w:val="28"/>
          <w:szCs w:val="28"/>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17" w:history="1">
        <w:r w:rsidRPr="00F478A2">
          <w:rPr>
            <w:rStyle w:val="af0"/>
            <w:rFonts w:ascii="PT Astra Serif" w:hAnsi="PT Astra Serif" w:cs="Times New Roman CYR"/>
            <w:b w:val="0"/>
            <w:color w:val="auto"/>
            <w:sz w:val="28"/>
            <w:szCs w:val="28"/>
          </w:rPr>
          <w:t>минимального размера</w:t>
        </w:r>
      </w:hyperlink>
      <w:r w:rsidRPr="00F478A2">
        <w:rPr>
          <w:rFonts w:ascii="PT Astra Serif" w:hAnsi="PT Astra Serif"/>
          <w:b/>
          <w:sz w:val="28"/>
          <w:szCs w:val="28"/>
        </w:rPr>
        <w:t xml:space="preserve"> </w:t>
      </w:r>
      <w:r w:rsidRPr="00F478A2">
        <w:rPr>
          <w:rFonts w:ascii="PT Astra Serif" w:hAnsi="PT Astra Serif"/>
          <w:sz w:val="28"/>
          <w:szCs w:val="28"/>
        </w:rPr>
        <w:t>оплаты труда либо</w:t>
      </w:r>
      <w:r w:rsidRPr="00F478A2">
        <w:rPr>
          <w:rFonts w:ascii="PT Astra Serif" w:hAnsi="PT Astra Serif"/>
          <w:b/>
          <w:sz w:val="28"/>
          <w:szCs w:val="28"/>
        </w:rPr>
        <w:t xml:space="preserve"> </w:t>
      </w:r>
      <w:hyperlink r:id="rId18" w:history="1">
        <w:r w:rsidRPr="00F478A2">
          <w:rPr>
            <w:rStyle w:val="af0"/>
            <w:rFonts w:ascii="PT Astra Serif" w:hAnsi="PT Astra Serif" w:cs="Times New Roman CYR"/>
            <w:b w:val="0"/>
            <w:color w:val="auto"/>
            <w:sz w:val="28"/>
            <w:szCs w:val="28"/>
          </w:rPr>
          <w:t>величины прожиточного минимума</w:t>
        </w:r>
      </w:hyperlink>
      <w:r w:rsidRPr="00F478A2">
        <w:rPr>
          <w:rFonts w:ascii="PT Astra Serif" w:hAnsi="PT Astra Serif"/>
          <w:sz w:val="28"/>
          <w:szCs w:val="28"/>
        </w:rPr>
        <w:t xml:space="preserve"> трудоспособного населения, доплата производится до соответствующего уровня, без учета повышенной оплаты за сверхурочную работу, за работу в ночное</w:t>
      </w:r>
      <w:proofErr w:type="gramEnd"/>
      <w:r w:rsidRPr="00F478A2">
        <w:rPr>
          <w:rFonts w:ascii="PT Astra Serif" w:hAnsi="PT Astra Serif"/>
          <w:sz w:val="28"/>
          <w:szCs w:val="28"/>
        </w:rPr>
        <w:t xml:space="preserve"> время, за вредные и (или) опасные условия труда, за работу в выходные и нерабочие праздничные дни.</w:t>
      </w:r>
    </w:p>
    <w:p w:rsidR="00F478A2" w:rsidRPr="00F478A2" w:rsidRDefault="00F478A2" w:rsidP="00F478A2">
      <w:pPr>
        <w:spacing w:line="276" w:lineRule="auto"/>
        <w:ind w:firstLine="709"/>
        <w:jc w:val="both"/>
        <w:rPr>
          <w:rFonts w:ascii="PT Astra Serif" w:hAnsi="PT Astra Serif"/>
          <w:sz w:val="28"/>
          <w:szCs w:val="28"/>
        </w:rPr>
      </w:pPr>
      <w:proofErr w:type="gramStart"/>
      <w:r w:rsidRPr="00F478A2">
        <w:rPr>
          <w:rFonts w:ascii="PT Astra Serif" w:hAnsi="PT Astra Serif"/>
          <w:sz w:val="28"/>
          <w:szCs w:val="28"/>
        </w:rPr>
        <w:lastRenderedPageBreak/>
        <w:t xml:space="preserve">В случае отработки менее установленной месячной нормы рабочего времени по уважительным причинам (очередной оплачиваемый отпуск, отпуска, предоставляемые работнику в соответствии со </w:t>
      </w:r>
      <w:hyperlink r:id="rId19" w:history="1">
        <w:r w:rsidRPr="00F478A2">
          <w:rPr>
            <w:rStyle w:val="af0"/>
            <w:rFonts w:ascii="PT Astra Serif" w:hAnsi="PT Astra Serif" w:cs="Times New Roman CYR"/>
            <w:b w:val="0"/>
            <w:color w:val="auto"/>
            <w:sz w:val="28"/>
            <w:szCs w:val="28"/>
          </w:rPr>
          <w:t>статьями 128</w:t>
        </w:r>
      </w:hyperlink>
      <w:r w:rsidRPr="00F478A2">
        <w:rPr>
          <w:rFonts w:ascii="PT Astra Serif" w:hAnsi="PT Astra Serif"/>
          <w:sz w:val="28"/>
          <w:szCs w:val="28"/>
        </w:rPr>
        <w:t>,</w:t>
      </w:r>
      <w:r w:rsidRPr="00F478A2">
        <w:rPr>
          <w:rFonts w:ascii="PT Astra Serif" w:hAnsi="PT Astra Serif"/>
          <w:b/>
          <w:sz w:val="28"/>
          <w:szCs w:val="28"/>
        </w:rPr>
        <w:t xml:space="preserve"> </w:t>
      </w:r>
      <w:hyperlink r:id="rId20" w:history="1">
        <w:r w:rsidRPr="00F478A2">
          <w:rPr>
            <w:rStyle w:val="af0"/>
            <w:rFonts w:ascii="PT Astra Serif" w:hAnsi="PT Astra Serif" w:cs="Times New Roman CYR"/>
            <w:b w:val="0"/>
            <w:color w:val="auto"/>
            <w:sz w:val="28"/>
            <w:szCs w:val="28"/>
          </w:rPr>
          <w:t>173</w:t>
        </w:r>
      </w:hyperlink>
      <w:r w:rsidRPr="00F478A2">
        <w:rPr>
          <w:rFonts w:ascii="PT Astra Serif" w:hAnsi="PT Astra Serif"/>
          <w:sz w:val="28"/>
          <w:szCs w:val="28"/>
        </w:rPr>
        <w:t xml:space="preserve">, </w:t>
      </w:r>
      <w:hyperlink r:id="rId21" w:history="1">
        <w:r w:rsidRPr="00F478A2">
          <w:rPr>
            <w:rStyle w:val="af0"/>
            <w:rFonts w:ascii="PT Astra Serif" w:hAnsi="PT Astra Serif" w:cs="Times New Roman CYR"/>
            <w:b w:val="0"/>
            <w:color w:val="auto"/>
            <w:sz w:val="28"/>
            <w:szCs w:val="28"/>
          </w:rPr>
          <w:t>174</w:t>
        </w:r>
      </w:hyperlink>
      <w:r w:rsidRPr="00F478A2">
        <w:rPr>
          <w:rFonts w:ascii="PT Astra Serif" w:hAnsi="PT Astra Serif"/>
          <w:sz w:val="28"/>
          <w:szCs w:val="28"/>
        </w:rPr>
        <w:t>,</w:t>
      </w:r>
      <w:r w:rsidRPr="00F478A2">
        <w:rPr>
          <w:rFonts w:ascii="PT Astra Serif" w:hAnsi="PT Astra Serif"/>
          <w:b/>
          <w:sz w:val="28"/>
          <w:szCs w:val="28"/>
        </w:rPr>
        <w:t xml:space="preserve"> </w:t>
      </w:r>
      <w:hyperlink r:id="rId22" w:history="1">
        <w:r w:rsidRPr="00F478A2">
          <w:rPr>
            <w:rStyle w:val="af0"/>
            <w:rFonts w:ascii="PT Astra Serif" w:hAnsi="PT Astra Serif" w:cs="Times New Roman CYR"/>
            <w:b w:val="0"/>
            <w:color w:val="auto"/>
            <w:sz w:val="28"/>
            <w:szCs w:val="28"/>
          </w:rPr>
          <w:t>176</w:t>
        </w:r>
      </w:hyperlink>
      <w:r w:rsidRPr="00F478A2">
        <w:rPr>
          <w:rFonts w:ascii="PT Astra Serif" w:hAnsi="PT Astra Serif"/>
          <w:sz w:val="28"/>
          <w:szCs w:val="28"/>
        </w:rPr>
        <w:t>,</w:t>
      </w:r>
      <w:r w:rsidRPr="00F478A2">
        <w:rPr>
          <w:rFonts w:ascii="PT Astra Serif" w:hAnsi="PT Astra Serif"/>
          <w:b/>
          <w:sz w:val="28"/>
          <w:szCs w:val="28"/>
        </w:rPr>
        <w:t xml:space="preserve"> </w:t>
      </w:r>
      <w:hyperlink r:id="rId23" w:history="1">
        <w:r w:rsidRPr="00F478A2">
          <w:rPr>
            <w:rStyle w:val="af0"/>
            <w:rFonts w:ascii="PT Astra Serif" w:hAnsi="PT Astra Serif" w:cs="Times New Roman CYR"/>
            <w:b w:val="0"/>
            <w:color w:val="auto"/>
            <w:sz w:val="28"/>
            <w:szCs w:val="28"/>
          </w:rPr>
          <w:t>255</w:t>
        </w:r>
      </w:hyperlink>
      <w:r w:rsidRPr="00F478A2">
        <w:rPr>
          <w:rFonts w:ascii="PT Astra Serif" w:hAnsi="PT Astra Serif"/>
          <w:sz w:val="28"/>
          <w:szCs w:val="28"/>
        </w:rPr>
        <w:t xml:space="preserve">, </w:t>
      </w:r>
      <w:hyperlink r:id="rId24" w:history="1">
        <w:r w:rsidRPr="00F478A2">
          <w:rPr>
            <w:rStyle w:val="af0"/>
            <w:rFonts w:ascii="PT Astra Serif" w:hAnsi="PT Astra Serif" w:cs="Times New Roman CYR"/>
            <w:b w:val="0"/>
            <w:color w:val="auto"/>
            <w:sz w:val="28"/>
            <w:szCs w:val="28"/>
          </w:rPr>
          <w:t>256</w:t>
        </w:r>
      </w:hyperlink>
      <w:r w:rsidRPr="00F478A2">
        <w:rPr>
          <w:rFonts w:ascii="PT Astra Serif" w:hAnsi="PT Astra Serif"/>
          <w:sz w:val="28"/>
          <w:szCs w:val="28"/>
        </w:rPr>
        <w:t>,</w:t>
      </w:r>
      <w:r w:rsidRPr="00F478A2">
        <w:rPr>
          <w:rFonts w:ascii="PT Astra Serif" w:hAnsi="PT Astra Serif"/>
          <w:b/>
          <w:sz w:val="28"/>
          <w:szCs w:val="28"/>
        </w:rPr>
        <w:t xml:space="preserve"> </w:t>
      </w:r>
      <w:hyperlink r:id="rId25" w:history="1">
        <w:r w:rsidRPr="00F478A2">
          <w:rPr>
            <w:rStyle w:val="af0"/>
            <w:rFonts w:ascii="PT Astra Serif" w:hAnsi="PT Astra Serif" w:cs="Times New Roman CYR"/>
            <w:b w:val="0"/>
            <w:color w:val="auto"/>
            <w:sz w:val="28"/>
            <w:szCs w:val="28"/>
          </w:rPr>
          <w:t>257</w:t>
        </w:r>
      </w:hyperlink>
      <w:r w:rsidRPr="004934DA">
        <w:rPr>
          <w:rFonts w:ascii="PT Astra Serif" w:hAnsi="PT Astra Serif"/>
          <w:sz w:val="28"/>
          <w:szCs w:val="28"/>
        </w:rPr>
        <w:t>,</w:t>
      </w:r>
      <w:r w:rsidRPr="00F478A2">
        <w:rPr>
          <w:rFonts w:ascii="PT Astra Serif" w:hAnsi="PT Astra Serif"/>
          <w:b/>
          <w:sz w:val="28"/>
          <w:szCs w:val="28"/>
        </w:rPr>
        <w:t xml:space="preserve"> </w:t>
      </w:r>
      <w:hyperlink r:id="rId26" w:history="1">
        <w:r w:rsidRPr="00F478A2">
          <w:rPr>
            <w:rStyle w:val="af0"/>
            <w:rFonts w:ascii="PT Astra Serif" w:hAnsi="PT Astra Serif" w:cs="Times New Roman CYR"/>
            <w:b w:val="0"/>
            <w:color w:val="auto"/>
            <w:sz w:val="28"/>
            <w:szCs w:val="28"/>
          </w:rPr>
          <w:t>262</w:t>
        </w:r>
      </w:hyperlink>
      <w:r w:rsidRPr="004934DA">
        <w:rPr>
          <w:rFonts w:ascii="PT Astra Serif" w:hAnsi="PT Astra Serif"/>
          <w:sz w:val="28"/>
          <w:szCs w:val="28"/>
        </w:rPr>
        <w:t>,</w:t>
      </w:r>
      <w:r w:rsidRPr="00F478A2">
        <w:rPr>
          <w:rFonts w:ascii="PT Astra Serif" w:hAnsi="PT Astra Serif"/>
          <w:b/>
          <w:sz w:val="28"/>
          <w:szCs w:val="28"/>
        </w:rPr>
        <w:t xml:space="preserve"> </w:t>
      </w:r>
      <w:hyperlink r:id="rId27" w:history="1">
        <w:r w:rsidRPr="00F478A2">
          <w:rPr>
            <w:rStyle w:val="af0"/>
            <w:rFonts w:ascii="PT Astra Serif" w:hAnsi="PT Astra Serif" w:cs="Times New Roman CYR"/>
            <w:b w:val="0"/>
            <w:color w:val="auto"/>
            <w:sz w:val="28"/>
            <w:szCs w:val="28"/>
          </w:rPr>
          <w:t>263</w:t>
        </w:r>
      </w:hyperlink>
      <w:r w:rsidRPr="00F478A2">
        <w:rPr>
          <w:rFonts w:ascii="PT Astra Serif" w:hAnsi="PT Astra Serif"/>
          <w:b/>
          <w:sz w:val="28"/>
          <w:szCs w:val="28"/>
        </w:rPr>
        <w:t xml:space="preserve"> </w:t>
      </w:r>
      <w:r w:rsidRPr="00F478A2">
        <w:rPr>
          <w:rFonts w:ascii="PT Astra Serif" w:hAnsi="PT Astra Serif"/>
          <w:sz w:val="28"/>
          <w:szCs w:val="28"/>
        </w:rPr>
        <w:t xml:space="preserve">Трудового кодекса Российской Федерации, дни временной нетрудоспособности), доплата до </w:t>
      </w:r>
      <w:hyperlink r:id="rId28" w:history="1">
        <w:r w:rsidRPr="004934DA">
          <w:rPr>
            <w:rStyle w:val="af0"/>
            <w:rFonts w:ascii="PT Astra Serif" w:hAnsi="PT Astra Serif" w:cs="Times New Roman CYR"/>
            <w:b w:val="0"/>
            <w:color w:val="auto"/>
            <w:sz w:val="28"/>
            <w:szCs w:val="28"/>
          </w:rPr>
          <w:t>минимального размера</w:t>
        </w:r>
      </w:hyperlink>
      <w:r w:rsidRPr="004934DA">
        <w:rPr>
          <w:rFonts w:ascii="PT Astra Serif" w:hAnsi="PT Astra Serif"/>
          <w:sz w:val="28"/>
          <w:szCs w:val="28"/>
        </w:rPr>
        <w:t xml:space="preserve"> </w:t>
      </w:r>
      <w:r w:rsidRPr="00F478A2">
        <w:rPr>
          <w:rFonts w:ascii="PT Astra Serif" w:hAnsi="PT Astra Serif"/>
          <w:sz w:val="28"/>
          <w:szCs w:val="28"/>
        </w:rPr>
        <w:t xml:space="preserve">оплаты труда либо до </w:t>
      </w:r>
      <w:hyperlink r:id="rId29" w:history="1">
        <w:r w:rsidRPr="004934DA">
          <w:rPr>
            <w:rStyle w:val="af0"/>
            <w:rFonts w:ascii="PT Astra Serif" w:hAnsi="PT Astra Serif" w:cs="Times New Roman CYR"/>
            <w:b w:val="0"/>
            <w:color w:val="auto"/>
            <w:sz w:val="28"/>
            <w:szCs w:val="28"/>
          </w:rPr>
          <w:t>величины прожиточного минимума</w:t>
        </w:r>
      </w:hyperlink>
      <w:r w:rsidRPr="004934DA">
        <w:rPr>
          <w:rFonts w:ascii="PT Astra Serif" w:hAnsi="PT Astra Serif"/>
          <w:sz w:val="28"/>
          <w:szCs w:val="28"/>
        </w:rPr>
        <w:t xml:space="preserve"> </w:t>
      </w:r>
      <w:r w:rsidRPr="00F478A2">
        <w:rPr>
          <w:rFonts w:ascii="PT Astra Serif" w:hAnsi="PT Astra Serif"/>
          <w:sz w:val="28"/>
          <w:szCs w:val="28"/>
        </w:rPr>
        <w:t>трудоспособного населения, установленного в автономном округе, производится пропорционально отработанному времени.</w:t>
      </w:r>
      <w:proofErr w:type="gramEnd"/>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Работникам, принятым на неполную ставку (норму часов) по основному месту работы (на 0,25; 0,5; 0,75 ставки), производится доплата в виде фиксированной суммы к заработной плате пропорционально отработанному времени.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Регулирование размера заработной платы низкооплачиваемой категории работников осуществляется работодателем в пределах средств фонда оплаты труда, формируемого в соответствии с </w:t>
      </w:r>
      <w:hyperlink r:id="rId30" w:anchor="sub_1107" w:history="1">
        <w:r w:rsidRPr="004934DA">
          <w:rPr>
            <w:rStyle w:val="af0"/>
            <w:rFonts w:ascii="PT Astra Serif" w:hAnsi="PT Astra Serif" w:cs="Times New Roman CYR"/>
            <w:b w:val="0"/>
            <w:color w:val="auto"/>
            <w:sz w:val="28"/>
            <w:szCs w:val="28"/>
          </w:rPr>
          <w:t>разделом 7</w:t>
        </w:r>
      </w:hyperlink>
      <w:r w:rsidRPr="00F478A2">
        <w:rPr>
          <w:rFonts w:ascii="PT Astra Serif" w:hAnsi="PT Astra Serif"/>
          <w:sz w:val="28"/>
          <w:szCs w:val="28"/>
        </w:rPr>
        <w:t xml:space="preserve"> настоящего Положения.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6.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7. </w:t>
      </w:r>
      <w:proofErr w:type="gramStart"/>
      <w:r w:rsidRPr="00F478A2">
        <w:rPr>
          <w:rFonts w:ascii="PT Astra Serif" w:hAnsi="PT Astra Serif"/>
          <w:sz w:val="28"/>
          <w:szCs w:val="28"/>
        </w:rPr>
        <w:t xml:space="preserve">Расчетный среднемесячный уровень заработной платы работников, определяется путем деления установленного объема бюджетных ассигнований на оплату труда работников (без учета объема бюджетных ассигнований, предусматриваемых на финансовое обеспечение расходов, связанных с выплатой </w:t>
      </w:r>
      <w:hyperlink r:id="rId31" w:history="1">
        <w:r w:rsidRPr="004934DA">
          <w:rPr>
            <w:rStyle w:val="af0"/>
            <w:rFonts w:ascii="PT Astra Serif" w:hAnsi="PT Astra Serif" w:cs="Times New Roman CYR"/>
            <w:b w:val="0"/>
            <w:color w:val="auto"/>
            <w:sz w:val="28"/>
            <w:szCs w:val="28"/>
          </w:rPr>
          <w:t>районных коэффициентов</w:t>
        </w:r>
      </w:hyperlink>
      <w:r w:rsidRPr="00F478A2">
        <w:rPr>
          <w:rFonts w:ascii="PT Astra Serif" w:hAnsi="PT Astra Serif"/>
          <w:sz w:val="28"/>
          <w:szCs w:val="28"/>
        </w:rPr>
        <w:t xml:space="preserve"> и процентных надбавок к заработной плате за стаж работы в районах Крайнего Севера и приравненных к ним местностях) на численность работников в соответствии с утвержденным штатным расписанием и</w:t>
      </w:r>
      <w:proofErr w:type="gramEnd"/>
      <w:r w:rsidRPr="00F478A2">
        <w:rPr>
          <w:rFonts w:ascii="PT Astra Serif" w:hAnsi="PT Astra Serif"/>
          <w:sz w:val="28"/>
          <w:szCs w:val="28"/>
        </w:rPr>
        <w:t xml:space="preserve"> деления полученного результата на 12 (количество месяцев в году).</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Сопоставление расчетного среднемесячного уровня заработной платы работников учреждения осуществляется с расчетным среднемесячным уровнем оплаты труда муниципальных служащих и работников, занимающих должности, не отнесенные к должностям муниципальной службы и осуществляющих техническое  обеспечение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8. При установлении, увеличении (индексации) должностных окладов (окладов) работников производится округление до целого рубля в сторону их увеличения.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 xml:space="preserve">9. Финансирование расходов, направляемых на оплату труда работников, осуществляется в пределах доведенных бюджетных ассигнований, лимитов бюджетных обязательств бюджета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10. Работодатель несет ответственность за несоблюдение требований, установленных пунктами 5 – 9 настоящего Положения.</w:t>
      </w:r>
    </w:p>
    <w:p w:rsidR="00F478A2" w:rsidRPr="00F478A2" w:rsidRDefault="00F478A2" w:rsidP="00F478A2">
      <w:pPr>
        <w:autoSpaceDE w:val="0"/>
        <w:spacing w:line="276" w:lineRule="auto"/>
        <w:ind w:firstLine="709"/>
        <w:jc w:val="both"/>
        <w:rPr>
          <w:rFonts w:ascii="PT Astra Serif" w:hAnsi="PT Astra Serif"/>
          <w:sz w:val="28"/>
          <w:szCs w:val="28"/>
        </w:rPr>
      </w:pPr>
    </w:p>
    <w:p w:rsidR="00F478A2" w:rsidRPr="00F478A2" w:rsidRDefault="00F478A2" w:rsidP="004934DA">
      <w:pPr>
        <w:spacing w:line="276" w:lineRule="auto"/>
        <w:jc w:val="center"/>
        <w:rPr>
          <w:rFonts w:ascii="PT Astra Serif" w:hAnsi="PT Astra Serif"/>
          <w:b/>
          <w:sz w:val="28"/>
          <w:szCs w:val="28"/>
        </w:rPr>
      </w:pPr>
      <w:r w:rsidRPr="00F478A2">
        <w:rPr>
          <w:rFonts w:ascii="PT Astra Serif" w:hAnsi="PT Astra Serif"/>
          <w:b/>
          <w:sz w:val="28"/>
          <w:szCs w:val="28"/>
        </w:rPr>
        <w:t>2. Основные условия оплаты труда работников</w:t>
      </w:r>
    </w:p>
    <w:p w:rsidR="00F478A2" w:rsidRPr="00F478A2" w:rsidRDefault="00F478A2" w:rsidP="00F478A2">
      <w:pPr>
        <w:spacing w:line="276" w:lineRule="auto"/>
        <w:ind w:firstLine="709"/>
        <w:jc w:val="both"/>
        <w:rPr>
          <w:rFonts w:ascii="PT Astra Serif" w:hAnsi="PT Astra Serif"/>
          <w:sz w:val="28"/>
          <w:szCs w:val="28"/>
          <w:highlight w:val="yellow"/>
        </w:rPr>
      </w:pP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11. При заключении трудовых договоров с работниками наименования должностей руководителей, специалистов и служащих должны соответствовать наименованиям должностей руководителей, специалистов и служащих, предусмотренных Единым квалификационным справочником должностей руководителей, специалистов и служащих и (или) соответствующим положениям профессиональных стандартов.</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12. Размеры должностных окладов работников устанавливаются на основе отнесения занимаемых ими должностей к профессиональным квалификационным группам общеотраслевых должностей руководителей, специалистов и служащих, утвержденных </w:t>
      </w:r>
      <w:hyperlink r:id="rId32" w:history="1">
        <w:r w:rsidRPr="004934DA">
          <w:rPr>
            <w:rStyle w:val="af0"/>
            <w:rFonts w:ascii="PT Astra Serif" w:hAnsi="PT Astra Serif" w:cs="Times New Roman CYR"/>
            <w:b w:val="0"/>
            <w:color w:val="auto"/>
            <w:sz w:val="28"/>
            <w:szCs w:val="28"/>
          </w:rPr>
          <w:t>приказами</w:t>
        </w:r>
      </w:hyperlink>
      <w:r w:rsidRPr="004934DA">
        <w:rPr>
          <w:rFonts w:ascii="PT Astra Serif" w:hAnsi="PT Astra Serif"/>
          <w:b/>
          <w:sz w:val="28"/>
          <w:szCs w:val="28"/>
        </w:rPr>
        <w:t xml:space="preserve"> </w:t>
      </w:r>
      <w:r w:rsidRPr="00F478A2">
        <w:rPr>
          <w:rFonts w:ascii="PT Astra Serif" w:hAnsi="PT Astra Serif"/>
          <w:sz w:val="28"/>
          <w:szCs w:val="28"/>
        </w:rPr>
        <w:t>Министерства здравоохранения и социального развития Российской Федерации:</w:t>
      </w:r>
    </w:p>
    <w:p w:rsidR="00F478A2" w:rsidRPr="00F478A2" w:rsidRDefault="004934DA" w:rsidP="00F478A2">
      <w:pPr>
        <w:spacing w:line="276" w:lineRule="auto"/>
        <w:ind w:firstLine="709"/>
        <w:jc w:val="both"/>
        <w:rPr>
          <w:rFonts w:ascii="PT Astra Serif" w:hAnsi="PT Astra Serif"/>
          <w:sz w:val="28"/>
          <w:szCs w:val="28"/>
        </w:rPr>
      </w:pPr>
      <w:r>
        <w:rPr>
          <w:rFonts w:ascii="PT Astra Serif" w:hAnsi="PT Astra Serif"/>
          <w:sz w:val="28"/>
          <w:szCs w:val="28"/>
        </w:rPr>
        <w:t xml:space="preserve"> от 29.05.2008 </w:t>
      </w:r>
      <w:r w:rsidR="00F478A2" w:rsidRPr="00F478A2">
        <w:rPr>
          <w:rFonts w:ascii="PT Astra Serif" w:hAnsi="PT Astra Serif"/>
          <w:sz w:val="28"/>
          <w:szCs w:val="28"/>
        </w:rPr>
        <w:t>№ 247н «Об утверждении профессиональных квалификационных групп общеотраслевых должностей руководителей, специалистов и служащих»;</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от 08.08.2008 № 390н «Об утверждении профессиональных квалификационных групп должностей работников лесного хозяйства»;</w:t>
      </w:r>
    </w:p>
    <w:p w:rsidR="00F478A2" w:rsidRPr="00F478A2" w:rsidRDefault="004934DA" w:rsidP="00F478A2">
      <w:pPr>
        <w:autoSpaceDE w:val="0"/>
        <w:spacing w:line="276" w:lineRule="auto"/>
        <w:ind w:firstLine="709"/>
        <w:jc w:val="both"/>
        <w:rPr>
          <w:rFonts w:ascii="PT Astra Serif" w:hAnsi="PT Astra Serif"/>
          <w:sz w:val="28"/>
          <w:szCs w:val="28"/>
        </w:rPr>
      </w:pPr>
      <w:r>
        <w:rPr>
          <w:rFonts w:ascii="PT Astra Serif" w:hAnsi="PT Astra Serif"/>
          <w:sz w:val="28"/>
          <w:szCs w:val="28"/>
        </w:rPr>
        <w:t xml:space="preserve">от 29.05.2008 </w:t>
      </w:r>
      <w:r w:rsidR="00F478A2" w:rsidRPr="00F478A2">
        <w:rPr>
          <w:rFonts w:ascii="PT Astra Serif" w:hAnsi="PT Astra Serif"/>
          <w:sz w:val="28"/>
          <w:szCs w:val="28"/>
        </w:rPr>
        <w:t>№ 248н «Об утверждении профессиональных квалификационных групп общеотраслевых профессий рабочих».</w:t>
      </w:r>
    </w:p>
    <w:p w:rsidR="00F478A2" w:rsidRPr="00F478A2" w:rsidRDefault="00F478A2" w:rsidP="00F478A2">
      <w:pPr>
        <w:autoSpaceDE w:val="0"/>
        <w:spacing w:line="276" w:lineRule="auto"/>
        <w:ind w:firstLine="709"/>
        <w:jc w:val="both"/>
        <w:rPr>
          <w:rFonts w:ascii="PT Astra Serif" w:hAnsi="PT Astra Serif"/>
          <w:sz w:val="28"/>
          <w:szCs w:val="28"/>
        </w:rPr>
      </w:pPr>
    </w:p>
    <w:bookmarkEnd w:id="3"/>
    <w:p w:rsidR="00F478A2" w:rsidRPr="00F478A2" w:rsidRDefault="00F478A2" w:rsidP="00F478A2">
      <w:pPr>
        <w:spacing w:line="276" w:lineRule="auto"/>
        <w:ind w:firstLine="709"/>
        <w:jc w:val="right"/>
        <w:outlineLvl w:val="0"/>
        <w:rPr>
          <w:rFonts w:ascii="PT Astra Serif" w:hAnsi="PT Astra Serif"/>
          <w:bCs/>
          <w:sz w:val="28"/>
          <w:szCs w:val="28"/>
        </w:rPr>
      </w:pPr>
      <w:r w:rsidRPr="00F478A2">
        <w:rPr>
          <w:rFonts w:ascii="PT Astra Serif" w:hAnsi="PT Astra Serif"/>
          <w:bCs/>
          <w:sz w:val="28"/>
          <w:szCs w:val="28"/>
        </w:rPr>
        <w:t>Таблица 1</w:t>
      </w:r>
    </w:p>
    <w:p w:rsidR="00F478A2" w:rsidRPr="00F478A2" w:rsidRDefault="00F478A2" w:rsidP="00F478A2">
      <w:pPr>
        <w:spacing w:line="276" w:lineRule="auto"/>
        <w:ind w:firstLine="709"/>
        <w:jc w:val="both"/>
        <w:outlineLvl w:val="0"/>
        <w:rPr>
          <w:rFonts w:ascii="PT Astra Serif" w:hAnsi="PT Astra Serif"/>
          <w:b/>
          <w:bCs/>
          <w:sz w:val="28"/>
          <w:szCs w:val="28"/>
        </w:rPr>
      </w:pPr>
    </w:p>
    <w:p w:rsidR="00F478A2" w:rsidRPr="00F478A2" w:rsidRDefault="00F478A2" w:rsidP="004934DA">
      <w:pPr>
        <w:spacing w:line="276" w:lineRule="auto"/>
        <w:jc w:val="center"/>
        <w:outlineLvl w:val="0"/>
        <w:rPr>
          <w:rFonts w:ascii="PT Astra Serif" w:hAnsi="PT Astra Serif"/>
          <w:b/>
          <w:bCs/>
          <w:sz w:val="28"/>
          <w:szCs w:val="28"/>
        </w:rPr>
      </w:pPr>
      <w:r w:rsidRPr="00F478A2">
        <w:rPr>
          <w:rFonts w:ascii="PT Astra Serif" w:hAnsi="PT Astra Serif"/>
          <w:b/>
          <w:bCs/>
          <w:sz w:val="28"/>
          <w:szCs w:val="28"/>
        </w:rPr>
        <w:t>Профессиональные квалификационные группы</w:t>
      </w:r>
    </w:p>
    <w:p w:rsidR="00F478A2" w:rsidRPr="00F478A2" w:rsidRDefault="00F478A2" w:rsidP="004934DA">
      <w:pPr>
        <w:spacing w:line="276" w:lineRule="auto"/>
        <w:jc w:val="center"/>
        <w:outlineLvl w:val="0"/>
        <w:rPr>
          <w:rFonts w:ascii="PT Astra Serif" w:hAnsi="PT Astra Serif"/>
          <w:b/>
          <w:bCs/>
          <w:sz w:val="28"/>
          <w:szCs w:val="28"/>
        </w:rPr>
      </w:pPr>
      <w:r w:rsidRPr="00F478A2">
        <w:rPr>
          <w:rFonts w:ascii="PT Astra Serif" w:hAnsi="PT Astra Serif"/>
          <w:b/>
          <w:bCs/>
          <w:sz w:val="28"/>
          <w:szCs w:val="28"/>
        </w:rPr>
        <w:t>общеотраслевых должностей руководителей, специалистов и служащих</w:t>
      </w:r>
    </w:p>
    <w:p w:rsidR="00F478A2" w:rsidRPr="00F478A2" w:rsidRDefault="00F478A2" w:rsidP="00F478A2">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549"/>
        <w:gridCol w:w="4580"/>
        <w:gridCol w:w="1702"/>
      </w:tblGrid>
      <w:tr w:rsidR="00F478A2" w:rsidRPr="00DB4C51" w:rsidTr="00DB4C51">
        <w:trPr>
          <w:tblHeader/>
        </w:trPr>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tabs>
                <w:tab w:val="left" w:pos="0"/>
              </w:tabs>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 </w:t>
            </w:r>
            <w:proofErr w:type="gramStart"/>
            <w:r w:rsidRPr="00DB4C51">
              <w:rPr>
                <w:rFonts w:ascii="PT Astra Serif" w:hAnsi="PT Astra Serif"/>
                <w:sz w:val="24"/>
                <w:szCs w:val="24"/>
                <w:lang w:eastAsia="en-US"/>
              </w:rPr>
              <w:t>п</w:t>
            </w:r>
            <w:proofErr w:type="gramEnd"/>
            <w:r w:rsidRPr="00DB4C51">
              <w:rPr>
                <w:rFonts w:ascii="PT Astra Serif" w:hAnsi="PT Astra Serif"/>
                <w:sz w:val="24"/>
                <w:szCs w:val="24"/>
                <w:lang w:eastAsia="en-US"/>
              </w:rPr>
              <w:t>/п</w:t>
            </w:r>
          </w:p>
        </w:tc>
        <w:tc>
          <w:tcPr>
            <w:tcW w:w="1332"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Квалификационные уровни</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Должности, отнесенные к квалификационным уровням</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left="-108"/>
              <w:jc w:val="both"/>
              <w:rPr>
                <w:rFonts w:ascii="PT Astra Serif" w:hAnsi="PT Astra Serif"/>
                <w:sz w:val="24"/>
                <w:szCs w:val="24"/>
                <w:lang w:eastAsia="en-US"/>
              </w:rPr>
            </w:pPr>
            <w:r w:rsidRPr="00DB4C51">
              <w:rPr>
                <w:rFonts w:ascii="PT Astra Serif" w:hAnsi="PT Astra Serif"/>
                <w:sz w:val="24"/>
                <w:szCs w:val="24"/>
                <w:lang w:eastAsia="en-US"/>
              </w:rPr>
              <w:t>Должностной оклад, рублей</w:t>
            </w:r>
          </w:p>
        </w:tc>
      </w:tr>
      <w:tr w:rsidR="00F478A2" w:rsidRPr="00DB4C51" w:rsidTr="004934DA">
        <w:trPr>
          <w:trHeight w:val="683"/>
        </w:trPr>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1.</w:t>
            </w:r>
          </w:p>
        </w:tc>
        <w:tc>
          <w:tcPr>
            <w:tcW w:w="4614"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bCs/>
                <w:sz w:val="24"/>
                <w:szCs w:val="24"/>
                <w:lang w:eastAsia="en-US"/>
              </w:rPr>
              <w:t>«Общеотраслевые должности служащих первого уровня»</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1.1.</w:t>
            </w:r>
          </w:p>
        </w:tc>
        <w:tc>
          <w:tcPr>
            <w:tcW w:w="1332"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Машинистка, секретарь-машинистка, архивариус, делопроизводитель, кассир, кассир билетный</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8110</w:t>
            </w:r>
          </w:p>
        </w:tc>
      </w:tr>
      <w:tr w:rsidR="00F478A2" w:rsidRPr="00DB4C51" w:rsidTr="004934DA">
        <w:trPr>
          <w:trHeight w:val="1286"/>
        </w:trPr>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lastRenderedPageBreak/>
              <w:t>1.2.</w:t>
            </w:r>
          </w:p>
        </w:tc>
        <w:tc>
          <w:tcPr>
            <w:tcW w:w="1332"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DB4C51"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w:t>
            </w:r>
            <w:r w:rsidR="00F478A2" w:rsidRPr="00DB4C51">
              <w:rPr>
                <w:rFonts w:ascii="PT Astra Serif" w:hAnsi="PT Astra Serif"/>
                <w:sz w:val="24"/>
                <w:szCs w:val="24"/>
                <w:lang w:eastAsia="en-US"/>
              </w:rPr>
              <w:t>первого квалификационного уровня, по которым устанавливается производное наименование «старший»</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8150</w:t>
            </w:r>
          </w:p>
        </w:tc>
      </w:tr>
      <w:tr w:rsidR="00F478A2" w:rsidRPr="00DB4C51" w:rsidTr="004934DA">
        <w:trPr>
          <w:trHeight w:val="695"/>
        </w:trPr>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2.</w:t>
            </w:r>
          </w:p>
        </w:tc>
        <w:tc>
          <w:tcPr>
            <w:tcW w:w="4614"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bCs/>
                <w:sz w:val="24"/>
                <w:szCs w:val="24"/>
                <w:lang w:eastAsia="en-US"/>
              </w:rPr>
              <w:t>«Общеотраслевые должности служащих второго уровня»</w:t>
            </w:r>
          </w:p>
        </w:tc>
      </w:tr>
      <w:tr w:rsidR="00F478A2" w:rsidRPr="00DB4C51" w:rsidTr="004934DA">
        <w:trPr>
          <w:trHeight w:val="705"/>
        </w:trPr>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2.1.</w:t>
            </w:r>
          </w:p>
        </w:tc>
        <w:tc>
          <w:tcPr>
            <w:tcW w:w="1332"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Администратор, инспектор по кадрам, диспетчер, техник, техник - технолог</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left="-108"/>
              <w:jc w:val="center"/>
              <w:rPr>
                <w:rFonts w:ascii="PT Astra Serif" w:hAnsi="PT Astra Serif"/>
                <w:sz w:val="24"/>
                <w:szCs w:val="24"/>
                <w:lang w:eastAsia="en-US"/>
              </w:rPr>
            </w:pPr>
            <w:r w:rsidRPr="00DB4C51">
              <w:rPr>
                <w:rFonts w:ascii="PT Astra Serif" w:hAnsi="PT Astra Serif"/>
                <w:sz w:val="24"/>
                <w:szCs w:val="24"/>
                <w:lang w:eastAsia="en-US"/>
              </w:rPr>
              <w:t>8150</w:t>
            </w:r>
          </w:p>
        </w:tc>
      </w:tr>
      <w:tr w:rsidR="00F478A2" w:rsidRPr="00DB4C51" w:rsidTr="004934DA">
        <w:trPr>
          <w:trHeight w:val="3239"/>
        </w:trPr>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2.2.</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Заведующий канцелярией, заведующий архивом, заведующий складом, заведующий хозяйством, заведующий аттракционами.</w:t>
            </w:r>
          </w:p>
          <w:p w:rsidR="00F478A2" w:rsidRPr="00DB4C51" w:rsidRDefault="00DB4C51"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w:t>
            </w:r>
            <w:r w:rsidR="00F478A2" w:rsidRPr="00DB4C51">
              <w:rPr>
                <w:rFonts w:ascii="PT Astra Serif" w:hAnsi="PT Astra Serif"/>
                <w:sz w:val="24"/>
                <w:szCs w:val="24"/>
                <w:lang w:eastAsia="en-US"/>
              </w:rPr>
              <w:t>первого квалификационного уровня, по котор</w:t>
            </w:r>
            <w:r w:rsidRPr="00DB4C51">
              <w:rPr>
                <w:rFonts w:ascii="PT Astra Serif" w:hAnsi="PT Astra Serif"/>
                <w:sz w:val="24"/>
                <w:szCs w:val="24"/>
                <w:lang w:eastAsia="en-US"/>
              </w:rPr>
              <w:t xml:space="preserve">ым устанавливается производное </w:t>
            </w:r>
            <w:r w:rsidR="00F478A2" w:rsidRPr="00DB4C51">
              <w:rPr>
                <w:rFonts w:ascii="PT Astra Serif" w:hAnsi="PT Astra Serif"/>
                <w:sz w:val="24"/>
                <w:szCs w:val="24"/>
                <w:lang w:eastAsia="en-US"/>
              </w:rPr>
              <w:t>должностное наименование «старший».</w:t>
            </w:r>
          </w:p>
          <w:p w:rsidR="00F478A2" w:rsidRPr="00DB4C51" w:rsidRDefault="00DB4C51"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w:t>
            </w:r>
            <w:r w:rsidR="00F478A2" w:rsidRPr="00DB4C51">
              <w:rPr>
                <w:rFonts w:ascii="PT Astra Serif" w:hAnsi="PT Astra Serif"/>
                <w:sz w:val="24"/>
                <w:szCs w:val="24"/>
                <w:lang w:eastAsia="en-US"/>
              </w:rPr>
              <w:t xml:space="preserve">первого квалификационного уровня, по которым устанавливается </w:t>
            </w:r>
            <w:r w:rsidR="00F478A2" w:rsidRPr="00DB4C51">
              <w:rPr>
                <w:rFonts w:ascii="PT Astra Serif" w:hAnsi="PT Astra Serif"/>
                <w:sz w:val="24"/>
                <w:szCs w:val="24"/>
                <w:lang w:val="en-US" w:eastAsia="en-US"/>
              </w:rPr>
              <w:t>II</w:t>
            </w:r>
            <w:r w:rsidR="00F478A2" w:rsidRPr="00DB4C51">
              <w:rPr>
                <w:rFonts w:ascii="PT Astra Serif" w:hAnsi="PT Astra Serif"/>
                <w:sz w:val="24"/>
                <w:szCs w:val="24"/>
                <w:lang w:eastAsia="en-US"/>
              </w:rPr>
              <w:t xml:space="preserve"> </w:t>
            </w:r>
            <w:proofErr w:type="spellStart"/>
            <w:r w:rsidR="00F478A2" w:rsidRPr="00DB4C51">
              <w:rPr>
                <w:rFonts w:ascii="PT Astra Serif" w:hAnsi="PT Astra Serif"/>
                <w:sz w:val="24"/>
                <w:szCs w:val="24"/>
                <w:lang w:eastAsia="en-US"/>
              </w:rPr>
              <w:t>внутридолжностная</w:t>
            </w:r>
            <w:proofErr w:type="spellEnd"/>
            <w:r w:rsidR="00F478A2" w:rsidRPr="00DB4C51">
              <w:rPr>
                <w:rFonts w:ascii="PT Astra Serif" w:hAnsi="PT Astra Serif"/>
                <w:sz w:val="24"/>
                <w:szCs w:val="24"/>
                <w:lang w:eastAsia="en-US"/>
              </w:rPr>
              <w:t xml:space="preserve"> категория</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8200</w:t>
            </w:r>
          </w:p>
        </w:tc>
      </w:tr>
      <w:tr w:rsidR="00F478A2" w:rsidRPr="00DB4C51" w:rsidTr="004934DA">
        <w:trPr>
          <w:trHeight w:val="1286"/>
        </w:trPr>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2.3.</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DB4C51"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w:t>
            </w:r>
            <w:r w:rsidR="00F478A2" w:rsidRPr="00DB4C51">
              <w:rPr>
                <w:rFonts w:ascii="PT Astra Serif" w:hAnsi="PT Astra Serif"/>
                <w:sz w:val="24"/>
                <w:szCs w:val="24"/>
                <w:lang w:eastAsia="en-US"/>
              </w:rPr>
              <w:t xml:space="preserve">первого квалификационного уровня, по которым устанавливается </w:t>
            </w:r>
            <w:r w:rsidR="00F478A2" w:rsidRPr="00DB4C51">
              <w:rPr>
                <w:rFonts w:ascii="PT Astra Serif" w:hAnsi="PT Astra Serif"/>
                <w:sz w:val="24"/>
                <w:szCs w:val="24"/>
                <w:lang w:val="en-US" w:eastAsia="en-US"/>
              </w:rPr>
              <w:t>I</w:t>
            </w:r>
            <w:r w:rsidR="00F478A2" w:rsidRPr="00DB4C51">
              <w:rPr>
                <w:rFonts w:ascii="PT Astra Serif" w:hAnsi="PT Astra Serif"/>
                <w:sz w:val="24"/>
                <w:szCs w:val="24"/>
                <w:lang w:eastAsia="en-US"/>
              </w:rPr>
              <w:t xml:space="preserve"> </w:t>
            </w:r>
            <w:proofErr w:type="spellStart"/>
            <w:r w:rsidR="00F478A2" w:rsidRPr="00DB4C51">
              <w:rPr>
                <w:rFonts w:ascii="PT Astra Serif" w:hAnsi="PT Astra Serif"/>
                <w:sz w:val="24"/>
                <w:szCs w:val="24"/>
                <w:lang w:eastAsia="en-US"/>
              </w:rPr>
              <w:t>внутридолжностная</w:t>
            </w:r>
            <w:proofErr w:type="spellEnd"/>
            <w:r w:rsidR="00F478A2" w:rsidRPr="00DB4C51">
              <w:rPr>
                <w:rFonts w:ascii="PT Astra Serif" w:hAnsi="PT Astra Serif"/>
                <w:sz w:val="24"/>
                <w:szCs w:val="24"/>
                <w:lang w:eastAsia="en-US"/>
              </w:rPr>
              <w:t xml:space="preserve"> категория</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8250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2.4.</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Мастер участка, механик.</w:t>
            </w:r>
          </w:p>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8300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3.</w:t>
            </w:r>
          </w:p>
        </w:tc>
        <w:tc>
          <w:tcPr>
            <w:tcW w:w="4614"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sz w:val="24"/>
                <w:szCs w:val="24"/>
                <w:highlight w:val="yellow"/>
                <w:lang w:eastAsia="en-US"/>
              </w:rPr>
            </w:pPr>
            <w:r w:rsidRPr="00DB4C51">
              <w:rPr>
                <w:rFonts w:ascii="PT Astra Serif" w:hAnsi="PT Astra Serif"/>
                <w:bCs/>
                <w:sz w:val="24"/>
                <w:szCs w:val="24"/>
                <w:lang w:eastAsia="en-US"/>
              </w:rPr>
              <w:t>«Общеотраслевые должности служащих третьего уровня»</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3.1.</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Бухгалтер, инженер-программист,</w:t>
            </w:r>
          </w:p>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специалист по кадрам, специалист по охране труда, экономист, юрисконсульт, </w:t>
            </w:r>
            <w:proofErr w:type="spellStart"/>
            <w:r w:rsidRPr="00DB4C51">
              <w:rPr>
                <w:rFonts w:ascii="PT Astra Serif" w:hAnsi="PT Astra Serif"/>
                <w:sz w:val="24"/>
                <w:szCs w:val="24"/>
                <w:lang w:eastAsia="en-US"/>
              </w:rPr>
              <w:t>документовед</w:t>
            </w:r>
            <w:proofErr w:type="spellEnd"/>
            <w:r w:rsidRPr="00DB4C51">
              <w:rPr>
                <w:rFonts w:ascii="PT Astra Serif" w:hAnsi="PT Astra Serif"/>
                <w:sz w:val="24"/>
                <w:szCs w:val="24"/>
                <w:lang w:eastAsia="en-US"/>
              </w:rPr>
              <w:t>, менеджер, инженер</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10090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3.2.</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первого квалификационного уровня, по которым может устанавливаться </w:t>
            </w:r>
            <w:r w:rsidR="00DB4C51">
              <w:rPr>
                <w:rFonts w:ascii="PT Astra Serif" w:hAnsi="PT Astra Serif"/>
                <w:sz w:val="24"/>
                <w:szCs w:val="24"/>
                <w:lang w:eastAsia="en-US"/>
              </w:rPr>
              <w:t xml:space="preserve">                                             </w:t>
            </w:r>
            <w:r w:rsidRPr="00DB4C51">
              <w:rPr>
                <w:rFonts w:ascii="PT Astra Serif" w:hAnsi="PT Astra Serif"/>
                <w:sz w:val="24"/>
                <w:szCs w:val="24"/>
                <w:lang w:val="en-US" w:eastAsia="en-US"/>
              </w:rPr>
              <w:t>II</w:t>
            </w:r>
            <w:r w:rsidRPr="00DB4C51">
              <w:rPr>
                <w:rFonts w:ascii="PT Astra Serif" w:hAnsi="PT Astra Serif"/>
                <w:sz w:val="24"/>
                <w:szCs w:val="24"/>
                <w:lang w:eastAsia="en-US"/>
              </w:rPr>
              <w:t xml:space="preserve"> </w:t>
            </w:r>
            <w:proofErr w:type="spellStart"/>
            <w:r w:rsidRPr="00DB4C51">
              <w:rPr>
                <w:rFonts w:ascii="PT Astra Serif" w:hAnsi="PT Astra Serif"/>
                <w:sz w:val="24"/>
                <w:szCs w:val="24"/>
                <w:lang w:eastAsia="en-US"/>
              </w:rPr>
              <w:t>внутридолжностная</w:t>
            </w:r>
            <w:proofErr w:type="spellEnd"/>
            <w:r w:rsidRPr="00DB4C51">
              <w:rPr>
                <w:rFonts w:ascii="PT Astra Serif" w:hAnsi="PT Astra Serif"/>
                <w:sz w:val="24"/>
                <w:szCs w:val="24"/>
                <w:lang w:eastAsia="en-US"/>
              </w:rPr>
              <w:t xml:space="preserve"> категория</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10252</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3.3.</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Должности служащих первого квалификационного уровня, по которым может устанавливаться </w:t>
            </w:r>
            <w:r w:rsidR="00DB4C51">
              <w:rPr>
                <w:rFonts w:ascii="PT Astra Serif" w:hAnsi="PT Astra Serif"/>
                <w:sz w:val="24"/>
                <w:szCs w:val="24"/>
                <w:lang w:eastAsia="en-US"/>
              </w:rPr>
              <w:t xml:space="preserve">                                           </w:t>
            </w:r>
            <w:r w:rsidRPr="00DB4C51">
              <w:rPr>
                <w:rFonts w:ascii="PT Astra Serif" w:hAnsi="PT Astra Serif"/>
                <w:sz w:val="24"/>
                <w:szCs w:val="24"/>
                <w:lang w:val="en-US" w:eastAsia="en-US"/>
              </w:rPr>
              <w:lastRenderedPageBreak/>
              <w:t>I</w:t>
            </w:r>
            <w:r w:rsidRPr="00DB4C51">
              <w:rPr>
                <w:rFonts w:ascii="PT Astra Serif" w:hAnsi="PT Astra Serif"/>
                <w:sz w:val="24"/>
                <w:szCs w:val="24"/>
                <w:lang w:eastAsia="en-US"/>
              </w:rPr>
              <w:t xml:space="preserve"> </w:t>
            </w:r>
            <w:proofErr w:type="spellStart"/>
            <w:r w:rsidRPr="00DB4C51">
              <w:rPr>
                <w:rFonts w:ascii="PT Astra Serif" w:hAnsi="PT Astra Serif"/>
                <w:sz w:val="24"/>
                <w:szCs w:val="24"/>
                <w:lang w:eastAsia="en-US"/>
              </w:rPr>
              <w:t>внутридолжностная</w:t>
            </w:r>
            <w:proofErr w:type="spellEnd"/>
            <w:r w:rsidRPr="00DB4C51">
              <w:rPr>
                <w:rFonts w:ascii="PT Astra Serif" w:hAnsi="PT Astra Serif"/>
                <w:sz w:val="24"/>
                <w:szCs w:val="24"/>
                <w:lang w:eastAsia="en-US"/>
              </w:rPr>
              <w:t xml:space="preserve"> категория</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lastRenderedPageBreak/>
              <w:t>10752</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lastRenderedPageBreak/>
              <w:t>3.4.</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11000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3.5.</w:t>
            </w:r>
          </w:p>
          <w:p w:rsidR="00F478A2" w:rsidRPr="00DB4C51" w:rsidRDefault="00F478A2" w:rsidP="00F478A2">
            <w:pPr>
              <w:spacing w:line="276" w:lineRule="auto"/>
              <w:jc w:val="center"/>
              <w:rPr>
                <w:rFonts w:ascii="PT Astra Serif" w:hAnsi="PT Astra Serif"/>
                <w:sz w:val="24"/>
                <w:szCs w:val="24"/>
                <w:lang w:eastAsia="en-US"/>
              </w:rPr>
            </w:pP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5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Главный специалист (в отделах), заместитель главного бухгалтера, заместитель начальника отдела</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11300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73209">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w:t>
            </w:r>
          </w:p>
        </w:tc>
        <w:tc>
          <w:tcPr>
            <w:tcW w:w="4614"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sz w:val="24"/>
                <w:szCs w:val="24"/>
                <w:highlight w:val="yellow"/>
                <w:lang w:eastAsia="en-US"/>
              </w:rPr>
            </w:pPr>
            <w:r w:rsidRPr="00DB4C51">
              <w:rPr>
                <w:rFonts w:ascii="PT Astra Serif" w:hAnsi="PT Astra Serif"/>
                <w:bCs/>
                <w:sz w:val="24"/>
                <w:szCs w:val="24"/>
                <w:lang w:eastAsia="en-US"/>
              </w:rPr>
              <w:t>«Общеотраслевые должности служащих четвертого уровня»</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4.1.</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Начальник отдела кадров, начальник планово-экономического отдела, начальник юридического отдела,</w:t>
            </w:r>
          </w:p>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руководитель службы охраны труда, начальник (отдела, лаборатории, сектора, участка)</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11700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4.2.</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Главный (механик, диспетчер, конструктор, сварщик, технолог, энергетик, эксперт, аналитик, инженер)</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12000</w:t>
            </w:r>
          </w:p>
        </w:tc>
      </w:tr>
      <w:tr w:rsidR="00F478A2" w:rsidRPr="00DB4C51" w:rsidTr="004934DA">
        <w:tc>
          <w:tcPr>
            <w:tcW w:w="386"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4.3.</w:t>
            </w:r>
          </w:p>
        </w:tc>
        <w:tc>
          <w:tcPr>
            <w:tcW w:w="1332"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393"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Директор</w:t>
            </w:r>
          </w:p>
        </w:tc>
        <w:tc>
          <w:tcPr>
            <w:tcW w:w="888"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highlight w:val="yellow"/>
                <w:lang w:eastAsia="en-US"/>
              </w:rPr>
            </w:pPr>
            <w:r w:rsidRPr="00DB4C51">
              <w:rPr>
                <w:rFonts w:ascii="PT Astra Serif" w:hAnsi="PT Astra Serif"/>
                <w:sz w:val="24"/>
                <w:szCs w:val="24"/>
                <w:lang w:eastAsia="en-US"/>
              </w:rPr>
              <w:t>18851</w:t>
            </w:r>
          </w:p>
        </w:tc>
      </w:tr>
    </w:tbl>
    <w:p w:rsidR="00F478A2" w:rsidRPr="00F478A2" w:rsidRDefault="00F478A2" w:rsidP="00F478A2">
      <w:pPr>
        <w:spacing w:line="276" w:lineRule="auto"/>
        <w:jc w:val="both"/>
        <w:rPr>
          <w:rFonts w:ascii="PT Astra Serif" w:hAnsi="PT Astra Serif"/>
          <w:b/>
          <w:sz w:val="28"/>
          <w:szCs w:val="28"/>
        </w:rPr>
      </w:pPr>
    </w:p>
    <w:p w:rsidR="00F478A2" w:rsidRPr="00F478A2" w:rsidRDefault="00F478A2" w:rsidP="00F478A2">
      <w:pPr>
        <w:spacing w:line="276" w:lineRule="auto"/>
        <w:ind w:firstLine="709"/>
        <w:jc w:val="right"/>
        <w:rPr>
          <w:rFonts w:ascii="PT Astra Serif" w:hAnsi="PT Astra Serif"/>
          <w:sz w:val="28"/>
          <w:szCs w:val="28"/>
        </w:rPr>
      </w:pPr>
      <w:r w:rsidRPr="00F478A2">
        <w:rPr>
          <w:rFonts w:ascii="PT Astra Serif" w:hAnsi="PT Astra Serif"/>
          <w:sz w:val="28"/>
          <w:szCs w:val="28"/>
        </w:rPr>
        <w:t>Таблица 2</w:t>
      </w:r>
    </w:p>
    <w:p w:rsidR="00F478A2" w:rsidRPr="00F478A2" w:rsidRDefault="00F478A2" w:rsidP="00F478A2">
      <w:pPr>
        <w:spacing w:line="276" w:lineRule="auto"/>
        <w:ind w:firstLine="709"/>
        <w:jc w:val="center"/>
        <w:outlineLvl w:val="0"/>
        <w:rPr>
          <w:rFonts w:ascii="PT Astra Serif" w:hAnsi="PT Astra Serif"/>
          <w:b/>
          <w:bCs/>
          <w:sz w:val="28"/>
          <w:szCs w:val="28"/>
        </w:rPr>
      </w:pPr>
    </w:p>
    <w:p w:rsidR="00F478A2" w:rsidRPr="00F478A2" w:rsidRDefault="00F478A2" w:rsidP="004934DA">
      <w:pPr>
        <w:spacing w:line="276" w:lineRule="auto"/>
        <w:jc w:val="center"/>
        <w:outlineLvl w:val="0"/>
        <w:rPr>
          <w:rFonts w:ascii="PT Astra Serif" w:hAnsi="PT Astra Serif"/>
          <w:b/>
          <w:bCs/>
          <w:sz w:val="28"/>
          <w:szCs w:val="28"/>
        </w:rPr>
      </w:pPr>
      <w:r w:rsidRPr="00F478A2">
        <w:rPr>
          <w:rFonts w:ascii="PT Astra Serif" w:hAnsi="PT Astra Serif"/>
          <w:b/>
          <w:bCs/>
          <w:sz w:val="28"/>
          <w:szCs w:val="28"/>
        </w:rPr>
        <w:t>Профессиональные квалификационные группы</w:t>
      </w:r>
    </w:p>
    <w:p w:rsidR="00F478A2" w:rsidRPr="00F478A2" w:rsidRDefault="00F478A2" w:rsidP="004934DA">
      <w:pPr>
        <w:spacing w:line="276" w:lineRule="auto"/>
        <w:jc w:val="center"/>
        <w:rPr>
          <w:rFonts w:ascii="PT Astra Serif" w:hAnsi="PT Astra Serif"/>
          <w:b/>
          <w:bCs/>
          <w:sz w:val="28"/>
          <w:szCs w:val="28"/>
        </w:rPr>
      </w:pPr>
      <w:r w:rsidRPr="00F478A2">
        <w:rPr>
          <w:rFonts w:ascii="PT Astra Serif" w:hAnsi="PT Astra Serif"/>
          <w:b/>
          <w:bCs/>
          <w:sz w:val="28"/>
          <w:szCs w:val="28"/>
        </w:rPr>
        <w:t>должностей работников лесного хозяйства</w:t>
      </w:r>
    </w:p>
    <w:p w:rsidR="00F478A2" w:rsidRPr="00F478A2" w:rsidRDefault="00F478A2" w:rsidP="00F478A2">
      <w:pPr>
        <w:spacing w:line="276" w:lineRule="auto"/>
        <w:ind w:firstLine="709"/>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553"/>
        <w:gridCol w:w="4630"/>
        <w:gridCol w:w="1703"/>
      </w:tblGrid>
      <w:tr w:rsidR="00F478A2" w:rsidRPr="00DB4C51" w:rsidTr="00DB4C51">
        <w:trPr>
          <w:tblHeader/>
        </w:trPr>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tabs>
                <w:tab w:val="left" w:pos="0"/>
              </w:tabs>
              <w:spacing w:line="276" w:lineRule="auto"/>
              <w:ind w:firstLine="34"/>
              <w:jc w:val="center"/>
              <w:rPr>
                <w:rFonts w:ascii="PT Astra Serif" w:hAnsi="PT Astra Serif"/>
                <w:sz w:val="24"/>
                <w:szCs w:val="24"/>
                <w:lang w:eastAsia="en-US"/>
              </w:rPr>
            </w:pPr>
            <w:r w:rsidRPr="00DB4C51">
              <w:rPr>
                <w:rFonts w:ascii="PT Astra Serif" w:hAnsi="PT Astra Serif"/>
                <w:sz w:val="24"/>
                <w:szCs w:val="24"/>
                <w:lang w:eastAsia="en-US"/>
              </w:rPr>
              <w:t xml:space="preserve">№ </w:t>
            </w:r>
            <w:proofErr w:type="gramStart"/>
            <w:r w:rsidRPr="00DB4C51">
              <w:rPr>
                <w:rFonts w:ascii="PT Astra Serif" w:hAnsi="PT Astra Serif"/>
                <w:sz w:val="24"/>
                <w:szCs w:val="24"/>
                <w:lang w:eastAsia="en-US"/>
              </w:rPr>
              <w:t>п</w:t>
            </w:r>
            <w:proofErr w:type="gramEnd"/>
            <w:r w:rsidRPr="00DB4C51">
              <w:rPr>
                <w:rFonts w:ascii="PT Astra Serif" w:hAnsi="PT Astra Serif"/>
                <w:sz w:val="24"/>
                <w:szCs w:val="24"/>
                <w:lang w:eastAsia="en-US"/>
              </w:rPr>
              <w:t>/п</w:t>
            </w:r>
          </w:p>
        </w:tc>
        <w:tc>
          <w:tcPr>
            <w:tcW w:w="1334"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Квалификационные уровни</w:t>
            </w:r>
          </w:p>
        </w:tc>
        <w:tc>
          <w:tcPr>
            <w:tcW w:w="2419"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Должности, отнесенные к квалификационным уровням</w:t>
            </w:r>
          </w:p>
        </w:tc>
        <w:tc>
          <w:tcPr>
            <w:tcW w:w="890"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ind w:left="-108"/>
              <w:jc w:val="center"/>
              <w:rPr>
                <w:rFonts w:ascii="PT Astra Serif" w:hAnsi="PT Astra Serif"/>
                <w:sz w:val="24"/>
                <w:szCs w:val="24"/>
                <w:lang w:eastAsia="en-US"/>
              </w:rPr>
            </w:pPr>
            <w:r w:rsidRPr="00DB4C51">
              <w:rPr>
                <w:rFonts w:ascii="PT Astra Serif" w:hAnsi="PT Astra Serif"/>
                <w:sz w:val="24"/>
                <w:szCs w:val="24"/>
                <w:lang w:eastAsia="en-US"/>
              </w:rPr>
              <w:t>Должностной оклад, рублей</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1.</w:t>
            </w:r>
          </w:p>
        </w:tc>
        <w:tc>
          <w:tcPr>
            <w:tcW w:w="4643"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firstLine="709"/>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ind w:firstLine="709"/>
              <w:jc w:val="center"/>
              <w:rPr>
                <w:rFonts w:ascii="PT Astra Serif" w:hAnsi="PT Astra Serif"/>
                <w:b/>
                <w:bCs/>
                <w:sz w:val="24"/>
                <w:szCs w:val="24"/>
                <w:lang w:eastAsia="en-US"/>
              </w:rPr>
            </w:pPr>
            <w:r w:rsidRPr="00DB4C51">
              <w:rPr>
                <w:rFonts w:ascii="PT Astra Serif" w:hAnsi="PT Astra Serif"/>
                <w:bCs/>
                <w:sz w:val="24"/>
                <w:szCs w:val="24"/>
                <w:lang w:eastAsia="en-US"/>
              </w:rPr>
              <w:t>«Должности работников лесного хозяйства второго уровня»</w:t>
            </w:r>
          </w:p>
        </w:tc>
      </w:tr>
      <w:tr w:rsidR="00F478A2" w:rsidRPr="00DB4C51" w:rsidTr="004934DA">
        <w:trPr>
          <w:trHeight w:val="435"/>
        </w:trPr>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1.1.</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4934DA">
            <w:pPr>
              <w:spacing w:line="276" w:lineRule="auto"/>
              <w:ind w:right="51"/>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Лесник; техник - лесопатолог</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t>8150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1.2.</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4934DA"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Лесник </w:t>
            </w:r>
            <w:r w:rsidR="00F478A2" w:rsidRPr="00DB4C51">
              <w:rPr>
                <w:rFonts w:ascii="PT Astra Serif" w:hAnsi="PT Astra Serif"/>
                <w:sz w:val="24"/>
                <w:szCs w:val="24"/>
                <w:lang w:val="en-US" w:eastAsia="en-US"/>
              </w:rPr>
              <w:t>II</w:t>
            </w:r>
            <w:r w:rsidR="00F478A2" w:rsidRPr="00DB4C51">
              <w:rPr>
                <w:rFonts w:ascii="PT Astra Serif" w:hAnsi="PT Astra Serif"/>
                <w:sz w:val="24"/>
                <w:szCs w:val="24"/>
                <w:lang w:eastAsia="en-US"/>
              </w:rPr>
              <w:t xml:space="preserve"> категории</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t>8200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1.3.</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4934DA"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Лесник </w:t>
            </w:r>
            <w:r w:rsidR="00F478A2" w:rsidRPr="00DB4C51">
              <w:rPr>
                <w:rFonts w:ascii="PT Astra Serif" w:hAnsi="PT Astra Serif"/>
                <w:sz w:val="24"/>
                <w:szCs w:val="24"/>
                <w:lang w:val="en-US" w:eastAsia="en-US"/>
              </w:rPr>
              <w:t>I</w:t>
            </w:r>
            <w:r w:rsidR="00F478A2" w:rsidRPr="00DB4C51">
              <w:rPr>
                <w:rFonts w:ascii="PT Astra Serif" w:hAnsi="PT Astra Serif"/>
                <w:sz w:val="24"/>
                <w:szCs w:val="24"/>
                <w:lang w:eastAsia="en-US"/>
              </w:rPr>
              <w:t xml:space="preserve"> категории</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t>8250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w:t>
            </w:r>
          </w:p>
        </w:tc>
        <w:tc>
          <w:tcPr>
            <w:tcW w:w="4643"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«Должности работников лесного хозяйства третьего уровня»</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2.1.</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firstLine="24"/>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Инженер-лесопатолог, инженер по </w:t>
            </w:r>
            <w:proofErr w:type="spellStart"/>
            <w:r w:rsidRPr="00DB4C51">
              <w:rPr>
                <w:rFonts w:ascii="PT Astra Serif" w:hAnsi="PT Astra Serif"/>
                <w:sz w:val="24"/>
                <w:szCs w:val="24"/>
                <w:lang w:eastAsia="en-US"/>
              </w:rPr>
              <w:t>лесовосстановлению</w:t>
            </w:r>
            <w:proofErr w:type="spellEnd"/>
            <w:r w:rsidRPr="00DB4C51">
              <w:rPr>
                <w:rFonts w:ascii="PT Astra Serif" w:hAnsi="PT Astra Serif"/>
                <w:sz w:val="24"/>
                <w:szCs w:val="24"/>
                <w:lang w:eastAsia="en-US"/>
              </w:rPr>
              <w:t xml:space="preserve">, инженер по лесопользованию, инженер по охране и </w:t>
            </w:r>
            <w:r w:rsidRPr="00DB4C51">
              <w:rPr>
                <w:rFonts w:ascii="PT Astra Serif" w:hAnsi="PT Astra Serif"/>
                <w:sz w:val="24"/>
                <w:szCs w:val="24"/>
                <w:lang w:eastAsia="en-US"/>
              </w:rPr>
              <w:lastRenderedPageBreak/>
              <w:t>защите леса, мастер леса</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lastRenderedPageBreak/>
              <w:t>10090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lastRenderedPageBreak/>
              <w:t>2.2.</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firstLine="24"/>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Инженер-лесопатолог </w:t>
            </w:r>
            <w:r w:rsidRPr="00DB4C51">
              <w:rPr>
                <w:rFonts w:ascii="PT Astra Serif" w:hAnsi="PT Astra Serif"/>
                <w:sz w:val="24"/>
                <w:szCs w:val="24"/>
                <w:lang w:val="en-US" w:eastAsia="en-US"/>
              </w:rPr>
              <w:t>II</w:t>
            </w:r>
            <w:r w:rsidRPr="00DB4C51">
              <w:rPr>
                <w:rFonts w:ascii="PT Astra Serif" w:hAnsi="PT Astra Serif"/>
                <w:sz w:val="24"/>
                <w:szCs w:val="24"/>
                <w:lang w:eastAsia="en-US"/>
              </w:rPr>
              <w:t xml:space="preserve"> категории, инженер по </w:t>
            </w:r>
            <w:proofErr w:type="spellStart"/>
            <w:r w:rsidRPr="00DB4C51">
              <w:rPr>
                <w:rFonts w:ascii="PT Astra Serif" w:hAnsi="PT Astra Serif"/>
                <w:sz w:val="24"/>
                <w:szCs w:val="24"/>
                <w:lang w:eastAsia="en-US"/>
              </w:rPr>
              <w:t>лесовосстановлению</w:t>
            </w:r>
            <w:proofErr w:type="spellEnd"/>
            <w:r w:rsidRPr="00DB4C51">
              <w:rPr>
                <w:rFonts w:ascii="PT Astra Serif" w:hAnsi="PT Astra Serif"/>
                <w:sz w:val="24"/>
                <w:szCs w:val="24"/>
                <w:lang w:eastAsia="en-US"/>
              </w:rPr>
              <w:t xml:space="preserve"> </w:t>
            </w:r>
            <w:r w:rsidRPr="00DB4C51">
              <w:rPr>
                <w:rFonts w:ascii="PT Astra Serif" w:hAnsi="PT Astra Serif"/>
                <w:sz w:val="24"/>
                <w:szCs w:val="24"/>
                <w:lang w:val="en-US" w:eastAsia="en-US"/>
              </w:rPr>
              <w:t>II</w:t>
            </w:r>
            <w:r w:rsidRPr="00DB4C51">
              <w:rPr>
                <w:rFonts w:ascii="PT Astra Serif" w:hAnsi="PT Astra Serif"/>
                <w:sz w:val="24"/>
                <w:szCs w:val="24"/>
                <w:lang w:eastAsia="en-US"/>
              </w:rPr>
              <w:t xml:space="preserve"> категории, инженер по лесопользованию </w:t>
            </w:r>
            <w:r w:rsidRPr="00DB4C51">
              <w:rPr>
                <w:rFonts w:ascii="PT Astra Serif" w:hAnsi="PT Astra Serif"/>
                <w:sz w:val="24"/>
                <w:szCs w:val="24"/>
                <w:lang w:val="en-US" w:eastAsia="en-US"/>
              </w:rPr>
              <w:t>II</w:t>
            </w:r>
            <w:r w:rsidRPr="00DB4C51">
              <w:rPr>
                <w:rFonts w:ascii="PT Astra Serif" w:hAnsi="PT Astra Serif"/>
                <w:sz w:val="24"/>
                <w:szCs w:val="24"/>
                <w:lang w:eastAsia="en-US"/>
              </w:rPr>
              <w:t xml:space="preserve"> категории, инженер по охране и защите леса </w:t>
            </w:r>
            <w:r w:rsidRPr="00DB4C51">
              <w:rPr>
                <w:rFonts w:ascii="PT Astra Serif" w:hAnsi="PT Astra Serif"/>
                <w:sz w:val="24"/>
                <w:szCs w:val="24"/>
                <w:lang w:val="en-US" w:eastAsia="en-US"/>
              </w:rPr>
              <w:t>II</w:t>
            </w:r>
            <w:r w:rsidRPr="00DB4C51">
              <w:rPr>
                <w:rFonts w:ascii="PT Astra Serif" w:hAnsi="PT Astra Serif"/>
                <w:sz w:val="24"/>
                <w:szCs w:val="24"/>
                <w:lang w:eastAsia="en-US"/>
              </w:rPr>
              <w:t xml:space="preserve"> категории</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t>10252</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2.3.</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firstLine="24"/>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xml:space="preserve">Инженер-лесопатолог </w:t>
            </w:r>
            <w:r w:rsidRPr="00DB4C51">
              <w:rPr>
                <w:rFonts w:ascii="PT Astra Serif" w:hAnsi="PT Astra Serif"/>
                <w:sz w:val="24"/>
                <w:szCs w:val="24"/>
                <w:lang w:val="en-US" w:eastAsia="en-US"/>
              </w:rPr>
              <w:t>I</w:t>
            </w:r>
            <w:r w:rsidRPr="00DB4C51">
              <w:rPr>
                <w:rFonts w:ascii="PT Astra Serif" w:hAnsi="PT Astra Serif"/>
                <w:sz w:val="24"/>
                <w:szCs w:val="24"/>
                <w:lang w:eastAsia="en-US"/>
              </w:rPr>
              <w:t xml:space="preserve"> категории, инженер по </w:t>
            </w:r>
            <w:proofErr w:type="spellStart"/>
            <w:r w:rsidRPr="00DB4C51">
              <w:rPr>
                <w:rFonts w:ascii="PT Astra Serif" w:hAnsi="PT Astra Serif"/>
                <w:sz w:val="24"/>
                <w:szCs w:val="24"/>
                <w:lang w:eastAsia="en-US"/>
              </w:rPr>
              <w:t>лесовосстановлению</w:t>
            </w:r>
            <w:proofErr w:type="spellEnd"/>
            <w:r w:rsidRPr="00DB4C51">
              <w:rPr>
                <w:rFonts w:ascii="PT Astra Serif" w:hAnsi="PT Astra Serif"/>
                <w:sz w:val="24"/>
                <w:szCs w:val="24"/>
                <w:lang w:eastAsia="en-US"/>
              </w:rPr>
              <w:t xml:space="preserve"> </w:t>
            </w:r>
            <w:r w:rsidRPr="00DB4C51">
              <w:rPr>
                <w:rFonts w:ascii="PT Astra Serif" w:hAnsi="PT Astra Serif"/>
                <w:sz w:val="24"/>
                <w:szCs w:val="24"/>
                <w:lang w:val="en-US" w:eastAsia="en-US"/>
              </w:rPr>
              <w:t>I</w:t>
            </w:r>
            <w:r w:rsidRPr="00DB4C51">
              <w:rPr>
                <w:rFonts w:ascii="PT Astra Serif" w:hAnsi="PT Astra Serif"/>
                <w:sz w:val="24"/>
                <w:szCs w:val="24"/>
                <w:lang w:eastAsia="en-US"/>
              </w:rPr>
              <w:t xml:space="preserve"> категории, инженер по лесопользованию </w:t>
            </w:r>
            <w:r w:rsidRPr="00DB4C51">
              <w:rPr>
                <w:rFonts w:ascii="PT Astra Serif" w:hAnsi="PT Astra Serif"/>
                <w:sz w:val="24"/>
                <w:szCs w:val="24"/>
                <w:lang w:val="en-US" w:eastAsia="en-US"/>
              </w:rPr>
              <w:t>I</w:t>
            </w:r>
            <w:r w:rsidRPr="00DB4C51">
              <w:rPr>
                <w:rFonts w:ascii="PT Astra Serif" w:hAnsi="PT Astra Serif"/>
                <w:sz w:val="24"/>
                <w:szCs w:val="24"/>
                <w:lang w:eastAsia="en-US"/>
              </w:rPr>
              <w:t xml:space="preserve"> категории, инженер по охране и защите леса </w:t>
            </w:r>
            <w:r w:rsidRPr="00DB4C51">
              <w:rPr>
                <w:rFonts w:ascii="PT Astra Serif" w:hAnsi="PT Astra Serif"/>
                <w:sz w:val="24"/>
                <w:szCs w:val="24"/>
                <w:lang w:val="en-US" w:eastAsia="en-US"/>
              </w:rPr>
              <w:t>I</w:t>
            </w:r>
            <w:r w:rsidRPr="00DB4C51">
              <w:rPr>
                <w:rFonts w:ascii="PT Astra Serif" w:hAnsi="PT Astra Serif"/>
                <w:sz w:val="24"/>
                <w:szCs w:val="24"/>
                <w:lang w:eastAsia="en-US"/>
              </w:rPr>
              <w:t xml:space="preserve"> категории</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hanging="22"/>
              <w:jc w:val="center"/>
              <w:rPr>
                <w:rFonts w:ascii="PT Astra Serif" w:hAnsi="PT Astra Serif"/>
                <w:sz w:val="24"/>
                <w:szCs w:val="24"/>
                <w:lang w:eastAsia="en-US"/>
              </w:rPr>
            </w:pPr>
            <w:r w:rsidRPr="00DB4C51">
              <w:rPr>
                <w:rFonts w:ascii="PT Astra Serif" w:hAnsi="PT Astra Serif"/>
                <w:sz w:val="24"/>
                <w:szCs w:val="24"/>
                <w:lang w:eastAsia="en-US"/>
              </w:rPr>
              <w:t>10762</w:t>
            </w:r>
          </w:p>
        </w:tc>
      </w:tr>
    </w:tbl>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right"/>
        <w:rPr>
          <w:rFonts w:ascii="PT Astra Serif" w:hAnsi="PT Astra Serif"/>
          <w:bCs/>
          <w:sz w:val="28"/>
          <w:szCs w:val="28"/>
        </w:rPr>
      </w:pPr>
      <w:r w:rsidRPr="00F478A2">
        <w:rPr>
          <w:rFonts w:ascii="PT Astra Serif" w:hAnsi="PT Astra Serif"/>
          <w:bCs/>
          <w:sz w:val="28"/>
          <w:szCs w:val="28"/>
        </w:rPr>
        <w:t>Таблица 3</w:t>
      </w:r>
    </w:p>
    <w:p w:rsidR="00F478A2" w:rsidRPr="00F478A2" w:rsidRDefault="00F478A2" w:rsidP="00F478A2">
      <w:pPr>
        <w:spacing w:line="276" w:lineRule="auto"/>
        <w:ind w:firstLine="709"/>
        <w:jc w:val="center"/>
        <w:outlineLvl w:val="0"/>
        <w:rPr>
          <w:rFonts w:ascii="PT Astra Serif" w:hAnsi="PT Astra Serif"/>
          <w:b/>
          <w:bCs/>
          <w:sz w:val="28"/>
          <w:szCs w:val="28"/>
        </w:rPr>
      </w:pPr>
    </w:p>
    <w:p w:rsidR="00F478A2" w:rsidRPr="00F478A2" w:rsidRDefault="00F478A2" w:rsidP="004934DA">
      <w:pPr>
        <w:spacing w:line="276" w:lineRule="auto"/>
        <w:jc w:val="center"/>
        <w:outlineLvl w:val="0"/>
        <w:rPr>
          <w:rFonts w:ascii="PT Astra Serif" w:hAnsi="PT Astra Serif"/>
          <w:b/>
          <w:bCs/>
          <w:sz w:val="28"/>
          <w:szCs w:val="28"/>
        </w:rPr>
      </w:pPr>
      <w:r w:rsidRPr="00F478A2">
        <w:rPr>
          <w:rFonts w:ascii="PT Astra Serif" w:hAnsi="PT Astra Serif"/>
          <w:b/>
          <w:bCs/>
          <w:sz w:val="28"/>
          <w:szCs w:val="28"/>
        </w:rPr>
        <w:t>Профессиональные квалификационные группы</w:t>
      </w:r>
    </w:p>
    <w:p w:rsidR="00F478A2" w:rsidRPr="00F478A2" w:rsidRDefault="00F478A2" w:rsidP="004934DA">
      <w:pPr>
        <w:spacing w:line="276" w:lineRule="auto"/>
        <w:jc w:val="center"/>
        <w:rPr>
          <w:rFonts w:ascii="PT Astra Serif" w:hAnsi="PT Astra Serif"/>
          <w:b/>
          <w:bCs/>
          <w:sz w:val="28"/>
          <w:szCs w:val="28"/>
        </w:rPr>
      </w:pPr>
      <w:r w:rsidRPr="00F478A2">
        <w:rPr>
          <w:rFonts w:ascii="PT Astra Serif" w:hAnsi="PT Astra Serif"/>
          <w:b/>
          <w:bCs/>
          <w:sz w:val="28"/>
          <w:szCs w:val="28"/>
        </w:rPr>
        <w:t>общеотраслевых профессий рабочих</w:t>
      </w:r>
    </w:p>
    <w:p w:rsidR="00F478A2" w:rsidRPr="00F478A2" w:rsidRDefault="00F478A2" w:rsidP="00F478A2">
      <w:pPr>
        <w:spacing w:line="276" w:lineRule="auto"/>
        <w:ind w:firstLine="709"/>
        <w:jc w:val="both"/>
        <w:rPr>
          <w:rFonts w:ascii="PT Astra Serif" w:hAnsi="PT Astra Serif"/>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553"/>
        <w:gridCol w:w="4630"/>
        <w:gridCol w:w="1703"/>
      </w:tblGrid>
      <w:tr w:rsidR="00F478A2" w:rsidRPr="00DB4C51" w:rsidTr="00DB4C51">
        <w:trPr>
          <w:tblHeader/>
        </w:trPr>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tabs>
                <w:tab w:val="left" w:pos="0"/>
              </w:tabs>
              <w:spacing w:line="276" w:lineRule="auto"/>
              <w:ind w:firstLine="34"/>
              <w:jc w:val="both"/>
              <w:rPr>
                <w:rFonts w:ascii="PT Astra Serif" w:hAnsi="PT Astra Serif"/>
                <w:sz w:val="24"/>
                <w:szCs w:val="24"/>
                <w:lang w:eastAsia="en-US"/>
              </w:rPr>
            </w:pPr>
            <w:r w:rsidRPr="00DB4C51">
              <w:rPr>
                <w:rFonts w:ascii="PT Astra Serif" w:hAnsi="PT Astra Serif"/>
                <w:sz w:val="24"/>
                <w:szCs w:val="24"/>
                <w:lang w:eastAsia="en-US"/>
              </w:rPr>
              <w:t xml:space="preserve">№ </w:t>
            </w:r>
            <w:proofErr w:type="gramStart"/>
            <w:r w:rsidRPr="00DB4C51">
              <w:rPr>
                <w:rFonts w:ascii="PT Astra Serif" w:hAnsi="PT Astra Serif"/>
                <w:sz w:val="24"/>
                <w:szCs w:val="24"/>
                <w:lang w:eastAsia="en-US"/>
              </w:rPr>
              <w:t>п</w:t>
            </w:r>
            <w:proofErr w:type="gramEnd"/>
            <w:r w:rsidRPr="00DB4C51">
              <w:rPr>
                <w:rFonts w:ascii="PT Astra Serif" w:hAnsi="PT Astra Serif"/>
                <w:sz w:val="24"/>
                <w:szCs w:val="24"/>
                <w:lang w:eastAsia="en-US"/>
              </w:rPr>
              <w:t>/п</w:t>
            </w:r>
          </w:p>
        </w:tc>
        <w:tc>
          <w:tcPr>
            <w:tcW w:w="1334"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Квалификационные уровни</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Должности, отнесенные к квалификационным уровням</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left="-108" w:firstLine="86"/>
              <w:jc w:val="both"/>
              <w:rPr>
                <w:rFonts w:ascii="PT Astra Serif" w:hAnsi="PT Astra Serif"/>
                <w:sz w:val="24"/>
                <w:szCs w:val="24"/>
                <w:lang w:eastAsia="en-US"/>
              </w:rPr>
            </w:pPr>
            <w:r w:rsidRPr="00DB4C51">
              <w:rPr>
                <w:rFonts w:ascii="PT Astra Serif" w:hAnsi="PT Astra Serif"/>
                <w:sz w:val="24"/>
                <w:szCs w:val="24"/>
                <w:lang w:eastAsia="en-US"/>
              </w:rPr>
              <w:t>Должностной оклад, рублей</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bCs/>
                <w:sz w:val="24"/>
                <w:szCs w:val="24"/>
                <w:lang w:eastAsia="en-US"/>
              </w:rPr>
            </w:pPr>
            <w:r w:rsidRPr="00DB4C51">
              <w:rPr>
                <w:rFonts w:ascii="PT Astra Serif" w:hAnsi="PT Astra Serif"/>
                <w:bCs/>
                <w:sz w:val="24"/>
                <w:szCs w:val="24"/>
                <w:lang w:eastAsia="en-US"/>
              </w:rPr>
              <w:t>1.</w:t>
            </w:r>
          </w:p>
        </w:tc>
        <w:tc>
          <w:tcPr>
            <w:tcW w:w="4643"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ind w:firstLine="24"/>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ind w:firstLine="709"/>
              <w:jc w:val="center"/>
              <w:rPr>
                <w:rFonts w:ascii="PT Astra Serif" w:hAnsi="PT Astra Serif"/>
                <w:bCs/>
                <w:sz w:val="24"/>
                <w:szCs w:val="24"/>
                <w:lang w:eastAsia="en-US"/>
              </w:rPr>
            </w:pPr>
            <w:r w:rsidRPr="00DB4C51">
              <w:rPr>
                <w:rFonts w:ascii="PT Astra Serif" w:hAnsi="PT Astra Serif"/>
                <w:bCs/>
                <w:sz w:val="24"/>
                <w:szCs w:val="24"/>
                <w:lang w:eastAsia="en-US"/>
              </w:rPr>
              <w:t>«Общеотраслевые профессии рабочих первого уровня»</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1.1.</w:t>
            </w:r>
          </w:p>
        </w:tc>
        <w:tc>
          <w:tcPr>
            <w:tcW w:w="1334"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Дворник, гардеробщик, грузчик, рабочий по благоустройству, уборщик служебных помещений, уборщик производственных помещений, сторож</w:t>
            </w:r>
          </w:p>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 вахтер)</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7582</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bCs/>
                <w:sz w:val="24"/>
                <w:szCs w:val="24"/>
                <w:lang w:eastAsia="en-US"/>
              </w:rPr>
            </w:pPr>
            <w:r w:rsidRPr="00DB4C51">
              <w:rPr>
                <w:rFonts w:ascii="PT Astra Serif" w:hAnsi="PT Astra Serif"/>
                <w:bCs/>
                <w:sz w:val="24"/>
                <w:szCs w:val="24"/>
                <w:lang w:eastAsia="en-US"/>
              </w:rPr>
              <w:t>2.</w:t>
            </w:r>
          </w:p>
        </w:tc>
        <w:tc>
          <w:tcPr>
            <w:tcW w:w="4643" w:type="pct"/>
            <w:gridSpan w:val="3"/>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outlineLvl w:val="0"/>
              <w:rPr>
                <w:rFonts w:ascii="PT Astra Serif" w:hAnsi="PT Astra Serif"/>
                <w:bCs/>
                <w:sz w:val="24"/>
                <w:szCs w:val="24"/>
                <w:lang w:eastAsia="en-US"/>
              </w:rPr>
            </w:pPr>
            <w:r w:rsidRPr="00DB4C51">
              <w:rPr>
                <w:rFonts w:ascii="PT Astra Serif" w:hAnsi="PT Astra Serif"/>
                <w:bCs/>
                <w:sz w:val="24"/>
                <w:szCs w:val="24"/>
                <w:lang w:eastAsia="en-US"/>
              </w:rPr>
              <w:t>Профессиональная квалификационная группа</w:t>
            </w:r>
          </w:p>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«Общеотраслевые профессии рабочих второго уровня»</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2.1.</w:t>
            </w:r>
          </w:p>
        </w:tc>
        <w:tc>
          <w:tcPr>
            <w:tcW w:w="1334" w:type="pct"/>
            <w:tcBorders>
              <w:top w:val="single" w:sz="4" w:space="0" w:color="auto"/>
              <w:left w:val="single" w:sz="4" w:space="0" w:color="auto"/>
              <w:bottom w:val="single" w:sz="4" w:space="0" w:color="auto"/>
              <w:right w:val="single" w:sz="4" w:space="0" w:color="auto"/>
            </w:tcBorders>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 квалификационный уровень</w:t>
            </w:r>
          </w:p>
          <w:p w:rsidR="00F478A2" w:rsidRPr="00DB4C51" w:rsidRDefault="00F478A2" w:rsidP="00F478A2">
            <w:pPr>
              <w:spacing w:line="276" w:lineRule="auto"/>
              <w:jc w:val="center"/>
              <w:rPr>
                <w:rFonts w:ascii="PT Astra Serif" w:hAnsi="PT Astra Serif"/>
                <w:sz w:val="24"/>
                <w:szCs w:val="24"/>
                <w:lang w:eastAsia="en-US"/>
              </w:rPr>
            </w:pP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Слесарь по ремонту автомобилей, слесарь – электрик по ремонту электрооборудования, водитель автомобиля, тракторист – машинист,  озеленитель, рабочий зеленого хозяйства, плотник, рабочий по комплексному обслуживанию и ремонту зданий</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highlight w:val="yellow"/>
                <w:lang w:eastAsia="en-US"/>
              </w:rPr>
            </w:pPr>
            <w:r w:rsidRPr="00DB4C51">
              <w:rPr>
                <w:rFonts w:ascii="PT Astra Serif" w:hAnsi="PT Astra Serif"/>
                <w:sz w:val="24"/>
                <w:szCs w:val="24"/>
                <w:lang w:eastAsia="en-US"/>
              </w:rPr>
              <w:t>8010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2.2.</w:t>
            </w:r>
          </w:p>
        </w:tc>
        <w:tc>
          <w:tcPr>
            <w:tcW w:w="1334"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Водитель пожарной машины, машинист экскаватора, водитель погрузчика, слесарь-ремонтник.</w:t>
            </w:r>
          </w:p>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Наименования профессий рабочих, по которым предусмотрено присвоение 6 и 7 квалификационных разрядов в соответствии с Единым тарифно-</w:t>
            </w:r>
            <w:r w:rsidRPr="00DB4C51">
              <w:rPr>
                <w:rFonts w:ascii="PT Astra Serif" w:hAnsi="PT Astra Serif"/>
                <w:sz w:val="24"/>
                <w:szCs w:val="24"/>
                <w:lang w:eastAsia="en-US"/>
              </w:rPr>
              <w:lastRenderedPageBreak/>
              <w:t>квалификационным справочником работ и профессий рабочих</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lastRenderedPageBreak/>
              <w:t>8200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lastRenderedPageBreak/>
              <w:t>2.3.</w:t>
            </w:r>
          </w:p>
        </w:tc>
        <w:tc>
          <w:tcPr>
            <w:tcW w:w="1334"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3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8400</w:t>
            </w:r>
          </w:p>
        </w:tc>
      </w:tr>
      <w:tr w:rsidR="00F478A2" w:rsidRPr="00DB4C51" w:rsidTr="004934DA">
        <w:tc>
          <w:tcPr>
            <w:tcW w:w="35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bCs/>
                <w:sz w:val="24"/>
                <w:szCs w:val="24"/>
                <w:lang w:eastAsia="en-US"/>
              </w:rPr>
            </w:pPr>
            <w:r w:rsidRPr="00DB4C51">
              <w:rPr>
                <w:rFonts w:ascii="PT Astra Serif" w:hAnsi="PT Astra Serif"/>
                <w:bCs/>
                <w:sz w:val="24"/>
                <w:szCs w:val="24"/>
                <w:lang w:eastAsia="en-US"/>
              </w:rPr>
              <w:t>2.4.</w:t>
            </w:r>
          </w:p>
        </w:tc>
        <w:tc>
          <w:tcPr>
            <w:tcW w:w="1334" w:type="pct"/>
            <w:tcBorders>
              <w:top w:val="single" w:sz="4" w:space="0" w:color="auto"/>
              <w:left w:val="single" w:sz="4" w:space="0" w:color="auto"/>
              <w:bottom w:val="single" w:sz="4" w:space="0" w:color="auto"/>
              <w:right w:val="single" w:sz="4" w:space="0" w:color="auto"/>
            </w:tcBorders>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4 квалификационный уровень</w:t>
            </w:r>
          </w:p>
        </w:tc>
        <w:tc>
          <w:tcPr>
            <w:tcW w:w="2419"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both"/>
              <w:rPr>
                <w:rFonts w:ascii="PT Astra Serif" w:hAnsi="PT Astra Serif"/>
                <w:sz w:val="24"/>
                <w:szCs w:val="24"/>
                <w:lang w:eastAsia="en-US"/>
              </w:rPr>
            </w:pPr>
            <w:proofErr w:type="gramStart"/>
            <w:r w:rsidRPr="00DB4C51">
              <w:rPr>
                <w:rFonts w:ascii="PT Astra Serif" w:hAnsi="PT Astra Serif"/>
                <w:sz w:val="24"/>
                <w:szCs w:val="24"/>
                <w:lang w:eastAsia="en-US"/>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roofErr w:type="gramEnd"/>
          </w:p>
        </w:tc>
        <w:tc>
          <w:tcPr>
            <w:tcW w:w="890" w:type="pct"/>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F478A2">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8600</w:t>
            </w:r>
          </w:p>
        </w:tc>
      </w:tr>
    </w:tbl>
    <w:p w:rsidR="00F478A2" w:rsidRPr="00F478A2" w:rsidRDefault="00F478A2" w:rsidP="00F478A2">
      <w:pPr>
        <w:spacing w:line="276" w:lineRule="auto"/>
        <w:ind w:firstLine="709"/>
        <w:jc w:val="right"/>
        <w:rPr>
          <w:rFonts w:ascii="PT Astra Serif" w:hAnsi="PT Astra Serif"/>
          <w:bCs/>
          <w:sz w:val="28"/>
          <w:szCs w:val="28"/>
        </w:rPr>
      </w:pPr>
    </w:p>
    <w:p w:rsidR="00F478A2" w:rsidRPr="00F478A2" w:rsidRDefault="00F478A2" w:rsidP="00F478A2">
      <w:pPr>
        <w:spacing w:line="276" w:lineRule="auto"/>
        <w:ind w:firstLine="709"/>
        <w:jc w:val="right"/>
        <w:rPr>
          <w:rFonts w:ascii="PT Astra Serif" w:hAnsi="PT Astra Serif"/>
          <w:bCs/>
          <w:sz w:val="28"/>
          <w:szCs w:val="28"/>
        </w:rPr>
      </w:pPr>
      <w:r w:rsidRPr="00F478A2">
        <w:rPr>
          <w:rFonts w:ascii="PT Astra Serif" w:hAnsi="PT Astra Serif"/>
          <w:bCs/>
          <w:sz w:val="28"/>
          <w:szCs w:val="28"/>
        </w:rPr>
        <w:t>Таблица 4</w:t>
      </w:r>
    </w:p>
    <w:p w:rsidR="00F478A2" w:rsidRPr="00F478A2" w:rsidRDefault="00F478A2" w:rsidP="004934DA">
      <w:pPr>
        <w:spacing w:line="276" w:lineRule="auto"/>
        <w:ind w:firstLine="709"/>
        <w:jc w:val="center"/>
        <w:rPr>
          <w:rFonts w:ascii="PT Astra Serif" w:hAnsi="PT Astra Serif"/>
          <w:b/>
          <w:sz w:val="28"/>
          <w:szCs w:val="28"/>
        </w:rPr>
      </w:pPr>
      <w:r w:rsidRPr="00F478A2">
        <w:rPr>
          <w:rFonts w:ascii="PT Astra Serif" w:hAnsi="PT Astra Serif"/>
          <w:b/>
          <w:sz w:val="28"/>
          <w:szCs w:val="28"/>
        </w:rPr>
        <w:t>Должности служащих,</w:t>
      </w:r>
    </w:p>
    <w:p w:rsidR="00F478A2" w:rsidRPr="00F478A2" w:rsidRDefault="00F478A2" w:rsidP="004934DA">
      <w:pPr>
        <w:spacing w:line="276" w:lineRule="auto"/>
        <w:ind w:firstLine="709"/>
        <w:jc w:val="center"/>
        <w:rPr>
          <w:rFonts w:ascii="PT Astra Serif" w:hAnsi="PT Astra Serif"/>
          <w:b/>
          <w:sz w:val="28"/>
          <w:szCs w:val="28"/>
        </w:rPr>
      </w:pPr>
      <w:r w:rsidRPr="00F478A2">
        <w:rPr>
          <w:rFonts w:ascii="PT Astra Serif" w:hAnsi="PT Astra Serif"/>
          <w:b/>
          <w:sz w:val="28"/>
          <w:szCs w:val="28"/>
        </w:rPr>
        <w:t xml:space="preserve">не </w:t>
      </w:r>
      <w:proofErr w:type="gramStart"/>
      <w:r w:rsidRPr="00F478A2">
        <w:rPr>
          <w:rFonts w:ascii="PT Astra Serif" w:hAnsi="PT Astra Serif"/>
          <w:b/>
          <w:sz w:val="28"/>
          <w:szCs w:val="28"/>
        </w:rPr>
        <w:t>отнесенные</w:t>
      </w:r>
      <w:proofErr w:type="gramEnd"/>
      <w:r w:rsidRPr="00F478A2">
        <w:rPr>
          <w:rFonts w:ascii="PT Astra Serif" w:hAnsi="PT Astra Serif"/>
          <w:b/>
          <w:sz w:val="28"/>
          <w:szCs w:val="28"/>
        </w:rPr>
        <w:t xml:space="preserve"> к квалификационным группам</w:t>
      </w:r>
    </w:p>
    <w:p w:rsidR="00F478A2" w:rsidRPr="00F478A2" w:rsidRDefault="00F478A2" w:rsidP="004934DA">
      <w:pPr>
        <w:spacing w:line="276" w:lineRule="auto"/>
        <w:ind w:firstLine="709"/>
        <w:jc w:val="both"/>
        <w:rPr>
          <w:rFonts w:ascii="PT Astra Serif" w:hAnsi="PT Astra Serif"/>
          <w:b/>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180"/>
        <w:gridCol w:w="1842"/>
      </w:tblGrid>
      <w:tr w:rsidR="00F478A2" w:rsidRPr="00DB4C51" w:rsidTr="00F478A2">
        <w:tc>
          <w:tcPr>
            <w:tcW w:w="901"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 xml:space="preserve">№ </w:t>
            </w:r>
            <w:proofErr w:type="gramStart"/>
            <w:r w:rsidRPr="00DB4C51">
              <w:rPr>
                <w:rFonts w:ascii="PT Astra Serif" w:hAnsi="PT Astra Serif"/>
                <w:sz w:val="24"/>
                <w:szCs w:val="24"/>
                <w:lang w:eastAsia="en-US"/>
              </w:rPr>
              <w:t>п</w:t>
            </w:r>
            <w:proofErr w:type="gramEnd"/>
            <w:r w:rsidRPr="00DB4C51">
              <w:rPr>
                <w:rFonts w:ascii="PT Astra Serif" w:hAnsi="PT Astra Serif"/>
                <w:sz w:val="24"/>
                <w:szCs w:val="24"/>
                <w:lang w:eastAsia="en-US"/>
              </w:rPr>
              <w:t>/п</w:t>
            </w:r>
          </w:p>
        </w:tc>
        <w:tc>
          <w:tcPr>
            <w:tcW w:w="7180"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Наименование должности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Должностной оклад,</w:t>
            </w:r>
          </w:p>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рублей</w:t>
            </w:r>
          </w:p>
        </w:tc>
      </w:tr>
      <w:tr w:rsidR="00F478A2" w:rsidRPr="00DB4C51" w:rsidTr="00F478A2">
        <w:trPr>
          <w:trHeight w:val="593"/>
        </w:trPr>
        <w:tc>
          <w:tcPr>
            <w:tcW w:w="901"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w:t>
            </w:r>
          </w:p>
        </w:tc>
        <w:tc>
          <w:tcPr>
            <w:tcW w:w="7180"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Заместитель руководителя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13843</w:t>
            </w:r>
          </w:p>
        </w:tc>
      </w:tr>
      <w:tr w:rsidR="00F478A2" w:rsidRPr="00DB4C51" w:rsidTr="00F478A2">
        <w:trPr>
          <w:trHeight w:val="701"/>
        </w:trPr>
        <w:tc>
          <w:tcPr>
            <w:tcW w:w="901"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2</w:t>
            </w:r>
          </w:p>
        </w:tc>
        <w:tc>
          <w:tcPr>
            <w:tcW w:w="7180"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both"/>
              <w:rPr>
                <w:rFonts w:ascii="PT Astra Serif" w:hAnsi="PT Astra Serif"/>
                <w:sz w:val="24"/>
                <w:szCs w:val="24"/>
                <w:lang w:eastAsia="en-US"/>
              </w:rPr>
            </w:pPr>
            <w:r w:rsidRPr="00DB4C51">
              <w:rPr>
                <w:rFonts w:ascii="PT Astra Serif" w:hAnsi="PT Astra Serif"/>
                <w:sz w:val="24"/>
                <w:szCs w:val="24"/>
                <w:lang w:eastAsia="en-US"/>
              </w:rPr>
              <w:t>Главный бухгалтер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jc w:val="center"/>
              <w:rPr>
                <w:rFonts w:ascii="PT Astra Serif" w:hAnsi="PT Astra Serif"/>
                <w:sz w:val="24"/>
                <w:szCs w:val="24"/>
                <w:lang w:eastAsia="en-US"/>
              </w:rPr>
            </w:pPr>
            <w:r w:rsidRPr="00DB4C51">
              <w:rPr>
                <w:rFonts w:ascii="PT Astra Serif" w:hAnsi="PT Astra Serif"/>
                <w:sz w:val="24"/>
                <w:szCs w:val="24"/>
                <w:lang w:eastAsia="en-US"/>
              </w:rPr>
              <w:t>13843</w:t>
            </w:r>
          </w:p>
        </w:tc>
      </w:tr>
    </w:tbl>
    <w:p w:rsidR="00D73209" w:rsidRDefault="00D73209" w:rsidP="004934DA">
      <w:pPr>
        <w:pStyle w:val="1"/>
        <w:tabs>
          <w:tab w:val="left" w:pos="709"/>
        </w:tabs>
        <w:spacing w:before="0" w:line="276" w:lineRule="auto"/>
        <w:jc w:val="center"/>
        <w:rPr>
          <w:rFonts w:ascii="PT Astra Serif" w:hAnsi="PT Astra Serif"/>
          <w:color w:val="auto"/>
        </w:rPr>
      </w:pPr>
    </w:p>
    <w:p w:rsidR="00F478A2" w:rsidRPr="004934DA" w:rsidRDefault="00F478A2" w:rsidP="004934DA">
      <w:pPr>
        <w:pStyle w:val="1"/>
        <w:tabs>
          <w:tab w:val="left" w:pos="709"/>
        </w:tabs>
        <w:spacing w:before="0" w:line="276" w:lineRule="auto"/>
        <w:jc w:val="center"/>
        <w:rPr>
          <w:rFonts w:ascii="PT Astra Serif" w:hAnsi="PT Astra Serif"/>
          <w:color w:val="auto"/>
        </w:rPr>
      </w:pPr>
      <w:r w:rsidRPr="004934DA">
        <w:rPr>
          <w:rFonts w:ascii="PT Astra Serif" w:hAnsi="PT Astra Serif"/>
          <w:color w:val="auto"/>
        </w:rPr>
        <w:t xml:space="preserve"> 3. Порядок и условия осуществления компенсационных выплат</w:t>
      </w:r>
    </w:p>
    <w:p w:rsidR="00F478A2" w:rsidRPr="004934DA" w:rsidRDefault="00F478A2" w:rsidP="004934DA">
      <w:pPr>
        <w:pStyle w:val="af"/>
        <w:spacing w:before="0" w:line="276" w:lineRule="auto"/>
        <w:ind w:left="0"/>
        <w:rPr>
          <w:rFonts w:ascii="PT Astra Serif" w:hAnsi="PT Astra Serif"/>
          <w:b/>
          <w:i w:val="0"/>
          <w:color w:val="auto"/>
          <w:sz w:val="28"/>
          <w:szCs w:val="28"/>
          <w:shd w:val="clear" w:color="auto" w:fill="F0F0F0"/>
        </w:rPr>
      </w:pPr>
    </w:p>
    <w:p w:rsidR="00F478A2" w:rsidRPr="00F478A2" w:rsidRDefault="00F478A2" w:rsidP="004934DA">
      <w:pPr>
        <w:spacing w:line="276" w:lineRule="auto"/>
        <w:ind w:firstLine="709"/>
        <w:jc w:val="both"/>
        <w:rPr>
          <w:rFonts w:ascii="PT Astra Serif" w:hAnsi="PT Astra Serif"/>
          <w:sz w:val="28"/>
          <w:szCs w:val="28"/>
        </w:rPr>
      </w:pPr>
      <w:r w:rsidRPr="00F478A2">
        <w:rPr>
          <w:rFonts w:ascii="PT Astra Serif" w:hAnsi="PT Astra Serif"/>
          <w:sz w:val="28"/>
          <w:szCs w:val="28"/>
        </w:rPr>
        <w:t>13. К компенсационным выплатам относятся:</w:t>
      </w:r>
    </w:p>
    <w:p w:rsidR="00F478A2" w:rsidRPr="00F478A2" w:rsidRDefault="00F478A2" w:rsidP="004934DA">
      <w:pPr>
        <w:spacing w:line="276" w:lineRule="auto"/>
        <w:ind w:firstLine="709"/>
        <w:jc w:val="both"/>
        <w:rPr>
          <w:rFonts w:ascii="PT Astra Serif" w:hAnsi="PT Astra Serif"/>
          <w:sz w:val="28"/>
          <w:szCs w:val="28"/>
        </w:rPr>
      </w:pPr>
      <w:r w:rsidRPr="00F478A2">
        <w:rPr>
          <w:rFonts w:ascii="PT Astra Serif" w:hAnsi="PT Astra Serif"/>
          <w:sz w:val="28"/>
          <w:szCs w:val="28"/>
        </w:rPr>
        <w:t>- выплаты работникам, занятым на работах с вредными и (или) опасными условиями труда;</w:t>
      </w:r>
    </w:p>
    <w:p w:rsidR="00F478A2" w:rsidRPr="00F478A2" w:rsidRDefault="00F478A2" w:rsidP="004934DA">
      <w:pPr>
        <w:spacing w:line="276" w:lineRule="auto"/>
        <w:ind w:firstLine="709"/>
        <w:jc w:val="both"/>
        <w:rPr>
          <w:rFonts w:ascii="PT Astra Serif" w:hAnsi="PT Astra Serif"/>
          <w:sz w:val="28"/>
          <w:szCs w:val="28"/>
        </w:rPr>
      </w:pPr>
      <w:r w:rsidRPr="00F478A2">
        <w:rPr>
          <w:rFonts w:ascii="PT Astra Serif" w:hAnsi="PT Astra Serif"/>
          <w:sz w:val="28"/>
          <w:szCs w:val="28"/>
        </w:rPr>
        <w:t>- выплаты за работу в местностях с особыми климатическими условиями;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выплаты за работу в условиях, отклоняющихся от нормальных (при выполнении работ различной квалификации, расширении зон обслуживания, совмещении профессий (должностей), увеличении объема работы);</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 xml:space="preserve">-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w:t>
      </w:r>
      <w:proofErr w:type="gramStart"/>
      <w:r w:rsidRPr="00F478A2">
        <w:rPr>
          <w:rFonts w:ascii="PT Astra Serif" w:hAnsi="PT Astra Serif"/>
          <w:sz w:val="28"/>
          <w:szCs w:val="28"/>
        </w:rPr>
        <w:t>от</w:t>
      </w:r>
      <w:proofErr w:type="gramEnd"/>
      <w:r w:rsidRPr="00F478A2">
        <w:rPr>
          <w:rFonts w:ascii="PT Astra Serif" w:hAnsi="PT Astra Serif"/>
          <w:sz w:val="28"/>
          <w:szCs w:val="28"/>
        </w:rPr>
        <w:t xml:space="preserve"> нормальных.</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14. Выплаты работникам, занятым на работах с вредными и (или) опасными условиями труда, устанавливаются в соответствии </w:t>
      </w:r>
      <w:r w:rsidRPr="004934DA">
        <w:rPr>
          <w:rFonts w:ascii="PT Astra Serif" w:hAnsi="PT Astra Serif"/>
          <w:sz w:val="28"/>
          <w:szCs w:val="28"/>
        </w:rPr>
        <w:t xml:space="preserve">со </w:t>
      </w:r>
      <w:hyperlink r:id="rId33" w:history="1">
        <w:r w:rsidRPr="004934DA">
          <w:rPr>
            <w:rStyle w:val="af0"/>
            <w:rFonts w:ascii="PT Astra Serif" w:hAnsi="PT Astra Serif" w:cs="Times New Roman CYR"/>
            <w:b w:val="0"/>
            <w:color w:val="auto"/>
            <w:sz w:val="28"/>
            <w:szCs w:val="28"/>
          </w:rPr>
          <w:t>статьей 147</w:t>
        </w:r>
      </w:hyperlink>
      <w:r w:rsidRPr="00F478A2">
        <w:rPr>
          <w:rFonts w:ascii="PT Astra Serif" w:hAnsi="PT Astra Serif"/>
          <w:b/>
          <w:sz w:val="28"/>
          <w:szCs w:val="28"/>
        </w:rPr>
        <w:t xml:space="preserve"> </w:t>
      </w:r>
      <w:r w:rsidRPr="00F478A2">
        <w:rPr>
          <w:rFonts w:ascii="PT Astra Serif" w:hAnsi="PT Astra Serif"/>
          <w:sz w:val="28"/>
          <w:szCs w:val="28"/>
        </w:rPr>
        <w:t>Трудового кодекса Российской Федерации по результатам специальной оценки рабочих мест.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Работодатель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w:t>
      </w:r>
      <w:hyperlink r:id="rId34" w:history="1">
        <w:r w:rsidRPr="004934DA">
          <w:rPr>
            <w:rStyle w:val="af0"/>
            <w:rFonts w:ascii="PT Astra Serif" w:hAnsi="PT Astra Serif" w:cs="Times New Roman CYR"/>
            <w:b w:val="0"/>
            <w:color w:val="auto"/>
            <w:sz w:val="28"/>
            <w:szCs w:val="28"/>
          </w:rPr>
          <w:t>Федеральным законом</w:t>
        </w:r>
      </w:hyperlink>
      <w:r w:rsidRPr="004934DA">
        <w:rPr>
          <w:rFonts w:ascii="PT Astra Serif" w:hAnsi="PT Astra Serif"/>
          <w:sz w:val="28"/>
          <w:szCs w:val="28"/>
        </w:rPr>
        <w:t xml:space="preserve"> </w:t>
      </w:r>
      <w:r w:rsidRPr="00F478A2">
        <w:rPr>
          <w:rFonts w:ascii="PT Astra Serif" w:hAnsi="PT Astra Serif"/>
          <w:sz w:val="28"/>
          <w:szCs w:val="28"/>
        </w:rPr>
        <w:t>от 28.12.2013 № 426-ФЗ «О специальной оценке условий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15. Выплаты за работу в местностях с особыми климатическими условиями устанавливаются в соответствии со </w:t>
      </w:r>
      <w:hyperlink r:id="rId35" w:history="1">
        <w:r w:rsidRPr="004934DA">
          <w:rPr>
            <w:rStyle w:val="af0"/>
            <w:rFonts w:ascii="PT Astra Serif" w:hAnsi="PT Astra Serif" w:cs="Times New Roman CYR"/>
            <w:b w:val="0"/>
            <w:color w:val="auto"/>
            <w:sz w:val="28"/>
            <w:szCs w:val="28"/>
          </w:rPr>
          <w:t>статьями 315-317</w:t>
        </w:r>
      </w:hyperlink>
      <w:r w:rsidRPr="00F478A2">
        <w:rPr>
          <w:rFonts w:ascii="PT Astra Serif" w:hAnsi="PT Astra Serif"/>
          <w:sz w:val="28"/>
          <w:szCs w:val="28"/>
        </w:rPr>
        <w:t xml:space="preserve"> Трудового кодекса Российской Федерации, Положением о гарантиях и компенсациях для лиц, работающих в организациях, финансовое обеспечение которых осуществляется из бюджета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утвержденным</w:t>
      </w:r>
      <w:r w:rsidRPr="00F478A2">
        <w:rPr>
          <w:rFonts w:ascii="PT Astra Serif" w:hAnsi="PT Astra Serif"/>
          <w:b/>
          <w:sz w:val="28"/>
          <w:szCs w:val="28"/>
        </w:rPr>
        <w:t xml:space="preserve"> </w:t>
      </w:r>
      <w:hyperlink r:id="rId36" w:history="1">
        <w:r w:rsidRPr="004934DA">
          <w:rPr>
            <w:rStyle w:val="af0"/>
            <w:rFonts w:ascii="PT Astra Serif" w:hAnsi="PT Astra Serif" w:cs="Times New Roman CYR"/>
            <w:b w:val="0"/>
            <w:color w:val="auto"/>
            <w:sz w:val="28"/>
            <w:szCs w:val="28"/>
          </w:rPr>
          <w:t>решением</w:t>
        </w:r>
      </w:hyperlink>
      <w:r w:rsidRPr="00F478A2">
        <w:rPr>
          <w:rFonts w:ascii="PT Astra Serif" w:hAnsi="PT Astra Serif"/>
          <w:sz w:val="28"/>
          <w:szCs w:val="28"/>
        </w:rPr>
        <w:t xml:space="preserve"> Думы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16. </w:t>
      </w:r>
      <w:proofErr w:type="gramStart"/>
      <w:r w:rsidRPr="00F478A2">
        <w:rPr>
          <w:rFonts w:ascii="PT Astra Serif" w:hAnsi="PT Astra Serif"/>
          <w:sz w:val="28"/>
          <w:szCs w:val="28"/>
        </w:rPr>
        <w:t xml:space="preserve">Выплаты за работу в условиях, отклоняющихся от нормальных (при выполнении работ различной квалификации, расширении зон обслуживания, совмещении профессий (должностей),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w:t>
      </w:r>
      <w:r w:rsidRPr="004934DA">
        <w:rPr>
          <w:rFonts w:ascii="PT Astra Serif" w:hAnsi="PT Astra Serif"/>
          <w:sz w:val="28"/>
          <w:szCs w:val="28"/>
        </w:rPr>
        <w:t xml:space="preserve">со </w:t>
      </w:r>
      <w:hyperlink r:id="rId37" w:history="1">
        <w:r w:rsidRPr="004934DA">
          <w:rPr>
            <w:rStyle w:val="af0"/>
            <w:rFonts w:ascii="PT Astra Serif" w:hAnsi="PT Astra Serif" w:cs="Times New Roman CYR"/>
            <w:b w:val="0"/>
            <w:color w:val="auto"/>
            <w:sz w:val="28"/>
            <w:szCs w:val="28"/>
          </w:rPr>
          <w:t>статьями 149-154</w:t>
        </w:r>
      </w:hyperlink>
      <w:r w:rsidRPr="004934DA">
        <w:rPr>
          <w:rFonts w:ascii="PT Astra Serif" w:hAnsi="PT Astra Serif"/>
          <w:sz w:val="28"/>
          <w:szCs w:val="28"/>
        </w:rPr>
        <w:t xml:space="preserve"> </w:t>
      </w:r>
      <w:r w:rsidRPr="00F478A2">
        <w:rPr>
          <w:rFonts w:ascii="PT Astra Serif" w:hAnsi="PT Astra Serif"/>
          <w:sz w:val="28"/>
          <w:szCs w:val="28"/>
        </w:rPr>
        <w:t>Трудового кодекса Российской Федерации.</w:t>
      </w:r>
      <w:proofErr w:type="gramEnd"/>
      <w:r w:rsidRPr="00F478A2">
        <w:rPr>
          <w:rFonts w:ascii="PT Astra Serif" w:hAnsi="PT Astra Serif"/>
          <w:sz w:val="28"/>
          <w:szCs w:val="28"/>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F478A2" w:rsidRPr="004934DA"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17. Перечень и размеры компенс</w:t>
      </w:r>
      <w:r w:rsidR="004934DA">
        <w:rPr>
          <w:rFonts w:ascii="PT Astra Serif" w:hAnsi="PT Astra Serif"/>
          <w:sz w:val="28"/>
          <w:szCs w:val="28"/>
        </w:rPr>
        <w:t xml:space="preserve">ационных выплат приведены в </w:t>
      </w:r>
      <w:hyperlink r:id="rId38" w:anchor="sub_103" w:history="1">
        <w:r w:rsidRPr="004934DA">
          <w:rPr>
            <w:rStyle w:val="af0"/>
            <w:rFonts w:ascii="PT Astra Serif" w:hAnsi="PT Astra Serif" w:cs="Times New Roman CYR"/>
            <w:b w:val="0"/>
            <w:color w:val="auto"/>
            <w:sz w:val="28"/>
            <w:szCs w:val="28"/>
          </w:rPr>
          <w:t>таблице 5</w:t>
        </w:r>
      </w:hyperlink>
      <w:r w:rsidRPr="004934DA">
        <w:rPr>
          <w:rFonts w:ascii="PT Astra Serif" w:hAnsi="PT Astra Serif"/>
          <w:b/>
          <w:sz w:val="28"/>
          <w:szCs w:val="28"/>
        </w:rPr>
        <w:t>.</w:t>
      </w:r>
    </w:p>
    <w:p w:rsidR="00F478A2" w:rsidRPr="004934DA" w:rsidRDefault="00F478A2" w:rsidP="00F478A2">
      <w:pPr>
        <w:spacing w:line="276" w:lineRule="auto"/>
        <w:ind w:firstLine="709"/>
        <w:jc w:val="right"/>
        <w:rPr>
          <w:rStyle w:val="af1"/>
          <w:rFonts w:ascii="PT Astra Serif" w:hAnsi="PT Astra Serif" w:cs="Arial"/>
          <w:b w:val="0"/>
          <w:bCs w:val="0"/>
          <w:color w:val="auto"/>
          <w:sz w:val="28"/>
          <w:szCs w:val="28"/>
        </w:rPr>
      </w:pPr>
      <w:r w:rsidRPr="004934DA">
        <w:rPr>
          <w:rStyle w:val="af1"/>
          <w:rFonts w:ascii="PT Astra Serif" w:hAnsi="PT Astra Serif" w:cs="Arial"/>
          <w:b w:val="0"/>
          <w:bCs w:val="0"/>
          <w:color w:val="auto"/>
          <w:sz w:val="28"/>
          <w:szCs w:val="28"/>
        </w:rPr>
        <w:t>Таблица 5</w:t>
      </w:r>
    </w:p>
    <w:p w:rsidR="00F478A2" w:rsidRPr="004934DA" w:rsidRDefault="00F478A2" w:rsidP="00F478A2">
      <w:pPr>
        <w:pStyle w:val="1"/>
        <w:tabs>
          <w:tab w:val="left" w:pos="0"/>
        </w:tabs>
        <w:spacing w:line="276" w:lineRule="auto"/>
        <w:ind w:firstLine="709"/>
        <w:jc w:val="center"/>
        <w:rPr>
          <w:rFonts w:ascii="PT Astra Serif" w:hAnsi="PT Astra Serif"/>
          <w:color w:val="auto"/>
        </w:rPr>
      </w:pPr>
      <w:r w:rsidRPr="004934DA">
        <w:rPr>
          <w:rFonts w:ascii="PT Astra Serif" w:hAnsi="PT Astra Serif"/>
          <w:b w:val="0"/>
          <w:color w:val="auto"/>
        </w:rPr>
        <w:t>Перечень и размеры компенсационных выплат</w:t>
      </w:r>
    </w:p>
    <w:p w:rsidR="00F478A2" w:rsidRPr="00F478A2" w:rsidRDefault="00F478A2" w:rsidP="00F478A2">
      <w:pPr>
        <w:spacing w:line="276" w:lineRule="auto"/>
        <w:ind w:firstLine="709"/>
        <w:rPr>
          <w:rFonts w:ascii="PT Astra Serif" w:hAnsi="PT Astra Serif"/>
          <w:sz w:val="28"/>
          <w:szCs w:val="28"/>
        </w:rPr>
      </w:pPr>
    </w:p>
    <w:tbl>
      <w:tblPr>
        <w:tblW w:w="494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
        <w:gridCol w:w="2612"/>
        <w:gridCol w:w="3021"/>
        <w:gridCol w:w="3274"/>
      </w:tblGrid>
      <w:tr w:rsidR="00F478A2" w:rsidRPr="00DB4C51" w:rsidTr="00DB4C51">
        <w:trPr>
          <w:tblHeader/>
        </w:trPr>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43"/>
              <w:jc w:val="center"/>
              <w:rPr>
                <w:rFonts w:ascii="PT Astra Serif" w:hAnsi="PT Astra Serif"/>
              </w:rPr>
            </w:pPr>
            <w:r w:rsidRPr="00DB4C51">
              <w:rPr>
                <w:rFonts w:ascii="PT Astra Serif" w:hAnsi="PT Astra Serif"/>
              </w:rPr>
              <w:lastRenderedPageBreak/>
              <w:t xml:space="preserve">№        </w:t>
            </w:r>
            <w:proofErr w:type="gramStart"/>
            <w:r w:rsidRPr="00DB4C51">
              <w:rPr>
                <w:rFonts w:ascii="PT Astra Serif" w:hAnsi="PT Astra Serif"/>
              </w:rPr>
              <w:t>п</w:t>
            </w:r>
            <w:proofErr w:type="gramEnd"/>
            <w:r w:rsidRPr="00DB4C51">
              <w:rPr>
                <w:rFonts w:ascii="PT Astra Serif" w:hAnsi="PT Astra Serif"/>
              </w:rPr>
              <w:t>/п</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jc w:val="center"/>
              <w:rPr>
                <w:rFonts w:ascii="PT Astra Serif" w:hAnsi="PT Astra Serif"/>
              </w:rPr>
            </w:pPr>
            <w:r w:rsidRPr="00DB4C51">
              <w:rPr>
                <w:rFonts w:ascii="PT Astra Serif" w:hAnsi="PT Astra Serif"/>
              </w:rPr>
              <w:t>Наименование выплаты</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jc w:val="center"/>
              <w:rPr>
                <w:rFonts w:ascii="PT Astra Serif" w:hAnsi="PT Astra Serif"/>
              </w:rPr>
            </w:pPr>
            <w:r w:rsidRPr="00DB4C51">
              <w:rPr>
                <w:rFonts w:ascii="PT Astra Serif" w:hAnsi="PT Astra Serif"/>
              </w:rPr>
              <w:t>Размер выплаты</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jc w:val="center"/>
              <w:rPr>
                <w:rFonts w:ascii="PT Astra Serif" w:hAnsi="PT Astra Serif"/>
              </w:rPr>
            </w:pPr>
            <w:r w:rsidRPr="00DB4C51">
              <w:rPr>
                <w:rFonts w:ascii="PT Astra Serif" w:hAnsi="PT Astra Serif"/>
              </w:rPr>
              <w:t>Условия осуществления выплаты (фактор, обуславливающий получение выплаты)</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jc w:val="right"/>
              <w:rPr>
                <w:rFonts w:ascii="PT Astra Serif" w:hAnsi="PT Astra Serif"/>
              </w:rPr>
            </w:pPr>
            <w:r w:rsidRPr="00DB4C51">
              <w:rPr>
                <w:rFonts w:ascii="PT Astra Serif" w:hAnsi="PT Astra Serif"/>
              </w:rPr>
              <w:t>1.</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За работу в ночное время</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не менее 20% часовой тарифной ставки (должностного оклада, рассчитанного за час работы) за каждый час работы</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Осуществляется в соответствии со </w:t>
            </w:r>
            <w:hyperlink r:id="rId39" w:history="1">
              <w:r w:rsidRPr="00DB4C51">
                <w:rPr>
                  <w:rStyle w:val="af0"/>
                  <w:rFonts w:ascii="PT Astra Serif" w:hAnsi="PT Astra Serif"/>
                  <w:b w:val="0"/>
                  <w:color w:val="auto"/>
                </w:rPr>
                <w:t>статьей 154</w:t>
              </w:r>
            </w:hyperlink>
            <w:r w:rsidRPr="00DB4C51">
              <w:rPr>
                <w:rFonts w:ascii="PT Astra Serif" w:hAnsi="PT Astra Serif"/>
              </w:rPr>
              <w:t xml:space="preserve">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DB4C51" w:rsidP="00DB4C51">
            <w:pPr>
              <w:pStyle w:val="ad"/>
              <w:spacing w:line="276" w:lineRule="auto"/>
              <w:ind w:left="-534" w:right="-261"/>
              <w:jc w:val="center"/>
              <w:rPr>
                <w:rFonts w:ascii="PT Astra Serif" w:hAnsi="PT Astra Serif"/>
              </w:rPr>
            </w:pPr>
            <w:r w:rsidRPr="00DB4C51">
              <w:rPr>
                <w:rFonts w:ascii="PT Astra Serif" w:hAnsi="PT Astra Serif"/>
              </w:rPr>
              <w:t xml:space="preserve">     </w:t>
            </w:r>
            <w:r w:rsidR="00F478A2" w:rsidRPr="00DB4C51">
              <w:rPr>
                <w:rFonts w:ascii="PT Astra Serif" w:hAnsi="PT Astra Serif"/>
              </w:rPr>
              <w:t>2.</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За работу в выходной или нерабочий праздничный день</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По согласованию сторон</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в размере:</w:t>
            </w:r>
          </w:p>
          <w:p w:rsidR="00F478A2" w:rsidRPr="00DB4C51" w:rsidRDefault="00F478A2" w:rsidP="00DB4C51">
            <w:pPr>
              <w:pStyle w:val="ae"/>
              <w:spacing w:line="276" w:lineRule="auto"/>
              <w:jc w:val="center"/>
              <w:rPr>
                <w:rFonts w:ascii="PT Astra Serif" w:hAnsi="PT Astra Serif"/>
              </w:rPr>
            </w:pPr>
            <w:proofErr w:type="gramStart"/>
            <w:r w:rsidRPr="00DB4C51">
              <w:rPr>
                <w:rFonts w:ascii="PT Astra Serif" w:hAnsi="PT Astra Serif"/>
              </w:rPr>
              <w:t>- не менее одинарной дневной или часовой ставки (части оклада (должностного оклада)</w:t>
            </w:r>
            <w:proofErr w:type="gramEnd"/>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за день или час работы) сверх оклада (должностного оклада), если работа в выходной или нерабочий праздничный день производилась</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в пределах месячной нормы рабочего времени;</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 не </w:t>
            </w:r>
            <w:proofErr w:type="gramStart"/>
            <w:r w:rsidRPr="00DB4C51">
              <w:rPr>
                <w:rFonts w:ascii="PT Astra Serif" w:hAnsi="PT Astra Serif"/>
              </w:rPr>
              <w:t>менее двойной</w:t>
            </w:r>
            <w:proofErr w:type="gramEnd"/>
            <w:r w:rsidRPr="00DB4C51">
              <w:rPr>
                <w:rFonts w:ascii="PT Astra Serif" w:hAnsi="PT Astra Serif"/>
              </w:rPr>
              <w:t xml:space="preserve"> дневной или часовой ставки</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478A2" w:rsidRPr="00DB4C51" w:rsidRDefault="00F478A2" w:rsidP="00DB4C51">
            <w:pPr>
              <w:spacing w:line="276" w:lineRule="auto"/>
              <w:jc w:val="center"/>
              <w:rPr>
                <w:rFonts w:ascii="PT Astra Serif" w:hAnsi="PT Astra Serif"/>
                <w:sz w:val="24"/>
                <w:szCs w:val="24"/>
              </w:rPr>
            </w:pPr>
            <w:r w:rsidRPr="00DB4C51">
              <w:rPr>
                <w:rFonts w:ascii="PT Astra Serif" w:hAnsi="PT Astra Serif"/>
                <w:sz w:val="24"/>
                <w:szCs w:val="24"/>
              </w:rPr>
              <w:t>Оплата производится с начислением компенсационных и стимулирующих выплат, кроме премирования по итогам работы за квартал, год</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Осуществляется в соответствии со </w:t>
            </w:r>
            <w:hyperlink r:id="rId40" w:history="1">
              <w:r w:rsidRPr="00DB4C51">
                <w:rPr>
                  <w:rStyle w:val="af0"/>
                  <w:rFonts w:ascii="PT Astra Serif" w:hAnsi="PT Astra Serif"/>
                  <w:b w:val="0"/>
                  <w:color w:val="auto"/>
                </w:rPr>
                <w:t>статьей 153</w:t>
              </w:r>
            </w:hyperlink>
            <w:r w:rsidRPr="00DB4C51">
              <w:rPr>
                <w:rFonts w:ascii="PT Astra Serif" w:hAnsi="PT Astra Serif"/>
              </w:rPr>
              <w:t xml:space="preserve"> Трудового кодекса Российской Федерации.</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jc w:val="right"/>
              <w:rPr>
                <w:rFonts w:ascii="PT Astra Serif" w:hAnsi="PT Astra Serif"/>
              </w:rPr>
            </w:pPr>
            <w:r w:rsidRPr="00DB4C51">
              <w:rPr>
                <w:rFonts w:ascii="PT Astra Serif" w:hAnsi="PT Astra Serif"/>
              </w:rPr>
              <w:lastRenderedPageBreak/>
              <w:t>3.</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Выплата за работу</w:t>
            </w:r>
          </w:p>
          <w:p w:rsidR="00F478A2" w:rsidRPr="00DB4C51" w:rsidRDefault="00F478A2" w:rsidP="00DB4C51">
            <w:pPr>
              <w:pStyle w:val="ae"/>
              <w:spacing w:line="276" w:lineRule="auto"/>
              <w:rPr>
                <w:rFonts w:ascii="PT Astra Serif" w:hAnsi="PT Astra Serif"/>
              </w:rPr>
            </w:pPr>
            <w:r w:rsidRPr="00DB4C51">
              <w:rPr>
                <w:rFonts w:ascii="PT Astra Serif" w:hAnsi="PT Astra Serif"/>
              </w:rPr>
              <w:t>с вредными и (или) опасными условиями труда</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не менее 4%</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По результатам специальной оценки условий труда работника.</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jc w:val="right"/>
              <w:rPr>
                <w:rFonts w:ascii="PT Astra Serif" w:hAnsi="PT Astra Serif"/>
              </w:rPr>
            </w:pPr>
            <w:r w:rsidRPr="00DB4C51">
              <w:rPr>
                <w:rFonts w:ascii="PT Astra Serif" w:hAnsi="PT Astra Serif"/>
              </w:rPr>
              <w:t>4.</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 xml:space="preserve">За работу за </w:t>
            </w:r>
            <w:proofErr w:type="gramStart"/>
            <w:r w:rsidRPr="00DB4C51">
              <w:rPr>
                <w:rFonts w:ascii="PT Astra Serif" w:hAnsi="PT Astra Serif"/>
              </w:rPr>
              <w:t>пределами</w:t>
            </w:r>
            <w:proofErr w:type="gramEnd"/>
            <w:r w:rsidRPr="00DB4C51">
              <w:rPr>
                <w:rFonts w:ascii="PT Astra Serif" w:hAnsi="PT Astra Serif"/>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не менее чем в полуторном размере за первые два часа работы;</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не менее чем в двойном размере за последующие часы работы</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Осуществляется в соответствии со </w:t>
            </w:r>
            <w:hyperlink r:id="rId41" w:history="1">
              <w:r w:rsidRPr="00DB4C51">
                <w:rPr>
                  <w:rStyle w:val="af0"/>
                  <w:rFonts w:ascii="PT Astra Serif" w:hAnsi="PT Astra Serif"/>
                  <w:b w:val="0"/>
                  <w:color w:val="auto"/>
                </w:rPr>
                <w:t>статьей 152</w:t>
              </w:r>
            </w:hyperlink>
            <w:r w:rsidRPr="00DB4C51">
              <w:rPr>
                <w:rFonts w:ascii="PT Astra Serif" w:hAnsi="PT Astra Serif"/>
              </w:rPr>
              <w:t xml:space="preserve"> Трудового кодекса Российской Федерации, оформляется приказом работодателя по согласованию сторон,</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в зависимости от содержания и объема (нормы) выполняемой работы.</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right="-403"/>
              <w:jc w:val="center"/>
              <w:rPr>
                <w:rFonts w:ascii="PT Astra Serif" w:hAnsi="PT Astra Serif"/>
              </w:rPr>
            </w:pPr>
            <w:r w:rsidRPr="00DB4C51">
              <w:rPr>
                <w:rFonts w:ascii="PT Astra Serif" w:hAnsi="PT Astra Serif"/>
              </w:rPr>
              <w:t>5.</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173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Осуществляется в соответствии со </w:t>
            </w:r>
            <w:hyperlink r:id="rId42" w:history="1">
              <w:r w:rsidRPr="00DB4C51">
                <w:rPr>
                  <w:rStyle w:val="af0"/>
                  <w:rFonts w:ascii="PT Astra Serif" w:hAnsi="PT Astra Serif"/>
                  <w:b w:val="0"/>
                  <w:color w:val="auto"/>
                </w:rPr>
                <w:t>статьями 60.2</w:t>
              </w:r>
            </w:hyperlink>
            <w:r w:rsidRPr="00DB4C51">
              <w:rPr>
                <w:rFonts w:ascii="PT Astra Serif" w:hAnsi="PT Astra Serif"/>
                <w:b/>
              </w:rPr>
              <w:t xml:space="preserve">, </w:t>
            </w:r>
            <w:hyperlink r:id="rId43" w:history="1">
              <w:r w:rsidRPr="00DB4C51">
                <w:rPr>
                  <w:rStyle w:val="af0"/>
                  <w:rFonts w:ascii="PT Astra Serif" w:hAnsi="PT Astra Serif"/>
                  <w:b w:val="0"/>
                  <w:color w:val="auto"/>
                </w:rPr>
                <w:t>149</w:t>
              </w:r>
            </w:hyperlink>
            <w:r w:rsidRPr="00DB4C51">
              <w:rPr>
                <w:rFonts w:ascii="PT Astra Serif" w:hAnsi="PT Astra Serif"/>
                <w:b/>
              </w:rPr>
              <w:t xml:space="preserve">, </w:t>
            </w:r>
            <w:hyperlink r:id="rId44" w:history="1">
              <w:r w:rsidRPr="00DB4C51">
                <w:rPr>
                  <w:rStyle w:val="af0"/>
                  <w:rFonts w:ascii="PT Astra Serif" w:hAnsi="PT Astra Serif"/>
                  <w:b w:val="0"/>
                  <w:color w:val="auto"/>
                </w:rPr>
                <w:t>151</w:t>
              </w:r>
            </w:hyperlink>
            <w:r w:rsidRPr="00DB4C51">
              <w:rPr>
                <w:rFonts w:ascii="PT Astra Serif" w:hAnsi="PT Astra Serif"/>
              </w:rPr>
              <w:t xml:space="preserve"> Трудового кодекса Российской Федерации.</w:t>
            </w:r>
          </w:p>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Оформляется приказом работодателя по согласованию сторон в зависимости от содержания и объема (нормы) выполняемой работы.</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right="-545"/>
              <w:jc w:val="center"/>
              <w:rPr>
                <w:rFonts w:ascii="PT Astra Serif" w:hAnsi="PT Astra Serif"/>
              </w:rPr>
            </w:pPr>
            <w:r w:rsidRPr="00DB4C51">
              <w:rPr>
                <w:rFonts w:ascii="PT Astra Serif" w:hAnsi="PT Astra Serif"/>
              </w:rPr>
              <w:t>6.</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Районный коэффициент за работу в местностях с особыми климатическими условиями</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1,7</w:t>
            </w:r>
          </w:p>
        </w:tc>
        <w:tc>
          <w:tcPr>
            <w:tcW w:w="1731" w:type="pct"/>
            <w:vMerge w:val="restar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t xml:space="preserve">Осуществляется в соответствии со </w:t>
            </w:r>
            <w:hyperlink r:id="rId45" w:history="1">
              <w:r w:rsidRPr="00DB4C51">
                <w:rPr>
                  <w:rStyle w:val="af0"/>
                  <w:rFonts w:ascii="PT Astra Serif" w:hAnsi="PT Astra Serif"/>
                  <w:b w:val="0"/>
                  <w:color w:val="auto"/>
                </w:rPr>
                <w:t>статьями 315 - 317</w:t>
              </w:r>
            </w:hyperlink>
            <w:r w:rsidRPr="00DB4C51">
              <w:rPr>
                <w:rFonts w:ascii="PT Astra Serif" w:hAnsi="PT Astra Serif"/>
              </w:rPr>
              <w:t xml:space="preserve"> Трудового кодекса Российской Федерации, Положением о гарантиях и компенсациях для лиц, работающих в организациях, финансовое обеспечение которых осуществляется из </w:t>
            </w:r>
            <w:r w:rsidRPr="00DB4C51">
              <w:rPr>
                <w:rFonts w:ascii="PT Astra Serif" w:hAnsi="PT Astra Serif"/>
              </w:rPr>
              <w:lastRenderedPageBreak/>
              <w:t xml:space="preserve">бюджета города </w:t>
            </w:r>
            <w:proofErr w:type="spellStart"/>
            <w:r w:rsidRPr="00DB4C51">
              <w:rPr>
                <w:rFonts w:ascii="PT Astra Serif" w:hAnsi="PT Astra Serif"/>
              </w:rPr>
              <w:t>Югорска</w:t>
            </w:r>
            <w:proofErr w:type="spellEnd"/>
            <w:r w:rsidRPr="00DB4C51">
              <w:rPr>
                <w:rFonts w:ascii="PT Astra Serif" w:hAnsi="PT Astra Serif"/>
              </w:rPr>
              <w:t>, утвержденным</w:t>
            </w:r>
            <w:r w:rsidRPr="00DB4C51">
              <w:rPr>
                <w:rFonts w:ascii="PT Astra Serif" w:hAnsi="PT Astra Serif"/>
                <w:b/>
              </w:rPr>
              <w:t xml:space="preserve"> </w:t>
            </w:r>
            <w:hyperlink r:id="rId46" w:history="1">
              <w:r w:rsidRPr="00DB4C51">
                <w:rPr>
                  <w:rStyle w:val="af0"/>
                  <w:rFonts w:ascii="PT Astra Serif" w:hAnsi="PT Astra Serif"/>
                  <w:b w:val="0"/>
                  <w:color w:val="auto"/>
                </w:rPr>
                <w:t>решением</w:t>
              </w:r>
            </w:hyperlink>
            <w:r w:rsidRPr="00DB4C51">
              <w:rPr>
                <w:rFonts w:ascii="PT Astra Serif" w:hAnsi="PT Astra Serif"/>
              </w:rPr>
              <w:t xml:space="preserve"> Думы города </w:t>
            </w:r>
            <w:proofErr w:type="spellStart"/>
            <w:r w:rsidRPr="00DB4C51">
              <w:rPr>
                <w:rFonts w:ascii="PT Astra Serif" w:hAnsi="PT Astra Serif"/>
              </w:rPr>
              <w:t>Югорска</w:t>
            </w:r>
            <w:proofErr w:type="spellEnd"/>
            <w:r w:rsidRPr="00DB4C51">
              <w:rPr>
                <w:rFonts w:ascii="PT Astra Serif" w:hAnsi="PT Astra Serif"/>
              </w:rPr>
              <w:t>.</w:t>
            </w:r>
          </w:p>
        </w:tc>
      </w:tr>
      <w:tr w:rsidR="00F478A2" w:rsidRPr="00DB4C51" w:rsidTr="00DB4C51">
        <w:tc>
          <w:tcPr>
            <w:tcW w:w="29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d"/>
              <w:spacing w:line="276" w:lineRule="auto"/>
              <w:ind w:left="-534"/>
              <w:jc w:val="right"/>
              <w:rPr>
                <w:rFonts w:ascii="PT Astra Serif" w:hAnsi="PT Astra Serif"/>
              </w:rPr>
            </w:pPr>
            <w:r w:rsidRPr="00DB4C51">
              <w:rPr>
                <w:rFonts w:ascii="PT Astra Serif" w:hAnsi="PT Astra Serif"/>
              </w:rPr>
              <w:t>7.</w:t>
            </w:r>
          </w:p>
        </w:tc>
        <w:tc>
          <w:tcPr>
            <w:tcW w:w="1381"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rPr>
                <w:rFonts w:ascii="PT Astra Serif" w:hAnsi="PT Astra Serif"/>
              </w:rPr>
            </w:pPr>
            <w:r w:rsidRPr="00DB4C51">
              <w:rPr>
                <w:rFonts w:ascii="PT Astra Serif" w:hAnsi="PT Astra Serif"/>
              </w:rPr>
              <w:t xml:space="preserve">Процентная надбавка за работу в районах Крайнего Севера и </w:t>
            </w:r>
            <w:r w:rsidRPr="00DB4C51">
              <w:rPr>
                <w:rFonts w:ascii="PT Astra Serif" w:hAnsi="PT Astra Serif"/>
              </w:rPr>
              <w:lastRenderedPageBreak/>
              <w:t>приравненных к ним местностях</w:t>
            </w:r>
          </w:p>
        </w:tc>
        <w:tc>
          <w:tcPr>
            <w:tcW w:w="1597" w:type="pct"/>
            <w:tcBorders>
              <w:top w:val="single" w:sz="4" w:space="0" w:color="auto"/>
              <w:left w:val="single" w:sz="4" w:space="0" w:color="auto"/>
              <w:bottom w:val="single" w:sz="4" w:space="0" w:color="auto"/>
              <w:right w:val="single" w:sz="4" w:space="0" w:color="auto"/>
            </w:tcBorders>
            <w:hideMark/>
          </w:tcPr>
          <w:p w:rsidR="00F478A2" w:rsidRPr="00DB4C51" w:rsidRDefault="00F478A2" w:rsidP="00DB4C51">
            <w:pPr>
              <w:pStyle w:val="ae"/>
              <w:spacing w:line="276" w:lineRule="auto"/>
              <w:jc w:val="center"/>
              <w:rPr>
                <w:rFonts w:ascii="PT Astra Serif" w:hAnsi="PT Astra Serif"/>
              </w:rPr>
            </w:pPr>
            <w:r w:rsidRPr="00DB4C51">
              <w:rPr>
                <w:rFonts w:ascii="PT Astra Serif" w:hAnsi="PT Astra Serif"/>
              </w:rPr>
              <w:lastRenderedPageBreak/>
              <w:t>до 50%</w:t>
            </w:r>
          </w:p>
        </w:tc>
        <w:tc>
          <w:tcPr>
            <w:tcW w:w="1731" w:type="pct"/>
            <w:vMerge/>
            <w:tcBorders>
              <w:top w:val="single" w:sz="4" w:space="0" w:color="auto"/>
              <w:left w:val="single" w:sz="4" w:space="0" w:color="auto"/>
              <w:bottom w:val="single" w:sz="4" w:space="0" w:color="auto"/>
              <w:right w:val="single" w:sz="4" w:space="0" w:color="auto"/>
            </w:tcBorders>
            <w:vAlign w:val="center"/>
            <w:hideMark/>
          </w:tcPr>
          <w:p w:rsidR="00F478A2" w:rsidRPr="00DB4C51" w:rsidRDefault="00F478A2" w:rsidP="00DB4C51">
            <w:pPr>
              <w:spacing w:line="276" w:lineRule="auto"/>
              <w:rPr>
                <w:rFonts w:ascii="PT Astra Serif" w:hAnsi="PT Astra Serif" w:cs="Times New Roman CYR"/>
                <w:sz w:val="24"/>
                <w:szCs w:val="24"/>
              </w:rPr>
            </w:pPr>
          </w:p>
        </w:tc>
      </w:tr>
    </w:tbl>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18. </w:t>
      </w:r>
      <w:proofErr w:type="gramStart"/>
      <w:r w:rsidRPr="00F478A2">
        <w:rPr>
          <w:rFonts w:ascii="PT Astra Serif" w:hAnsi="PT Astra Serif"/>
          <w:sz w:val="28"/>
          <w:szCs w:val="28"/>
        </w:rPr>
        <w:t>Ежегодно, на пожароопасный сезон (период) в лесах, который устанавливается Правительством Ханты-Мансийского автономно</w:t>
      </w:r>
      <w:r w:rsidR="004934DA">
        <w:rPr>
          <w:rFonts w:ascii="PT Astra Serif" w:hAnsi="PT Astra Serif"/>
          <w:sz w:val="28"/>
          <w:szCs w:val="28"/>
        </w:rPr>
        <w:t xml:space="preserve">го округа – Югры, работодатели </w:t>
      </w:r>
      <w:r w:rsidRPr="00F478A2">
        <w:rPr>
          <w:rFonts w:ascii="PT Astra Serif" w:hAnsi="PT Astra Serif"/>
          <w:sz w:val="28"/>
          <w:szCs w:val="28"/>
        </w:rPr>
        <w:t xml:space="preserve">учреждений лесного хозяйства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ежедневно согласовывают с отделом по гражданской обороне и чрезвычайным ситуациям, транспорту и связи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задания маневренным группам на проведение мониторинга ситуации в городских лесах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в соответствии с постановлением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 xml:space="preserve"> от 24.05.2019 № 1080 </w:t>
      </w:r>
      <w:r w:rsidR="004934DA">
        <w:rPr>
          <w:rFonts w:ascii="PT Astra Serif" w:hAnsi="PT Astra Serif"/>
          <w:sz w:val="28"/>
          <w:szCs w:val="28"/>
        </w:rPr>
        <w:t xml:space="preserve">                       </w:t>
      </w:r>
      <w:r w:rsidRPr="00F478A2">
        <w:rPr>
          <w:rFonts w:ascii="PT Astra Serif" w:hAnsi="PT Astra Serif"/>
          <w:sz w:val="28"/>
          <w:szCs w:val="28"/>
        </w:rPr>
        <w:t>«О создании</w:t>
      </w:r>
      <w:proofErr w:type="gramEnd"/>
      <w:r w:rsidRPr="00F478A2">
        <w:rPr>
          <w:rFonts w:ascii="PT Astra Serif" w:hAnsi="PT Astra Serif"/>
          <w:sz w:val="28"/>
          <w:szCs w:val="28"/>
        </w:rPr>
        <w:t xml:space="preserve"> межведомственных маневренных и патрульно-контрольных групп на территории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На пожароопасный сезон (период) работодатели самостоятельно принимают решение о переводе отдельных работников на шестидневную рабочую неделю, устанавливают гибкий режим работы, с обязательным введением суммированного учета рабочего времени.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Рабочее время, фактически отработанное  во время дежурства на дому в режиме ожидания в пожароопасный сезон (период) учитывается в размере одной четвертой часа рабочего времени за каждый час дежурства на дому. Общая продолжительность рабочего времени не должна превышать норму рабочего времени за соответствующий период.</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При установлении дежурств на дому в режиме ожидания в пожароопасный сезон (период), для отдельных категорий работников учреждения в выходные и нерабочие дни оплата производится в соответствии со статьей 153 Трудового кодекса Российской Федерации или предоставляются другие дни отдыха. Работа в течение двух смен подряд запрещается.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19. Выплаты, указанные </w:t>
      </w:r>
      <w:r w:rsidRPr="004934DA">
        <w:rPr>
          <w:rFonts w:ascii="PT Astra Serif" w:hAnsi="PT Astra Serif"/>
          <w:sz w:val="28"/>
          <w:szCs w:val="28"/>
        </w:rPr>
        <w:t xml:space="preserve">в </w:t>
      </w:r>
      <w:hyperlink r:id="rId47" w:anchor="sub_31" w:history="1">
        <w:r w:rsidRPr="004934DA">
          <w:rPr>
            <w:rStyle w:val="af0"/>
            <w:rFonts w:ascii="PT Astra Serif" w:hAnsi="PT Astra Serif" w:cs="Times New Roman CYR"/>
            <w:b w:val="0"/>
            <w:color w:val="auto"/>
            <w:sz w:val="28"/>
            <w:szCs w:val="28"/>
          </w:rPr>
          <w:t>пунктах 1,3,4,5</w:t>
        </w:r>
      </w:hyperlink>
      <w:hyperlink r:id="rId48" w:anchor="sub_38" w:history="1">
        <w:r w:rsidRPr="004934DA">
          <w:rPr>
            <w:rStyle w:val="af0"/>
            <w:rFonts w:ascii="PT Astra Serif" w:hAnsi="PT Astra Serif" w:cs="Times New Roman CYR"/>
            <w:b w:val="0"/>
            <w:color w:val="auto"/>
            <w:sz w:val="28"/>
            <w:szCs w:val="28"/>
          </w:rPr>
          <w:t xml:space="preserve"> таблицы 5</w:t>
        </w:r>
      </w:hyperlink>
      <w:r w:rsidRPr="00F478A2">
        <w:rPr>
          <w:rFonts w:ascii="PT Astra Serif" w:hAnsi="PT Astra Serif"/>
          <w:sz w:val="28"/>
          <w:szCs w:val="28"/>
        </w:rPr>
        <w:t>, начисляются к должностному окладу и не образуют увеличение должностного оклада для и</w:t>
      </w:r>
      <w:r w:rsidR="004934DA">
        <w:rPr>
          <w:rFonts w:ascii="PT Astra Serif" w:hAnsi="PT Astra Serif"/>
          <w:sz w:val="28"/>
          <w:szCs w:val="28"/>
        </w:rPr>
        <w:t xml:space="preserve">счисления других выплат, кроме </w:t>
      </w:r>
      <w:hyperlink r:id="rId49" w:history="1">
        <w:r w:rsidRPr="004934DA">
          <w:rPr>
            <w:rStyle w:val="af0"/>
            <w:rFonts w:ascii="PT Astra Serif" w:hAnsi="PT Astra Serif" w:cs="Times New Roman CYR"/>
            <w:b w:val="0"/>
            <w:color w:val="auto"/>
            <w:sz w:val="28"/>
            <w:szCs w:val="28"/>
          </w:rPr>
          <w:t>районного коэффициента</w:t>
        </w:r>
      </w:hyperlink>
      <w:r w:rsidRPr="00F478A2">
        <w:rPr>
          <w:rFonts w:ascii="PT Astra Serif" w:hAnsi="PT Astra Serif"/>
          <w:sz w:val="28"/>
          <w:szCs w:val="28"/>
        </w:rPr>
        <w:t xml:space="preserve"> и процентной надбавки к заработной плате за работу в районах Крайнего Севера и приравненных к ним местностях.</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20. Размеры компенсационных выплат не могут быть ниже размеров, установленных</w:t>
      </w:r>
      <w:proofErr w:type="gramStart"/>
      <w:r w:rsidRPr="00F478A2">
        <w:rPr>
          <w:rFonts w:ascii="PT Astra Serif" w:hAnsi="PT Astra Serif"/>
          <w:sz w:val="28"/>
          <w:szCs w:val="28"/>
        </w:rPr>
        <w:t xml:space="preserve"> </w:t>
      </w:r>
      <w:r w:rsidRPr="004934DA">
        <w:rPr>
          <w:rFonts w:ascii="PT Astra Serif" w:hAnsi="PT Astra Serif"/>
          <w:sz w:val="28"/>
          <w:szCs w:val="28"/>
        </w:rPr>
        <w:t>Т</w:t>
      </w:r>
      <w:proofErr w:type="gramEnd"/>
      <w:r w:rsidRPr="004934DA">
        <w:rPr>
          <w:rFonts w:ascii="PT Astra Serif" w:hAnsi="PT Astra Serif"/>
          <w:sz w:val="28"/>
          <w:szCs w:val="28"/>
        </w:rPr>
        <w:fldChar w:fldCharType="begin"/>
      </w:r>
      <w:r w:rsidRPr="004934DA">
        <w:rPr>
          <w:rFonts w:ascii="PT Astra Serif" w:hAnsi="PT Astra Serif"/>
          <w:sz w:val="28"/>
          <w:szCs w:val="28"/>
        </w:rPr>
        <w:instrText xml:space="preserve"> HYPERLINK "http://internet.garant.ru/document/redirect/12125268/0" </w:instrText>
      </w:r>
      <w:r w:rsidRPr="004934DA">
        <w:rPr>
          <w:rFonts w:ascii="PT Astra Serif" w:hAnsi="PT Astra Serif"/>
          <w:sz w:val="28"/>
          <w:szCs w:val="28"/>
        </w:rPr>
        <w:fldChar w:fldCharType="separate"/>
      </w:r>
      <w:r w:rsidRPr="004934DA">
        <w:rPr>
          <w:rStyle w:val="af0"/>
          <w:rFonts w:ascii="PT Astra Serif" w:hAnsi="PT Astra Serif" w:cs="Times New Roman CYR"/>
          <w:b w:val="0"/>
          <w:color w:val="auto"/>
          <w:sz w:val="28"/>
          <w:szCs w:val="28"/>
        </w:rPr>
        <w:t>рудовым</w:t>
      </w:r>
      <w:r w:rsidRPr="004934DA">
        <w:rPr>
          <w:rFonts w:ascii="PT Astra Serif" w:hAnsi="PT Astra Serif"/>
          <w:sz w:val="28"/>
          <w:szCs w:val="28"/>
        </w:rPr>
        <w:fldChar w:fldCharType="end"/>
      </w:r>
      <w:r w:rsidRPr="00F478A2">
        <w:rPr>
          <w:rFonts w:ascii="PT Astra Serif" w:hAnsi="PT Astra Serif"/>
          <w:sz w:val="28"/>
          <w:szCs w:val="28"/>
        </w:rPr>
        <w:t xml:space="preserve"> кодексом</w:t>
      </w:r>
      <w:r w:rsidRPr="00F478A2">
        <w:rPr>
          <w:rFonts w:ascii="PT Astra Serif" w:hAnsi="PT Astra Serif"/>
          <w:b/>
          <w:sz w:val="28"/>
          <w:szCs w:val="28"/>
        </w:rPr>
        <w:t xml:space="preserve"> </w:t>
      </w:r>
      <w:r w:rsidRPr="00F478A2">
        <w:rPr>
          <w:rFonts w:ascii="PT Astra Serif" w:hAnsi="PT Astra Serif"/>
          <w:sz w:val="28"/>
          <w:szCs w:val="28"/>
        </w:rPr>
        <w:t xml:space="preserve">Российской Федерации, иными </w:t>
      </w:r>
      <w:r w:rsidRPr="00F478A2">
        <w:rPr>
          <w:rFonts w:ascii="PT Astra Serif" w:hAnsi="PT Astra Serif"/>
          <w:sz w:val="28"/>
          <w:szCs w:val="28"/>
        </w:rPr>
        <w:lastRenderedPageBreak/>
        <w:t>нормативными правовыми актами Российской Федерации, содержащими нормы трудового права, соглашениями и коллективными договорами.</w:t>
      </w:r>
    </w:p>
    <w:p w:rsidR="00F478A2" w:rsidRPr="004934DA" w:rsidRDefault="00F478A2" w:rsidP="004934DA">
      <w:pPr>
        <w:pStyle w:val="1"/>
        <w:tabs>
          <w:tab w:val="left" w:pos="0"/>
        </w:tabs>
        <w:spacing w:line="276" w:lineRule="auto"/>
        <w:jc w:val="center"/>
        <w:rPr>
          <w:rFonts w:ascii="PT Astra Serif" w:hAnsi="PT Astra Serif"/>
          <w:color w:val="auto"/>
        </w:rPr>
      </w:pPr>
      <w:bookmarkStart w:id="4" w:name="sub_1105"/>
      <w:r w:rsidRPr="004934DA">
        <w:rPr>
          <w:rFonts w:ascii="PT Astra Serif" w:hAnsi="PT Astra Serif"/>
          <w:color w:val="auto"/>
        </w:rPr>
        <w:t>4. Порядок и условия осуществления стимулирующих выплат, критерии их установления</w:t>
      </w:r>
    </w:p>
    <w:bookmarkEnd w:id="4"/>
    <w:p w:rsidR="00F478A2" w:rsidRPr="00F478A2" w:rsidRDefault="00F478A2" w:rsidP="00F478A2">
      <w:pPr>
        <w:spacing w:line="276" w:lineRule="auto"/>
        <w:ind w:firstLine="709"/>
        <w:jc w:val="both"/>
        <w:rPr>
          <w:rFonts w:ascii="PT Astra Serif" w:hAnsi="PT Astra Serif"/>
          <w:sz w:val="28"/>
          <w:szCs w:val="28"/>
          <w:highlight w:val="yellow"/>
        </w:rPr>
      </w:pPr>
    </w:p>
    <w:p w:rsidR="00F478A2" w:rsidRPr="00F478A2" w:rsidRDefault="00F478A2" w:rsidP="00F478A2">
      <w:pPr>
        <w:spacing w:line="276" w:lineRule="auto"/>
        <w:ind w:firstLine="709"/>
        <w:jc w:val="both"/>
        <w:rPr>
          <w:rFonts w:ascii="PT Astra Serif" w:hAnsi="PT Astra Serif"/>
          <w:sz w:val="28"/>
          <w:szCs w:val="28"/>
        </w:rPr>
      </w:pPr>
      <w:bookmarkStart w:id="5" w:name="sub_1020"/>
      <w:r w:rsidRPr="00F478A2">
        <w:rPr>
          <w:rFonts w:ascii="PT Astra Serif" w:hAnsi="PT Astra Serif"/>
          <w:sz w:val="28"/>
          <w:szCs w:val="28"/>
        </w:rPr>
        <w:t>21. 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bookmarkEnd w:id="5"/>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за выслугу лет;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за интенсивность и высокие результаты работы;</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премиальные выплаты по итогам работы: за месяц, квартал, год</w:t>
      </w:r>
      <w:bookmarkStart w:id="6" w:name="sub_1022"/>
      <w:r w:rsidRPr="00F478A2">
        <w:rPr>
          <w:rFonts w:ascii="PT Astra Serif" w:hAnsi="PT Astra Serif"/>
          <w:sz w:val="28"/>
          <w:szCs w:val="28"/>
        </w:rPr>
        <w:t>.</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22. Выплата за выслугу лет производится ежемесячно в следующих размерах:</w:t>
      </w:r>
    </w:p>
    <w:bookmarkEnd w:id="6"/>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от 1 года до 3 лет - 10 процентов должностного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от 3 до 5 лет - 15 процентов должностного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от 5 до 10 лет - 20 процентов должностного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от 10 до 15 лет - 25 процентов должностного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более 15 лет - 30 процентов должностного оклада.</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В стаж работы для установления выплаты за выслугу лет включаются: </w:t>
      </w:r>
    </w:p>
    <w:p w:rsidR="00F478A2" w:rsidRPr="00F478A2" w:rsidRDefault="00F478A2" w:rsidP="00F478A2">
      <w:pPr>
        <w:tabs>
          <w:tab w:val="left" w:pos="1276"/>
        </w:tabs>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а) периоды работы в организациях лесной промышленности, лесного хозяйства и авиационных базах охраны лесов;</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б) время обучения работников в учебных заведениях, осуществляющих переподготовку, повышение квалификации, если они работали в организациях лесной промышленности, лесного хозяйства и авиационных базах охраны лесов до поступления на учебу;</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в) время срочной военной службы, если работник до призыва на военную службу работал в организациях лесной промышленности, лесного хозяйства и авиационных базах охраны лесов и возвратился на работу в указанную организацию в течение трех месяцев после увольнения из армии (не считая времени переезда);</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г) иные периоды работы (службы), опыт и </w:t>
      </w:r>
      <w:proofErr w:type="gramStart"/>
      <w:r w:rsidRPr="00F478A2">
        <w:rPr>
          <w:rFonts w:ascii="PT Astra Serif" w:hAnsi="PT Astra Serif"/>
          <w:sz w:val="28"/>
          <w:szCs w:val="28"/>
        </w:rPr>
        <w:t>знания</w:t>
      </w:r>
      <w:proofErr w:type="gramEnd"/>
      <w:r w:rsidRPr="00F478A2">
        <w:rPr>
          <w:rFonts w:ascii="PT Astra Serif" w:hAnsi="PT Astra Serif"/>
          <w:sz w:val="28"/>
          <w:szCs w:val="28"/>
        </w:rPr>
        <w:t xml:space="preserve"> по которым необходимы для выполнения должностных обязанностей по занимаемой должности, в порядке исключения могут включаться в стаж работы, дающий право на получение ежемесячной выплаты за выслугу лет, на основании решения соответствующей комиссии, созданной в учреждении.</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23. Ежемесячная выплата за интенсивность и высокие результаты работы устанавливается в пределах утвержденного фонда оплаты труда учреждения работникам, занимающим категории (должности, профессии):</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 руководителей и специалистов – в размере до 30 процентов должностного оклада;</w:t>
      </w:r>
    </w:p>
    <w:p w:rsidR="00F478A2" w:rsidRPr="00F478A2" w:rsidRDefault="004934DA" w:rsidP="00F478A2">
      <w:pPr>
        <w:autoSpaceDE w:val="0"/>
        <w:autoSpaceDN w:val="0"/>
        <w:adjustRightInd w:val="0"/>
        <w:spacing w:line="276" w:lineRule="auto"/>
        <w:ind w:firstLine="709"/>
        <w:jc w:val="both"/>
        <w:rPr>
          <w:rFonts w:ascii="PT Astra Serif" w:hAnsi="PT Astra Serif"/>
          <w:sz w:val="28"/>
          <w:szCs w:val="28"/>
        </w:rPr>
      </w:pPr>
      <w:r>
        <w:rPr>
          <w:rFonts w:ascii="PT Astra Serif" w:hAnsi="PT Astra Serif"/>
          <w:sz w:val="28"/>
          <w:szCs w:val="28"/>
        </w:rPr>
        <w:t xml:space="preserve">- </w:t>
      </w:r>
      <w:r w:rsidR="00F478A2" w:rsidRPr="00F478A2">
        <w:rPr>
          <w:rFonts w:ascii="PT Astra Serif" w:hAnsi="PT Astra Serif"/>
          <w:sz w:val="28"/>
          <w:szCs w:val="28"/>
        </w:rPr>
        <w:t>рабочие - в размере до 20 процентов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Ежемесячная выплата за интенсивность и высокие резуль</w:t>
      </w:r>
      <w:r w:rsidR="004934DA">
        <w:rPr>
          <w:rFonts w:ascii="PT Astra Serif" w:hAnsi="PT Astra Serif"/>
          <w:sz w:val="28"/>
          <w:szCs w:val="28"/>
        </w:rPr>
        <w:t xml:space="preserve">таты работы устанавливается на </w:t>
      </w:r>
      <w:r w:rsidRPr="00F478A2">
        <w:rPr>
          <w:rFonts w:ascii="PT Astra Serif" w:hAnsi="PT Astra Serif"/>
          <w:sz w:val="28"/>
          <w:szCs w:val="28"/>
        </w:rPr>
        <w:t xml:space="preserve">1 год или иной период (месяц, квартал, полугодие)  по основному месту работы и по истечении указанного периода, при наличии оснований, устанавливается (продлевается) на новый срок.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Работодатель самостоятельно устанавливает отдельным работникам ежемесячную выплату за интенсивность и высокие результаты работы, в соответствии с локальным нормативным актом учреждения.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24. Установление ежемесячной выплаты за интенсивность и высокие результаты работы руководителю учреждения осуществляется с учетом выполнения показателей и критериев оценки эффективности работы учреждения, личного вклада в выполнение основных задач и функций, определенных уставом учреждения, в соответствии с порядком, утвержденным приказом департамента муниципальной собственности и градостроительства администрации города </w:t>
      </w:r>
      <w:proofErr w:type="spellStart"/>
      <w:r w:rsidRPr="00F478A2">
        <w:rPr>
          <w:rFonts w:ascii="PT Astra Serif" w:hAnsi="PT Astra Serif"/>
          <w:sz w:val="28"/>
          <w:szCs w:val="28"/>
        </w:rPr>
        <w:t>Югорска</w:t>
      </w:r>
      <w:proofErr w:type="spellEnd"/>
      <w:r w:rsidRPr="00F478A2">
        <w:rPr>
          <w:rFonts w:ascii="PT Astra Serif" w:hAnsi="PT Astra Serif"/>
          <w:sz w:val="28"/>
          <w:szCs w:val="28"/>
        </w:rPr>
        <w:t>.</w:t>
      </w:r>
    </w:p>
    <w:p w:rsidR="00F478A2" w:rsidRPr="00F478A2" w:rsidRDefault="00D73209" w:rsidP="00F478A2">
      <w:pPr>
        <w:spacing w:line="276" w:lineRule="auto"/>
        <w:ind w:firstLine="709"/>
        <w:jc w:val="both"/>
        <w:rPr>
          <w:rFonts w:ascii="PT Astra Serif" w:hAnsi="PT Astra Serif"/>
          <w:sz w:val="28"/>
          <w:szCs w:val="28"/>
        </w:rPr>
      </w:pPr>
      <w:r>
        <w:rPr>
          <w:rFonts w:ascii="PT Astra Serif" w:hAnsi="PT Astra Serif"/>
          <w:sz w:val="28"/>
          <w:szCs w:val="28"/>
        </w:rPr>
        <w:t xml:space="preserve">Конкретный размер ежемесячной </w:t>
      </w:r>
      <w:r w:rsidR="00F478A2" w:rsidRPr="00F478A2">
        <w:rPr>
          <w:rFonts w:ascii="PT Astra Serif" w:hAnsi="PT Astra Serif"/>
          <w:sz w:val="28"/>
          <w:szCs w:val="28"/>
        </w:rPr>
        <w:t xml:space="preserve">выплаты за интенсивность и высокие результаты работы руководителю учреждения устанавливается ежегодно приказом директора департамента муниципальной собственности и градостроительства администрации города </w:t>
      </w:r>
      <w:proofErr w:type="spellStart"/>
      <w:r w:rsidR="00F478A2" w:rsidRPr="00F478A2">
        <w:rPr>
          <w:rFonts w:ascii="PT Astra Serif" w:hAnsi="PT Astra Serif"/>
          <w:sz w:val="28"/>
          <w:szCs w:val="28"/>
        </w:rPr>
        <w:t>Югорска</w:t>
      </w:r>
      <w:proofErr w:type="spellEnd"/>
      <w:r w:rsidR="00F478A2" w:rsidRPr="00F478A2">
        <w:rPr>
          <w:rFonts w:ascii="PT Astra Serif" w:hAnsi="PT Astra Serif"/>
          <w:sz w:val="28"/>
          <w:szCs w:val="28"/>
        </w:rPr>
        <w:t xml:space="preserve">.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Размер установленной ежемесячной выплаты за интенсивность и высокие результаты работы руководителю учреждения не может превышать 50 процентов от должностного оклада по основному месту работы.</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sz w:val="28"/>
          <w:szCs w:val="28"/>
        </w:rPr>
        <w:t xml:space="preserve">25. </w:t>
      </w:r>
      <w:r w:rsidRPr="00F478A2">
        <w:rPr>
          <w:rFonts w:ascii="PT Astra Serif" w:hAnsi="PT Astra Serif" w:cs="Arial"/>
          <w:sz w:val="28"/>
          <w:szCs w:val="28"/>
        </w:rPr>
        <w:t xml:space="preserve">Премиальные выплаты по итогам работы за месяц, квартал </w:t>
      </w:r>
      <w:r w:rsidR="00DB4C51">
        <w:rPr>
          <w:rFonts w:ascii="PT Astra Serif" w:hAnsi="PT Astra Serif" w:cs="Arial"/>
          <w:sz w:val="28"/>
          <w:szCs w:val="28"/>
        </w:rPr>
        <w:t xml:space="preserve">                    </w:t>
      </w:r>
      <w:r w:rsidRPr="00F478A2">
        <w:rPr>
          <w:rFonts w:ascii="PT Astra Serif" w:hAnsi="PT Astra Serif" w:cs="Arial"/>
          <w:sz w:val="28"/>
          <w:szCs w:val="28"/>
        </w:rPr>
        <w:t>(далее – премирование, премия) устанавливаются работодателем самостоятельно в пределах утвержденного фонда оплаты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 максимальном размере премирование осуществляется при выполнении всех условий, предусмотренных локальным нормативным актом учреждения.</w:t>
      </w:r>
    </w:p>
    <w:p w:rsidR="00F478A2" w:rsidRPr="00F478A2" w:rsidRDefault="00F478A2" w:rsidP="00F478A2">
      <w:pPr>
        <w:autoSpaceDE w:val="0"/>
        <w:autoSpaceDN w:val="0"/>
        <w:adjustRightInd w:val="0"/>
        <w:spacing w:line="276" w:lineRule="auto"/>
        <w:ind w:firstLine="709"/>
        <w:jc w:val="both"/>
        <w:rPr>
          <w:rFonts w:ascii="PT Astra Serif" w:hAnsi="PT Astra Serif" w:cs="Arial"/>
          <w:sz w:val="28"/>
          <w:szCs w:val="28"/>
        </w:rPr>
      </w:pPr>
      <w:r w:rsidRPr="00F478A2">
        <w:rPr>
          <w:rFonts w:ascii="PT Astra Serif" w:hAnsi="PT Astra Serif" w:cs="Arial"/>
          <w:sz w:val="28"/>
          <w:szCs w:val="28"/>
        </w:rPr>
        <w:t>Периодичность, конкретный перечень критериев оценки деятельности</w:t>
      </w:r>
      <w:r w:rsidR="004934DA">
        <w:rPr>
          <w:rFonts w:ascii="PT Astra Serif" w:hAnsi="PT Astra Serif" w:cs="Arial"/>
          <w:sz w:val="28"/>
          <w:szCs w:val="28"/>
        </w:rPr>
        <w:t xml:space="preserve"> работников, условия и размеры </w:t>
      </w:r>
      <w:r w:rsidRPr="00F478A2">
        <w:rPr>
          <w:rFonts w:ascii="PT Astra Serif" w:hAnsi="PT Astra Serif" w:cs="Arial"/>
          <w:sz w:val="28"/>
          <w:szCs w:val="28"/>
        </w:rPr>
        <w:t>выплаты устанавливаются учреждением с</w:t>
      </w:r>
      <w:r w:rsidR="004934DA">
        <w:rPr>
          <w:rFonts w:ascii="PT Astra Serif" w:hAnsi="PT Astra Serif" w:cs="Arial"/>
          <w:sz w:val="28"/>
          <w:szCs w:val="28"/>
        </w:rPr>
        <w:t xml:space="preserve">амостоятельно и закрепляются </w:t>
      </w:r>
      <w:r w:rsidRPr="00F478A2">
        <w:rPr>
          <w:rFonts w:ascii="PT Astra Serif" w:hAnsi="PT Astra Serif" w:cs="Arial"/>
          <w:sz w:val="28"/>
          <w:szCs w:val="28"/>
        </w:rPr>
        <w:t xml:space="preserve">коллективным договором или локальным нормативным актом.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Премирование осуществляется за фактически отработанное время. </w:t>
      </w:r>
    </w:p>
    <w:p w:rsidR="00F478A2" w:rsidRPr="00F478A2" w:rsidRDefault="00F478A2" w:rsidP="00F478A2">
      <w:pPr>
        <w:shd w:val="clear" w:color="auto" w:fill="FFFFFF"/>
        <w:tabs>
          <w:tab w:val="left" w:pos="202"/>
        </w:tabs>
        <w:spacing w:line="276" w:lineRule="auto"/>
        <w:ind w:firstLine="709"/>
        <w:jc w:val="both"/>
        <w:rPr>
          <w:rFonts w:ascii="PT Astra Serif" w:hAnsi="PT Astra Serif" w:cs="Arial"/>
          <w:sz w:val="28"/>
          <w:szCs w:val="28"/>
        </w:rPr>
      </w:pPr>
      <w:r w:rsidRPr="00F478A2">
        <w:rPr>
          <w:rFonts w:ascii="PT Astra Serif" w:hAnsi="PT Astra Serif" w:cs="Arial"/>
          <w:sz w:val="28"/>
          <w:szCs w:val="28"/>
        </w:rPr>
        <w:t xml:space="preserve">Основанием для начисления премирования является приказ работодателя. </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lastRenderedPageBreak/>
        <w:t>26. Премиальная выплата по итогам ра</w:t>
      </w:r>
      <w:r w:rsidR="004934DA">
        <w:rPr>
          <w:rFonts w:ascii="PT Astra Serif" w:hAnsi="PT Astra Serif" w:cs="Arial"/>
          <w:sz w:val="28"/>
          <w:szCs w:val="28"/>
        </w:rPr>
        <w:t xml:space="preserve">боты за год осуществляется в </w:t>
      </w:r>
      <w:r w:rsidRPr="00F478A2">
        <w:rPr>
          <w:rFonts w:ascii="PT Astra Serif" w:hAnsi="PT Astra Serif" w:cs="Arial"/>
          <w:sz w:val="28"/>
          <w:szCs w:val="28"/>
        </w:rPr>
        <w:t xml:space="preserve">учреждении по приказу работодателя, изданному на основании распоряжения администрации города </w:t>
      </w:r>
      <w:proofErr w:type="spellStart"/>
      <w:r w:rsidRPr="00F478A2">
        <w:rPr>
          <w:rFonts w:ascii="PT Astra Serif" w:hAnsi="PT Astra Serif" w:cs="Arial"/>
          <w:sz w:val="28"/>
          <w:szCs w:val="28"/>
        </w:rPr>
        <w:t>Югорска</w:t>
      </w:r>
      <w:proofErr w:type="spellEnd"/>
      <w:r w:rsidRPr="00F478A2">
        <w:rPr>
          <w:rFonts w:ascii="PT Astra Serif" w:hAnsi="PT Astra Serif" w:cs="Arial"/>
          <w:sz w:val="28"/>
          <w:szCs w:val="28"/>
        </w:rPr>
        <w:t xml:space="preserve">. </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t>Решение о размере премиальной выплаты по итогам работы за</w:t>
      </w:r>
      <w:r w:rsidR="00D73209">
        <w:rPr>
          <w:rFonts w:ascii="PT Astra Serif" w:hAnsi="PT Astra Serif" w:cs="Arial"/>
          <w:sz w:val="28"/>
          <w:szCs w:val="28"/>
        </w:rPr>
        <w:t xml:space="preserve"> год принимается работодателем </w:t>
      </w:r>
      <w:r w:rsidRPr="00F478A2">
        <w:rPr>
          <w:rFonts w:ascii="PT Astra Serif" w:hAnsi="PT Astra Serif" w:cs="Arial"/>
          <w:sz w:val="28"/>
          <w:szCs w:val="28"/>
        </w:rPr>
        <w:t>при отсутствии кредиторской задолженности и полной выплаты заработной платы работникам в календарном году, на основании справки, согласованной в декабре месяце текущего года с главным распорядителем бюджетных средств.</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t>Премиальная в</w:t>
      </w:r>
      <w:r w:rsidR="00D73209">
        <w:rPr>
          <w:rFonts w:ascii="PT Astra Serif" w:hAnsi="PT Astra Serif" w:cs="Arial"/>
          <w:sz w:val="28"/>
          <w:szCs w:val="28"/>
        </w:rPr>
        <w:t xml:space="preserve">ыплата по итогам работы за год </w:t>
      </w:r>
      <w:r w:rsidRPr="00F478A2">
        <w:rPr>
          <w:rFonts w:ascii="PT Astra Serif" w:hAnsi="PT Astra Serif" w:cs="Arial"/>
          <w:sz w:val="28"/>
          <w:szCs w:val="28"/>
        </w:rPr>
        <w:t>работникам и руководителю учреждения производится за фактически отработанное время на  одну ставку (за норму часов, установленную законодательством) по основному месту работы.</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cs="Arial"/>
          <w:sz w:val="28"/>
          <w:szCs w:val="28"/>
        </w:rPr>
        <w:t>Премиальная в</w:t>
      </w:r>
      <w:r w:rsidR="00D73209">
        <w:rPr>
          <w:rFonts w:ascii="PT Astra Serif" w:hAnsi="PT Astra Serif" w:cs="Arial"/>
          <w:sz w:val="28"/>
          <w:szCs w:val="28"/>
        </w:rPr>
        <w:t xml:space="preserve">ыплата по итогам работы за год </w:t>
      </w:r>
      <w:r w:rsidRPr="00F478A2">
        <w:rPr>
          <w:rFonts w:ascii="PT Astra Serif" w:hAnsi="PT Astra Serif"/>
          <w:sz w:val="28"/>
          <w:szCs w:val="28"/>
        </w:rPr>
        <w:t xml:space="preserve">осуществляется за фактически отработанное время работникам, состоящим в списочном составе на последний рабочий день соответствующего года, а также трудовой </w:t>
      </w:r>
      <w:proofErr w:type="gramStart"/>
      <w:r w:rsidRPr="00F478A2">
        <w:rPr>
          <w:rFonts w:ascii="PT Astra Serif" w:hAnsi="PT Astra Serif"/>
          <w:sz w:val="28"/>
          <w:szCs w:val="28"/>
        </w:rPr>
        <w:t>договор</w:t>
      </w:r>
      <w:proofErr w:type="gramEnd"/>
      <w:r w:rsidRPr="00F478A2">
        <w:rPr>
          <w:rFonts w:ascii="PT Astra Serif" w:hAnsi="PT Astra Serif"/>
          <w:sz w:val="28"/>
          <w:szCs w:val="28"/>
        </w:rPr>
        <w:t xml:space="preserve"> с которыми был расторгнут в соответствующем году по следующим основаниям: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 инициативе работника (по собственному желанию):</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выход на пенсию;</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необходимость осуществления ухода за ребенком в возрасте до 14 лет;</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зачисление в образовательную организацию (очная форма обучения);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 инициативе работодателя:</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ликвидация организации;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сокращение численности или штата работников организации;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истечение срока трудового договора (за исключением срочных трудовых договоров, заключенных на период до 3 календарных месяцев);</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перевод работника по его просьбе или с его согласия на работу в другую муниципальную организацию или переход на выборную работу (должность);</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по обстоятельствам, не зависящим от воли сторон:</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призыв работника на военную службу или направление его на заменяющую ее альтернативную гражданскую службу;</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восстановление на работе работника, ранее выполнявшего эту работу, по решению государственной инспекции труда или суда.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cs="Arial"/>
          <w:sz w:val="28"/>
          <w:szCs w:val="28"/>
        </w:rPr>
        <w:lastRenderedPageBreak/>
        <w:t xml:space="preserve">Премиальная выплата по итогам работы за год  </w:t>
      </w:r>
      <w:r w:rsidRPr="00F478A2">
        <w:rPr>
          <w:rFonts w:ascii="PT Astra Serif" w:hAnsi="PT Astra Serif"/>
          <w:sz w:val="28"/>
          <w:szCs w:val="28"/>
        </w:rPr>
        <w:t>работникам, трудовой договор с которыми расторгнут по иным причинам и основаниям, не производится.</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t xml:space="preserve">Премиальная выплата по итогам работы за год </w:t>
      </w:r>
      <w:r w:rsidR="00DB4C51">
        <w:rPr>
          <w:rFonts w:ascii="PT Astra Serif" w:hAnsi="PT Astra Serif" w:cs="Arial"/>
          <w:sz w:val="28"/>
          <w:szCs w:val="28"/>
        </w:rPr>
        <w:t xml:space="preserve">производится за счет  экономии </w:t>
      </w:r>
      <w:r w:rsidRPr="00F478A2">
        <w:rPr>
          <w:rFonts w:ascii="PT Astra Serif" w:hAnsi="PT Astra Serif" w:cs="Arial"/>
          <w:sz w:val="28"/>
          <w:szCs w:val="28"/>
        </w:rPr>
        <w:t xml:space="preserve">фонда, предназначенного на оплату труда. </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t xml:space="preserve">27. Фактически отработанным  временем  считается период времени по табелю учета рабочего времени, в течение которого работник исполнял  свои должностные  обязанности, то есть, исключается время нахождения в очередном отпуске, учебном отпуске, в отпуске без сохранения заработной платы, в отпуске по уходу за ребенком, период временной нетрудоспособности (больничный лист). </w:t>
      </w:r>
    </w:p>
    <w:p w:rsidR="00F478A2" w:rsidRPr="00F478A2" w:rsidRDefault="00F478A2" w:rsidP="00F478A2">
      <w:pPr>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cs="Arial"/>
          <w:sz w:val="28"/>
          <w:szCs w:val="28"/>
        </w:rPr>
        <w:t>28. Основные у</w:t>
      </w:r>
      <w:r w:rsidRPr="00F478A2">
        <w:rPr>
          <w:rFonts w:ascii="PT Astra Serif" w:hAnsi="PT Astra Serif"/>
          <w:sz w:val="28"/>
          <w:szCs w:val="28"/>
        </w:rPr>
        <w:t>словия премирования по итогам работы за месяц, квартал, год:</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 качественное, своевременное выполнение функциональных обязанностей, определенных должностными инструкциями, квалифицированная подготовка документов;</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 качественное, своевременное выполнение планов работы по вопросам, входящим в компетенцию работника;</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 проявленная инициатива в выполнении должностных обязанностей и внесение предложений для более качественного и полного решения вопросов, предусмотренных должностной инструкцией;</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 соблюдение служебной дисциплины, умение организовать работу, эмоциональная выдержка, бесконфликтность, создание здоровой, деловой обстановки в коллективе;</w:t>
      </w:r>
    </w:p>
    <w:p w:rsidR="00F478A2" w:rsidRPr="00F478A2" w:rsidRDefault="00F478A2" w:rsidP="00F478A2">
      <w:pPr>
        <w:spacing w:line="276" w:lineRule="auto"/>
        <w:ind w:firstLine="709"/>
        <w:jc w:val="both"/>
        <w:rPr>
          <w:rFonts w:ascii="PT Astra Serif" w:hAnsi="PT Astra Serif" w:cs="Arial"/>
          <w:sz w:val="28"/>
          <w:szCs w:val="28"/>
        </w:rPr>
      </w:pPr>
      <w:r w:rsidRPr="00F478A2">
        <w:rPr>
          <w:rFonts w:ascii="PT Astra Serif" w:hAnsi="PT Astra Serif" w:cs="Arial"/>
          <w:sz w:val="28"/>
          <w:szCs w:val="28"/>
        </w:rPr>
        <w:t>- соблюдение правил безопасности и противопожарных правил;</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cs="Arial"/>
          <w:sz w:val="28"/>
          <w:szCs w:val="28"/>
        </w:rPr>
        <w:t xml:space="preserve">-  соблюдение </w:t>
      </w:r>
      <w:proofErr w:type="spellStart"/>
      <w:r w:rsidRPr="00F478A2">
        <w:rPr>
          <w:rFonts w:ascii="PT Astra Serif" w:hAnsi="PT Astra Serif" w:cs="Arial"/>
          <w:sz w:val="28"/>
          <w:szCs w:val="28"/>
        </w:rPr>
        <w:t>санитарно</w:t>
      </w:r>
      <w:proofErr w:type="spellEnd"/>
      <w:r w:rsidRPr="00F478A2">
        <w:rPr>
          <w:rFonts w:ascii="PT Astra Serif" w:hAnsi="PT Astra Serif" w:cs="Arial"/>
          <w:sz w:val="28"/>
          <w:szCs w:val="28"/>
        </w:rPr>
        <w:t xml:space="preserve"> - гигиенических требований;</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соблюдение сроков представления установленной отчетности, информации.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bCs/>
          <w:kern w:val="28"/>
          <w:sz w:val="28"/>
          <w:szCs w:val="28"/>
        </w:rPr>
        <w:t xml:space="preserve">При невыполнении одного или нескольких </w:t>
      </w:r>
      <w:r w:rsidRPr="00F478A2">
        <w:rPr>
          <w:rFonts w:ascii="PT Astra Serif" w:hAnsi="PT Astra Serif"/>
          <w:sz w:val="28"/>
          <w:szCs w:val="28"/>
        </w:rPr>
        <w:t>условий премирования размер премии за месяц, квартал, год определяет работодатель.</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Работники, которым премиальная выплата по итогам</w:t>
      </w:r>
      <w:r w:rsidR="00DB4C51">
        <w:rPr>
          <w:rFonts w:ascii="PT Astra Serif" w:hAnsi="PT Astra Serif"/>
          <w:sz w:val="28"/>
          <w:szCs w:val="28"/>
        </w:rPr>
        <w:t xml:space="preserve"> работы за месяц, квартал, год </w:t>
      </w:r>
      <w:r w:rsidRPr="00F478A2">
        <w:rPr>
          <w:rFonts w:ascii="PT Astra Serif" w:hAnsi="PT Astra Serif"/>
          <w:sz w:val="28"/>
          <w:szCs w:val="28"/>
        </w:rPr>
        <w:t>не начислена в максимальном (полном) размере, должны быть письменно ознакомлены.</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Работники вправе обжаловать в установленном законодательством порядке решение о начислении и выплате премии.</w:t>
      </w:r>
    </w:p>
    <w:p w:rsidR="00F478A2" w:rsidRPr="00F478A2" w:rsidRDefault="00F478A2" w:rsidP="00F478A2">
      <w:pPr>
        <w:autoSpaceDE w:val="0"/>
        <w:autoSpaceDN w:val="0"/>
        <w:adjustRightInd w:val="0"/>
        <w:spacing w:line="276" w:lineRule="auto"/>
        <w:ind w:firstLine="709"/>
        <w:jc w:val="both"/>
        <w:rPr>
          <w:rFonts w:ascii="PT Astra Serif" w:hAnsi="PT Astra Serif" w:cs="Arial"/>
          <w:sz w:val="28"/>
          <w:szCs w:val="28"/>
        </w:rPr>
      </w:pPr>
    </w:p>
    <w:p w:rsidR="00F478A2" w:rsidRPr="00F478A2" w:rsidRDefault="00F478A2" w:rsidP="00F478A2">
      <w:pPr>
        <w:autoSpaceDE w:val="0"/>
        <w:autoSpaceDN w:val="0"/>
        <w:adjustRightInd w:val="0"/>
        <w:spacing w:line="276" w:lineRule="auto"/>
        <w:jc w:val="center"/>
        <w:rPr>
          <w:rFonts w:ascii="PT Astra Serif" w:hAnsi="PT Astra Serif" w:cs="Arial"/>
          <w:b/>
          <w:bCs/>
          <w:iCs/>
          <w:sz w:val="28"/>
          <w:szCs w:val="28"/>
        </w:rPr>
      </w:pPr>
      <w:bookmarkStart w:id="7" w:name="sub_10432"/>
      <w:r w:rsidRPr="00F478A2">
        <w:rPr>
          <w:rFonts w:ascii="PT Astra Serif" w:hAnsi="PT Astra Serif" w:cs="Arial"/>
          <w:b/>
          <w:bCs/>
          <w:iCs/>
          <w:sz w:val="28"/>
          <w:szCs w:val="28"/>
        </w:rPr>
        <w:t>5. Условия оплаты труда руководителя учреждения, его заместителей и главного бухгалтера</w:t>
      </w:r>
    </w:p>
    <w:p w:rsidR="00F478A2" w:rsidRPr="00F478A2" w:rsidRDefault="00F478A2" w:rsidP="00F478A2">
      <w:pPr>
        <w:autoSpaceDE w:val="0"/>
        <w:autoSpaceDN w:val="0"/>
        <w:adjustRightInd w:val="0"/>
        <w:spacing w:line="276" w:lineRule="auto"/>
        <w:ind w:firstLine="709"/>
        <w:jc w:val="both"/>
        <w:rPr>
          <w:rFonts w:ascii="PT Astra Serif" w:hAnsi="PT Astra Serif" w:cs="Arial"/>
          <w:b/>
          <w:bCs/>
          <w:iCs/>
          <w:sz w:val="28"/>
          <w:szCs w:val="28"/>
        </w:rPr>
      </w:pPr>
    </w:p>
    <w:p w:rsidR="00F478A2" w:rsidRPr="00F478A2" w:rsidRDefault="00F478A2" w:rsidP="00F478A2">
      <w:pPr>
        <w:tabs>
          <w:tab w:val="left" w:pos="1418"/>
        </w:tabs>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29. Заработная плата руководителя учреждения, его заместителей и главного бухгалтера состоит из должностного оклада, компенсационных, стимулирующих и иных выплат, установленных настоящим Положением.</w:t>
      </w:r>
    </w:p>
    <w:p w:rsidR="00F478A2" w:rsidRPr="00F478A2" w:rsidRDefault="00F478A2" w:rsidP="00F478A2">
      <w:pPr>
        <w:tabs>
          <w:tab w:val="left" w:pos="1418"/>
        </w:tabs>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30. Должностной оклад руководителя учреждения устанавливается в трудовом договоре в размере, указанном в таблице 1 настоящего Положения и оформляется приказом работодателя.</w:t>
      </w:r>
    </w:p>
    <w:p w:rsidR="00F478A2" w:rsidRPr="00F478A2" w:rsidRDefault="00F478A2" w:rsidP="00F478A2">
      <w:pPr>
        <w:tabs>
          <w:tab w:val="left" w:pos="1418"/>
        </w:tabs>
        <w:autoSpaceDE w:val="0"/>
        <w:autoSpaceDN w:val="0"/>
        <w:adjustRightInd w:val="0"/>
        <w:spacing w:line="276" w:lineRule="auto"/>
        <w:ind w:firstLine="709"/>
        <w:jc w:val="both"/>
        <w:rPr>
          <w:rFonts w:ascii="PT Astra Serif" w:hAnsi="PT Astra Serif"/>
          <w:sz w:val="28"/>
          <w:szCs w:val="28"/>
        </w:rPr>
      </w:pPr>
      <w:r w:rsidRPr="00F478A2">
        <w:rPr>
          <w:rFonts w:ascii="PT Astra Serif" w:hAnsi="PT Astra Serif"/>
          <w:sz w:val="28"/>
          <w:szCs w:val="28"/>
        </w:rPr>
        <w:t xml:space="preserve">31. Должностные оклады заместителям и главному бухгалтеру устанавливаются трудовым договором в размере, указанном в таблице 4 настоящего Положения и оформляется приказом руководителя учреждения.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32. Соотношение среднемесячной заработной платы руководителя и его заместителей и среднемесячной заработной платы работников учреждения (без учета заработной платы соответствующего руководителя и его заместителей) формируется за счет всех финансовых источников и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w:t>
      </w:r>
    </w:p>
    <w:p w:rsidR="00F478A2" w:rsidRPr="00F478A2" w:rsidRDefault="00F478A2" w:rsidP="00F478A2">
      <w:pPr>
        <w:spacing w:line="276" w:lineRule="auto"/>
        <w:ind w:firstLine="709"/>
        <w:jc w:val="both"/>
        <w:rPr>
          <w:rFonts w:ascii="PT Astra Serif" w:hAnsi="PT Astra Serif"/>
          <w:sz w:val="28"/>
          <w:szCs w:val="28"/>
        </w:rPr>
      </w:pPr>
      <w:bookmarkStart w:id="8" w:name="sub_1051"/>
      <w:r w:rsidRPr="00F478A2">
        <w:rPr>
          <w:rFonts w:ascii="PT Astra Serif" w:hAnsi="PT Astra Serif"/>
          <w:sz w:val="28"/>
          <w:szCs w:val="28"/>
        </w:rPr>
        <w:t>33.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заработной платы руководителя и его заместителей) устанавливается:</w:t>
      </w:r>
    </w:p>
    <w:bookmarkEnd w:id="8"/>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у руководителя - 4;</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у заместителей руководителя и главного бухгалтера -3.</w:t>
      </w:r>
    </w:p>
    <w:p w:rsidR="00F478A2" w:rsidRPr="00F478A2" w:rsidRDefault="00F478A2" w:rsidP="00F478A2">
      <w:pPr>
        <w:spacing w:line="276" w:lineRule="auto"/>
        <w:ind w:firstLine="709"/>
        <w:jc w:val="both"/>
        <w:rPr>
          <w:rFonts w:ascii="PT Astra Serif" w:hAnsi="PT Astra Serif"/>
          <w:sz w:val="28"/>
          <w:szCs w:val="28"/>
        </w:rPr>
      </w:pPr>
      <w:bookmarkStart w:id="9" w:name="sub_1052"/>
      <w:r w:rsidRPr="00F478A2">
        <w:rPr>
          <w:rFonts w:ascii="PT Astra Serif" w:hAnsi="PT Astra Serif"/>
          <w:sz w:val="28"/>
          <w:szCs w:val="28"/>
        </w:rPr>
        <w:t xml:space="preserve">34. Условия оплаты труда руководителя учреждения устанавливаются в трудовом договоре, заключаемом на основе </w:t>
      </w:r>
      <w:hyperlink r:id="rId50" w:history="1">
        <w:r w:rsidRPr="004934DA">
          <w:rPr>
            <w:rStyle w:val="af0"/>
            <w:rFonts w:ascii="PT Astra Serif" w:hAnsi="PT Astra Serif"/>
            <w:b w:val="0"/>
            <w:color w:val="auto"/>
            <w:sz w:val="28"/>
            <w:szCs w:val="28"/>
          </w:rPr>
          <w:t>типовой формы</w:t>
        </w:r>
      </w:hyperlink>
      <w:r w:rsidRPr="004934DA">
        <w:rPr>
          <w:rFonts w:ascii="PT Astra Serif" w:hAnsi="PT Astra Serif"/>
          <w:sz w:val="28"/>
          <w:szCs w:val="28"/>
        </w:rPr>
        <w:t xml:space="preserve"> </w:t>
      </w:r>
      <w:r w:rsidRPr="00F478A2">
        <w:rPr>
          <w:rFonts w:ascii="PT Astra Serif" w:hAnsi="PT Astra Serif"/>
          <w:sz w:val="28"/>
          <w:szCs w:val="28"/>
        </w:rPr>
        <w:t xml:space="preserve">трудового договора, утвержденной </w:t>
      </w:r>
      <w:hyperlink r:id="rId51" w:history="1">
        <w:r w:rsidRPr="004934DA">
          <w:rPr>
            <w:rStyle w:val="af0"/>
            <w:rFonts w:ascii="PT Astra Serif" w:hAnsi="PT Astra Serif"/>
            <w:b w:val="0"/>
            <w:color w:val="auto"/>
            <w:sz w:val="28"/>
            <w:szCs w:val="28"/>
          </w:rPr>
          <w:t>постановлением</w:t>
        </w:r>
      </w:hyperlink>
      <w:r w:rsidRPr="004934DA">
        <w:rPr>
          <w:rFonts w:ascii="PT Astra Serif" w:hAnsi="PT Astra Serif"/>
          <w:sz w:val="28"/>
          <w:szCs w:val="28"/>
        </w:rPr>
        <w:t xml:space="preserve"> </w:t>
      </w:r>
      <w:r w:rsidRPr="00F478A2">
        <w:rPr>
          <w:rFonts w:ascii="PT Astra Serif" w:hAnsi="PT Astra Serif"/>
          <w:sz w:val="28"/>
          <w:szCs w:val="28"/>
        </w:rPr>
        <w:t>Правительства Российской Федерации от 12.04.2013 № 329 «О типовой форме трудового договора с руководителем государственного (муниципального) учреждения».</w:t>
      </w:r>
      <w:bookmarkEnd w:id="9"/>
    </w:p>
    <w:p w:rsidR="00F478A2" w:rsidRPr="00F478A2" w:rsidRDefault="00F478A2" w:rsidP="00F478A2">
      <w:pPr>
        <w:spacing w:line="276" w:lineRule="auto"/>
        <w:ind w:firstLine="709"/>
        <w:jc w:val="both"/>
        <w:rPr>
          <w:rFonts w:ascii="PT Astra Serif" w:hAnsi="PT Astra Serif"/>
          <w:sz w:val="28"/>
          <w:szCs w:val="28"/>
        </w:rPr>
      </w:pPr>
    </w:p>
    <w:p w:rsidR="00F478A2" w:rsidRPr="00F478A2" w:rsidRDefault="00F478A2" w:rsidP="00F478A2">
      <w:pPr>
        <w:spacing w:line="276" w:lineRule="auto"/>
        <w:jc w:val="center"/>
        <w:outlineLvl w:val="0"/>
        <w:rPr>
          <w:rFonts w:ascii="PT Astra Serif" w:hAnsi="PT Astra Serif" w:cs="Arial"/>
          <w:b/>
          <w:bCs/>
          <w:iCs/>
          <w:sz w:val="28"/>
          <w:szCs w:val="28"/>
        </w:rPr>
      </w:pPr>
      <w:r w:rsidRPr="00F478A2">
        <w:rPr>
          <w:rFonts w:ascii="PT Astra Serif" w:hAnsi="PT Astra Serif" w:cs="Arial"/>
          <w:b/>
          <w:bCs/>
          <w:iCs/>
          <w:sz w:val="28"/>
          <w:szCs w:val="28"/>
        </w:rPr>
        <w:t>6. Иные выплаты</w:t>
      </w:r>
    </w:p>
    <w:p w:rsidR="00F478A2" w:rsidRPr="00F478A2" w:rsidRDefault="00F478A2" w:rsidP="00F478A2">
      <w:pPr>
        <w:spacing w:line="276" w:lineRule="auto"/>
        <w:jc w:val="center"/>
        <w:outlineLvl w:val="0"/>
        <w:rPr>
          <w:rFonts w:ascii="PT Astra Serif" w:hAnsi="PT Astra Serif"/>
          <w:sz w:val="28"/>
          <w:szCs w:val="28"/>
          <w:highlight w:val="yellow"/>
        </w:rPr>
      </w:pPr>
    </w:p>
    <w:p w:rsidR="00F478A2" w:rsidRPr="00F478A2" w:rsidRDefault="00F478A2" w:rsidP="00F478A2">
      <w:pPr>
        <w:spacing w:line="276" w:lineRule="auto"/>
        <w:ind w:firstLine="709"/>
        <w:jc w:val="both"/>
        <w:outlineLvl w:val="0"/>
        <w:rPr>
          <w:rFonts w:ascii="PT Astra Serif" w:hAnsi="PT Astra Serif"/>
          <w:sz w:val="28"/>
          <w:szCs w:val="28"/>
        </w:rPr>
      </w:pPr>
      <w:r w:rsidRPr="00F478A2">
        <w:rPr>
          <w:rFonts w:ascii="PT Astra Serif" w:hAnsi="PT Astra Serif"/>
          <w:sz w:val="28"/>
          <w:szCs w:val="28"/>
        </w:rPr>
        <w:t>35. Работникам учреждения устанавливаются иные выплаты:</w:t>
      </w:r>
    </w:p>
    <w:p w:rsidR="00F478A2" w:rsidRPr="00F478A2" w:rsidRDefault="00F478A2" w:rsidP="00F478A2">
      <w:pPr>
        <w:tabs>
          <w:tab w:val="left" w:pos="1260"/>
        </w:tabs>
        <w:spacing w:line="276" w:lineRule="auto"/>
        <w:ind w:firstLine="709"/>
        <w:jc w:val="both"/>
        <w:rPr>
          <w:rFonts w:ascii="PT Astra Serif" w:hAnsi="PT Astra Serif"/>
          <w:sz w:val="28"/>
          <w:szCs w:val="28"/>
        </w:rPr>
      </w:pPr>
      <w:r w:rsidRPr="00F478A2">
        <w:rPr>
          <w:rFonts w:ascii="PT Astra Serif" w:hAnsi="PT Astra Serif"/>
          <w:sz w:val="28"/>
          <w:szCs w:val="28"/>
        </w:rPr>
        <w:t>- единовременная выплата молодым специалистам;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ежемесячная выплата за профессиональное мастерство (классность);</w:t>
      </w:r>
    </w:p>
    <w:p w:rsidR="00F478A2" w:rsidRPr="00F478A2" w:rsidRDefault="00F478A2" w:rsidP="00F478A2">
      <w:pPr>
        <w:spacing w:line="276" w:lineRule="auto"/>
        <w:ind w:firstLine="709"/>
        <w:jc w:val="both"/>
        <w:rPr>
          <w:rFonts w:ascii="PT Astra Serif" w:hAnsi="PT Astra Serif"/>
          <w:i/>
          <w:sz w:val="28"/>
          <w:szCs w:val="28"/>
        </w:rPr>
      </w:pPr>
      <w:r w:rsidRPr="00F478A2">
        <w:rPr>
          <w:rFonts w:ascii="PT Astra Serif" w:hAnsi="PT Astra Serif"/>
          <w:sz w:val="28"/>
          <w:szCs w:val="28"/>
        </w:rPr>
        <w:t>- материальная помощь на профилактику заболеваний;</w:t>
      </w:r>
      <w:r w:rsidRPr="00F478A2">
        <w:rPr>
          <w:rFonts w:ascii="PT Astra Serif" w:hAnsi="PT Astra Serif"/>
          <w:i/>
          <w:sz w:val="28"/>
          <w:szCs w:val="28"/>
        </w:rPr>
        <w:t xml:space="preserve">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 единовременное премирование к юбилейным, праздничным дням и профессиональным праздникам.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36. Единовременная выплата молодым специалистам осуществляется в пределах средств фонда оплаты труда, формируемого учреждением в соответствии с разделом 7 настоящего Положения.</w:t>
      </w:r>
    </w:p>
    <w:p w:rsidR="00F478A2" w:rsidRPr="00F478A2" w:rsidRDefault="00F478A2" w:rsidP="00F478A2">
      <w:pPr>
        <w:shd w:val="clear" w:color="auto" w:fill="FFFFFF"/>
        <w:tabs>
          <w:tab w:val="left" w:pos="0"/>
        </w:tabs>
        <w:spacing w:line="276" w:lineRule="auto"/>
        <w:ind w:firstLine="709"/>
        <w:jc w:val="both"/>
        <w:rPr>
          <w:rFonts w:ascii="PT Astra Serif" w:hAnsi="PT Astra Serif"/>
          <w:color w:val="000000"/>
          <w:spacing w:val="3"/>
          <w:sz w:val="28"/>
          <w:szCs w:val="28"/>
        </w:rPr>
      </w:pPr>
      <w:r w:rsidRPr="00F478A2">
        <w:rPr>
          <w:rFonts w:ascii="PT Astra Serif" w:hAnsi="PT Astra Serif"/>
          <w:color w:val="000000"/>
          <w:spacing w:val="-1"/>
          <w:sz w:val="28"/>
          <w:szCs w:val="28"/>
        </w:rPr>
        <w:t>Р</w:t>
      </w:r>
      <w:r w:rsidRPr="00F478A2">
        <w:rPr>
          <w:rFonts w:ascii="PT Astra Serif" w:hAnsi="PT Astra Serif"/>
          <w:color w:val="000000"/>
          <w:spacing w:val="-2"/>
          <w:sz w:val="28"/>
          <w:szCs w:val="28"/>
        </w:rPr>
        <w:t xml:space="preserve">азмер единовременной выплаты молодым специалистам </w:t>
      </w:r>
      <w:r w:rsidRPr="00F478A2">
        <w:rPr>
          <w:rFonts w:ascii="PT Astra Serif" w:hAnsi="PT Astra Serif"/>
          <w:color w:val="000000"/>
          <w:spacing w:val="3"/>
          <w:sz w:val="28"/>
          <w:szCs w:val="28"/>
        </w:rPr>
        <w:t xml:space="preserve">составляет два месячных фонда оплаты труда по занимаемой должности. </w:t>
      </w:r>
    </w:p>
    <w:p w:rsidR="00F478A2" w:rsidRPr="00F478A2" w:rsidRDefault="00F478A2" w:rsidP="00F478A2">
      <w:pPr>
        <w:shd w:val="clear" w:color="auto" w:fill="FFFFFF"/>
        <w:tabs>
          <w:tab w:val="left" w:pos="0"/>
        </w:tabs>
        <w:spacing w:line="276" w:lineRule="auto"/>
        <w:ind w:firstLine="709"/>
        <w:jc w:val="both"/>
        <w:rPr>
          <w:rFonts w:ascii="PT Astra Serif" w:hAnsi="PT Astra Serif"/>
          <w:color w:val="000000"/>
          <w:spacing w:val="-1"/>
          <w:sz w:val="28"/>
          <w:szCs w:val="28"/>
        </w:rPr>
      </w:pPr>
      <w:r w:rsidRPr="00F478A2">
        <w:rPr>
          <w:rFonts w:ascii="PT Astra Serif" w:hAnsi="PT Astra Serif"/>
          <w:sz w:val="28"/>
          <w:szCs w:val="28"/>
        </w:rPr>
        <w:t xml:space="preserve">Единовременная выплата молодым специалистам </w:t>
      </w:r>
      <w:r w:rsidRPr="00F478A2">
        <w:rPr>
          <w:rFonts w:ascii="PT Astra Serif" w:hAnsi="PT Astra Serif"/>
          <w:color w:val="000000"/>
          <w:spacing w:val="3"/>
          <w:sz w:val="28"/>
          <w:szCs w:val="28"/>
        </w:rPr>
        <w:t xml:space="preserve">осуществляется один раз по основному месту работы в течение </w:t>
      </w:r>
      <w:r w:rsidRPr="00F478A2">
        <w:rPr>
          <w:rFonts w:ascii="PT Astra Serif" w:hAnsi="PT Astra Serif"/>
          <w:color w:val="000000"/>
          <w:spacing w:val="-1"/>
          <w:sz w:val="28"/>
          <w:szCs w:val="28"/>
        </w:rPr>
        <w:t>месяца после поступления на работу.</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37. Ежемесячная выплата за профессиональное мастерство (классность) устанавливается </w:t>
      </w:r>
      <w:bookmarkStart w:id="10" w:name="sub_1441"/>
      <w:r w:rsidRPr="00F478A2">
        <w:rPr>
          <w:rFonts w:ascii="PT Astra Serif" w:hAnsi="PT Astra Serif"/>
          <w:sz w:val="28"/>
          <w:szCs w:val="28"/>
        </w:rPr>
        <w:t>трактористам - машинистам, водителям автомобилей:</w:t>
      </w:r>
    </w:p>
    <w:bookmarkEnd w:id="10"/>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имеющим I класс - 25 процентов от установленного оклада;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имеющим II класс - 10 процентов от установленного оклада.</w:t>
      </w:r>
    </w:p>
    <w:p w:rsidR="00F478A2" w:rsidRPr="00F478A2" w:rsidRDefault="00F478A2" w:rsidP="00F478A2">
      <w:pPr>
        <w:spacing w:line="276" w:lineRule="auto"/>
        <w:ind w:firstLine="709"/>
        <w:jc w:val="both"/>
        <w:rPr>
          <w:rFonts w:ascii="PT Astra Serif" w:hAnsi="PT Astra Serif"/>
          <w:sz w:val="28"/>
          <w:szCs w:val="28"/>
        </w:rPr>
      </w:pPr>
      <w:bookmarkStart w:id="11" w:name="sub_1442"/>
      <w:r w:rsidRPr="00F478A2">
        <w:rPr>
          <w:rFonts w:ascii="PT Astra Serif" w:hAnsi="PT Astra Serif"/>
          <w:sz w:val="28"/>
          <w:szCs w:val="28"/>
        </w:rPr>
        <w:t>Водителям выплата за профессиональное мастерство (классность) осуществляется по путевым листам, за исключением времени нахождения автомобиля на ремонте.</w:t>
      </w:r>
    </w:p>
    <w:p w:rsidR="00F478A2" w:rsidRPr="00F478A2" w:rsidRDefault="00F478A2" w:rsidP="00F478A2">
      <w:pPr>
        <w:spacing w:line="276" w:lineRule="auto"/>
        <w:ind w:firstLine="709"/>
        <w:jc w:val="both"/>
        <w:rPr>
          <w:rFonts w:ascii="PT Astra Serif" w:hAnsi="PT Astra Serif"/>
          <w:sz w:val="28"/>
          <w:szCs w:val="28"/>
        </w:rPr>
      </w:pPr>
      <w:bookmarkStart w:id="12" w:name="sub_1443"/>
      <w:bookmarkEnd w:id="11"/>
      <w:r w:rsidRPr="00F478A2">
        <w:rPr>
          <w:rFonts w:ascii="PT Astra Serif" w:hAnsi="PT Astra Serif"/>
          <w:sz w:val="28"/>
          <w:szCs w:val="28"/>
        </w:rPr>
        <w:t>Трактористам - машинистам, водителям,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с учетом квалификации присваивается второй или первый класс.</w:t>
      </w:r>
    </w:p>
    <w:p w:rsidR="00F478A2" w:rsidRPr="00F478A2" w:rsidRDefault="00F478A2" w:rsidP="00F478A2">
      <w:pPr>
        <w:spacing w:line="276" w:lineRule="auto"/>
        <w:ind w:firstLine="709"/>
        <w:jc w:val="both"/>
        <w:rPr>
          <w:rFonts w:ascii="PT Astra Serif" w:hAnsi="PT Astra Serif"/>
          <w:sz w:val="28"/>
          <w:szCs w:val="28"/>
        </w:rPr>
      </w:pPr>
      <w:bookmarkStart w:id="13" w:name="sub_1444"/>
      <w:bookmarkEnd w:id="12"/>
      <w:r w:rsidRPr="00F478A2">
        <w:rPr>
          <w:rFonts w:ascii="PT Astra Serif" w:hAnsi="PT Astra Serif"/>
          <w:sz w:val="28"/>
          <w:szCs w:val="28"/>
        </w:rPr>
        <w:t>Квалификация второго класса присваивается при непрерывном стаже работы не менее трех лет в качестве водителя третьего класса.</w:t>
      </w:r>
    </w:p>
    <w:p w:rsidR="00F478A2" w:rsidRPr="00F478A2" w:rsidRDefault="00F478A2" w:rsidP="00F478A2">
      <w:pPr>
        <w:spacing w:line="276" w:lineRule="auto"/>
        <w:ind w:firstLine="709"/>
        <w:jc w:val="both"/>
        <w:rPr>
          <w:rFonts w:ascii="PT Astra Serif" w:hAnsi="PT Astra Serif"/>
          <w:sz w:val="28"/>
          <w:szCs w:val="28"/>
        </w:rPr>
      </w:pPr>
      <w:bookmarkStart w:id="14" w:name="sub_1445"/>
      <w:bookmarkEnd w:id="13"/>
      <w:r w:rsidRPr="00F478A2">
        <w:rPr>
          <w:rFonts w:ascii="PT Astra Serif" w:hAnsi="PT Astra Serif"/>
          <w:sz w:val="28"/>
          <w:szCs w:val="28"/>
        </w:rPr>
        <w:t>Квалификация первого класса присваивается при непрерывном стаже работы не менее двух лет в качестве водителя второго класса.</w:t>
      </w:r>
      <w:bookmarkEnd w:id="14"/>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38. Работникам учреждения один раз в календарном году выплачивается материальная помощь на профилактику заболеваний при предоставлении ежегодного оплачиваемого отпуска (далее - материальная помощь).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Основанием для выплаты материальной помощи является приказ руководителя учреждения о предоставлении отпуска.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 случае разделения ежегодного основного (очередного) оплачиваемого отпуска в установленном порядке на части, выплата материальной помощи производится работнику при предоставлении любой из частей указанного отпуска продолжительностью не менее 14 календарных дней.</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Выплата материальной помощи производится на основании письменного заявления работника по основному месту работы и основной занимаемой должности.</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lastRenderedPageBreak/>
        <w:t>Выплата материальной помощи при предоставлении ежегодного оплачиваемого отпуска производится работнику в размере до двух месячных фондов оплаты труда на одну ставку за норму часов, установленную законодательством.</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Низкооплачиваемым категориям работников, работающим на одну ставку за норму часов, установленную законодательством, и отработавшим полный календарный год, материальная помощь выплачивается в размере не ниже двух минимальных заработных плат, установленных в автономном округе.</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В случае</w:t>
      </w:r>
      <w:proofErr w:type="gramStart"/>
      <w:r w:rsidRPr="00F478A2">
        <w:rPr>
          <w:rFonts w:ascii="PT Astra Serif" w:hAnsi="PT Astra Serif"/>
          <w:sz w:val="28"/>
          <w:szCs w:val="28"/>
        </w:rPr>
        <w:t>,</w:t>
      </w:r>
      <w:proofErr w:type="gramEnd"/>
      <w:r w:rsidRPr="00F478A2">
        <w:rPr>
          <w:rFonts w:ascii="PT Astra Serif" w:hAnsi="PT Astra Serif"/>
          <w:sz w:val="28"/>
          <w:szCs w:val="28"/>
        </w:rPr>
        <w:t xml:space="preserve"> если  прожиточный минимум для трудоспособного населения в автономном округе выше размера минимальной заработной платы, выплата материальной помощи работнику производится в размере не ниже двух прожиточных минимумов для трудоспособного населения, установленного в автономном округе на момент начисления материальной помощи.</w:t>
      </w:r>
    </w:p>
    <w:p w:rsidR="00F478A2" w:rsidRPr="00F478A2" w:rsidRDefault="00F478A2" w:rsidP="00F478A2">
      <w:pPr>
        <w:pStyle w:val="ConsPlusNormal"/>
        <w:spacing w:line="276" w:lineRule="auto"/>
        <w:ind w:firstLine="709"/>
        <w:jc w:val="both"/>
        <w:rPr>
          <w:rFonts w:ascii="PT Astra Serif" w:hAnsi="PT Astra Serif"/>
          <w:sz w:val="28"/>
          <w:szCs w:val="28"/>
        </w:rPr>
      </w:pPr>
      <w:r w:rsidRPr="00F478A2">
        <w:rPr>
          <w:rFonts w:ascii="PT Astra Serif" w:hAnsi="PT Astra Serif"/>
          <w:sz w:val="28"/>
          <w:szCs w:val="28"/>
        </w:rPr>
        <w:t>Работникам, принятым на неполную ставку (норму часов) по основному месту работы (на 0,25; 0,5; 0,75 ставки), выплата материальной помощи производится пропорционально.</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Выплата материальной помощи не зависит от итогов оценки труда работника.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color w:val="000000"/>
          <w:spacing w:val="-1"/>
          <w:sz w:val="28"/>
          <w:szCs w:val="28"/>
        </w:rPr>
        <w:t xml:space="preserve">Работники, вновь принятые на работу, не отработавшие полный </w:t>
      </w:r>
      <w:r w:rsidRPr="00F478A2">
        <w:rPr>
          <w:rFonts w:ascii="PT Astra Serif" w:hAnsi="PT Astra Serif"/>
          <w:color w:val="000000"/>
          <w:spacing w:val="9"/>
          <w:sz w:val="28"/>
          <w:szCs w:val="28"/>
        </w:rPr>
        <w:t>календарный год, имеют право на выплату материальной помощи</w:t>
      </w:r>
      <w:r w:rsidRPr="00F478A2">
        <w:rPr>
          <w:rFonts w:ascii="PT Astra Serif" w:hAnsi="PT Astra Serif"/>
          <w:sz w:val="28"/>
          <w:szCs w:val="28"/>
        </w:rPr>
        <w:t xml:space="preserve"> при предоставлении ежегодного оплачиваемого отпуска</w:t>
      </w:r>
      <w:r w:rsidRPr="00F478A2">
        <w:rPr>
          <w:rFonts w:ascii="PT Astra Serif" w:hAnsi="PT Astra Serif"/>
          <w:color w:val="000000"/>
          <w:spacing w:val="9"/>
          <w:sz w:val="28"/>
          <w:szCs w:val="28"/>
        </w:rPr>
        <w:t xml:space="preserve"> в размере </w:t>
      </w:r>
      <w:r w:rsidRPr="00F478A2">
        <w:rPr>
          <w:rFonts w:ascii="PT Astra Serif" w:hAnsi="PT Astra Serif"/>
          <w:color w:val="000000"/>
          <w:spacing w:val="-1"/>
          <w:sz w:val="28"/>
          <w:szCs w:val="28"/>
        </w:rPr>
        <w:t>пропорционально отработанному времени.</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Материальная помощь не выплачивается:</w:t>
      </w:r>
    </w:p>
    <w:p w:rsidR="00F478A2" w:rsidRPr="00F478A2" w:rsidRDefault="00F478A2" w:rsidP="00F478A2">
      <w:pPr>
        <w:numPr>
          <w:ilvl w:val="0"/>
          <w:numId w:val="2"/>
        </w:numPr>
        <w:tabs>
          <w:tab w:val="num" w:pos="0"/>
        </w:tabs>
        <w:suppressAutoHyphens w:val="0"/>
        <w:spacing w:line="276" w:lineRule="auto"/>
        <w:ind w:left="0" w:firstLine="709"/>
        <w:jc w:val="both"/>
        <w:rPr>
          <w:rFonts w:ascii="PT Astra Serif" w:hAnsi="PT Astra Serif"/>
          <w:sz w:val="28"/>
          <w:szCs w:val="28"/>
        </w:rPr>
      </w:pPr>
      <w:r w:rsidRPr="00F478A2">
        <w:rPr>
          <w:rFonts w:ascii="PT Astra Serif" w:hAnsi="PT Astra Serif"/>
          <w:sz w:val="28"/>
          <w:szCs w:val="28"/>
        </w:rPr>
        <w:t>работникам, заключившим срочный трудовой договор на выполнение работ (сроком до двух месяцев);</w:t>
      </w:r>
    </w:p>
    <w:p w:rsidR="00F478A2" w:rsidRPr="00F478A2" w:rsidRDefault="00F478A2" w:rsidP="00F478A2">
      <w:pPr>
        <w:numPr>
          <w:ilvl w:val="0"/>
          <w:numId w:val="2"/>
        </w:numPr>
        <w:tabs>
          <w:tab w:val="num" w:pos="0"/>
        </w:tabs>
        <w:suppressAutoHyphens w:val="0"/>
        <w:spacing w:line="276" w:lineRule="auto"/>
        <w:ind w:left="0" w:firstLine="709"/>
        <w:jc w:val="both"/>
        <w:rPr>
          <w:rFonts w:ascii="PT Astra Serif" w:hAnsi="PT Astra Serif"/>
          <w:sz w:val="28"/>
          <w:szCs w:val="28"/>
        </w:rPr>
      </w:pPr>
      <w:r w:rsidRPr="00F478A2">
        <w:rPr>
          <w:rFonts w:ascii="PT Astra Serif" w:hAnsi="PT Astra Serif"/>
          <w:sz w:val="28"/>
          <w:szCs w:val="28"/>
        </w:rPr>
        <w:t xml:space="preserve">работникам, принятым на работу по совместительству; </w:t>
      </w:r>
    </w:p>
    <w:p w:rsidR="00F478A2" w:rsidRPr="00F478A2" w:rsidRDefault="00F478A2" w:rsidP="00F478A2">
      <w:pPr>
        <w:numPr>
          <w:ilvl w:val="0"/>
          <w:numId w:val="2"/>
        </w:numPr>
        <w:tabs>
          <w:tab w:val="num" w:pos="0"/>
        </w:tabs>
        <w:suppressAutoHyphens w:val="0"/>
        <w:spacing w:line="276" w:lineRule="auto"/>
        <w:ind w:left="0" w:firstLine="709"/>
        <w:jc w:val="both"/>
        <w:rPr>
          <w:rFonts w:ascii="PT Astra Serif" w:hAnsi="PT Astra Serif"/>
          <w:sz w:val="28"/>
          <w:szCs w:val="28"/>
        </w:rPr>
      </w:pPr>
      <w:r w:rsidRPr="00F478A2">
        <w:rPr>
          <w:rFonts w:ascii="PT Astra Serif" w:hAnsi="PT Astra Serif"/>
          <w:sz w:val="28"/>
          <w:szCs w:val="28"/>
        </w:rPr>
        <w:t xml:space="preserve">работникам, уволенным в течение календарного года по собственному желанию или за виновные действия. </w:t>
      </w:r>
    </w:p>
    <w:p w:rsidR="00F478A2" w:rsidRPr="00F478A2" w:rsidRDefault="00F478A2" w:rsidP="00F478A2">
      <w:pPr>
        <w:tabs>
          <w:tab w:val="num" w:pos="0"/>
        </w:tabs>
        <w:spacing w:line="276" w:lineRule="auto"/>
        <w:ind w:firstLine="709"/>
        <w:jc w:val="both"/>
        <w:rPr>
          <w:rFonts w:ascii="PT Astra Serif" w:hAnsi="PT Astra Serif"/>
          <w:b/>
          <w:sz w:val="28"/>
          <w:szCs w:val="28"/>
        </w:rPr>
      </w:pPr>
      <w:r w:rsidRPr="00F478A2">
        <w:rPr>
          <w:rFonts w:ascii="PT Astra Serif" w:hAnsi="PT Astra Serif"/>
          <w:color w:val="000000"/>
          <w:sz w:val="28"/>
          <w:szCs w:val="28"/>
        </w:rPr>
        <w:t>Выплата м</w:t>
      </w:r>
      <w:r w:rsidRPr="00F478A2">
        <w:rPr>
          <w:rFonts w:ascii="PT Astra Serif" w:hAnsi="PT Astra Serif"/>
          <w:sz w:val="28"/>
          <w:szCs w:val="28"/>
        </w:rPr>
        <w:t>атериальной помощи при предоставлении ежегодного оплачиваемого отпуска</w:t>
      </w:r>
      <w:r w:rsidRPr="00F478A2">
        <w:rPr>
          <w:rFonts w:ascii="PT Astra Serif" w:hAnsi="PT Astra Serif"/>
          <w:color w:val="000000"/>
          <w:sz w:val="28"/>
          <w:szCs w:val="28"/>
        </w:rPr>
        <w:t>, производится за счет средств, предусмотренных на соответствующий финансовый год на оплату труда.</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39. </w:t>
      </w:r>
      <w:bookmarkEnd w:id="7"/>
      <w:r w:rsidRPr="00F478A2">
        <w:rPr>
          <w:rFonts w:ascii="PT Astra Serif" w:hAnsi="PT Astra Serif"/>
          <w:sz w:val="28"/>
          <w:szCs w:val="28"/>
        </w:rPr>
        <w:t>Единовременное премирование к праздничным дням и профессиональным праздникам производится при наличии обоснованной экономии по фонду оплаты труда. Выплата производится всем работникам,</w:t>
      </w:r>
      <w:r w:rsidR="00D73209">
        <w:rPr>
          <w:rFonts w:ascii="PT Astra Serif" w:hAnsi="PT Astra Serif"/>
          <w:sz w:val="28"/>
          <w:szCs w:val="28"/>
        </w:rPr>
        <w:t xml:space="preserve"> состоящим в списочном составе </w:t>
      </w:r>
      <w:r w:rsidRPr="00F478A2">
        <w:rPr>
          <w:rFonts w:ascii="PT Astra Serif" w:hAnsi="PT Astra Serif"/>
          <w:sz w:val="28"/>
          <w:szCs w:val="28"/>
        </w:rPr>
        <w:t>учреждения на дату издания приказа руководителя учреждения.</w:t>
      </w:r>
    </w:p>
    <w:p w:rsidR="00F478A2" w:rsidRPr="00F478A2" w:rsidRDefault="00F478A2" w:rsidP="004934DA">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40. Единовременное премирование к юбилейным датам работников </w:t>
      </w:r>
      <w:r w:rsidR="004934DA">
        <w:rPr>
          <w:rFonts w:ascii="PT Astra Serif" w:hAnsi="PT Astra Serif"/>
          <w:sz w:val="28"/>
          <w:szCs w:val="28"/>
        </w:rPr>
        <w:t xml:space="preserve">                      </w:t>
      </w:r>
      <w:r w:rsidRPr="00F478A2">
        <w:rPr>
          <w:rFonts w:ascii="PT Astra Serif" w:hAnsi="PT Astra Serif"/>
          <w:sz w:val="28"/>
          <w:szCs w:val="28"/>
        </w:rPr>
        <w:t xml:space="preserve">(50 и 55 лет, а также в последующем каждые пять лет), проработавших в </w:t>
      </w:r>
      <w:r w:rsidRPr="00F478A2">
        <w:rPr>
          <w:rFonts w:ascii="PT Astra Serif" w:hAnsi="PT Astra Serif"/>
          <w:sz w:val="28"/>
          <w:szCs w:val="28"/>
        </w:rPr>
        <w:lastRenderedPageBreak/>
        <w:t xml:space="preserve">бюджетной сфере не менее 10 лет, производится по приказу руководителя учреждения (не </w:t>
      </w:r>
      <w:proofErr w:type="gramStart"/>
      <w:r w:rsidRPr="00F478A2">
        <w:rPr>
          <w:rFonts w:ascii="PT Astra Serif" w:hAnsi="PT Astra Serif"/>
          <w:sz w:val="28"/>
          <w:szCs w:val="28"/>
        </w:rPr>
        <w:t>более месячного</w:t>
      </w:r>
      <w:proofErr w:type="gramEnd"/>
      <w:r w:rsidRPr="00F478A2">
        <w:rPr>
          <w:rFonts w:ascii="PT Astra Serif" w:hAnsi="PT Astra Serif"/>
          <w:sz w:val="28"/>
          <w:szCs w:val="28"/>
        </w:rPr>
        <w:t xml:space="preserve"> фонда оплаты труда), а руководителю учреждения – работодателем.</w:t>
      </w:r>
    </w:p>
    <w:p w:rsidR="00F478A2" w:rsidRPr="00F478A2" w:rsidRDefault="00F478A2" w:rsidP="004934DA">
      <w:pPr>
        <w:spacing w:line="276" w:lineRule="auto"/>
        <w:ind w:firstLine="709"/>
        <w:jc w:val="both"/>
        <w:rPr>
          <w:rFonts w:ascii="PT Astra Serif" w:hAnsi="PT Astra Serif"/>
          <w:sz w:val="28"/>
          <w:szCs w:val="28"/>
        </w:rPr>
      </w:pPr>
      <w:r w:rsidRPr="00F478A2">
        <w:rPr>
          <w:rFonts w:ascii="PT Astra Serif" w:hAnsi="PT Astra Serif"/>
          <w:sz w:val="28"/>
          <w:szCs w:val="28"/>
        </w:rPr>
        <w:t>41. Начисление единовременного премирования к юбилейным и праздничным датам производится работнику учреждения пропорционально норме часов, установленной по занимаемой должности (0,25; 0,5; 0,75 ставки), но не более чем на одну ставку за норму часов, установленную законодательством по основному месту работы.</w:t>
      </w:r>
    </w:p>
    <w:p w:rsidR="00F478A2" w:rsidRPr="00F478A2" w:rsidRDefault="00F478A2" w:rsidP="004934DA">
      <w:pPr>
        <w:pStyle w:val="1"/>
        <w:spacing w:before="0" w:line="276" w:lineRule="auto"/>
        <w:ind w:firstLine="709"/>
        <w:jc w:val="center"/>
        <w:rPr>
          <w:rFonts w:ascii="PT Astra Serif" w:hAnsi="PT Astra Serif"/>
          <w:lang w:eastAsia="ru-RU"/>
        </w:rPr>
      </w:pPr>
      <w:bookmarkStart w:id="15" w:name="sub_1107"/>
    </w:p>
    <w:p w:rsidR="00F478A2" w:rsidRPr="004934DA" w:rsidRDefault="00F478A2" w:rsidP="004934DA">
      <w:pPr>
        <w:pStyle w:val="1"/>
        <w:spacing w:before="0" w:line="276" w:lineRule="auto"/>
        <w:jc w:val="center"/>
        <w:rPr>
          <w:rFonts w:ascii="PT Astra Serif" w:hAnsi="PT Astra Serif"/>
          <w:color w:val="auto"/>
        </w:rPr>
      </w:pPr>
      <w:r w:rsidRPr="004934DA">
        <w:rPr>
          <w:rFonts w:ascii="PT Astra Serif" w:hAnsi="PT Astra Serif"/>
          <w:color w:val="auto"/>
        </w:rPr>
        <w:t xml:space="preserve">7. Порядок </w:t>
      </w:r>
      <w:proofErr w:type="gramStart"/>
      <w:r w:rsidRPr="004934DA">
        <w:rPr>
          <w:rFonts w:ascii="PT Astra Serif" w:hAnsi="PT Astra Serif"/>
          <w:color w:val="auto"/>
        </w:rPr>
        <w:t>формирования фонда оплаты труда учреждения</w:t>
      </w:r>
      <w:proofErr w:type="gramEnd"/>
    </w:p>
    <w:bookmarkEnd w:id="15"/>
    <w:p w:rsidR="00F478A2" w:rsidRPr="004934DA" w:rsidRDefault="00F478A2" w:rsidP="004934DA">
      <w:pPr>
        <w:spacing w:line="276" w:lineRule="auto"/>
        <w:ind w:firstLine="709"/>
        <w:jc w:val="both"/>
        <w:rPr>
          <w:rFonts w:ascii="PT Astra Serif" w:hAnsi="PT Astra Serif"/>
          <w:b/>
          <w:sz w:val="28"/>
          <w:szCs w:val="28"/>
        </w:rPr>
      </w:pPr>
    </w:p>
    <w:p w:rsidR="00F478A2" w:rsidRPr="00F478A2" w:rsidRDefault="00F478A2" w:rsidP="004934DA">
      <w:pPr>
        <w:spacing w:line="276" w:lineRule="auto"/>
        <w:ind w:firstLine="709"/>
        <w:jc w:val="both"/>
        <w:rPr>
          <w:rFonts w:ascii="PT Astra Serif" w:hAnsi="PT Astra Serif"/>
          <w:sz w:val="28"/>
          <w:szCs w:val="28"/>
        </w:rPr>
      </w:pPr>
      <w:bookmarkStart w:id="16" w:name="sub_1046"/>
      <w:r w:rsidRPr="00F478A2">
        <w:rPr>
          <w:rFonts w:ascii="PT Astra Serif" w:hAnsi="PT Astra Serif"/>
          <w:sz w:val="28"/>
          <w:szCs w:val="28"/>
        </w:rPr>
        <w:t>42. Фонд оплаты труда работников формируется из расчета на 12 месяцев, исходя из объема субсидий, предоставляемых из бюджета на финансовое обеспечение выполнения муниципального задания, средств, поступающих от иной приносящий доход деятельности.</w:t>
      </w:r>
    </w:p>
    <w:bookmarkEnd w:id="16"/>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43. Фонд оплаты труда учреждения определяется суммированием фонда должностных окладов, фондов компенсационных и стимулирующих выплат, а также иных выплат, предусмотренных настоящим Положением.</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При формировании фонда оплаты труда учитываются средства на доплату до уровня минимальной зара</w:t>
      </w:r>
      <w:r w:rsidR="00DB4C51">
        <w:rPr>
          <w:rFonts w:ascii="PT Astra Serif" w:hAnsi="PT Astra Serif"/>
          <w:sz w:val="28"/>
          <w:szCs w:val="28"/>
        </w:rPr>
        <w:t xml:space="preserve">ботной платы в соответствии с </w:t>
      </w:r>
      <w:r w:rsidRPr="00F478A2">
        <w:rPr>
          <w:rFonts w:ascii="PT Astra Serif" w:hAnsi="PT Astra Serif"/>
          <w:sz w:val="28"/>
          <w:szCs w:val="28"/>
        </w:rPr>
        <w:t xml:space="preserve">пунктом 5 настоящего Положения. </w:t>
      </w:r>
    </w:p>
    <w:p w:rsidR="00F478A2" w:rsidRPr="00F478A2" w:rsidRDefault="00F478A2" w:rsidP="00F478A2">
      <w:pPr>
        <w:spacing w:line="276" w:lineRule="auto"/>
        <w:ind w:firstLine="709"/>
        <w:jc w:val="both"/>
        <w:rPr>
          <w:rFonts w:ascii="PT Astra Serif" w:hAnsi="PT Astra Serif"/>
          <w:sz w:val="28"/>
          <w:szCs w:val="28"/>
        </w:rPr>
      </w:pPr>
      <w:r w:rsidRPr="00F478A2">
        <w:rPr>
          <w:rFonts w:ascii="PT Astra Serif" w:hAnsi="PT Astra Serif"/>
          <w:sz w:val="28"/>
          <w:szCs w:val="28"/>
        </w:rPr>
        <w:t xml:space="preserve">Указанный годовой фонд оплаты труда </w:t>
      </w:r>
      <w:bookmarkStart w:id="17" w:name="_GoBack"/>
      <w:bookmarkEnd w:id="17"/>
      <w:r w:rsidRPr="00F478A2">
        <w:rPr>
          <w:rFonts w:ascii="PT Astra Serif" w:hAnsi="PT Astra Serif"/>
          <w:sz w:val="28"/>
          <w:szCs w:val="28"/>
        </w:rPr>
        <w:t xml:space="preserve">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w:t>
      </w:r>
      <w:r w:rsidR="00DB4C51">
        <w:rPr>
          <w:rFonts w:ascii="PT Astra Serif" w:hAnsi="PT Astra Serif"/>
          <w:sz w:val="28"/>
          <w:szCs w:val="28"/>
        </w:rPr>
        <w:t xml:space="preserve">                       </w:t>
      </w:r>
      <w:r w:rsidRPr="00F478A2">
        <w:rPr>
          <w:rFonts w:ascii="PT Astra Serif" w:hAnsi="PT Astra Serif"/>
          <w:sz w:val="28"/>
          <w:szCs w:val="28"/>
        </w:rPr>
        <w:t>(с учетом размера отчислений, учитывающим предельную величину базы для начисления страховых взносов).</w:t>
      </w:r>
    </w:p>
    <w:p w:rsidR="00A44F85" w:rsidRPr="00F478A2" w:rsidRDefault="00F478A2" w:rsidP="00DB4C51">
      <w:pPr>
        <w:spacing w:line="276" w:lineRule="auto"/>
        <w:ind w:firstLine="709"/>
        <w:jc w:val="both"/>
        <w:rPr>
          <w:rFonts w:ascii="PT Astra Serif" w:hAnsi="PT Astra Serif"/>
          <w:sz w:val="28"/>
          <w:szCs w:val="28"/>
        </w:rPr>
      </w:pPr>
      <w:r w:rsidRPr="00F478A2">
        <w:rPr>
          <w:rFonts w:ascii="PT Astra Serif" w:hAnsi="PT Astra Serif"/>
          <w:sz w:val="28"/>
          <w:szCs w:val="28"/>
        </w:rPr>
        <w:t>44. Работодатель несет ответственность за правильность формирования фонда оплаты труда и предоставление государственных гарантий по оплате труда работникам в соответствии с законодательством</w:t>
      </w:r>
      <w:r w:rsidR="00DB4C51">
        <w:rPr>
          <w:rFonts w:ascii="PT Astra Serif" w:hAnsi="PT Astra Serif"/>
          <w:sz w:val="28"/>
          <w:szCs w:val="28"/>
        </w:rPr>
        <w:t>.</w:t>
      </w:r>
    </w:p>
    <w:sectPr w:rsidR="00A44F85" w:rsidRPr="00F478A2" w:rsidSect="003D7748">
      <w:headerReference w:type="default" r:id="rId5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93" w:rsidRDefault="00F63593" w:rsidP="003C5141">
      <w:r>
        <w:separator/>
      </w:r>
    </w:p>
  </w:endnote>
  <w:endnote w:type="continuationSeparator" w:id="0">
    <w:p w:rsidR="00F63593" w:rsidRDefault="00F63593"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93" w:rsidRDefault="00F63593" w:rsidP="003C5141">
      <w:r>
        <w:separator/>
      </w:r>
    </w:p>
  </w:footnote>
  <w:footnote w:type="continuationSeparator" w:id="0">
    <w:p w:rsidR="00F63593" w:rsidRDefault="00F63593"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57346"/>
      <w:docPartObj>
        <w:docPartGallery w:val="Page Numbers (Top of Page)"/>
        <w:docPartUnique/>
      </w:docPartObj>
    </w:sdtPr>
    <w:sdtEndPr/>
    <w:sdtContent>
      <w:p w:rsidR="00F478A2" w:rsidRDefault="00F478A2">
        <w:pPr>
          <w:pStyle w:val="a8"/>
          <w:jc w:val="center"/>
        </w:pPr>
        <w:r>
          <w:fldChar w:fldCharType="begin"/>
        </w:r>
        <w:r>
          <w:instrText>PAGE   \* MERGEFORMAT</w:instrText>
        </w:r>
        <w:r>
          <w:fldChar w:fldCharType="separate"/>
        </w:r>
        <w:r w:rsidR="003D7748">
          <w:rPr>
            <w:noProof/>
          </w:rPr>
          <w:t>23</w:t>
        </w:r>
        <w:r>
          <w:fldChar w:fldCharType="end"/>
        </w:r>
      </w:p>
    </w:sdtContent>
  </w:sdt>
  <w:p w:rsidR="00F478A2" w:rsidRDefault="00F478A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F1339"/>
    <w:multiLevelType w:val="singleLevel"/>
    <w:tmpl w:val="33B2BE20"/>
    <w:lvl w:ilvl="0">
      <w:start w:val="3"/>
      <w:numFmt w:val="bullet"/>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713DF"/>
    <w:rsid w:val="000A0E8D"/>
    <w:rsid w:val="000C2EA5"/>
    <w:rsid w:val="0010401B"/>
    <w:rsid w:val="001257C7"/>
    <w:rsid w:val="001347D7"/>
    <w:rsid w:val="001356EA"/>
    <w:rsid w:val="00140D6B"/>
    <w:rsid w:val="00142D45"/>
    <w:rsid w:val="0018017D"/>
    <w:rsid w:val="00184ECA"/>
    <w:rsid w:val="00200F5F"/>
    <w:rsid w:val="0021641A"/>
    <w:rsid w:val="00224E69"/>
    <w:rsid w:val="002510D6"/>
    <w:rsid w:val="00256A87"/>
    <w:rsid w:val="00271EA8"/>
    <w:rsid w:val="00285C61"/>
    <w:rsid w:val="00296E8C"/>
    <w:rsid w:val="002F5129"/>
    <w:rsid w:val="003642AD"/>
    <w:rsid w:val="0037056B"/>
    <w:rsid w:val="003C5141"/>
    <w:rsid w:val="003D688F"/>
    <w:rsid w:val="003D7748"/>
    <w:rsid w:val="00423003"/>
    <w:rsid w:val="004934DA"/>
    <w:rsid w:val="004B0DBB"/>
    <w:rsid w:val="004B28A6"/>
    <w:rsid w:val="004C6A75"/>
    <w:rsid w:val="00510950"/>
    <w:rsid w:val="0053339B"/>
    <w:rsid w:val="005371D9"/>
    <w:rsid w:val="00624190"/>
    <w:rsid w:val="0065328E"/>
    <w:rsid w:val="006B3FA0"/>
    <w:rsid w:val="006F6444"/>
    <w:rsid w:val="00713C1C"/>
    <w:rsid w:val="007268A4"/>
    <w:rsid w:val="00750AD5"/>
    <w:rsid w:val="007D227A"/>
    <w:rsid w:val="007D5A8E"/>
    <w:rsid w:val="007E29A5"/>
    <w:rsid w:val="007F4A15"/>
    <w:rsid w:val="008267F4"/>
    <w:rsid w:val="008478F4"/>
    <w:rsid w:val="00886003"/>
    <w:rsid w:val="008C407D"/>
    <w:rsid w:val="00906884"/>
    <w:rsid w:val="00914417"/>
    <w:rsid w:val="00953E9C"/>
    <w:rsid w:val="0097026B"/>
    <w:rsid w:val="00980B76"/>
    <w:rsid w:val="009C4E86"/>
    <w:rsid w:val="009F7184"/>
    <w:rsid w:val="00A33E61"/>
    <w:rsid w:val="00A44F85"/>
    <w:rsid w:val="00A471A4"/>
    <w:rsid w:val="00AB09E1"/>
    <w:rsid w:val="00AD29B5"/>
    <w:rsid w:val="00AD77E7"/>
    <w:rsid w:val="00AF75FC"/>
    <w:rsid w:val="00B14AF7"/>
    <w:rsid w:val="00B34C8E"/>
    <w:rsid w:val="00B753EC"/>
    <w:rsid w:val="00B91EF8"/>
    <w:rsid w:val="00BD7EE5"/>
    <w:rsid w:val="00BE1CAB"/>
    <w:rsid w:val="00BF18EF"/>
    <w:rsid w:val="00C26832"/>
    <w:rsid w:val="00CE2A5A"/>
    <w:rsid w:val="00D00631"/>
    <w:rsid w:val="00D01A38"/>
    <w:rsid w:val="00D3103C"/>
    <w:rsid w:val="00D57B9C"/>
    <w:rsid w:val="00D6114D"/>
    <w:rsid w:val="00D6571C"/>
    <w:rsid w:val="00D73209"/>
    <w:rsid w:val="00DB4C51"/>
    <w:rsid w:val="00DD3187"/>
    <w:rsid w:val="00E864FB"/>
    <w:rsid w:val="00E91200"/>
    <w:rsid w:val="00EC794D"/>
    <w:rsid w:val="00ED117A"/>
    <w:rsid w:val="00EF19B1"/>
    <w:rsid w:val="00F33869"/>
    <w:rsid w:val="00F478A2"/>
    <w:rsid w:val="00F52A75"/>
    <w:rsid w:val="00F63593"/>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F478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7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basedOn w:val="a0"/>
    <w:link w:val="1"/>
    <w:uiPriority w:val="9"/>
    <w:rsid w:val="00F478A2"/>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F478A2"/>
    <w:rPr>
      <w:rFonts w:asciiTheme="majorHAnsi" w:eastAsiaTheme="majorEastAsia" w:hAnsiTheme="majorHAnsi" w:cstheme="majorBidi"/>
      <w:b/>
      <w:bCs/>
      <w:color w:val="4F81BD" w:themeColor="accent1"/>
      <w:sz w:val="26"/>
      <w:szCs w:val="26"/>
      <w:lang w:eastAsia="ar-SA"/>
    </w:rPr>
  </w:style>
  <w:style w:type="character" w:styleId="ac">
    <w:name w:val="Hyperlink"/>
    <w:uiPriority w:val="99"/>
    <w:semiHidden/>
    <w:unhideWhenUsed/>
    <w:rsid w:val="00F478A2"/>
    <w:rPr>
      <w:color w:val="0000FF"/>
      <w:u w:val="single"/>
    </w:rPr>
  </w:style>
  <w:style w:type="paragraph" w:customStyle="1" w:styleId="ad">
    <w:name w:val="Нормальный (таблица)"/>
    <w:basedOn w:val="a"/>
    <w:next w:val="a"/>
    <w:uiPriority w:val="99"/>
    <w:rsid w:val="00F478A2"/>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e">
    <w:name w:val="Прижатый влево"/>
    <w:basedOn w:val="a"/>
    <w:next w:val="a"/>
    <w:uiPriority w:val="99"/>
    <w:rsid w:val="00F478A2"/>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customStyle="1" w:styleId="ConsPlusNormal">
    <w:name w:val="ConsPlusNormal"/>
    <w:rsid w:val="00F478A2"/>
    <w:pPr>
      <w:widowControl w:val="0"/>
      <w:autoSpaceDE w:val="0"/>
      <w:autoSpaceDN w:val="0"/>
    </w:pPr>
    <w:rPr>
      <w:rFonts w:eastAsia="Times New Roman" w:cs="Calibri"/>
      <w:szCs w:val="20"/>
    </w:rPr>
  </w:style>
  <w:style w:type="paragraph" w:customStyle="1" w:styleId="ConsPlusTitle">
    <w:name w:val="ConsPlusTitle"/>
    <w:rsid w:val="00F478A2"/>
    <w:pPr>
      <w:widowControl w:val="0"/>
      <w:autoSpaceDE w:val="0"/>
      <w:autoSpaceDN w:val="0"/>
    </w:pPr>
    <w:rPr>
      <w:rFonts w:eastAsia="Times New Roman" w:cs="Calibri"/>
      <w:b/>
      <w:szCs w:val="20"/>
    </w:rPr>
  </w:style>
  <w:style w:type="paragraph" w:customStyle="1" w:styleId="af">
    <w:name w:val="Информация о версии"/>
    <w:basedOn w:val="a"/>
    <w:next w:val="a"/>
    <w:uiPriority w:val="99"/>
    <w:rsid w:val="00F478A2"/>
    <w:pPr>
      <w:widowControl w:val="0"/>
      <w:suppressAutoHyphens w:val="0"/>
      <w:autoSpaceDE w:val="0"/>
      <w:autoSpaceDN w:val="0"/>
      <w:adjustRightInd w:val="0"/>
      <w:spacing w:before="75"/>
      <w:ind w:left="170"/>
      <w:jc w:val="both"/>
    </w:pPr>
    <w:rPr>
      <w:rFonts w:ascii="Times New Roman CYR" w:hAnsi="Times New Roman CYR" w:cs="Times New Roman CYR"/>
      <w:i/>
      <w:iCs/>
      <w:color w:val="353842"/>
      <w:sz w:val="24"/>
      <w:szCs w:val="24"/>
      <w:lang w:eastAsia="ru-RU"/>
    </w:rPr>
  </w:style>
  <w:style w:type="character" w:customStyle="1" w:styleId="af0">
    <w:name w:val="Гипертекстовая ссылка"/>
    <w:uiPriority w:val="99"/>
    <w:rsid w:val="00F478A2"/>
    <w:rPr>
      <w:b/>
      <w:bCs/>
      <w:color w:val="008000"/>
    </w:rPr>
  </w:style>
  <w:style w:type="character" w:customStyle="1" w:styleId="af1">
    <w:name w:val="Цветовое выделение"/>
    <w:uiPriority w:val="99"/>
    <w:rsid w:val="00F478A2"/>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F478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78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basedOn w:val="a0"/>
    <w:link w:val="1"/>
    <w:uiPriority w:val="9"/>
    <w:rsid w:val="00F478A2"/>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F478A2"/>
    <w:rPr>
      <w:rFonts w:asciiTheme="majorHAnsi" w:eastAsiaTheme="majorEastAsia" w:hAnsiTheme="majorHAnsi" w:cstheme="majorBidi"/>
      <w:b/>
      <w:bCs/>
      <w:color w:val="4F81BD" w:themeColor="accent1"/>
      <w:sz w:val="26"/>
      <w:szCs w:val="26"/>
      <w:lang w:eastAsia="ar-SA"/>
    </w:rPr>
  </w:style>
  <w:style w:type="character" w:styleId="ac">
    <w:name w:val="Hyperlink"/>
    <w:uiPriority w:val="99"/>
    <w:semiHidden/>
    <w:unhideWhenUsed/>
    <w:rsid w:val="00F478A2"/>
    <w:rPr>
      <w:color w:val="0000FF"/>
      <w:u w:val="single"/>
    </w:rPr>
  </w:style>
  <w:style w:type="paragraph" w:customStyle="1" w:styleId="ad">
    <w:name w:val="Нормальный (таблица)"/>
    <w:basedOn w:val="a"/>
    <w:next w:val="a"/>
    <w:uiPriority w:val="99"/>
    <w:rsid w:val="00F478A2"/>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e">
    <w:name w:val="Прижатый влево"/>
    <w:basedOn w:val="a"/>
    <w:next w:val="a"/>
    <w:uiPriority w:val="99"/>
    <w:rsid w:val="00F478A2"/>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customStyle="1" w:styleId="ConsPlusNormal">
    <w:name w:val="ConsPlusNormal"/>
    <w:rsid w:val="00F478A2"/>
    <w:pPr>
      <w:widowControl w:val="0"/>
      <w:autoSpaceDE w:val="0"/>
      <w:autoSpaceDN w:val="0"/>
    </w:pPr>
    <w:rPr>
      <w:rFonts w:eastAsia="Times New Roman" w:cs="Calibri"/>
      <w:szCs w:val="20"/>
    </w:rPr>
  </w:style>
  <w:style w:type="paragraph" w:customStyle="1" w:styleId="ConsPlusTitle">
    <w:name w:val="ConsPlusTitle"/>
    <w:rsid w:val="00F478A2"/>
    <w:pPr>
      <w:widowControl w:val="0"/>
      <w:autoSpaceDE w:val="0"/>
      <w:autoSpaceDN w:val="0"/>
    </w:pPr>
    <w:rPr>
      <w:rFonts w:eastAsia="Times New Roman" w:cs="Calibri"/>
      <w:b/>
      <w:szCs w:val="20"/>
    </w:rPr>
  </w:style>
  <w:style w:type="paragraph" w:customStyle="1" w:styleId="af">
    <w:name w:val="Информация о версии"/>
    <w:basedOn w:val="a"/>
    <w:next w:val="a"/>
    <w:uiPriority w:val="99"/>
    <w:rsid w:val="00F478A2"/>
    <w:pPr>
      <w:widowControl w:val="0"/>
      <w:suppressAutoHyphens w:val="0"/>
      <w:autoSpaceDE w:val="0"/>
      <w:autoSpaceDN w:val="0"/>
      <w:adjustRightInd w:val="0"/>
      <w:spacing w:before="75"/>
      <w:ind w:left="170"/>
      <w:jc w:val="both"/>
    </w:pPr>
    <w:rPr>
      <w:rFonts w:ascii="Times New Roman CYR" w:hAnsi="Times New Roman CYR" w:cs="Times New Roman CYR"/>
      <w:i/>
      <w:iCs/>
      <w:color w:val="353842"/>
      <w:sz w:val="24"/>
      <w:szCs w:val="24"/>
      <w:lang w:eastAsia="ru-RU"/>
    </w:rPr>
  </w:style>
  <w:style w:type="character" w:customStyle="1" w:styleId="af0">
    <w:name w:val="Гипертекстовая ссылка"/>
    <w:uiPriority w:val="99"/>
    <w:rsid w:val="00F478A2"/>
    <w:rPr>
      <w:b/>
      <w:bCs/>
      <w:color w:val="008000"/>
    </w:rPr>
  </w:style>
  <w:style w:type="character" w:customStyle="1" w:styleId="af1">
    <w:name w:val="Цветовое выделение"/>
    <w:uiPriority w:val="99"/>
    <w:rsid w:val="00F478A2"/>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814">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145" TargetMode="External"/><Relationship Id="rId18" Type="http://schemas.openxmlformats.org/officeDocument/2006/relationships/hyperlink" Target="http://internet.garant.ru/document/redirect/18915851/0" TargetMode="External"/><Relationship Id="rId26" Type="http://schemas.openxmlformats.org/officeDocument/2006/relationships/hyperlink" Target="http://internet.garant.ru/document/redirect/12125268/262" TargetMode="External"/><Relationship Id="rId39" Type="http://schemas.openxmlformats.org/officeDocument/2006/relationships/hyperlink" Target="http://internet.garant.ru/document/redirect/12125268/154" TargetMode="External"/><Relationship Id="rId3" Type="http://schemas.microsoft.com/office/2007/relationships/stylesWithEffects" Target="stylesWithEffects.xml"/><Relationship Id="rId21" Type="http://schemas.openxmlformats.org/officeDocument/2006/relationships/hyperlink" Target="http://internet.garant.ru/document/redirect/12125268/174" TargetMode="External"/><Relationship Id="rId34" Type="http://schemas.openxmlformats.org/officeDocument/2006/relationships/hyperlink" Target="http://internet.garant.ru/document/redirect/70552676/0" TargetMode="External"/><Relationship Id="rId42" Type="http://schemas.openxmlformats.org/officeDocument/2006/relationships/hyperlink" Target="http://internet.garant.ru/document/redirect/12125268/602" TargetMode="External"/><Relationship Id="rId47"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20&#1055;&#1086;&#1089;&#1090;.%20&#1055;&#1086;&#1083;&#1086;&#1078;&#1077;&#1085;&#1080;&#1077;%20&#1086;&#1073;%20&#1086;&#1087;&#1083;&#1072;&#1090;&#1077;%20&#1090;&#1088;&#1091;&#1076;&#1072;%20&#1043;&#1054;&#1056;&#1051;&#1045;&#1057;.doc" TargetMode="External"/><Relationship Id="rId50" Type="http://schemas.openxmlformats.org/officeDocument/2006/relationships/hyperlink" Target="http://internet.garant.ru/document/redirect/70359584/1000" TargetMode="External"/><Relationship Id="rId7" Type="http://schemas.openxmlformats.org/officeDocument/2006/relationships/endnotes" Target="endnotes.xml"/><Relationship Id="rId12" Type="http://schemas.openxmlformats.org/officeDocument/2006/relationships/hyperlink" Target="http://internet.garant.ru/document/redirect/12125268/144" TargetMode="External"/><Relationship Id="rId17" Type="http://schemas.openxmlformats.org/officeDocument/2006/relationships/hyperlink" Target="http://internet.garant.ru/document/redirect/10180093/0" TargetMode="External"/><Relationship Id="rId25" Type="http://schemas.openxmlformats.org/officeDocument/2006/relationships/hyperlink" Target="http://internet.garant.ru/document/redirect/12125268/257" TargetMode="External"/><Relationship Id="rId33" Type="http://schemas.openxmlformats.org/officeDocument/2006/relationships/hyperlink" Target="http://internet.garant.ru/document/redirect/12125268/147" TargetMode="External"/><Relationship Id="rId38"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20&#1055;&#1086;&#1089;&#1090;.%20&#1055;&#1086;&#1083;&#1086;&#1078;&#1077;&#1085;&#1080;&#1077;%20&#1086;&#1073;%20&#1086;&#1087;&#1083;&#1072;&#1090;&#1077;%20&#1090;&#1088;&#1091;&#1076;&#1072;%20&#1043;&#1054;&#1056;&#1051;&#1045;&#1057;.doc" TargetMode="External"/><Relationship Id="rId46" Type="http://schemas.openxmlformats.org/officeDocument/2006/relationships/hyperlink" Target="http://internet.garant.ru/document/redirect/45213098/0" TargetMode="External"/><Relationship Id="rId2" Type="http://schemas.openxmlformats.org/officeDocument/2006/relationships/styles" Target="styles.xml"/><Relationship Id="rId16" Type="http://schemas.openxmlformats.org/officeDocument/2006/relationships/hyperlink" Target="http://internet.garant.ru/document/redirect/18915851/0" TargetMode="External"/><Relationship Id="rId20" Type="http://schemas.openxmlformats.org/officeDocument/2006/relationships/hyperlink" Target="http://internet.garant.ru/document/redirect/12125268/173" TargetMode="External"/><Relationship Id="rId29" Type="http://schemas.openxmlformats.org/officeDocument/2006/relationships/hyperlink" Target="http://internet.garant.ru/document/redirect/18915851/0" TargetMode="External"/><Relationship Id="rId41" Type="http://schemas.openxmlformats.org/officeDocument/2006/relationships/hyperlink" Target="http://internet.garant.ru/document/redirect/12125268/152"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5268/135" TargetMode="External"/><Relationship Id="rId24" Type="http://schemas.openxmlformats.org/officeDocument/2006/relationships/hyperlink" Target="http://internet.garant.ru/document/redirect/12125268/256" TargetMode="External"/><Relationship Id="rId32" Type="http://schemas.openxmlformats.org/officeDocument/2006/relationships/hyperlink" Target="http://internet.garant.ru/document/redirect/193459/0" TargetMode="External"/><Relationship Id="rId37" Type="http://schemas.openxmlformats.org/officeDocument/2006/relationships/hyperlink" Target="http://internet.garant.ru/document/redirect/12125268/149" TargetMode="External"/><Relationship Id="rId40" Type="http://schemas.openxmlformats.org/officeDocument/2006/relationships/hyperlink" Target="http://internet.garant.ru/document/redirect/12125268/153" TargetMode="External"/><Relationship Id="rId45" Type="http://schemas.openxmlformats.org/officeDocument/2006/relationships/hyperlink" Target="http://internet.garant.ru/document/redirect/12125268/315"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0180093/0" TargetMode="External"/><Relationship Id="rId23" Type="http://schemas.openxmlformats.org/officeDocument/2006/relationships/hyperlink" Target="http://internet.garant.ru/document/redirect/12125268/255" TargetMode="External"/><Relationship Id="rId28" Type="http://schemas.openxmlformats.org/officeDocument/2006/relationships/hyperlink" Target="http://internet.garant.ru/document/redirect/10180093/0" TargetMode="External"/><Relationship Id="rId36" Type="http://schemas.openxmlformats.org/officeDocument/2006/relationships/hyperlink" Target="http://internet.garant.ru/document/redirect/45213098/0" TargetMode="External"/><Relationship Id="rId49" Type="http://schemas.openxmlformats.org/officeDocument/2006/relationships/hyperlink" Target="http://internet.garant.ru/document/redirect/108125/62" TargetMode="External"/><Relationship Id="rId1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44;&#1069;&#1056;&#1080;&#1055;&#1059;\&#1054;&#1055;&#1080;&#1058;&#1054;\!%20&#1055;&#1086;&#1089;&#1090;.%20&#1055;&#1086;&#1083;&#1086;&#1078;&#1077;&#1085;&#1080;&#1077;%20&#1086;&#1073;%20&#1086;&#1087;&#1083;&#1072;&#1090;&#1077;%20&#1090;&#1088;&#1091;&#1076;&#1072;%20&#1043;&#1054;&#1056;&#1051;&#1045;&#1057;.doc" TargetMode="External"/><Relationship Id="rId19" Type="http://schemas.openxmlformats.org/officeDocument/2006/relationships/hyperlink" Target="http://internet.garant.ru/document/redirect/12125268/128" TargetMode="External"/><Relationship Id="rId31" Type="http://schemas.openxmlformats.org/officeDocument/2006/relationships/hyperlink" Target="http://internet.garant.ru/document/redirect/108125/62" TargetMode="External"/><Relationship Id="rId44" Type="http://schemas.openxmlformats.org/officeDocument/2006/relationships/hyperlink" Target="http://internet.garant.ru/document/redirect/12125268/15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content\edition\e5044f95-8dfc-45e7-8ab9-21af276e7069.doc" TargetMode="External"/><Relationship Id="rId14" Type="http://schemas.openxmlformats.org/officeDocument/2006/relationships/hyperlink" Target="http://internet.garant.ru/document/redirect/10180093/0" TargetMode="External"/><Relationship Id="rId22" Type="http://schemas.openxmlformats.org/officeDocument/2006/relationships/hyperlink" Target="http://internet.garant.ru/document/redirect/12125268/176" TargetMode="External"/><Relationship Id="rId27" Type="http://schemas.openxmlformats.org/officeDocument/2006/relationships/hyperlink" Target="http://internet.garant.ru/document/redirect/12125268/263" TargetMode="External"/><Relationship Id="rId30"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20&#1055;&#1086;&#1089;&#1090;.%20&#1055;&#1086;&#1083;&#1086;&#1078;&#1077;&#1085;&#1080;&#1077;%20&#1086;&#1073;%20&#1086;&#1087;&#1083;&#1072;&#1090;&#1077;%20&#1090;&#1088;&#1091;&#1076;&#1072;%20&#1043;&#1054;&#1056;&#1051;&#1045;&#1057;.doc" TargetMode="External"/><Relationship Id="rId35" Type="http://schemas.openxmlformats.org/officeDocument/2006/relationships/hyperlink" Target="http://internet.garant.ru/document/redirect/12125268/315" TargetMode="External"/><Relationship Id="rId43" Type="http://schemas.openxmlformats.org/officeDocument/2006/relationships/hyperlink" Target="http://internet.garant.ru/document/redirect/12125268/149" TargetMode="External"/><Relationship Id="rId48" Type="http://schemas.openxmlformats.org/officeDocument/2006/relationships/hyperlink" Target="file:///D:\&#1053;&#1086;&#1074;&#1072;&#1103;%20&#1087;&#1072;&#1087;&#1082;&#1072;\&#1056;&#1072;&#1073;&#1086;&#1095;&#1080;&#1081;%20&#1089;&#1090;&#1086;&#1083;\&#1052;&#1086;&#1080;%20&#1076;&#1086;&#1082;&#1091;&#1084;&#1077;&#1085;&#1090;&#1099;\&#1055;&#1086;&#1089;&#1090;&#1072;&#1085;&#1086;&#1074;&#1083;&#1077;&#1085;&#1080;&#1103;,&#1088;&#1072;&#1089;&#1087;&#1086;&#1088;&#1103;&#1078;&#1077;&#1085;&#1080;&#1103;\2021%20&#1075;&#1086;&#1076;\&#1055;&#1086;&#1089;&#1090;&#1072;&#1085;&#1086;&#1074;&#1083;&#1077;&#1085;&#1080;&#1103;\!%20&#1055;&#1086;&#1089;&#1090;.%20&#1055;&#1086;&#1083;&#1086;&#1078;&#1077;&#1085;&#1080;&#1077;%20&#1086;&#1073;%20&#1086;&#1087;&#1083;&#1072;&#1090;&#1077;%20&#1090;&#1088;&#1091;&#1076;&#1072;%20&#1043;&#1054;&#1056;&#1051;&#1045;&#1057;.doc" TargetMode="External"/><Relationship Id="rId8" Type="http://schemas.openxmlformats.org/officeDocument/2006/relationships/image" Target="media/image1.png"/><Relationship Id="rId51" Type="http://schemas.openxmlformats.org/officeDocument/2006/relationships/hyperlink" Target="http://internet.garant.ru/document/redirect/703595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23</Pages>
  <Words>6985</Words>
  <Characters>39817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46709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Попова Ксения Федоровна</cp:lastModifiedBy>
  <cp:revision>15</cp:revision>
  <cp:lastPrinted>2021-08-10T07:09:00Z</cp:lastPrinted>
  <dcterms:created xsi:type="dcterms:W3CDTF">2019-08-02T09:29:00Z</dcterms:created>
  <dcterms:modified xsi:type="dcterms:W3CDTF">2021-08-10T07:10:00Z</dcterms:modified>
</cp:coreProperties>
</file>