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2C2C481"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00A10724">
        <w:rPr>
          <w:rFonts w:ascii="PT Astra Serif" w:hAnsi="PT Astra Serif"/>
          <w:b/>
          <w:color w:val="000000"/>
          <w:sz w:val="28"/>
        </w:rPr>
        <w:t>выполнение работ по</w:t>
      </w:r>
      <w:r w:rsidR="00FE4481">
        <w:rPr>
          <w:rFonts w:ascii="PT Astra Serif" w:hAnsi="PT Astra Serif"/>
          <w:b/>
          <w:color w:val="000000"/>
          <w:sz w:val="28"/>
        </w:rPr>
        <w:t xml:space="preserve"> монтаж</w:t>
      </w:r>
      <w:r w:rsidR="00A10724">
        <w:rPr>
          <w:rFonts w:ascii="PT Astra Serif" w:hAnsi="PT Astra Serif"/>
          <w:b/>
          <w:color w:val="000000"/>
          <w:sz w:val="28"/>
        </w:rPr>
        <w:t>у</w:t>
      </w:r>
      <w:r w:rsidR="00FE4481">
        <w:rPr>
          <w:rFonts w:ascii="PT Astra Serif" w:hAnsi="PT Astra Serif"/>
          <w:b/>
          <w:color w:val="000000"/>
          <w:sz w:val="28"/>
        </w:rPr>
        <w:t xml:space="preserve"> </w:t>
      </w:r>
      <w:r w:rsidR="001E1CC7" w:rsidRPr="001E1CC7">
        <w:rPr>
          <w:rFonts w:ascii="PT Astra Serif" w:hAnsi="PT Astra Serif"/>
          <w:b/>
          <w:color w:val="000000"/>
          <w:sz w:val="28"/>
        </w:rPr>
        <w:t>системы контроля доступа</w:t>
      </w:r>
    </w:p>
    <w:p w14:paraId="4907CF93" w14:textId="1C33A83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1E1CC7">
        <w:rPr>
          <w:rFonts w:ascii="PT Astra Serif" w:hAnsi="PT Astra Serif"/>
          <w:color w:val="000099"/>
          <w:sz w:val="28"/>
        </w:rPr>
        <w:t xml:space="preserve"> </w:t>
      </w:r>
      <w:r w:rsidR="00E933FB" w:rsidRPr="00E933FB">
        <w:rPr>
          <w:rFonts w:ascii="PT Astra Serif" w:hAnsi="PT Astra Serif"/>
          <w:color w:val="000099"/>
          <w:sz w:val="28"/>
        </w:rPr>
        <w:t>243862200236886220100101840013320244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234E8CC0"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____________________________________________, именуем__ в дальнейшем «</w:t>
      </w:r>
      <w:r w:rsidR="00973214">
        <w:rPr>
          <w:rFonts w:ascii="PT Astra Serif" w:hAnsi="PT Astra Serif"/>
          <w:szCs w:val="24"/>
        </w:rPr>
        <w:t>Подрядчик</w:t>
      </w:r>
      <w:r w:rsidRPr="00EA0B3D">
        <w:rPr>
          <w:rFonts w:ascii="PT Astra Serif" w:hAnsi="PT Astra Serif"/>
          <w:szCs w:val="24"/>
        </w:rPr>
        <w:t xml:space="preserve">»,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AE4CA73"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CF33891"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 xml:space="preserve">1.1. </w:t>
      </w:r>
      <w:r w:rsidR="00973214">
        <w:rPr>
          <w:rFonts w:ascii="PT Astra Serif" w:hAnsi="PT Astra Serif"/>
          <w:color w:val="000000"/>
          <w:szCs w:val="24"/>
        </w:rPr>
        <w:t>Подрядчик</w:t>
      </w:r>
      <w:r w:rsidRPr="00EA0B3D">
        <w:rPr>
          <w:rFonts w:ascii="PT Astra Serif" w:hAnsi="PT Astra Serif"/>
          <w:bCs/>
          <w:color w:val="000000"/>
          <w:szCs w:val="24"/>
        </w:rPr>
        <w:t xml:space="preserve"> обязуется </w:t>
      </w:r>
      <w:r w:rsidR="00973214" w:rsidRPr="00973214">
        <w:rPr>
          <w:rFonts w:ascii="PT Astra Serif" w:hAnsi="PT Astra Serif"/>
          <w:bCs/>
          <w:color w:val="000000"/>
          <w:szCs w:val="24"/>
        </w:rPr>
        <w:t>своевременно выполнить на условиях Контракта работ</w:t>
      </w:r>
      <w:r w:rsidR="00AD6022">
        <w:rPr>
          <w:rFonts w:ascii="PT Astra Serif" w:hAnsi="PT Astra Serif"/>
          <w:bCs/>
          <w:color w:val="000000"/>
          <w:szCs w:val="24"/>
        </w:rPr>
        <w:t>ы</w:t>
      </w:r>
      <w:r w:rsidR="00973214" w:rsidRPr="00973214">
        <w:rPr>
          <w:rFonts w:ascii="PT Astra Serif" w:hAnsi="PT Astra Serif"/>
          <w:bCs/>
          <w:color w:val="000000"/>
          <w:szCs w:val="24"/>
        </w:rPr>
        <w:t xml:space="preserve"> по </w:t>
      </w:r>
      <w:r w:rsidR="0075478A">
        <w:rPr>
          <w:rFonts w:ascii="PT Astra Serif" w:hAnsi="PT Astra Serif"/>
          <w:bCs/>
          <w:color w:val="000099"/>
          <w:szCs w:val="24"/>
        </w:rPr>
        <w:t>монт</w:t>
      </w:r>
      <w:r w:rsidR="00973214">
        <w:rPr>
          <w:rFonts w:ascii="PT Astra Serif" w:hAnsi="PT Astra Serif"/>
          <w:bCs/>
          <w:color w:val="000099"/>
          <w:szCs w:val="24"/>
        </w:rPr>
        <w:t>ажу</w:t>
      </w:r>
      <w:r w:rsidR="0075478A">
        <w:rPr>
          <w:rFonts w:ascii="PT Astra Serif" w:hAnsi="PT Astra Serif"/>
          <w:bCs/>
          <w:color w:val="000099"/>
          <w:szCs w:val="24"/>
        </w:rPr>
        <w:t xml:space="preserve"> систем</w:t>
      </w:r>
      <w:r w:rsidR="00973214">
        <w:rPr>
          <w:rFonts w:ascii="PT Astra Serif" w:hAnsi="PT Astra Serif"/>
          <w:bCs/>
          <w:color w:val="000099"/>
          <w:szCs w:val="24"/>
        </w:rPr>
        <w:t>ы</w:t>
      </w:r>
      <w:r w:rsidR="0075478A">
        <w:rPr>
          <w:rFonts w:ascii="PT Astra Serif" w:hAnsi="PT Astra Serif"/>
          <w:bCs/>
          <w:color w:val="000099"/>
          <w:szCs w:val="24"/>
        </w:rPr>
        <w:t xml:space="preserve"> </w:t>
      </w:r>
      <w:r w:rsidR="001E1CC7" w:rsidRPr="001E1CC7">
        <w:rPr>
          <w:rFonts w:ascii="PT Astra Serif" w:hAnsi="PT Astra Serif"/>
          <w:bCs/>
          <w:color w:val="000099"/>
          <w:szCs w:val="24"/>
        </w:rPr>
        <w:t>контроля доступа</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973214">
        <w:rPr>
          <w:rFonts w:ascii="PT Astra Serif" w:hAnsi="PT Astra Serif"/>
          <w:bCs/>
          <w:color w:val="000000"/>
          <w:szCs w:val="24"/>
        </w:rPr>
        <w:t>Работы</w:t>
      </w:r>
      <w:r w:rsidRPr="00EA0B3D">
        <w:rPr>
          <w:rFonts w:ascii="PT Astra Serif" w:hAnsi="PT Astra Serif"/>
          <w:bCs/>
          <w:color w:val="000000"/>
          <w:szCs w:val="24"/>
        </w:rPr>
        <w:t xml:space="preserve">), </w:t>
      </w:r>
      <w:r w:rsidR="00C54CAC" w:rsidRPr="00C54CAC">
        <w:rPr>
          <w:rFonts w:ascii="PT Astra Serif" w:hAnsi="PT Astra Serif"/>
          <w:bCs/>
          <w:color w:val="000000"/>
          <w:szCs w:val="24"/>
        </w:rPr>
        <w:t>и сдать результат работ Заказчику, а Заказчик обязуется принять результат работ и оплатить его</w:t>
      </w:r>
      <w:r w:rsidR="00077B5D" w:rsidRPr="00077B5D">
        <w:rPr>
          <w:rFonts w:ascii="PT Astra Serif" w:hAnsi="PT Astra Serif"/>
          <w:bCs/>
          <w:color w:val="000000"/>
          <w:szCs w:val="24"/>
        </w:rPr>
        <w:t>.</w:t>
      </w:r>
    </w:p>
    <w:p w14:paraId="129D8F40" w14:textId="35E77864" w:rsidR="001F76A0"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C54CAC" w:rsidRPr="00C54CAC">
        <w:rPr>
          <w:rFonts w:ascii="PT Astra Serif" w:hAnsi="PT Astra Serif"/>
        </w:rPr>
        <w:t xml:space="preserve">Состав и объем работ </w:t>
      </w:r>
      <w:r w:rsidR="007A4D1E" w:rsidRPr="00EA0B3D">
        <w:rPr>
          <w:rFonts w:ascii="PT Astra Serif" w:hAnsi="PT Astra Serif"/>
        </w:rPr>
        <w:t xml:space="preserve">указаны в </w:t>
      </w:r>
      <w:r w:rsidR="001F76A0" w:rsidRPr="001F76A0">
        <w:rPr>
          <w:rFonts w:ascii="PT Astra Serif" w:hAnsi="PT Astra Serif"/>
        </w:rPr>
        <w:t>Описании объекта закупки (Приложение 1).</w:t>
      </w:r>
    </w:p>
    <w:p w14:paraId="54BE70BF" w14:textId="68C65297"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xml:space="preserve">. </w:t>
      </w:r>
      <w:r w:rsidR="00C54CAC" w:rsidRPr="00C54CAC">
        <w:rPr>
          <w:rFonts w:ascii="PT Astra Serif" w:hAnsi="PT Astra Serif"/>
        </w:rPr>
        <w:t>Место выполнения работ: Ханты - Мансийский автономный округ - Югра, г. Югорск, ул. 40 лет Победы, д. 11.</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B5B61B2" w14:textId="6A980DC8" w:rsidR="00C54CAC"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2.1. </w:t>
      </w:r>
      <w:r w:rsidR="00C54CAC" w:rsidRPr="00C54CAC">
        <w:rPr>
          <w:rFonts w:ascii="PT Astra Serif" w:hAnsi="PT Astra Serif"/>
          <w:color w:val="auto"/>
          <w:szCs w:val="24"/>
        </w:rPr>
        <w:t>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17664E5C" w14:textId="7F224746" w:rsidR="00C34E20" w:rsidRDefault="00C54CAC" w:rsidP="00C34E20">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 xml:space="preserve">2.2. </w:t>
      </w:r>
      <w:r w:rsidR="00C34E20" w:rsidRPr="00F2142A">
        <w:rPr>
          <w:rFonts w:ascii="PT Astra Serif" w:hAnsi="PT Astra Serif"/>
          <w:color w:val="auto"/>
          <w:szCs w:val="24"/>
        </w:rPr>
        <w:t>Цена Контракта составляет _________________________ рублей __ копеек, включая налог на добавленную стоимость</w:t>
      </w:r>
      <w:proofErr w:type="gramStart"/>
      <w:r w:rsidR="00C34E20" w:rsidRPr="00F2142A">
        <w:rPr>
          <w:rFonts w:ascii="PT Astra Serif" w:hAnsi="PT Astra Serif"/>
          <w:color w:val="auto"/>
          <w:szCs w:val="24"/>
        </w:rPr>
        <w:t xml:space="preserve"> (__  %): _________________________ </w:t>
      </w:r>
      <w:proofErr w:type="gramEnd"/>
      <w:r w:rsidR="00C34E20" w:rsidRPr="00F2142A">
        <w:rPr>
          <w:rFonts w:ascii="PT Astra Serif" w:hAnsi="PT Astra Serif"/>
          <w:color w:val="auto"/>
          <w:szCs w:val="24"/>
        </w:rPr>
        <w:t>рублей __ копеек /</w:t>
      </w:r>
      <w:r w:rsidR="00C34E20" w:rsidRPr="00F2142A">
        <w:rPr>
          <w:rFonts w:ascii="PT Astra Serif" w:hAnsi="PT Astra Serif"/>
          <w:i/>
          <w:color w:val="auto"/>
          <w:szCs w:val="24"/>
        </w:rPr>
        <w:t xml:space="preserve"> НДС не облагается.</w:t>
      </w:r>
      <w:r w:rsidR="00C34E20" w:rsidRPr="00F2142A">
        <w:rPr>
          <w:rFonts w:ascii="PT Astra Serif" w:hAnsi="PT Astra Serif"/>
          <w:i/>
          <w:color w:val="auto"/>
          <w:szCs w:val="24"/>
          <w:vertAlign w:val="superscript"/>
        </w:rPr>
        <w:footnoteReference w:id="1"/>
      </w:r>
      <w:r w:rsidR="00C34E20" w:rsidRPr="00F2142A">
        <w:rPr>
          <w:rFonts w:ascii="PT Astra Serif" w:hAnsi="PT Astra Serif"/>
          <w:color w:val="auto"/>
          <w:szCs w:val="24"/>
        </w:rPr>
        <w:t xml:space="preserve"> </w:t>
      </w:r>
    </w:p>
    <w:p w14:paraId="4D4F76BF" w14:textId="75D1EB3F" w:rsidR="00C54CAC" w:rsidRPr="00F2142A" w:rsidRDefault="00C54CAC" w:rsidP="001A18E2">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Источник финансирования Контракта: </w:t>
      </w:r>
      <w:r w:rsidRPr="00F2142A">
        <w:rPr>
          <w:rFonts w:ascii="PT Astra Serif" w:hAnsi="PT Astra Serif"/>
          <w:color w:val="000099"/>
          <w:szCs w:val="24"/>
        </w:rPr>
        <w:t xml:space="preserve">бюджет города Югорска на </w:t>
      </w:r>
      <w:r w:rsidR="001E1CC7">
        <w:rPr>
          <w:rFonts w:ascii="PT Astra Serif" w:hAnsi="PT Astra Serif"/>
          <w:color w:val="000099"/>
          <w:szCs w:val="24"/>
        </w:rPr>
        <w:t>2024</w:t>
      </w:r>
      <w:r w:rsidRPr="00F2142A">
        <w:rPr>
          <w:rFonts w:ascii="PT Astra Serif" w:hAnsi="PT Astra Serif"/>
          <w:color w:val="000099"/>
          <w:szCs w:val="24"/>
        </w:rPr>
        <w:t xml:space="preserve"> год (муниципальная программа города Югорска «</w:t>
      </w:r>
      <w:r w:rsidR="0039747D" w:rsidRPr="0039747D">
        <w:rPr>
          <w:rFonts w:ascii="PT Astra Serif" w:hAnsi="PT Astra Serif"/>
          <w:color w:val="000099"/>
          <w:szCs w:val="24"/>
        </w:rPr>
        <w:t>Социально-экономическое развитие и муниципальное управление</w:t>
      </w:r>
      <w:r w:rsidRPr="00F2142A">
        <w:rPr>
          <w:rFonts w:ascii="PT Astra Serif" w:hAnsi="PT Astra Serif"/>
          <w:color w:val="000099"/>
          <w:szCs w:val="24"/>
        </w:rPr>
        <w:t>»).</w:t>
      </w:r>
    </w:p>
    <w:p w14:paraId="0F3E891C" w14:textId="2759BC7F"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 xml:space="preserve">2.3. В общую цену Контракта включены все расходы Подрядчика, необходимые для осуществления им своих обязательств по Контракту в полном </w:t>
      </w:r>
      <w:r w:rsidR="001A18E2" w:rsidRPr="00C54CAC">
        <w:rPr>
          <w:rFonts w:ascii="PT Astra Serif" w:hAnsi="PT Astra Serif"/>
          <w:color w:val="auto"/>
          <w:szCs w:val="24"/>
        </w:rPr>
        <w:t>объёме</w:t>
      </w:r>
      <w:r w:rsidRPr="00C54CAC">
        <w:rPr>
          <w:rFonts w:ascii="PT Astra Serif" w:hAnsi="PT Astra Serif"/>
          <w:color w:val="auto"/>
          <w:szCs w:val="24"/>
        </w:rPr>
        <w:t xml:space="preserve">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6D1EBA28" w14:textId="77777777"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D87935" w14:textId="77777777"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2.4.  Оплата по Контракту производится в следующем порядке:</w:t>
      </w:r>
    </w:p>
    <w:p w14:paraId="61AEB6A6" w14:textId="0F163C89" w:rsidR="00C54CAC" w:rsidRP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 xml:space="preserve">2.4.1. Оплата производится в безналичном порядке </w:t>
      </w:r>
      <w:r w:rsidR="001A18E2" w:rsidRPr="00C54CAC">
        <w:rPr>
          <w:rFonts w:ascii="PT Astra Serif" w:hAnsi="PT Astra Serif"/>
          <w:color w:val="auto"/>
          <w:szCs w:val="24"/>
        </w:rPr>
        <w:t>путём</w:t>
      </w:r>
      <w:r w:rsidRPr="00C54CAC">
        <w:rPr>
          <w:rFonts w:ascii="PT Astra Serif" w:hAnsi="PT Astra Serif"/>
          <w:color w:val="auto"/>
          <w:szCs w:val="24"/>
        </w:rPr>
        <w:t xml:space="preserve"> перечисления Заказчиком </w:t>
      </w:r>
      <w:r w:rsidRPr="00C54CAC">
        <w:rPr>
          <w:rFonts w:ascii="PT Astra Serif" w:hAnsi="PT Astra Serif"/>
          <w:color w:val="auto"/>
          <w:szCs w:val="24"/>
        </w:rPr>
        <w:lastRenderedPageBreak/>
        <w:t xml:space="preserve">денежных средств на указанный в Контракте </w:t>
      </w:r>
      <w:r w:rsidR="001A18E2" w:rsidRPr="00C54CAC">
        <w:rPr>
          <w:rFonts w:ascii="PT Astra Serif" w:hAnsi="PT Astra Serif"/>
          <w:color w:val="auto"/>
          <w:szCs w:val="24"/>
        </w:rPr>
        <w:t>расчётный</w:t>
      </w:r>
      <w:r w:rsidRPr="00C54CAC">
        <w:rPr>
          <w:rFonts w:ascii="PT Astra Serif" w:hAnsi="PT Astra Serif"/>
          <w:color w:val="auto"/>
          <w:szCs w:val="24"/>
        </w:rPr>
        <w:t xml:space="preserve"> </w:t>
      </w:r>
      <w:r w:rsidR="001A18E2" w:rsidRPr="00C54CAC">
        <w:rPr>
          <w:rFonts w:ascii="PT Astra Serif" w:hAnsi="PT Astra Serif"/>
          <w:color w:val="auto"/>
          <w:szCs w:val="24"/>
        </w:rPr>
        <w:t>счёт</w:t>
      </w:r>
      <w:r w:rsidRPr="00C54CAC">
        <w:rPr>
          <w:rFonts w:ascii="PT Astra Serif" w:hAnsi="PT Astra Serif"/>
          <w:color w:val="auto"/>
          <w:szCs w:val="24"/>
        </w:rPr>
        <w:t xml:space="preserve"> Подрядчика.</w:t>
      </w:r>
    </w:p>
    <w:p w14:paraId="194D80B6" w14:textId="06A1FAB1" w:rsidR="00C54CAC" w:rsidRDefault="00C54CAC" w:rsidP="001A18E2">
      <w:pPr>
        <w:pStyle w:val="13"/>
        <w:spacing w:after="0" w:line="240" w:lineRule="auto"/>
        <w:ind w:firstLine="709"/>
        <w:jc w:val="both"/>
        <w:rPr>
          <w:rFonts w:ascii="PT Astra Serif" w:hAnsi="PT Astra Serif"/>
          <w:color w:val="auto"/>
          <w:szCs w:val="24"/>
        </w:rPr>
      </w:pPr>
      <w:r w:rsidRPr="00C54CAC">
        <w:rPr>
          <w:rFonts w:ascii="PT Astra Serif" w:hAnsi="PT Astra Serif"/>
          <w:color w:val="auto"/>
          <w:szCs w:val="24"/>
        </w:rPr>
        <w:t>2.4.2. Оплата производится в рублях Российской Федерации.</w:t>
      </w:r>
    </w:p>
    <w:p w14:paraId="7F690015" w14:textId="486966B6" w:rsidR="00216AAF" w:rsidRPr="002654A9" w:rsidRDefault="001A18E2" w:rsidP="001A18E2">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 xml:space="preserve">2.4.3. </w:t>
      </w:r>
      <w:r w:rsidRPr="001A18E2">
        <w:rPr>
          <w:rFonts w:ascii="PT Astra Serif" w:hAnsi="PT Astra Serif"/>
          <w:color w:val="auto"/>
          <w:szCs w:val="24"/>
        </w:rPr>
        <w:t>Расчёт за выполненные работы</w:t>
      </w:r>
      <w:r>
        <w:rPr>
          <w:rFonts w:ascii="PT Astra Serif" w:hAnsi="PT Astra Serif"/>
          <w:color w:val="auto"/>
          <w:szCs w:val="24"/>
        </w:rPr>
        <w:t xml:space="preserve"> осуществляется </w:t>
      </w:r>
      <w:r w:rsidR="00216AAF" w:rsidRPr="002654A9">
        <w:rPr>
          <w:rFonts w:ascii="PT Astra Serif" w:hAnsi="PT Astra Serif"/>
          <w:color w:val="auto"/>
          <w:szCs w:val="24"/>
        </w:rPr>
        <w:t xml:space="preserve">единовременным платежом на банковский </w:t>
      </w:r>
      <w:r w:rsidRPr="002654A9">
        <w:rPr>
          <w:rFonts w:ascii="PT Astra Serif" w:hAnsi="PT Astra Serif"/>
          <w:color w:val="auto"/>
          <w:szCs w:val="24"/>
        </w:rPr>
        <w:t>счёт</w:t>
      </w:r>
      <w:r w:rsidR="00216AAF" w:rsidRPr="002654A9">
        <w:rPr>
          <w:rFonts w:ascii="PT Astra Serif" w:hAnsi="PT Astra Serif"/>
          <w:color w:val="auto"/>
          <w:szCs w:val="24"/>
        </w:rPr>
        <w:t xml:space="preserve"> </w:t>
      </w:r>
      <w:r w:rsidR="00973214">
        <w:rPr>
          <w:rFonts w:ascii="PT Astra Serif" w:hAnsi="PT Astra Serif"/>
          <w:color w:val="auto"/>
          <w:szCs w:val="24"/>
        </w:rPr>
        <w:t>Подрядчик</w:t>
      </w:r>
      <w:r w:rsidR="00216AAF" w:rsidRPr="002654A9">
        <w:rPr>
          <w:rFonts w:ascii="PT Astra Serif" w:hAnsi="PT Astra Serif"/>
          <w:color w:val="auto"/>
          <w:szCs w:val="24"/>
        </w:rPr>
        <w:t xml:space="preserve">а </w:t>
      </w:r>
      <w:r w:rsidR="00216AAF" w:rsidRPr="002654A9">
        <w:rPr>
          <w:rFonts w:ascii="PT Astra Serif" w:hAnsi="PT Astra Serif"/>
          <w:color w:val="000099"/>
          <w:szCs w:val="24"/>
        </w:rPr>
        <w:t xml:space="preserve">в течение </w:t>
      </w:r>
      <w:r w:rsidR="00791DB8">
        <w:rPr>
          <w:rFonts w:ascii="PT Astra Serif" w:hAnsi="PT Astra Serif"/>
          <w:color w:val="000099"/>
          <w:szCs w:val="24"/>
        </w:rPr>
        <w:t>7</w:t>
      </w:r>
      <w:r w:rsidR="00216AAF" w:rsidRPr="002654A9">
        <w:rPr>
          <w:rFonts w:ascii="PT Astra Serif" w:hAnsi="PT Astra Serif"/>
          <w:color w:val="000099"/>
          <w:szCs w:val="24"/>
        </w:rPr>
        <w:t xml:space="preserve"> (</w:t>
      </w:r>
      <w:r w:rsidR="00791DB8">
        <w:rPr>
          <w:rFonts w:ascii="PT Astra Serif" w:hAnsi="PT Astra Serif"/>
          <w:color w:val="000099"/>
          <w:szCs w:val="24"/>
        </w:rPr>
        <w:t>семи</w:t>
      </w:r>
      <w:r w:rsidR="00216AAF" w:rsidRPr="002654A9">
        <w:rPr>
          <w:rFonts w:ascii="PT Astra Serif" w:hAnsi="PT Astra Serif"/>
          <w:color w:val="000099"/>
          <w:szCs w:val="24"/>
        </w:rPr>
        <w:t>) рабочих дней</w:t>
      </w:r>
      <w:r w:rsidR="00216AAF" w:rsidRPr="002654A9">
        <w:rPr>
          <w:rFonts w:ascii="PT Astra Serif" w:hAnsi="PT Astra Serif"/>
          <w:color w:val="auto"/>
          <w:szCs w:val="24"/>
        </w:rPr>
        <w:t xml:space="preserve"> с даты подписания </w:t>
      </w:r>
      <w:r>
        <w:rPr>
          <w:rFonts w:ascii="PT Astra Serif" w:hAnsi="PT Astra Serif"/>
          <w:color w:val="auto"/>
          <w:szCs w:val="24"/>
        </w:rPr>
        <w:t xml:space="preserve">Заказчиком </w:t>
      </w:r>
      <w:r w:rsidR="00216AAF" w:rsidRPr="002654A9">
        <w:rPr>
          <w:rFonts w:ascii="PT Astra Serif" w:hAnsi="PT Astra Serif"/>
          <w:color w:val="auto"/>
          <w:szCs w:val="24"/>
        </w:rPr>
        <w:t>структурированного документа о приёмке</w:t>
      </w:r>
      <w:r>
        <w:rPr>
          <w:rFonts w:ascii="PT Astra Serif" w:hAnsi="PT Astra Serif"/>
          <w:color w:val="auto"/>
          <w:szCs w:val="24"/>
        </w:rPr>
        <w:t xml:space="preserve"> выполненных работ </w:t>
      </w:r>
      <w:r w:rsidRPr="001A18E2">
        <w:rPr>
          <w:rFonts w:ascii="PT Astra Serif" w:hAnsi="PT Astra Serif"/>
          <w:color w:val="auto"/>
          <w:szCs w:val="24"/>
        </w:rPr>
        <w:t xml:space="preserve">в единой информационной системе в сфере закупок и предоставленных Подрядчиком </w:t>
      </w:r>
      <w:r w:rsidR="005115AB">
        <w:rPr>
          <w:rFonts w:ascii="PT Astra Serif" w:hAnsi="PT Astra Serif"/>
          <w:color w:val="auto"/>
          <w:szCs w:val="24"/>
        </w:rPr>
        <w:t xml:space="preserve">документов: </w:t>
      </w:r>
      <w:r w:rsidR="005115AB" w:rsidRPr="005115AB">
        <w:rPr>
          <w:rFonts w:ascii="PT Astra Serif" w:hAnsi="PT Astra Serif"/>
          <w:color w:val="auto"/>
          <w:szCs w:val="24"/>
        </w:rPr>
        <w:t>акта о приёмке выполненных работ</w:t>
      </w:r>
      <w:r w:rsidRPr="001A18E2">
        <w:rPr>
          <w:rFonts w:ascii="PT Astra Serif" w:hAnsi="PT Astra Serif"/>
          <w:color w:val="auto"/>
          <w:szCs w:val="24"/>
        </w:rPr>
        <w:t>,</w:t>
      </w:r>
      <w:r w:rsidR="009C3501">
        <w:rPr>
          <w:rFonts w:ascii="PT Astra Serif" w:hAnsi="PT Astra Serif"/>
          <w:color w:val="auto"/>
          <w:szCs w:val="24"/>
        </w:rPr>
        <w:t xml:space="preserve"> товарной накладной по форме ТОРГ-12 с указанием общей стоимости системы </w:t>
      </w:r>
      <w:r w:rsidR="001E1CC7" w:rsidRPr="001E1CC7">
        <w:rPr>
          <w:rFonts w:ascii="PT Astra Serif" w:hAnsi="PT Astra Serif"/>
          <w:color w:val="auto"/>
          <w:szCs w:val="24"/>
        </w:rPr>
        <w:t>контроля доступа</w:t>
      </w:r>
      <w:r w:rsidR="009C3501">
        <w:rPr>
          <w:rFonts w:ascii="PT Astra Serif" w:hAnsi="PT Astra Serif"/>
          <w:color w:val="auto"/>
          <w:szCs w:val="24"/>
        </w:rPr>
        <w:t>,</w:t>
      </w:r>
      <w:r w:rsidRPr="001A18E2">
        <w:rPr>
          <w:rFonts w:ascii="PT Astra Serif" w:hAnsi="PT Astra Serif"/>
          <w:color w:val="auto"/>
          <w:szCs w:val="24"/>
        </w:rPr>
        <w:t xml:space="preserve"> оформленных надлежащим образом</w:t>
      </w:r>
      <w:r w:rsidR="00216AAF" w:rsidRPr="002654A9">
        <w:rPr>
          <w:rFonts w:ascii="PT Astra Serif" w:hAnsi="PT Astra Serif"/>
          <w:color w:val="auto"/>
          <w:szCs w:val="24"/>
        </w:rPr>
        <w:t>.</w:t>
      </w:r>
    </w:p>
    <w:p w14:paraId="7A352A40" w14:textId="350DA50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w:t>
      </w:r>
      <w:r w:rsidR="001A18E2">
        <w:rPr>
          <w:rFonts w:ascii="PT Astra Serif" w:hAnsi="PT Astra Serif"/>
          <w:color w:val="auto"/>
          <w:szCs w:val="24"/>
        </w:rPr>
        <w:t>5</w:t>
      </w:r>
      <w:r w:rsidRPr="002654A9">
        <w:rPr>
          <w:rFonts w:ascii="PT Astra Serif" w:hAnsi="PT Astra Serif"/>
          <w:color w:val="auto"/>
          <w:szCs w:val="24"/>
        </w:rPr>
        <w:t>. Датой (днём) оплаты контракта Стороны считают дату (день) списания денежных средств с лицевого сч</w:t>
      </w:r>
      <w:r w:rsidR="00922C17">
        <w:rPr>
          <w:rFonts w:ascii="PT Astra Serif" w:hAnsi="PT Astra Serif"/>
          <w:color w:val="auto"/>
          <w:szCs w:val="24"/>
        </w:rPr>
        <w:t>ё</w:t>
      </w:r>
      <w:r w:rsidRPr="002654A9">
        <w:rPr>
          <w:rFonts w:ascii="PT Astra Serif" w:hAnsi="PT Astra Serif"/>
          <w:color w:val="auto"/>
          <w:szCs w:val="24"/>
        </w:rPr>
        <w:t>та Заказчика.</w:t>
      </w:r>
    </w:p>
    <w:p w14:paraId="53A8A97A" w14:textId="4A23E18F"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w:t>
      </w:r>
      <w:r w:rsidR="001A18E2">
        <w:rPr>
          <w:rFonts w:ascii="PT Astra Serif" w:hAnsi="PT Astra Serif"/>
          <w:color w:val="auto"/>
          <w:szCs w:val="24"/>
        </w:rPr>
        <w:t>6</w:t>
      </w:r>
      <w:r w:rsidRPr="002654A9">
        <w:rPr>
          <w:rFonts w:ascii="PT Astra Serif" w:hAnsi="PT Astra Serif"/>
          <w:color w:val="auto"/>
          <w:szCs w:val="24"/>
        </w:rPr>
        <w:t xml:space="preserve">. Заказчик удерживает суммы неисполненных </w:t>
      </w:r>
      <w:r w:rsidR="00973214">
        <w:rPr>
          <w:rFonts w:ascii="PT Astra Serif" w:hAnsi="PT Astra Serif"/>
          <w:color w:val="auto"/>
          <w:szCs w:val="24"/>
        </w:rPr>
        <w:t>Подрядчик</w:t>
      </w:r>
      <w:r w:rsidRPr="002654A9">
        <w:rPr>
          <w:rFonts w:ascii="PT Astra Serif" w:hAnsi="PT Astra Serif"/>
          <w:color w:val="auto"/>
          <w:szCs w:val="24"/>
        </w:rPr>
        <w:t xml:space="preserve">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w:t>
      </w:r>
      <w:r w:rsidR="00973214">
        <w:rPr>
          <w:rFonts w:ascii="PT Astra Serif" w:hAnsi="PT Astra Serif"/>
          <w:color w:val="auto"/>
          <w:szCs w:val="24"/>
        </w:rPr>
        <w:t>Подрядчик</w:t>
      </w:r>
      <w:r w:rsidRPr="002654A9">
        <w:rPr>
          <w:rFonts w:ascii="PT Astra Serif" w:hAnsi="PT Astra Serif"/>
          <w:color w:val="auto"/>
          <w:szCs w:val="24"/>
        </w:rPr>
        <w:t>у.</w:t>
      </w:r>
    </w:p>
    <w:p w14:paraId="2338CB94" w14:textId="46CC569F" w:rsidR="00A97A3F" w:rsidRDefault="001A18E2" w:rsidP="00216AAF">
      <w:pPr>
        <w:pStyle w:val="13"/>
        <w:spacing w:after="0" w:line="240" w:lineRule="auto"/>
        <w:ind w:firstLine="709"/>
        <w:jc w:val="both"/>
        <w:rPr>
          <w:rFonts w:ascii="PT Astra Serif" w:hAnsi="PT Astra Serif"/>
          <w:color w:val="auto"/>
          <w:szCs w:val="24"/>
        </w:rPr>
      </w:pPr>
      <w:r w:rsidRPr="001A18E2">
        <w:rPr>
          <w:rFonts w:ascii="PT Astra Serif" w:hAnsi="PT Astra Serif"/>
          <w:color w:val="auto"/>
          <w:szCs w:val="24"/>
        </w:rPr>
        <w:t>2.</w:t>
      </w:r>
      <w:r>
        <w:rPr>
          <w:rFonts w:ascii="PT Astra Serif" w:hAnsi="PT Astra Serif"/>
          <w:color w:val="auto"/>
          <w:szCs w:val="24"/>
        </w:rPr>
        <w:t>7</w:t>
      </w:r>
      <w:r w:rsidRPr="001A18E2">
        <w:rPr>
          <w:rFonts w:ascii="PT Astra Serif" w:hAnsi="PT Astra Serif"/>
          <w:color w:val="auto"/>
          <w:szCs w:val="24"/>
        </w:rPr>
        <w:t xml:space="preserve">. </w:t>
      </w:r>
      <w:r w:rsidR="00A97A3F" w:rsidRPr="00A97A3F">
        <w:rPr>
          <w:rFonts w:ascii="PT Astra Serif" w:hAnsi="PT Astra Serif"/>
          <w:color w:val="auto"/>
          <w:szCs w:val="24"/>
        </w:rPr>
        <w:t xml:space="preserve">В случае уменьшения Заказчику ранее доведённых, как до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w:t>
      </w:r>
      <w:r w:rsidR="00A97A3F">
        <w:rPr>
          <w:rFonts w:ascii="PT Astra Serif" w:hAnsi="PT Astra Serif"/>
          <w:color w:val="auto"/>
          <w:szCs w:val="24"/>
        </w:rPr>
        <w:t>выполняемых работ</w:t>
      </w:r>
      <w:r w:rsidR="00A97A3F" w:rsidRPr="00A97A3F">
        <w:rPr>
          <w:rFonts w:ascii="PT Astra Serif" w:hAnsi="PT Astra Serif"/>
          <w:color w:val="auto"/>
          <w:szCs w:val="24"/>
        </w:rPr>
        <w:t>, предусмотренн</w:t>
      </w:r>
      <w:r w:rsidR="00A97A3F">
        <w:rPr>
          <w:rFonts w:ascii="PT Astra Serif" w:hAnsi="PT Astra Serif"/>
          <w:color w:val="auto"/>
          <w:szCs w:val="24"/>
        </w:rPr>
        <w:t>ых</w:t>
      </w:r>
      <w:r w:rsidR="00A97A3F" w:rsidRPr="00A97A3F">
        <w:rPr>
          <w:rFonts w:ascii="PT Astra Serif" w:hAnsi="PT Astra Serif"/>
          <w:color w:val="auto"/>
          <w:szCs w:val="24"/>
        </w:rPr>
        <w:t xml:space="preserve">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w:t>
      </w:r>
      <w:r w:rsidR="00A97A3F">
        <w:rPr>
          <w:rFonts w:ascii="PT Astra Serif" w:hAnsi="PT Astra Serif"/>
          <w:color w:val="auto"/>
          <w:szCs w:val="24"/>
        </w:rPr>
        <w:t>выполняемых работ</w:t>
      </w:r>
      <w:r w:rsidR="00A97A3F" w:rsidRPr="00A97A3F">
        <w:rPr>
          <w:rFonts w:ascii="PT Astra Serif" w:hAnsi="PT Astra Serif"/>
          <w:color w:val="auto"/>
          <w:szCs w:val="24"/>
        </w:rPr>
        <w:t xml:space="preserve"> и (или) об изменении сроков исполнения Контракта, заказчик обеспечивает согласование существенных условий Контракта в части сокращения объёмов </w:t>
      </w:r>
      <w:r w:rsidR="00A97A3F">
        <w:rPr>
          <w:rFonts w:ascii="PT Astra Serif" w:hAnsi="PT Astra Serif"/>
          <w:color w:val="auto"/>
          <w:szCs w:val="24"/>
        </w:rPr>
        <w:t>работ</w:t>
      </w:r>
      <w:r w:rsidR="00A97A3F" w:rsidRPr="00A97A3F">
        <w:rPr>
          <w:rFonts w:ascii="PT Astra Serif" w:hAnsi="PT Astra Serif"/>
          <w:color w:val="auto"/>
          <w:szCs w:val="24"/>
        </w:rPr>
        <w:t>.</w:t>
      </w:r>
    </w:p>
    <w:p w14:paraId="645FF354" w14:textId="4886FC05" w:rsidR="0018211E" w:rsidRDefault="0018211E" w:rsidP="0018211E">
      <w:pPr>
        <w:pStyle w:val="13"/>
        <w:spacing w:after="0" w:line="240" w:lineRule="auto"/>
        <w:ind w:firstLine="709"/>
        <w:rPr>
          <w:rFonts w:ascii="PT Astra Serif" w:hAnsi="PT Astra Serif"/>
          <w:szCs w:val="24"/>
        </w:rPr>
      </w:pPr>
    </w:p>
    <w:p w14:paraId="494C4E40" w14:textId="017A326A" w:rsidR="00922C17" w:rsidRPr="00F2142A" w:rsidRDefault="00922C17" w:rsidP="00922C17">
      <w:pPr>
        <w:pStyle w:val="13"/>
        <w:spacing w:after="0" w:line="240" w:lineRule="auto"/>
        <w:ind w:firstLine="709"/>
        <w:jc w:val="center"/>
        <w:rPr>
          <w:rFonts w:ascii="PT Astra Serif" w:hAnsi="PT Astra Serif"/>
          <w:b/>
          <w:szCs w:val="24"/>
        </w:rPr>
      </w:pPr>
      <w:r w:rsidRPr="00EC13BA">
        <w:rPr>
          <w:rFonts w:ascii="PT Astra Serif" w:hAnsi="PT Astra Serif"/>
          <w:b/>
          <w:szCs w:val="24"/>
        </w:rPr>
        <w:t xml:space="preserve">3. </w:t>
      </w:r>
      <w:r w:rsidRPr="00922C17">
        <w:rPr>
          <w:rFonts w:ascii="PT Astra Serif" w:hAnsi="PT Astra Serif"/>
          <w:b/>
          <w:szCs w:val="24"/>
        </w:rPr>
        <w:t>Права и обязанности Сторон</w:t>
      </w:r>
    </w:p>
    <w:p w14:paraId="5A0009E3"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 Заказчик имеет право:</w:t>
      </w:r>
    </w:p>
    <w:p w14:paraId="4E883F67" w14:textId="61FC78C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3.1.1. 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5BF52882" w14:textId="4816468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3.1.2. Отказаться от оплаты работы в случае несоответствия результатов выполненной работы требованиям, установленным Контрактом;</w:t>
      </w:r>
    </w:p>
    <w:p w14:paraId="671FF81D" w14:textId="199C87A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3.1.3. Досрочно принять и оплатить работы в соответствии с условиями Контракта;</w:t>
      </w:r>
    </w:p>
    <w:p w14:paraId="507E5829"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3.1.4.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6621EE21" w14:textId="6C3EF23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5</w:t>
      </w:r>
      <w:r w:rsidRPr="00922C17">
        <w:rPr>
          <w:rFonts w:ascii="PT Astra Serif" w:hAnsi="PT Astra Serif"/>
          <w:szCs w:val="24"/>
        </w:rPr>
        <w:t>.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w:t>
      </w:r>
      <w:r w:rsidR="005616E0">
        <w:rPr>
          <w:rFonts w:ascii="PT Astra Serif" w:hAnsi="PT Astra Serif"/>
          <w:szCs w:val="24"/>
        </w:rPr>
        <w:t>,</w:t>
      </w:r>
      <w:r w:rsidRPr="00922C17">
        <w:rPr>
          <w:rFonts w:ascii="PT Astra Serif" w:hAnsi="PT Astra Serif"/>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EB954C9" w14:textId="404066B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6</w:t>
      </w:r>
      <w:r w:rsidRPr="00922C17">
        <w:rPr>
          <w:rFonts w:ascii="PT Astra Serif" w:hAnsi="PT Astra Serif"/>
          <w:szCs w:val="24"/>
        </w:rPr>
        <w:t>. Отказаться от принятия результатов работы:</w:t>
      </w:r>
    </w:p>
    <w:p w14:paraId="66F672F7"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а) если по условиям Контракта к качеству работы Подрядчиком были приняты на себя более высокие требования по сравнению с установленными обязательными для Сторон требованиями без согласования с Заказчиком;</w:t>
      </w:r>
    </w:p>
    <w:p w14:paraId="17A566AB"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б) в случае существенных неустранимых недостатков в работе Подрядчика;</w:t>
      </w:r>
    </w:p>
    <w:p w14:paraId="3F60680B" w14:textId="0DB6177E"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в) в случае существенных недостатков, относительно исправления которых был установлен разумный срок для их безвозмездного исправления, и по истечении срока они остались не </w:t>
      </w:r>
      <w:r w:rsidR="005616E0" w:rsidRPr="00922C17">
        <w:rPr>
          <w:rFonts w:ascii="PT Astra Serif" w:hAnsi="PT Astra Serif"/>
          <w:szCs w:val="24"/>
        </w:rPr>
        <w:t>устранёнными</w:t>
      </w:r>
      <w:r w:rsidRPr="00922C17">
        <w:rPr>
          <w:rFonts w:ascii="PT Astra Serif" w:hAnsi="PT Astra Serif"/>
          <w:szCs w:val="24"/>
        </w:rPr>
        <w:t>.</w:t>
      </w:r>
    </w:p>
    <w:p w14:paraId="70843121" w14:textId="75C0F40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3.1.</w:t>
      </w:r>
      <w:r w:rsidR="00F31245">
        <w:rPr>
          <w:rFonts w:ascii="PT Astra Serif" w:hAnsi="PT Astra Serif"/>
          <w:szCs w:val="24"/>
        </w:rPr>
        <w:t>7</w:t>
      </w:r>
      <w:r w:rsidRPr="00922C17">
        <w:rPr>
          <w:rFonts w:ascii="PT Astra Serif" w:hAnsi="PT Astra Serif"/>
          <w:szCs w:val="24"/>
        </w:rPr>
        <w:t>. Осуществлять иные права, предусмотренные настоящим Контрактом и (или) законодательством Российской Федерации.</w:t>
      </w:r>
    </w:p>
    <w:p w14:paraId="1A5DB59A"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 Заказчик обязан:</w:t>
      </w:r>
    </w:p>
    <w:p w14:paraId="180C9D1B" w14:textId="43543AA4"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3.2.1. Обеспечить </w:t>
      </w:r>
      <w:r w:rsidR="005616E0" w:rsidRPr="00922C17">
        <w:rPr>
          <w:rFonts w:ascii="PT Astra Serif" w:hAnsi="PT Astra Serif"/>
          <w:szCs w:val="24"/>
        </w:rPr>
        <w:t>приёмку</w:t>
      </w:r>
      <w:r w:rsidRPr="00922C17">
        <w:rPr>
          <w:rFonts w:ascii="PT Astra Serif" w:hAnsi="PT Astra Serif"/>
          <w:szCs w:val="24"/>
        </w:rPr>
        <w:t xml:space="preserve"> представленных Подрядчиком результатов работы по Контракту;</w:t>
      </w:r>
    </w:p>
    <w:p w14:paraId="36F3C537" w14:textId="57C89E30"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lastRenderedPageBreak/>
        <w:t>3.2.2. Оплатить выполненную по Контракту работу после подписания Сторонами документа о приёмке выполненных работ;</w:t>
      </w:r>
    </w:p>
    <w:p w14:paraId="40E18F7E"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3.2.3. В соответствии с условиями Контракта изменить цену Контракта;</w:t>
      </w:r>
    </w:p>
    <w:p w14:paraId="284ABDAD" w14:textId="5930BFAD"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3.2.4. Требовать возмещения неустойки и (или) убытков, </w:t>
      </w:r>
      <w:r w:rsidR="005616E0" w:rsidRPr="00922C17">
        <w:rPr>
          <w:rFonts w:ascii="PT Astra Serif" w:hAnsi="PT Astra Serif"/>
          <w:szCs w:val="24"/>
        </w:rPr>
        <w:t>причинённых</w:t>
      </w:r>
      <w:r w:rsidRPr="00922C17">
        <w:rPr>
          <w:rFonts w:ascii="PT Astra Serif" w:hAnsi="PT Astra Serif"/>
          <w:szCs w:val="24"/>
        </w:rPr>
        <w:t xml:space="preserve"> по вине Подрядчика;</w:t>
      </w:r>
    </w:p>
    <w:p w14:paraId="565B54B6"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3.2.5. Принять решение об одностороннем отказе от исполнения Контракта в случаях,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CDB32C" w14:textId="14E0459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3.2.6. Провести экспертизу для проверки предоставленных Подрядчиком результатов работ, предусмотренных Контрактом, в части их соответствия условиям Контракта. Экспертиза результатов работ, предусмотренных Контрактом, может проводиться Заказчиком своими силами, или к е</w:t>
      </w:r>
      <w:r w:rsidR="005616E0">
        <w:rPr>
          <w:rFonts w:ascii="PT Astra Serif" w:hAnsi="PT Astra Serif"/>
          <w:szCs w:val="24"/>
        </w:rPr>
        <w:t>ё</w:t>
      </w:r>
      <w:r w:rsidRPr="00922C17">
        <w:rPr>
          <w:rFonts w:ascii="PT Astra Serif" w:hAnsi="PT Astra Serif"/>
          <w:szCs w:val="24"/>
        </w:rPr>
        <w:t xml:space="preserve"> проведению могут привлекаться эксперты, экспертные организации на основании контрактов, </w:t>
      </w:r>
      <w:r w:rsidR="005616E0" w:rsidRPr="00922C17">
        <w:rPr>
          <w:rFonts w:ascii="PT Astra Serif" w:hAnsi="PT Astra Serif"/>
          <w:szCs w:val="24"/>
        </w:rPr>
        <w:t>заключённых</w:t>
      </w:r>
      <w:r w:rsidRPr="00922C17">
        <w:rPr>
          <w:rFonts w:ascii="PT Astra Serif" w:hAnsi="PT Astra Serif"/>
          <w:szCs w:val="24"/>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5F456C"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 Подрядчик вправе:</w:t>
      </w:r>
    </w:p>
    <w:p w14:paraId="1FF7210B" w14:textId="3081CBBC"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3.3.1. Требовать от Заказчика </w:t>
      </w:r>
      <w:r w:rsidR="005616E0" w:rsidRPr="00922C17">
        <w:rPr>
          <w:rFonts w:ascii="PT Astra Serif" w:hAnsi="PT Astra Serif"/>
          <w:szCs w:val="24"/>
        </w:rPr>
        <w:t>приёмки</w:t>
      </w:r>
      <w:r w:rsidRPr="00922C17">
        <w:rPr>
          <w:rFonts w:ascii="PT Astra Serif" w:hAnsi="PT Astra Serif"/>
          <w:szCs w:val="24"/>
        </w:rPr>
        <w:t xml:space="preserve"> результатов выполнения работы.</w:t>
      </w:r>
    </w:p>
    <w:p w14:paraId="66BB708B" w14:textId="7E71B82B"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3.3.2. Требовать от Заказчика оплаты принятой без замечаний работы;</w:t>
      </w:r>
    </w:p>
    <w:p w14:paraId="3FD984A0"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3.3.3. Запрашивать у Заказчика информацию, необходимую для выполнения Контракта;</w:t>
      </w:r>
    </w:p>
    <w:p w14:paraId="16C1B8D5" w14:textId="5A3A9D58"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3.3.4. Требовать возмещения убытков, </w:t>
      </w:r>
      <w:r w:rsidR="005616E0" w:rsidRPr="00922C17">
        <w:rPr>
          <w:rFonts w:ascii="PT Astra Serif" w:hAnsi="PT Astra Serif"/>
          <w:szCs w:val="24"/>
        </w:rPr>
        <w:t>причинённых</w:t>
      </w:r>
      <w:r w:rsidRPr="00922C17">
        <w:rPr>
          <w:rFonts w:ascii="PT Astra Serif" w:hAnsi="PT Astra Serif"/>
          <w:szCs w:val="24"/>
        </w:rPr>
        <w:t xml:space="preserve"> Подрядчику по вине Заказчика в ходе исполнения Контракта;</w:t>
      </w:r>
    </w:p>
    <w:p w14:paraId="20DC7A87" w14:textId="12FF143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w:t>
      </w:r>
      <w:r w:rsidR="005616E0">
        <w:rPr>
          <w:rFonts w:ascii="PT Astra Serif" w:hAnsi="PT Astra Serif"/>
          <w:szCs w:val="24"/>
        </w:rPr>
        <w:t>,</w:t>
      </w:r>
      <w:r w:rsidRPr="00922C17">
        <w:rPr>
          <w:rFonts w:ascii="PT Astra Serif" w:hAnsi="PT Astra Serif"/>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5555AE5" w14:textId="7777777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 Подрядчик обязан:</w:t>
      </w:r>
    </w:p>
    <w:p w14:paraId="1AAB7075" w14:textId="6472773E" w:rsidR="00A1782C"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 xml:space="preserve">3.4.1. </w:t>
      </w:r>
      <w:r w:rsidR="00A1782C">
        <w:rPr>
          <w:rFonts w:ascii="PT Astra Serif" w:hAnsi="PT Astra Serif"/>
          <w:szCs w:val="24"/>
        </w:rPr>
        <w:t>Предоставить согласованную с Заказчиком план-схему объектов с расположением монтируемых камер видеонаблюдения;</w:t>
      </w:r>
    </w:p>
    <w:p w14:paraId="07E3E3B3" w14:textId="0CCC9FE5" w:rsidR="00A1782C" w:rsidRDefault="005564C7" w:rsidP="00922C17">
      <w:pPr>
        <w:pStyle w:val="13"/>
        <w:spacing w:after="0" w:line="240" w:lineRule="auto"/>
        <w:ind w:firstLine="709"/>
        <w:jc w:val="both"/>
        <w:rPr>
          <w:rFonts w:ascii="PT Astra Serif" w:hAnsi="PT Astra Serif"/>
          <w:szCs w:val="24"/>
        </w:rPr>
      </w:pPr>
      <w:r>
        <w:rPr>
          <w:rFonts w:ascii="PT Astra Serif" w:hAnsi="PT Astra Serif"/>
          <w:szCs w:val="24"/>
        </w:rPr>
        <w:t>3.4.2. Предоставить перечень оборудования, входящего в состав системы видеонаблюдения (Приложение 2);</w:t>
      </w:r>
    </w:p>
    <w:p w14:paraId="768CD276" w14:textId="2B2F6FAE" w:rsidR="00922C17" w:rsidRPr="00922C17" w:rsidRDefault="005564C7" w:rsidP="00922C17">
      <w:pPr>
        <w:pStyle w:val="13"/>
        <w:spacing w:after="0" w:line="240" w:lineRule="auto"/>
        <w:ind w:firstLine="709"/>
        <w:jc w:val="both"/>
        <w:rPr>
          <w:rFonts w:ascii="PT Astra Serif" w:hAnsi="PT Astra Serif"/>
          <w:szCs w:val="24"/>
        </w:rPr>
      </w:pPr>
      <w:r>
        <w:rPr>
          <w:rFonts w:ascii="PT Astra Serif" w:hAnsi="PT Astra Serif"/>
          <w:szCs w:val="24"/>
        </w:rPr>
        <w:t xml:space="preserve">3.4.3. </w:t>
      </w:r>
      <w:r w:rsidR="00922C17" w:rsidRPr="00922C17">
        <w:rPr>
          <w:rFonts w:ascii="PT Astra Serif" w:hAnsi="PT Astra Serif"/>
          <w:szCs w:val="24"/>
        </w:rPr>
        <w:t>Выполнить работу в соответствии с условиями Контракта и передать Заказчику результаты выполненных работ;</w:t>
      </w:r>
    </w:p>
    <w:p w14:paraId="1372FFD1" w14:textId="7C13B597"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4</w:t>
      </w:r>
      <w:r w:rsidRPr="00922C17">
        <w:rPr>
          <w:rFonts w:ascii="PT Astra Serif" w:hAnsi="PT Astra Serif"/>
          <w:szCs w:val="24"/>
        </w:rPr>
        <w:t>.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3DCCADA6" w14:textId="4595F8E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5</w:t>
      </w:r>
      <w:r w:rsidRPr="00922C17">
        <w:rPr>
          <w:rFonts w:ascii="PT Astra Serif" w:hAnsi="PT Astra Serif"/>
          <w:szCs w:val="24"/>
        </w:rPr>
        <w:t xml:space="preserve">. Своими силами и за свой </w:t>
      </w:r>
      <w:r w:rsidR="005616E0" w:rsidRPr="00922C17">
        <w:rPr>
          <w:rFonts w:ascii="PT Astra Serif" w:hAnsi="PT Astra Serif"/>
          <w:szCs w:val="24"/>
        </w:rPr>
        <w:t>счёт</w:t>
      </w:r>
      <w:r w:rsidRPr="00922C17">
        <w:rPr>
          <w:rFonts w:ascii="PT Astra Serif" w:hAnsi="PT Astra Serif"/>
          <w:szCs w:val="24"/>
        </w:rPr>
        <w:t xml:space="preserve">, в срок, </w:t>
      </w:r>
      <w:r w:rsidR="005616E0" w:rsidRPr="00922C17">
        <w:rPr>
          <w:rFonts w:ascii="PT Astra Serif" w:hAnsi="PT Astra Serif"/>
          <w:szCs w:val="24"/>
        </w:rPr>
        <w:t>определённый</w:t>
      </w:r>
      <w:r w:rsidRPr="00922C17">
        <w:rPr>
          <w:rFonts w:ascii="PT Astra Serif" w:hAnsi="PT Astra Serif"/>
          <w:szCs w:val="24"/>
        </w:rPr>
        <w:t xml:space="preserve"> Заказчиком, устранять допущенные недостатки в выполненной работе или иные отступления от условий Контракта;</w:t>
      </w:r>
    </w:p>
    <w:p w14:paraId="702E8009" w14:textId="52020A7B"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6</w:t>
      </w:r>
      <w:r w:rsidRPr="00922C17">
        <w:rPr>
          <w:rFonts w:ascii="PT Astra Serif" w:hAnsi="PT Astra Serif"/>
          <w:szCs w:val="24"/>
        </w:rPr>
        <w:t xml:space="preserve">.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2F2C517" w14:textId="79209AB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7</w:t>
      </w:r>
      <w:r w:rsidRPr="00922C17">
        <w:rPr>
          <w:rFonts w:ascii="PT Astra Serif" w:hAnsi="PT Astra Serif"/>
          <w:szCs w:val="24"/>
        </w:rPr>
        <w:t>. Незамедлительно сообщать Заказчику о приостановлении или прекращении работы;</w:t>
      </w:r>
    </w:p>
    <w:p w14:paraId="767FEBE1" w14:textId="6ECF17F1"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8</w:t>
      </w:r>
      <w:r w:rsidRPr="00922C17">
        <w:rPr>
          <w:rFonts w:ascii="PT Astra Serif" w:hAnsi="PT Astra Serif"/>
          <w:szCs w:val="24"/>
        </w:rPr>
        <w:t>. Предоставлять по запросам Заказчика иную информацию о ходе исполнения Контракта;</w:t>
      </w:r>
    </w:p>
    <w:p w14:paraId="2488FF7D" w14:textId="518D70C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9</w:t>
      </w:r>
      <w:r w:rsidRPr="00922C17">
        <w:rPr>
          <w:rFonts w:ascii="PT Astra Serif" w:hAnsi="PT Astra Serif"/>
          <w:szCs w:val="24"/>
        </w:rPr>
        <w:t>. Соблюдать действующие у Заказчика правила внутреннего трудового распорядка, правила техники безопасности и пожарной безопасности, пропускной и внутриобъектовый режим;</w:t>
      </w:r>
    </w:p>
    <w:p w14:paraId="36BE35DA" w14:textId="390C9F16"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10</w:t>
      </w:r>
      <w:r w:rsidRPr="00922C17">
        <w:rPr>
          <w:rFonts w:ascii="PT Astra Serif" w:hAnsi="PT Astra Serif"/>
          <w:szCs w:val="24"/>
        </w:rPr>
        <w:t xml:space="preserve">. Предоставить </w:t>
      </w:r>
      <w:r w:rsidRPr="005616E0">
        <w:rPr>
          <w:rFonts w:ascii="PT Astra Serif" w:hAnsi="PT Astra Serif"/>
          <w:color w:val="000099"/>
          <w:szCs w:val="24"/>
        </w:rPr>
        <w:t xml:space="preserve">гарантию качества на результаты выполненных работ сроком не менее </w:t>
      </w:r>
      <w:r w:rsidR="005616E0" w:rsidRPr="005616E0">
        <w:rPr>
          <w:rFonts w:ascii="PT Astra Serif" w:hAnsi="PT Astra Serif"/>
          <w:color w:val="000099"/>
          <w:szCs w:val="24"/>
        </w:rPr>
        <w:t xml:space="preserve">12 (двенадцати) </w:t>
      </w:r>
      <w:r w:rsidRPr="005616E0">
        <w:rPr>
          <w:rFonts w:ascii="PT Astra Serif" w:hAnsi="PT Astra Serif"/>
          <w:color w:val="000099"/>
          <w:szCs w:val="24"/>
        </w:rPr>
        <w:t>месяцев</w:t>
      </w:r>
      <w:r w:rsidRPr="00922C17">
        <w:rPr>
          <w:rFonts w:ascii="PT Astra Serif" w:hAnsi="PT Astra Serif"/>
          <w:szCs w:val="24"/>
        </w:rPr>
        <w:t xml:space="preserve"> с даты подписания Подрядчиком и Заказчиком документа о </w:t>
      </w:r>
      <w:r w:rsidR="005616E0" w:rsidRPr="00922C17">
        <w:rPr>
          <w:rFonts w:ascii="PT Astra Serif" w:hAnsi="PT Astra Serif"/>
          <w:szCs w:val="24"/>
        </w:rPr>
        <w:t>приёмк</w:t>
      </w:r>
      <w:r w:rsidR="005616E0">
        <w:rPr>
          <w:rFonts w:ascii="PT Astra Serif" w:hAnsi="PT Astra Serif"/>
          <w:szCs w:val="24"/>
        </w:rPr>
        <w:t>е</w:t>
      </w:r>
      <w:r w:rsidRPr="00922C17">
        <w:rPr>
          <w:rFonts w:ascii="PT Astra Serif" w:hAnsi="PT Astra Serif"/>
          <w:szCs w:val="24"/>
        </w:rPr>
        <w:t xml:space="preserve"> работ, установленного Контрактом. Гарантия осуществляется </w:t>
      </w:r>
      <w:r w:rsidR="005616E0" w:rsidRPr="00922C17">
        <w:rPr>
          <w:rFonts w:ascii="PT Astra Serif" w:hAnsi="PT Astra Serif"/>
          <w:szCs w:val="24"/>
        </w:rPr>
        <w:t>путём</w:t>
      </w:r>
      <w:r w:rsidRPr="00922C17">
        <w:rPr>
          <w:rFonts w:ascii="PT Astra Serif" w:hAnsi="PT Astra Serif"/>
          <w:szCs w:val="24"/>
        </w:rPr>
        <w:t xml:space="preserve"> безвозмездного устранения Подрядчиком недостатков выполненных работ, выявленных в течение гарантийного срока, установленного Контрактом;</w:t>
      </w:r>
    </w:p>
    <w:p w14:paraId="3A24C510" w14:textId="114FF683"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w:t>
      </w:r>
      <w:r w:rsidR="005564C7">
        <w:rPr>
          <w:rFonts w:ascii="PT Astra Serif" w:hAnsi="PT Astra Serif"/>
          <w:szCs w:val="24"/>
        </w:rPr>
        <w:t>11</w:t>
      </w:r>
      <w:r w:rsidRPr="00922C17">
        <w:rPr>
          <w:rFonts w:ascii="PT Astra Serif" w:hAnsi="PT Astra Serif"/>
          <w:szCs w:val="24"/>
        </w:rPr>
        <w:t>. Сохранять конфиденциальность информации, относящейся к ходу исполнения Контракта и полученным результатам.</w:t>
      </w:r>
    </w:p>
    <w:p w14:paraId="2FA8BAA0" w14:textId="6FA3E462" w:rsidR="00922C17" w:rsidRP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3.4.1</w:t>
      </w:r>
      <w:r w:rsidR="005564C7">
        <w:rPr>
          <w:rFonts w:ascii="PT Astra Serif" w:hAnsi="PT Astra Serif"/>
          <w:szCs w:val="24"/>
        </w:rPr>
        <w:t>2</w:t>
      </w:r>
      <w:r w:rsidRPr="00922C17">
        <w:rPr>
          <w:rFonts w:ascii="PT Astra Serif" w:hAnsi="PT Astra Serif"/>
          <w:szCs w:val="24"/>
        </w:rPr>
        <w:t xml:space="preserve">. Предоставлять своевременно достоверную информацию о ходе исполнения своих </w:t>
      </w:r>
      <w:r w:rsidRPr="00922C17">
        <w:rPr>
          <w:rFonts w:ascii="PT Astra Serif" w:hAnsi="PT Astra Serif"/>
          <w:szCs w:val="24"/>
        </w:rPr>
        <w:lastRenderedPageBreak/>
        <w:t>обязательств, в том числе о сложностях, возникающих при исполнении Контракта.</w:t>
      </w:r>
    </w:p>
    <w:p w14:paraId="5B7C2F95" w14:textId="7DF58044" w:rsidR="00922C17" w:rsidRDefault="00922C17" w:rsidP="00922C17">
      <w:pPr>
        <w:pStyle w:val="13"/>
        <w:spacing w:after="0" w:line="240" w:lineRule="auto"/>
        <w:ind w:firstLine="709"/>
        <w:jc w:val="both"/>
        <w:rPr>
          <w:rFonts w:ascii="PT Astra Serif" w:hAnsi="PT Astra Serif"/>
          <w:szCs w:val="24"/>
        </w:rPr>
      </w:pPr>
      <w:r w:rsidRPr="00922C17">
        <w:rPr>
          <w:rFonts w:ascii="PT Astra Serif" w:hAnsi="PT Astra Serif"/>
          <w:szCs w:val="24"/>
        </w:rPr>
        <w:t>3.4.1</w:t>
      </w:r>
      <w:r w:rsidR="005564C7">
        <w:rPr>
          <w:rFonts w:ascii="PT Astra Serif" w:hAnsi="PT Astra Serif"/>
          <w:szCs w:val="24"/>
        </w:rPr>
        <w:t>3</w:t>
      </w:r>
      <w:r w:rsidRPr="00922C17">
        <w:rPr>
          <w:rFonts w:ascii="PT Astra Serif" w:hAnsi="PT Astra Serif"/>
          <w:szCs w:val="24"/>
        </w:rPr>
        <w:t>. Выполнять иные обязанности, предусмотренные настоящим Контрактом</w:t>
      </w:r>
      <w:r w:rsidR="005564C7">
        <w:rPr>
          <w:rFonts w:ascii="PT Astra Serif" w:hAnsi="PT Astra Serif"/>
          <w:szCs w:val="24"/>
        </w:rPr>
        <w:t>.</w:t>
      </w:r>
    </w:p>
    <w:p w14:paraId="64C45572" w14:textId="77777777" w:rsidR="00922C17" w:rsidRDefault="00922C17" w:rsidP="0018211E">
      <w:pPr>
        <w:pStyle w:val="13"/>
        <w:spacing w:after="0" w:line="240" w:lineRule="auto"/>
        <w:ind w:firstLine="709"/>
        <w:rPr>
          <w:rFonts w:ascii="PT Astra Serif" w:hAnsi="PT Astra Serif"/>
          <w:szCs w:val="24"/>
        </w:rPr>
      </w:pPr>
    </w:p>
    <w:p w14:paraId="73A66F81" w14:textId="5A37E911" w:rsidR="00C34E20" w:rsidRPr="00F2142A" w:rsidRDefault="00184B61" w:rsidP="00C34E20">
      <w:pPr>
        <w:pStyle w:val="13"/>
        <w:spacing w:after="0" w:line="240" w:lineRule="auto"/>
        <w:ind w:firstLine="709"/>
        <w:jc w:val="center"/>
        <w:rPr>
          <w:rFonts w:ascii="PT Astra Serif" w:hAnsi="PT Astra Serif"/>
          <w:b/>
          <w:szCs w:val="24"/>
        </w:rPr>
      </w:pPr>
      <w:r>
        <w:rPr>
          <w:rFonts w:ascii="PT Astra Serif" w:hAnsi="PT Astra Serif"/>
          <w:b/>
          <w:szCs w:val="24"/>
        </w:rPr>
        <w:t>4</w:t>
      </w:r>
      <w:r w:rsidR="00C34E20" w:rsidRPr="00EC13BA">
        <w:rPr>
          <w:rFonts w:ascii="PT Astra Serif" w:hAnsi="PT Astra Serif"/>
          <w:b/>
          <w:szCs w:val="24"/>
        </w:rPr>
        <w:t>.</w:t>
      </w:r>
      <w:r>
        <w:rPr>
          <w:rFonts w:ascii="PT Astra Serif" w:hAnsi="PT Astra Serif"/>
          <w:b/>
          <w:szCs w:val="24"/>
        </w:rPr>
        <w:t xml:space="preserve"> </w:t>
      </w:r>
      <w:r w:rsidRPr="00184B61">
        <w:rPr>
          <w:rFonts w:ascii="PT Astra Serif" w:hAnsi="PT Astra Serif"/>
          <w:b/>
          <w:szCs w:val="24"/>
        </w:rPr>
        <w:t>Сроки выполнения работы по Контракту</w:t>
      </w:r>
    </w:p>
    <w:p w14:paraId="04C54E7E" w14:textId="12CA3773" w:rsidR="00900F81" w:rsidRDefault="00184B61" w:rsidP="00C34E20">
      <w:pPr>
        <w:pStyle w:val="13"/>
        <w:spacing w:after="0" w:line="240" w:lineRule="auto"/>
        <w:ind w:firstLine="709"/>
        <w:jc w:val="both"/>
        <w:rPr>
          <w:rFonts w:ascii="PT Astra Serif" w:hAnsi="PT Astra Serif"/>
          <w:szCs w:val="24"/>
        </w:rPr>
      </w:pPr>
      <w:r>
        <w:rPr>
          <w:rFonts w:ascii="PT Astra Serif" w:hAnsi="PT Astra Serif"/>
          <w:szCs w:val="24"/>
        </w:rPr>
        <w:t>4</w:t>
      </w:r>
      <w:r w:rsidR="00C34E20" w:rsidRPr="00F2142A">
        <w:rPr>
          <w:rFonts w:ascii="PT Astra Serif" w:hAnsi="PT Astra Serif"/>
          <w:szCs w:val="24"/>
        </w:rPr>
        <w:t xml:space="preserve">.1. </w:t>
      </w:r>
      <w:r w:rsidR="00900F81" w:rsidRPr="00900F81">
        <w:rPr>
          <w:rFonts w:ascii="PT Astra Serif" w:hAnsi="PT Astra Serif"/>
          <w:szCs w:val="24"/>
        </w:rPr>
        <w:t>Работа, предусмотренная Контрактом, выполняется в сроки, установленные настоящим разделом</w:t>
      </w:r>
      <w:r w:rsidR="00900F81">
        <w:rPr>
          <w:rFonts w:ascii="PT Astra Serif" w:hAnsi="PT Astra Serif"/>
          <w:szCs w:val="24"/>
        </w:rPr>
        <w:t>.</w:t>
      </w:r>
    </w:p>
    <w:p w14:paraId="72BDE874" w14:textId="1B73C7BA" w:rsidR="00900F81" w:rsidRDefault="00900F81" w:rsidP="00C34E20">
      <w:pPr>
        <w:pStyle w:val="13"/>
        <w:spacing w:after="0" w:line="240" w:lineRule="auto"/>
        <w:ind w:firstLine="709"/>
        <w:jc w:val="both"/>
        <w:rPr>
          <w:rFonts w:ascii="PT Astra Serif" w:hAnsi="PT Astra Serif"/>
          <w:szCs w:val="24"/>
        </w:rPr>
      </w:pPr>
      <w:r w:rsidRPr="00900F81">
        <w:rPr>
          <w:rFonts w:ascii="PT Astra Serif" w:hAnsi="PT Astra Serif"/>
          <w:szCs w:val="24"/>
        </w:rPr>
        <w:t xml:space="preserve">4.2. Подрядчик приступает к выполнению работ с </w:t>
      </w:r>
      <w:r w:rsidR="0008286E">
        <w:rPr>
          <w:rFonts w:ascii="PT Astra Serif" w:hAnsi="PT Astra Serif"/>
          <w:szCs w:val="24"/>
        </w:rPr>
        <w:t>даты</w:t>
      </w:r>
      <w:r w:rsidRPr="00900F81">
        <w:rPr>
          <w:rFonts w:ascii="PT Astra Serif" w:hAnsi="PT Astra Serif"/>
          <w:szCs w:val="24"/>
        </w:rPr>
        <w:t xml:space="preserve"> подписания Контракта</w:t>
      </w:r>
      <w:r>
        <w:rPr>
          <w:rFonts w:ascii="PT Astra Serif" w:hAnsi="PT Astra Serif"/>
          <w:szCs w:val="24"/>
        </w:rPr>
        <w:t>.</w:t>
      </w:r>
    </w:p>
    <w:p w14:paraId="33D7D812" w14:textId="06CA10D6" w:rsidR="00900F81" w:rsidRDefault="00900F81" w:rsidP="00900F81">
      <w:pPr>
        <w:pStyle w:val="13"/>
        <w:spacing w:after="0" w:line="240" w:lineRule="auto"/>
        <w:ind w:firstLine="709"/>
        <w:jc w:val="both"/>
        <w:rPr>
          <w:rFonts w:ascii="PT Astra Serif" w:hAnsi="PT Astra Serif"/>
          <w:color w:val="000099"/>
          <w:szCs w:val="24"/>
        </w:rPr>
      </w:pPr>
      <w:r w:rsidRPr="00900F81">
        <w:rPr>
          <w:rFonts w:ascii="PT Astra Serif" w:hAnsi="PT Astra Serif"/>
          <w:szCs w:val="24"/>
        </w:rPr>
        <w:t>4.3. Работы должны быть закончены</w:t>
      </w:r>
      <w:r w:rsidR="00C34E20" w:rsidRPr="00F2142A">
        <w:rPr>
          <w:rFonts w:ascii="PT Astra Serif" w:hAnsi="PT Astra Serif"/>
          <w:color w:val="auto"/>
          <w:szCs w:val="24"/>
        </w:rPr>
        <w:t xml:space="preserve"> в срок </w:t>
      </w:r>
      <w:r w:rsidR="00C34E20" w:rsidRPr="00F2142A">
        <w:rPr>
          <w:rFonts w:ascii="PT Astra Serif" w:hAnsi="PT Astra Serif"/>
          <w:color w:val="000099"/>
          <w:szCs w:val="24"/>
        </w:rPr>
        <w:t xml:space="preserve">по </w:t>
      </w:r>
      <w:r w:rsidR="00AD6022">
        <w:rPr>
          <w:rFonts w:ascii="PT Astra Serif" w:hAnsi="PT Astra Serif"/>
          <w:color w:val="000099"/>
          <w:szCs w:val="24"/>
        </w:rPr>
        <w:t>3</w:t>
      </w:r>
      <w:r w:rsidR="00002AC5" w:rsidRPr="00002AC5">
        <w:rPr>
          <w:rFonts w:ascii="PT Astra Serif" w:hAnsi="PT Astra Serif"/>
          <w:color w:val="000099"/>
          <w:szCs w:val="24"/>
        </w:rPr>
        <w:t>1</w:t>
      </w:r>
      <w:r w:rsidR="00C34E20" w:rsidRPr="00F2142A">
        <w:rPr>
          <w:rFonts w:ascii="PT Astra Serif" w:hAnsi="PT Astra Serif"/>
          <w:color w:val="000099"/>
          <w:szCs w:val="24"/>
        </w:rPr>
        <w:t>.</w:t>
      </w:r>
      <w:r w:rsidR="00DA2183">
        <w:rPr>
          <w:rFonts w:ascii="PT Astra Serif" w:hAnsi="PT Astra Serif"/>
          <w:color w:val="000099"/>
          <w:szCs w:val="24"/>
        </w:rPr>
        <w:t>0</w:t>
      </w:r>
      <w:r w:rsidR="00A97A3F">
        <w:rPr>
          <w:rFonts w:ascii="PT Astra Serif" w:hAnsi="PT Astra Serif"/>
          <w:color w:val="000099"/>
          <w:szCs w:val="24"/>
        </w:rPr>
        <w:t>3</w:t>
      </w:r>
      <w:r w:rsidR="00C34E20" w:rsidRPr="00F2142A">
        <w:rPr>
          <w:rFonts w:ascii="PT Astra Serif" w:hAnsi="PT Astra Serif"/>
          <w:color w:val="000099"/>
          <w:szCs w:val="24"/>
        </w:rPr>
        <w:t>.</w:t>
      </w:r>
      <w:r w:rsidR="001E1CC7">
        <w:rPr>
          <w:rFonts w:ascii="PT Astra Serif" w:hAnsi="PT Astra Serif"/>
          <w:color w:val="000099"/>
          <w:szCs w:val="24"/>
        </w:rPr>
        <w:t>2024</w:t>
      </w:r>
      <w:r w:rsidR="00C34E20" w:rsidRPr="00F2142A">
        <w:rPr>
          <w:rFonts w:ascii="PT Astra Serif" w:hAnsi="PT Astra Serif"/>
          <w:color w:val="000099"/>
          <w:szCs w:val="24"/>
        </w:rPr>
        <w:t>.</w:t>
      </w:r>
    </w:p>
    <w:p w14:paraId="4B325CD3" w14:textId="546418E4" w:rsidR="00900F81" w:rsidRPr="00D05FA3" w:rsidRDefault="00900F81" w:rsidP="00900F81">
      <w:pPr>
        <w:pStyle w:val="13"/>
        <w:spacing w:after="0" w:line="240" w:lineRule="auto"/>
        <w:ind w:firstLine="709"/>
        <w:jc w:val="both"/>
        <w:rPr>
          <w:rFonts w:ascii="PT Astra Serif" w:hAnsi="PT Astra Serif"/>
          <w:szCs w:val="24"/>
        </w:rPr>
      </w:pPr>
      <w:r w:rsidRPr="00D05FA3">
        <w:rPr>
          <w:rFonts w:ascii="PT Astra Serif" w:hAnsi="PT Astra Serif"/>
          <w:szCs w:val="24"/>
        </w:rPr>
        <w:t>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05D5676F" w14:textId="661FE191" w:rsidR="00900F81" w:rsidRPr="00D05FA3" w:rsidRDefault="00900F81" w:rsidP="00900F81">
      <w:pPr>
        <w:pStyle w:val="13"/>
        <w:spacing w:after="0" w:line="240" w:lineRule="auto"/>
        <w:ind w:firstLine="709"/>
        <w:jc w:val="both"/>
        <w:rPr>
          <w:rFonts w:ascii="PT Astra Serif" w:hAnsi="PT Astra Serif"/>
          <w:szCs w:val="24"/>
        </w:rPr>
      </w:pPr>
      <w:r w:rsidRPr="00D05FA3">
        <w:rPr>
          <w:rFonts w:ascii="PT Astra Serif" w:hAnsi="PT Astra Serif"/>
          <w:kern w:val="16"/>
          <w:szCs w:val="24"/>
        </w:rPr>
        <w:t>4.5. В случае если в п. 13.1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w:t>
      </w:r>
    </w:p>
    <w:p w14:paraId="66EDC884" w14:textId="77777777" w:rsidR="00900F81" w:rsidRDefault="00900F81" w:rsidP="006F0A7F">
      <w:pPr>
        <w:pStyle w:val="13"/>
        <w:spacing w:after="0" w:line="240" w:lineRule="auto"/>
        <w:ind w:firstLine="709"/>
        <w:jc w:val="both"/>
        <w:rPr>
          <w:rFonts w:ascii="PT Astra Serif" w:hAnsi="PT Astra Serif"/>
          <w:szCs w:val="24"/>
        </w:rPr>
      </w:pPr>
    </w:p>
    <w:p w14:paraId="11D38B17" w14:textId="4CADB0C1" w:rsidR="00D05FA3" w:rsidRPr="00F2142A" w:rsidRDefault="00D05FA3" w:rsidP="00D05FA3">
      <w:pPr>
        <w:pStyle w:val="13"/>
        <w:spacing w:after="0" w:line="240" w:lineRule="auto"/>
        <w:ind w:firstLine="709"/>
        <w:jc w:val="center"/>
        <w:rPr>
          <w:rFonts w:ascii="PT Astra Serif" w:hAnsi="PT Astra Serif"/>
          <w:b/>
          <w:szCs w:val="24"/>
        </w:rPr>
      </w:pPr>
      <w:r>
        <w:rPr>
          <w:rFonts w:ascii="PT Astra Serif" w:hAnsi="PT Astra Serif"/>
          <w:b/>
          <w:szCs w:val="24"/>
        </w:rPr>
        <w:t>5</w:t>
      </w:r>
      <w:r w:rsidRPr="00EC13BA">
        <w:rPr>
          <w:rFonts w:ascii="PT Astra Serif" w:hAnsi="PT Astra Serif"/>
          <w:b/>
          <w:szCs w:val="24"/>
        </w:rPr>
        <w:t>.</w:t>
      </w:r>
      <w:r>
        <w:rPr>
          <w:rFonts w:ascii="PT Astra Serif" w:hAnsi="PT Astra Serif"/>
          <w:b/>
          <w:szCs w:val="24"/>
        </w:rPr>
        <w:t xml:space="preserve"> </w:t>
      </w:r>
      <w:r w:rsidRPr="00D05FA3">
        <w:rPr>
          <w:rFonts w:ascii="PT Astra Serif" w:hAnsi="PT Astra Serif"/>
          <w:b/>
          <w:szCs w:val="24"/>
        </w:rPr>
        <w:t>Порядок сдачи и приёмки работ</w:t>
      </w:r>
    </w:p>
    <w:p w14:paraId="630CBB85" w14:textId="0F7B14A2" w:rsidR="00D05FA3" w:rsidRPr="00D05FA3" w:rsidRDefault="00D05FA3"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Pr="00F2142A">
        <w:rPr>
          <w:rFonts w:ascii="PT Astra Serif" w:hAnsi="PT Astra Serif"/>
          <w:szCs w:val="24"/>
        </w:rPr>
        <w:t xml:space="preserve">.1. </w:t>
      </w:r>
      <w:r w:rsidRPr="00D05FA3">
        <w:rPr>
          <w:rFonts w:ascii="PT Astra Serif" w:hAnsi="PT Astra Serif"/>
          <w:szCs w:val="24"/>
        </w:rPr>
        <w:t xml:space="preserve">Подрядчик </w:t>
      </w:r>
      <w:r w:rsidRPr="00D05FA3">
        <w:rPr>
          <w:rFonts w:ascii="PT Astra Serif" w:hAnsi="PT Astra Serif"/>
          <w:color w:val="000099"/>
          <w:szCs w:val="24"/>
        </w:rPr>
        <w:t xml:space="preserve">не позднее </w:t>
      </w:r>
      <w:r w:rsidR="00AD6022">
        <w:rPr>
          <w:rFonts w:ascii="PT Astra Serif" w:hAnsi="PT Astra Serif"/>
          <w:color w:val="000099"/>
          <w:szCs w:val="24"/>
        </w:rPr>
        <w:t>3</w:t>
      </w:r>
      <w:r w:rsidR="007D4D7C" w:rsidRPr="00465943">
        <w:rPr>
          <w:rFonts w:ascii="PT Astra Serif" w:hAnsi="PT Astra Serif"/>
          <w:color w:val="000099"/>
          <w:szCs w:val="24"/>
        </w:rPr>
        <w:t>1</w:t>
      </w:r>
      <w:r w:rsidRPr="00D05FA3">
        <w:rPr>
          <w:rFonts w:ascii="PT Astra Serif" w:hAnsi="PT Astra Serif"/>
          <w:color w:val="000099"/>
          <w:szCs w:val="24"/>
        </w:rPr>
        <w:t>.0</w:t>
      </w:r>
      <w:r w:rsidR="00A97A3F">
        <w:rPr>
          <w:rFonts w:ascii="PT Astra Serif" w:hAnsi="PT Astra Serif"/>
          <w:color w:val="000099"/>
          <w:szCs w:val="24"/>
        </w:rPr>
        <w:t>3</w:t>
      </w:r>
      <w:r w:rsidRPr="00D05FA3">
        <w:rPr>
          <w:rFonts w:ascii="PT Astra Serif" w:hAnsi="PT Astra Serif"/>
          <w:color w:val="000099"/>
          <w:szCs w:val="24"/>
        </w:rPr>
        <w:t>.</w:t>
      </w:r>
      <w:r w:rsidR="001E1CC7">
        <w:rPr>
          <w:rFonts w:ascii="PT Astra Serif" w:hAnsi="PT Astra Serif"/>
          <w:color w:val="000099"/>
          <w:szCs w:val="24"/>
        </w:rPr>
        <w:t>2024</w:t>
      </w:r>
      <w:r w:rsidRPr="00D05FA3">
        <w:rPr>
          <w:rFonts w:ascii="PT Astra Serif" w:hAnsi="PT Astra Serif"/>
          <w:color w:val="000099"/>
          <w:szCs w:val="24"/>
        </w:rPr>
        <w:t xml:space="preserve"> </w:t>
      </w:r>
      <w:r w:rsidRPr="00D05FA3">
        <w:rPr>
          <w:rFonts w:ascii="PT Astra Serif" w:hAnsi="PT Astra Serif"/>
          <w:szCs w:val="24"/>
        </w:rPr>
        <w:t>направляет в адрес Заказчика извещение (уведомление) о готовности работы к сдаче, передаёт Заказчику счета, счета-фактуры, справки о стоимости выполненных работ, акт выполненных работ, акт сдачи-приёма, и формирует в единой информационной системе в сфере закупок структурированн</w:t>
      </w:r>
      <w:r>
        <w:rPr>
          <w:rFonts w:ascii="PT Astra Serif" w:hAnsi="PT Astra Serif"/>
          <w:szCs w:val="24"/>
        </w:rPr>
        <w:t>ый</w:t>
      </w:r>
      <w:r w:rsidRPr="00D05FA3">
        <w:rPr>
          <w:rFonts w:ascii="PT Astra Serif" w:hAnsi="PT Astra Serif"/>
          <w:szCs w:val="24"/>
        </w:rPr>
        <w:t xml:space="preserve"> документ о приёмке.</w:t>
      </w:r>
    </w:p>
    <w:p w14:paraId="7A82D3DA" w14:textId="4CEDDA62"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Документ о приёмке формируется Подрядчиком и направляется Заказчику</w:t>
      </w:r>
      <w:r>
        <w:rPr>
          <w:rFonts w:ascii="PT Astra Serif" w:hAnsi="PT Astra Serif"/>
          <w:szCs w:val="24"/>
        </w:rPr>
        <w:t xml:space="preserve"> </w:t>
      </w:r>
      <w:r w:rsidRPr="00D05FA3">
        <w:rPr>
          <w:rFonts w:ascii="PT Astra Serif" w:hAnsi="PT Astra Serif"/>
          <w:szCs w:val="24"/>
        </w:rPr>
        <w:t>с использованием единой информационной системы в сфере закупок в виде структурированного документа о приёмке.</w:t>
      </w:r>
    </w:p>
    <w:p w14:paraId="71DF4F7A" w14:textId="1340774B" w:rsidR="00D05FA3" w:rsidRPr="00D05FA3" w:rsidRDefault="00D05FA3" w:rsidP="00493BDF">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В течение </w:t>
      </w:r>
      <w:r w:rsidR="00A97A3F">
        <w:rPr>
          <w:rFonts w:ascii="PT Astra Serif" w:hAnsi="PT Astra Serif"/>
          <w:szCs w:val="24"/>
        </w:rPr>
        <w:t xml:space="preserve">не более </w:t>
      </w:r>
      <w:r w:rsidR="00A97A3F">
        <w:rPr>
          <w:rFonts w:ascii="PT Astra Serif" w:hAnsi="PT Astra Serif"/>
          <w:color w:val="000099"/>
          <w:szCs w:val="24"/>
        </w:rPr>
        <w:t>5</w:t>
      </w:r>
      <w:r w:rsidRPr="00D05FA3">
        <w:rPr>
          <w:rFonts w:ascii="PT Astra Serif" w:hAnsi="PT Astra Serif"/>
          <w:color w:val="000099"/>
          <w:szCs w:val="24"/>
        </w:rPr>
        <w:t xml:space="preserve"> (</w:t>
      </w:r>
      <w:r w:rsidR="00A97A3F">
        <w:rPr>
          <w:rFonts w:ascii="PT Astra Serif" w:hAnsi="PT Astra Serif"/>
          <w:color w:val="000099"/>
          <w:szCs w:val="24"/>
        </w:rPr>
        <w:t>пя</w:t>
      </w:r>
      <w:r w:rsidRPr="00D05FA3">
        <w:rPr>
          <w:rFonts w:ascii="PT Astra Serif" w:hAnsi="PT Astra Serif"/>
          <w:color w:val="000099"/>
          <w:szCs w:val="24"/>
        </w:rPr>
        <w:t xml:space="preserve">ти) рабочих дней </w:t>
      </w:r>
      <w:r w:rsidRPr="00D05FA3">
        <w:rPr>
          <w:rFonts w:ascii="PT Astra Serif" w:hAnsi="PT Astra Serif"/>
          <w:szCs w:val="24"/>
        </w:rPr>
        <w:t>со дня подписания Подрядчиком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493BDF">
        <w:rPr>
          <w:rFonts w:ascii="PT Astra Serif" w:hAnsi="PT Astra Serif"/>
          <w:szCs w:val="24"/>
        </w:rPr>
        <w:t xml:space="preserve"> </w:t>
      </w:r>
      <w:r w:rsidRPr="00D05FA3">
        <w:rPr>
          <w:rFonts w:ascii="PT Astra Serif" w:hAnsi="PT Astra Serif"/>
          <w:szCs w:val="24"/>
        </w:rPr>
        <w:t xml:space="preserve">Подписанный </w:t>
      </w:r>
      <w:r w:rsidR="00493BDF">
        <w:rPr>
          <w:rFonts w:ascii="PT Astra Serif" w:hAnsi="PT Astra Serif"/>
          <w:szCs w:val="24"/>
        </w:rPr>
        <w:t>З</w:t>
      </w:r>
      <w:r w:rsidRPr="00D05FA3">
        <w:rPr>
          <w:rFonts w:ascii="PT Astra Serif" w:hAnsi="PT Astra Serif"/>
          <w:szCs w:val="24"/>
        </w:rPr>
        <w:t xml:space="preserve">аказчиком структурированный документ о </w:t>
      </w:r>
      <w:r w:rsidR="00493BDF" w:rsidRPr="00D05FA3">
        <w:rPr>
          <w:rFonts w:ascii="PT Astra Serif" w:hAnsi="PT Astra Serif"/>
          <w:szCs w:val="24"/>
        </w:rPr>
        <w:t>приёмке</w:t>
      </w:r>
      <w:r w:rsidRPr="00D05FA3">
        <w:rPr>
          <w:rFonts w:ascii="PT Astra Serif" w:hAnsi="PT Astra Serif"/>
          <w:szCs w:val="24"/>
        </w:rPr>
        <w:t xml:space="preserve"> подтверждает исполнение Подрядчиком обязательств по Контракту.</w:t>
      </w:r>
    </w:p>
    <w:p w14:paraId="1EF8ECEA" w14:textId="02D3ACE6"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Структурированный документ о </w:t>
      </w:r>
      <w:r w:rsidR="00493BDF" w:rsidRPr="00D05FA3">
        <w:rPr>
          <w:rFonts w:ascii="PT Astra Serif" w:hAnsi="PT Astra Serif"/>
          <w:szCs w:val="24"/>
        </w:rPr>
        <w:t>приёмке</w:t>
      </w:r>
      <w:r w:rsidRPr="00D05FA3">
        <w:rPr>
          <w:rFonts w:ascii="PT Astra Serif" w:hAnsi="PT Astra Serif"/>
          <w:szCs w:val="24"/>
        </w:rPr>
        <w:t xml:space="preserve">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14:paraId="4EA58E92" w14:textId="2D1519C8"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2</w:t>
      </w:r>
      <w:r w:rsidR="00D05FA3" w:rsidRPr="00D05FA3">
        <w:rPr>
          <w:rFonts w:ascii="PT Astra Serif" w:hAnsi="PT Astra Serif"/>
          <w:szCs w:val="24"/>
        </w:rPr>
        <w:t xml:space="preserve">. Заказчиком может быть сформирован в электронной форме в единой информационной системе в сфере закупок мотивированный отказ от </w:t>
      </w:r>
      <w:r w:rsidRPr="00D05FA3">
        <w:rPr>
          <w:rFonts w:ascii="PT Astra Serif" w:hAnsi="PT Astra Serif"/>
          <w:szCs w:val="24"/>
        </w:rPr>
        <w:t>приёмки</w:t>
      </w:r>
      <w:r w:rsidR="00D05FA3" w:rsidRPr="00D05FA3">
        <w:rPr>
          <w:rFonts w:ascii="PT Astra Serif" w:hAnsi="PT Astra Serif"/>
          <w:szCs w:val="24"/>
        </w:rPr>
        <w:t xml:space="preserve"> работ и подписан усиленной электронной подписью лица, имеющего право действовать от имени Заказчика.</w:t>
      </w:r>
    </w:p>
    <w:p w14:paraId="405B4E68" w14:textId="72065481"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3</w:t>
      </w:r>
      <w:r w:rsidR="00D05FA3" w:rsidRPr="00D05FA3">
        <w:rPr>
          <w:rFonts w:ascii="PT Astra Serif" w:hAnsi="PT Astra Serif"/>
          <w:szCs w:val="24"/>
        </w:rPr>
        <w:t xml:space="preserve">. Заказчик вправе создать </w:t>
      </w:r>
      <w:r w:rsidRPr="00D05FA3">
        <w:rPr>
          <w:rFonts w:ascii="PT Astra Serif" w:hAnsi="PT Astra Serif"/>
          <w:szCs w:val="24"/>
        </w:rPr>
        <w:t>приёмочную</w:t>
      </w:r>
      <w:r w:rsidR="00D05FA3" w:rsidRPr="00D05FA3">
        <w:rPr>
          <w:rFonts w:ascii="PT Astra Serif" w:hAnsi="PT Astra Serif"/>
          <w:szCs w:val="24"/>
        </w:rPr>
        <w:t xml:space="preserve"> комиссию, состоящую из </w:t>
      </w:r>
      <w:r>
        <w:rPr>
          <w:rFonts w:ascii="PT Astra Serif" w:hAnsi="PT Astra Serif"/>
          <w:szCs w:val="24"/>
        </w:rPr>
        <w:t>5 (пяти)</w:t>
      </w:r>
      <w:r w:rsidR="00D05FA3" w:rsidRPr="00D05FA3">
        <w:rPr>
          <w:rFonts w:ascii="PT Astra Serif" w:hAnsi="PT Astra Serif"/>
          <w:szCs w:val="24"/>
        </w:rPr>
        <w:t xml:space="preserve"> человек, в том числе представителей общественности,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14:paraId="09DBBDAE" w14:textId="3768C0B4"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4</w:t>
      </w:r>
      <w:r w:rsidR="00D05FA3" w:rsidRPr="00D05FA3">
        <w:rPr>
          <w:rFonts w:ascii="PT Astra Serif" w:hAnsi="PT Astra Serif"/>
          <w:szCs w:val="24"/>
        </w:rPr>
        <w:t xml:space="preserve">. В случае обнаружения недостатков в </w:t>
      </w:r>
      <w:r w:rsidRPr="00D05FA3">
        <w:rPr>
          <w:rFonts w:ascii="PT Astra Serif" w:hAnsi="PT Astra Serif"/>
          <w:szCs w:val="24"/>
        </w:rPr>
        <w:t>объёме</w:t>
      </w:r>
      <w:r w:rsidR="00D05FA3" w:rsidRPr="00D05FA3">
        <w:rPr>
          <w:rFonts w:ascii="PT Astra Serif" w:hAnsi="PT Astra Serif"/>
          <w:szCs w:val="24"/>
        </w:rPr>
        <w:t xml:space="preserve"> и качестве выполненных работ Заказчик в электронной форме в единой информационной системе в сфере закупок формирует мотивированный отказ от </w:t>
      </w:r>
      <w:r w:rsidRPr="00D05FA3">
        <w:rPr>
          <w:rFonts w:ascii="PT Astra Serif" w:hAnsi="PT Astra Serif"/>
          <w:szCs w:val="24"/>
        </w:rPr>
        <w:t>приёмки</w:t>
      </w:r>
      <w:r w:rsidR="00D05FA3" w:rsidRPr="00D05FA3">
        <w:rPr>
          <w:rFonts w:ascii="PT Astra Serif" w:hAnsi="PT Astra Serif"/>
          <w:szCs w:val="24"/>
        </w:rPr>
        <w:t xml:space="preserve"> работ.</w:t>
      </w:r>
    </w:p>
    <w:p w14:paraId="4E088424" w14:textId="25D6050D"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4</w:t>
      </w:r>
      <w:r w:rsidR="00D05FA3" w:rsidRPr="00D05FA3">
        <w:rPr>
          <w:rFonts w:ascii="PT Astra Serif" w:hAnsi="PT Astra Serif"/>
          <w:szCs w:val="24"/>
        </w:rPr>
        <w:t xml:space="preserve">.1. После устранения недостатков, послуживших основанием для </w:t>
      </w:r>
      <w:proofErr w:type="spellStart"/>
      <w:r w:rsidR="00D05FA3" w:rsidRPr="00D05FA3">
        <w:rPr>
          <w:rFonts w:ascii="PT Astra Serif" w:hAnsi="PT Astra Serif"/>
          <w:szCs w:val="24"/>
        </w:rPr>
        <w:t>неподписания</w:t>
      </w:r>
      <w:proofErr w:type="spellEnd"/>
      <w:r w:rsidR="00D05FA3" w:rsidRPr="00D05FA3">
        <w:rPr>
          <w:rFonts w:ascii="PT Astra Serif" w:hAnsi="PT Astra Serif"/>
          <w:szCs w:val="24"/>
        </w:rPr>
        <w:t xml:space="preserve"> структурированного документа о </w:t>
      </w:r>
      <w:r w:rsidRPr="00D05FA3">
        <w:rPr>
          <w:rFonts w:ascii="PT Astra Serif" w:hAnsi="PT Astra Serif"/>
          <w:szCs w:val="24"/>
        </w:rPr>
        <w:t>приёмке</w:t>
      </w:r>
      <w:r w:rsidR="00D05FA3" w:rsidRPr="00D05FA3">
        <w:rPr>
          <w:rFonts w:ascii="PT Astra Serif" w:hAnsi="PT Astra Serif"/>
          <w:szCs w:val="24"/>
        </w:rPr>
        <w:t xml:space="preserve">, Подрядчик и Заказчик подписывают структурированный документ о </w:t>
      </w:r>
      <w:r w:rsidRPr="00D05FA3">
        <w:rPr>
          <w:rFonts w:ascii="PT Astra Serif" w:hAnsi="PT Astra Serif"/>
          <w:szCs w:val="24"/>
        </w:rPr>
        <w:t>приёмке</w:t>
      </w:r>
      <w:r w:rsidR="00D05FA3" w:rsidRPr="00D05FA3">
        <w:rPr>
          <w:rFonts w:ascii="PT Astra Serif" w:hAnsi="PT Astra Serif"/>
          <w:szCs w:val="24"/>
        </w:rPr>
        <w:t xml:space="preserve"> в единой информационной системе в сфере закупок в порядке и сроки, предусмотренные Контрактом.</w:t>
      </w:r>
    </w:p>
    <w:p w14:paraId="37C2414E" w14:textId="2F06012D"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5</w:t>
      </w:r>
      <w:r w:rsidR="00D05FA3" w:rsidRPr="00D05FA3">
        <w:rPr>
          <w:rFonts w:ascii="PT Astra Serif" w:hAnsi="PT Astra Serif"/>
          <w:szCs w:val="24"/>
        </w:rPr>
        <w:t xml:space="preserve">.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w:t>
      </w:r>
      <w:r w:rsidR="00D05FA3" w:rsidRPr="00D05FA3">
        <w:rPr>
          <w:rFonts w:ascii="PT Astra Serif" w:hAnsi="PT Astra Serif"/>
          <w:szCs w:val="24"/>
        </w:rPr>
        <w:lastRenderedPageBreak/>
        <w:t xml:space="preserve">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14:paraId="32501A37" w14:textId="0685AE38"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6</w:t>
      </w:r>
      <w:r w:rsidR="00D05FA3" w:rsidRPr="00D05FA3">
        <w:rPr>
          <w:rFonts w:ascii="PT Astra Serif" w:hAnsi="PT Astra Serif"/>
          <w:szCs w:val="24"/>
        </w:rPr>
        <w:t xml:space="preserve">. Обо всех нарушениях условий Контракта об </w:t>
      </w:r>
      <w:r w:rsidRPr="00D05FA3">
        <w:rPr>
          <w:rFonts w:ascii="PT Astra Serif" w:hAnsi="PT Astra Serif"/>
          <w:szCs w:val="24"/>
        </w:rPr>
        <w:t>объёме</w:t>
      </w:r>
      <w:r w:rsidR="00D05FA3" w:rsidRPr="00D05FA3">
        <w:rPr>
          <w:rFonts w:ascii="PT Astra Serif" w:hAnsi="PT Astra Serif"/>
          <w:szCs w:val="24"/>
        </w:rPr>
        <w:t xml:space="preserve"> и качестве работ Заказчик извещает Подрядчика не позднее </w:t>
      </w:r>
      <w:r w:rsidRPr="00D05FA3">
        <w:rPr>
          <w:rFonts w:ascii="PT Astra Serif" w:hAnsi="PT Astra Serif"/>
          <w:szCs w:val="24"/>
        </w:rPr>
        <w:t>трёх</w:t>
      </w:r>
      <w:r w:rsidR="00D05FA3" w:rsidRPr="00D05FA3">
        <w:rPr>
          <w:rFonts w:ascii="PT Astra Serif" w:hAnsi="PT Astra Serif"/>
          <w:szCs w:val="24"/>
        </w:rPr>
        <w:t xml:space="preserve">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460A7165" w14:textId="5A7EA063"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7</w:t>
      </w:r>
      <w:r w:rsidR="00D05FA3" w:rsidRPr="00D05FA3">
        <w:rPr>
          <w:rFonts w:ascii="PT Astra Serif" w:hAnsi="PT Astra Serif"/>
          <w:szCs w:val="24"/>
        </w:rPr>
        <w:t xml:space="preserve">. Подрядчик в установленный в уведомлении (п. </w:t>
      </w: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6</w:t>
      </w:r>
      <w:r w:rsidR="00D05FA3" w:rsidRPr="00D05FA3">
        <w:rPr>
          <w:rFonts w:ascii="PT Astra Serif" w:hAnsi="PT Astra Serif"/>
          <w:szCs w:val="24"/>
        </w:rPr>
        <w:t>)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14:paraId="19ACF920" w14:textId="76E551FF"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8</w:t>
      </w:r>
      <w:r w:rsidR="00D05FA3" w:rsidRPr="00D05FA3">
        <w:rPr>
          <w:rFonts w:ascii="PT Astra Serif" w:hAnsi="PT Astra Serif"/>
          <w:szCs w:val="24"/>
        </w:rPr>
        <w:t>. В случае ненадлежащего исполнения Подрядчиком обязательств</w:t>
      </w:r>
      <w:r>
        <w:rPr>
          <w:rFonts w:ascii="PT Astra Serif" w:hAnsi="PT Astra Serif"/>
          <w:szCs w:val="24"/>
        </w:rPr>
        <w:t>,</w:t>
      </w:r>
      <w:r w:rsidR="00D05FA3" w:rsidRPr="00D05FA3">
        <w:rPr>
          <w:rFonts w:ascii="PT Astra Serif" w:hAnsi="PT Astra Serif"/>
          <w:szCs w:val="24"/>
        </w:rPr>
        <w:t xml:space="preserve"> предусмотренных Контрактом, в том числе нарушения срока выполнения работ, Заказчик производит удержание неустойки (штрафа, пеней) и (или) возмещения убытков причинённых Подрядчиком убытков.</w:t>
      </w:r>
    </w:p>
    <w:p w14:paraId="2CF5DA9A" w14:textId="69698DE1"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9</w:t>
      </w:r>
      <w:r w:rsidR="00D05FA3" w:rsidRPr="00D05FA3">
        <w:rPr>
          <w:rFonts w:ascii="PT Astra Serif" w:hAnsi="PT Astra Serif"/>
          <w:szCs w:val="24"/>
        </w:rPr>
        <w:t xml:space="preserve">.  Заказчик вправе при </w:t>
      </w:r>
      <w:r w:rsidRPr="00D05FA3">
        <w:rPr>
          <w:rFonts w:ascii="PT Astra Serif" w:hAnsi="PT Astra Serif"/>
          <w:szCs w:val="24"/>
        </w:rPr>
        <w:t>приёмке</w:t>
      </w:r>
      <w:r w:rsidR="00D05FA3" w:rsidRPr="00D05FA3">
        <w:rPr>
          <w:rFonts w:ascii="PT Astra Serif" w:hAnsi="PT Astra Serif"/>
          <w:szCs w:val="24"/>
        </w:rPr>
        <w:t xml:space="preserve"> выполненных работ осуществлять </w:t>
      </w:r>
      <w:r w:rsidRPr="00D05FA3">
        <w:rPr>
          <w:rFonts w:ascii="PT Astra Serif" w:hAnsi="PT Astra Serif"/>
          <w:szCs w:val="24"/>
        </w:rPr>
        <w:t>фотосъёмку</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видеосъёмку</w:t>
      </w:r>
      <w:r w:rsidR="00D05FA3" w:rsidRPr="00D05FA3">
        <w:rPr>
          <w:rFonts w:ascii="PT Astra Serif" w:hAnsi="PT Astra Serif"/>
          <w:szCs w:val="24"/>
        </w:rPr>
        <w:t xml:space="preserve">) такой </w:t>
      </w:r>
      <w:r w:rsidRPr="00D05FA3">
        <w:rPr>
          <w:rFonts w:ascii="PT Astra Serif" w:hAnsi="PT Astra Serif"/>
          <w:szCs w:val="24"/>
        </w:rPr>
        <w:t>приёмки</w:t>
      </w:r>
      <w:r w:rsidR="00D05FA3" w:rsidRPr="00D05FA3">
        <w:rPr>
          <w:rFonts w:ascii="PT Astra Serif" w:hAnsi="PT Astra Serif"/>
          <w:szCs w:val="24"/>
        </w:rPr>
        <w:t xml:space="preserve"> в части его соответствия условиям контракта в присутствии представителя Подрядчика. </w:t>
      </w:r>
    </w:p>
    <w:p w14:paraId="6ED00ED9" w14:textId="5D0BA805"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0</w:t>
      </w:r>
      <w:r w:rsidR="00D05FA3" w:rsidRPr="00D05FA3">
        <w:rPr>
          <w:rFonts w:ascii="PT Astra Serif" w:hAnsi="PT Astra Serif"/>
          <w:szCs w:val="24"/>
        </w:rPr>
        <w:t xml:space="preserve">. </w:t>
      </w:r>
      <w:r w:rsidRPr="00D05FA3">
        <w:rPr>
          <w:rFonts w:ascii="PT Astra Serif" w:hAnsi="PT Astra Serif"/>
          <w:szCs w:val="24"/>
        </w:rPr>
        <w:t>Приёмка</w:t>
      </w:r>
      <w:r>
        <w:rPr>
          <w:rFonts w:ascii="PT Astra Serif" w:hAnsi="PT Astra Serif"/>
          <w:szCs w:val="24"/>
        </w:rPr>
        <w:t xml:space="preserve"> работ,</w:t>
      </w:r>
      <w:r w:rsidR="00D05FA3" w:rsidRPr="00D05FA3">
        <w:rPr>
          <w:rFonts w:ascii="PT Astra Serif" w:hAnsi="PT Astra Serif"/>
          <w:szCs w:val="24"/>
        </w:rPr>
        <w:t xml:space="preserve"> выполненных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w:t>
      </w:r>
      <w:r w:rsidRPr="00D05FA3">
        <w:rPr>
          <w:rFonts w:ascii="PT Astra Serif" w:hAnsi="PT Astra Serif"/>
          <w:szCs w:val="24"/>
        </w:rPr>
        <w:t>приёмки</w:t>
      </w:r>
      <w:r w:rsidR="00D05FA3" w:rsidRPr="00D05FA3">
        <w:rPr>
          <w:rFonts w:ascii="PT Astra Serif" w:hAnsi="PT Astra Serif"/>
          <w:szCs w:val="24"/>
        </w:rPr>
        <w:t xml:space="preserve">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3ED690EB" w14:textId="45D3F71D" w:rsidR="00D05FA3" w:rsidRPr="00D05FA3" w:rsidRDefault="00493BDF"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осуществляется с </w:t>
      </w:r>
      <w:r w:rsidRPr="00D05FA3">
        <w:rPr>
          <w:rFonts w:ascii="PT Astra Serif" w:hAnsi="PT Astra Serif"/>
          <w:szCs w:val="24"/>
        </w:rPr>
        <w:t>учётом</w:t>
      </w:r>
      <w:r w:rsidR="00D05FA3" w:rsidRPr="00D05FA3">
        <w:rPr>
          <w:rFonts w:ascii="PT Astra Serif" w:hAnsi="PT Astra Serif"/>
          <w:szCs w:val="24"/>
        </w:rPr>
        <w:t xml:space="preserve"> ограничений, установленных частью первой настоящего пункта контракта.</w:t>
      </w:r>
    </w:p>
    <w:p w14:paraId="48826B66" w14:textId="28853217"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w:t>
      </w:r>
      <w:r>
        <w:rPr>
          <w:rFonts w:ascii="PT Astra Serif" w:hAnsi="PT Astra Serif"/>
          <w:szCs w:val="24"/>
        </w:rPr>
        <w:t>1</w:t>
      </w:r>
      <w:r w:rsidR="00D05FA3" w:rsidRPr="00D05FA3">
        <w:rPr>
          <w:rFonts w:ascii="PT Astra Serif" w:hAnsi="PT Astra Serif"/>
          <w:szCs w:val="24"/>
        </w:rPr>
        <w:t xml:space="preserve">1. </w:t>
      </w:r>
      <w:r w:rsidRPr="00D05FA3">
        <w:rPr>
          <w:rFonts w:ascii="PT Astra Serif" w:hAnsi="PT Astra Serif"/>
          <w:szCs w:val="24"/>
        </w:rPr>
        <w:t>Фотосъёмку</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видеосъёмку</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осуществляет должностное лицо Заказчика, </w:t>
      </w:r>
      <w:r w:rsidRPr="00D05FA3">
        <w:rPr>
          <w:rFonts w:ascii="PT Astra Serif" w:hAnsi="PT Astra Serif"/>
          <w:szCs w:val="24"/>
        </w:rPr>
        <w:t>наделённое</w:t>
      </w:r>
      <w:r w:rsidR="00D05FA3" w:rsidRPr="00D05FA3">
        <w:rPr>
          <w:rFonts w:ascii="PT Astra Serif" w:hAnsi="PT Astra Serif"/>
          <w:szCs w:val="24"/>
        </w:rPr>
        <w:t xml:space="preserve"> соответствующими полномочиями.</w:t>
      </w:r>
    </w:p>
    <w:p w14:paraId="4E5F14B3" w14:textId="12C155F2"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2</w:t>
      </w:r>
      <w:r w:rsidR="00D05FA3" w:rsidRPr="00D05FA3">
        <w:rPr>
          <w:rFonts w:ascii="PT Astra Serif" w:hAnsi="PT Astra Serif"/>
          <w:szCs w:val="24"/>
        </w:rPr>
        <w:t xml:space="preserve">. </w:t>
      </w: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выполняется по возможности в светлое время суток и (или) в хорошо </w:t>
      </w:r>
      <w:r w:rsidRPr="00D05FA3">
        <w:rPr>
          <w:rFonts w:ascii="PT Astra Serif" w:hAnsi="PT Astra Serif"/>
          <w:szCs w:val="24"/>
        </w:rPr>
        <w:t>освещённом</w:t>
      </w:r>
      <w:r w:rsidR="00D05FA3" w:rsidRPr="00D05FA3">
        <w:rPr>
          <w:rFonts w:ascii="PT Astra Serif" w:hAnsi="PT Astra Serif"/>
          <w:szCs w:val="24"/>
        </w:rPr>
        <w:t xml:space="preserve"> помещении (при наличии возможности).</w:t>
      </w:r>
    </w:p>
    <w:p w14:paraId="30A9FF67" w14:textId="24F8D20C"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3</w:t>
      </w:r>
      <w:r w:rsidR="00D05FA3" w:rsidRPr="00D05FA3">
        <w:rPr>
          <w:rFonts w:ascii="PT Astra Serif" w:hAnsi="PT Astra Serif"/>
          <w:szCs w:val="24"/>
        </w:rPr>
        <w:t xml:space="preserve">. </w:t>
      </w:r>
      <w:r w:rsidRPr="00D05FA3">
        <w:rPr>
          <w:rFonts w:ascii="PT Astra Serif" w:hAnsi="PT Astra Serif"/>
          <w:szCs w:val="24"/>
        </w:rPr>
        <w:t>Фотосъёмка</w:t>
      </w:r>
      <w:r w:rsidR="00D05FA3" w:rsidRPr="00D05FA3">
        <w:rPr>
          <w:rFonts w:ascii="PT Astra Serif" w:hAnsi="PT Astra Serif"/>
          <w:szCs w:val="24"/>
        </w:rPr>
        <w:t xml:space="preserve"> и (или) видеозапись (</w:t>
      </w:r>
      <w:r w:rsidRPr="00D05FA3">
        <w:rPr>
          <w:rFonts w:ascii="PT Astra Serif" w:hAnsi="PT Astra Serif"/>
          <w:szCs w:val="24"/>
        </w:rPr>
        <w:t>видеосъёмка</w:t>
      </w:r>
      <w:r w:rsidR="00D05FA3" w:rsidRPr="00D05FA3">
        <w:rPr>
          <w:rFonts w:ascii="PT Astra Serif" w:hAnsi="PT Astra Serif"/>
          <w:szCs w:val="24"/>
        </w:rPr>
        <w:t xml:space="preserve">)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фиксирует, в том числе процесс проверки выполненных работ на соответствие </w:t>
      </w:r>
      <w:r w:rsidRPr="00D05FA3">
        <w:rPr>
          <w:rFonts w:ascii="PT Astra Serif" w:hAnsi="PT Astra Serif"/>
          <w:szCs w:val="24"/>
        </w:rPr>
        <w:t>объёму</w:t>
      </w:r>
      <w:r w:rsidR="00D05FA3" w:rsidRPr="00D05FA3">
        <w:rPr>
          <w:rFonts w:ascii="PT Astra Serif" w:hAnsi="PT Astra Serif"/>
          <w:szCs w:val="24"/>
        </w:rPr>
        <w:t xml:space="preserve"> и качеству, предусмотренных контрактом.</w:t>
      </w:r>
    </w:p>
    <w:p w14:paraId="04B7ED3C" w14:textId="7CA82203"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Факты неисполнения и (или) ненадлежащего исполнения Подрядчиком обязательств по контракту подробно фиксируются посредством </w:t>
      </w:r>
      <w:r w:rsidR="00493BDF" w:rsidRPr="00D05FA3">
        <w:rPr>
          <w:rFonts w:ascii="PT Astra Serif" w:hAnsi="PT Astra Serif"/>
          <w:szCs w:val="24"/>
        </w:rPr>
        <w:t>фотосъёмки</w:t>
      </w:r>
      <w:r w:rsidRPr="00D05FA3">
        <w:rPr>
          <w:rFonts w:ascii="PT Astra Serif" w:hAnsi="PT Astra Serif"/>
          <w:szCs w:val="24"/>
        </w:rPr>
        <w:t xml:space="preserve"> и (или) видеозаписи (</w:t>
      </w:r>
      <w:r w:rsidR="00493BDF" w:rsidRPr="00D05FA3">
        <w:rPr>
          <w:rFonts w:ascii="PT Astra Serif" w:hAnsi="PT Astra Serif"/>
          <w:szCs w:val="24"/>
        </w:rPr>
        <w:t>видеосъёмки</w:t>
      </w:r>
      <w:r w:rsidRPr="00D05FA3">
        <w:rPr>
          <w:rFonts w:ascii="PT Astra Serif" w:hAnsi="PT Astra Serif"/>
          <w:szCs w:val="24"/>
        </w:rPr>
        <w:t xml:space="preserve">).  </w:t>
      </w:r>
    </w:p>
    <w:p w14:paraId="1F14CFF8" w14:textId="009FDA89" w:rsidR="00D05FA3" w:rsidRP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4</w:t>
      </w:r>
      <w:r w:rsidR="00D05FA3" w:rsidRPr="00D05FA3">
        <w:rPr>
          <w:rFonts w:ascii="PT Astra Serif" w:hAnsi="PT Astra Serif"/>
          <w:szCs w:val="24"/>
        </w:rPr>
        <w:t xml:space="preserve">. Полученные в ходе </w:t>
      </w:r>
      <w:r w:rsidRPr="00D05FA3">
        <w:rPr>
          <w:rFonts w:ascii="PT Astra Serif" w:hAnsi="PT Astra Serif"/>
          <w:szCs w:val="24"/>
        </w:rPr>
        <w:t>приёмки</w:t>
      </w:r>
      <w:r w:rsidR="00D05FA3" w:rsidRPr="00D05FA3">
        <w:rPr>
          <w:rFonts w:ascii="PT Astra Serif" w:hAnsi="PT Astra Serif"/>
          <w:szCs w:val="24"/>
        </w:rPr>
        <w:t xml:space="preserve"> выполненных работ фото- и (или) видеоматериалы в обязательном порядке должны содержать отметку о дате, времени </w:t>
      </w:r>
      <w:r w:rsidRPr="00D05FA3">
        <w:rPr>
          <w:rFonts w:ascii="PT Astra Serif" w:hAnsi="PT Astra Serif"/>
          <w:szCs w:val="24"/>
        </w:rPr>
        <w:t>фотосъёмки</w:t>
      </w:r>
      <w:r w:rsidR="00D05FA3" w:rsidRPr="00D05FA3">
        <w:rPr>
          <w:rFonts w:ascii="PT Astra Serif" w:hAnsi="PT Astra Serif"/>
          <w:szCs w:val="24"/>
        </w:rPr>
        <w:t xml:space="preserve"> и(или) видеозаписи (</w:t>
      </w:r>
      <w:r w:rsidRPr="00D05FA3">
        <w:rPr>
          <w:rFonts w:ascii="PT Astra Serif" w:hAnsi="PT Astra Serif"/>
          <w:szCs w:val="24"/>
        </w:rPr>
        <w:t>видеосъёмки</w:t>
      </w:r>
      <w:r w:rsidR="00D05FA3" w:rsidRPr="00D05FA3">
        <w:rPr>
          <w:rFonts w:ascii="PT Astra Serif" w:hAnsi="PT Astra Serif"/>
          <w:szCs w:val="24"/>
        </w:rPr>
        <w:t xml:space="preserve">).  </w:t>
      </w:r>
    </w:p>
    <w:p w14:paraId="7C7B2745" w14:textId="4E6C4214"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Перед началом видеозаписи (</w:t>
      </w:r>
      <w:r w:rsidR="00493BDF" w:rsidRPr="00D05FA3">
        <w:rPr>
          <w:rFonts w:ascii="PT Astra Serif" w:hAnsi="PT Astra Serif"/>
          <w:szCs w:val="24"/>
        </w:rPr>
        <w:t>видеосъёмки</w:t>
      </w:r>
      <w:r w:rsidRPr="00D05FA3">
        <w:rPr>
          <w:rFonts w:ascii="PT Astra Serif" w:hAnsi="PT Astra Serif"/>
          <w:szCs w:val="24"/>
        </w:rPr>
        <w:t>) ответственное за видеозапись (</w:t>
      </w:r>
      <w:r w:rsidR="00493BDF" w:rsidRPr="00D05FA3">
        <w:rPr>
          <w:rFonts w:ascii="PT Astra Serif" w:hAnsi="PT Astra Serif"/>
          <w:szCs w:val="24"/>
        </w:rPr>
        <w:t>видеосъёмку</w:t>
      </w:r>
      <w:r w:rsidRPr="00D05FA3">
        <w:rPr>
          <w:rFonts w:ascii="PT Astra Serif" w:hAnsi="PT Astra Serif"/>
          <w:szCs w:val="24"/>
        </w:rPr>
        <w:t>) лицо Заказчика озвучивает фамилию, имя, отчество и должность(</w:t>
      </w:r>
      <w:proofErr w:type="spellStart"/>
      <w:r w:rsidRPr="00D05FA3">
        <w:rPr>
          <w:rFonts w:ascii="PT Astra Serif" w:hAnsi="PT Astra Serif"/>
          <w:szCs w:val="24"/>
        </w:rPr>
        <w:t>ти</w:t>
      </w:r>
      <w:proofErr w:type="spellEnd"/>
      <w:r w:rsidRPr="00D05FA3">
        <w:rPr>
          <w:rFonts w:ascii="PT Astra Serif" w:hAnsi="PT Astra Serif"/>
          <w:szCs w:val="24"/>
        </w:rPr>
        <w:t>), присутствующего(их) ответственного(</w:t>
      </w:r>
      <w:proofErr w:type="spellStart"/>
      <w:r w:rsidRPr="00D05FA3">
        <w:rPr>
          <w:rFonts w:ascii="PT Astra Serif" w:hAnsi="PT Astra Serif"/>
          <w:szCs w:val="24"/>
        </w:rPr>
        <w:t>ых</w:t>
      </w:r>
      <w:proofErr w:type="spellEnd"/>
      <w:r w:rsidRPr="00D05FA3">
        <w:rPr>
          <w:rFonts w:ascii="PT Astra Serif" w:hAnsi="PT Astra Serif"/>
          <w:szCs w:val="24"/>
        </w:rPr>
        <w:t xml:space="preserve">) лица (лиц) за </w:t>
      </w:r>
      <w:r w:rsidR="00493BDF" w:rsidRPr="00D05FA3">
        <w:rPr>
          <w:rFonts w:ascii="PT Astra Serif" w:hAnsi="PT Astra Serif"/>
          <w:szCs w:val="24"/>
        </w:rPr>
        <w:t>приёмку</w:t>
      </w:r>
      <w:r w:rsidRPr="00D05FA3">
        <w:rPr>
          <w:rFonts w:ascii="PT Astra Serif" w:hAnsi="PT Astra Serif"/>
          <w:szCs w:val="24"/>
        </w:rPr>
        <w:t xml:space="preserve"> выполненных работ, информацию о дате, месте и времени видеозаписи (</w:t>
      </w:r>
      <w:r w:rsidR="00493BDF" w:rsidRPr="00D05FA3">
        <w:rPr>
          <w:rFonts w:ascii="PT Astra Serif" w:hAnsi="PT Astra Serif"/>
          <w:szCs w:val="24"/>
        </w:rPr>
        <w:t>видеосъёмки</w:t>
      </w:r>
      <w:r w:rsidRPr="00D05FA3">
        <w:rPr>
          <w:rFonts w:ascii="PT Astra Serif" w:hAnsi="PT Astra Serif"/>
          <w:szCs w:val="24"/>
        </w:rPr>
        <w:t>).</w:t>
      </w:r>
    </w:p>
    <w:p w14:paraId="1B9E7B87" w14:textId="77777777"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05FA3">
        <w:rPr>
          <w:rFonts w:ascii="PT Astra Serif" w:hAnsi="PT Astra Serif"/>
          <w:szCs w:val="24"/>
        </w:rPr>
        <w:t>jpeg</w:t>
      </w:r>
      <w:proofErr w:type="spellEnd"/>
      <w:r w:rsidRPr="00D05FA3">
        <w:rPr>
          <w:rFonts w:ascii="PT Astra Serif" w:hAnsi="PT Astra Serif"/>
          <w:szCs w:val="24"/>
        </w:rPr>
        <w:t xml:space="preserve">, </w:t>
      </w:r>
      <w:proofErr w:type="spellStart"/>
      <w:r w:rsidRPr="00D05FA3">
        <w:rPr>
          <w:rFonts w:ascii="PT Astra Serif" w:hAnsi="PT Astra Serif"/>
          <w:szCs w:val="24"/>
        </w:rPr>
        <w:t>png</w:t>
      </w:r>
      <w:proofErr w:type="spellEnd"/>
      <w:r w:rsidRPr="00D05FA3">
        <w:rPr>
          <w:rFonts w:ascii="PT Astra Serif" w:hAnsi="PT Astra Serif"/>
          <w:szCs w:val="24"/>
        </w:rPr>
        <w:t xml:space="preserve">, </w:t>
      </w:r>
      <w:proofErr w:type="spellStart"/>
      <w:r w:rsidRPr="00D05FA3">
        <w:rPr>
          <w:rFonts w:ascii="PT Astra Serif" w:hAnsi="PT Astra Serif"/>
          <w:szCs w:val="24"/>
        </w:rPr>
        <w:t>tif</w:t>
      </w:r>
      <w:proofErr w:type="spellEnd"/>
      <w:r w:rsidRPr="00D05FA3">
        <w:rPr>
          <w:rFonts w:ascii="PT Astra Serif" w:hAnsi="PT Astra Serif"/>
          <w:szCs w:val="24"/>
        </w:rPr>
        <w:t xml:space="preserve">, Mpeg4, </w:t>
      </w:r>
      <w:proofErr w:type="spellStart"/>
      <w:r w:rsidRPr="00D05FA3">
        <w:rPr>
          <w:rFonts w:ascii="PT Astra Serif" w:hAnsi="PT Astra Serif"/>
          <w:szCs w:val="24"/>
        </w:rPr>
        <w:t>avi</w:t>
      </w:r>
      <w:proofErr w:type="spellEnd"/>
      <w:r w:rsidRPr="00D05FA3">
        <w:rPr>
          <w:rFonts w:ascii="PT Astra Serif" w:hAnsi="PT Astra Serif"/>
          <w:szCs w:val="24"/>
        </w:rPr>
        <w:t xml:space="preserve"> и иных).</w:t>
      </w:r>
    </w:p>
    <w:p w14:paraId="29F5AE74" w14:textId="0D49B95B"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Информация о ведении </w:t>
      </w:r>
      <w:r w:rsidR="00493BDF" w:rsidRPr="00D05FA3">
        <w:rPr>
          <w:rFonts w:ascii="PT Astra Serif" w:hAnsi="PT Astra Serif"/>
          <w:szCs w:val="24"/>
        </w:rPr>
        <w:t>фотосъёмки</w:t>
      </w:r>
      <w:r w:rsidRPr="00D05FA3">
        <w:rPr>
          <w:rFonts w:ascii="PT Astra Serif" w:hAnsi="PT Astra Serif"/>
          <w:szCs w:val="24"/>
        </w:rPr>
        <w:t xml:space="preserve"> и(или) видеозаписи (</w:t>
      </w:r>
      <w:r w:rsidR="00493BDF" w:rsidRPr="00D05FA3">
        <w:rPr>
          <w:rFonts w:ascii="PT Astra Serif" w:hAnsi="PT Astra Serif"/>
          <w:szCs w:val="24"/>
        </w:rPr>
        <w:t>видеосъёмки</w:t>
      </w:r>
      <w:r w:rsidRPr="00D05FA3">
        <w:rPr>
          <w:rFonts w:ascii="PT Astra Serif" w:hAnsi="PT Astra Serif"/>
          <w:szCs w:val="24"/>
        </w:rPr>
        <w:t xml:space="preserve">) включается в Акт </w:t>
      </w:r>
      <w:r w:rsidRPr="00D05FA3">
        <w:rPr>
          <w:rFonts w:ascii="PT Astra Serif" w:hAnsi="PT Astra Serif"/>
          <w:szCs w:val="24"/>
        </w:rPr>
        <w:lastRenderedPageBreak/>
        <w:t>сдачи-</w:t>
      </w:r>
      <w:r w:rsidR="00493BDF" w:rsidRPr="00D05FA3">
        <w:rPr>
          <w:rFonts w:ascii="PT Astra Serif" w:hAnsi="PT Astra Serif"/>
          <w:szCs w:val="24"/>
        </w:rPr>
        <w:t>приёмки</w:t>
      </w:r>
      <w:r w:rsidRPr="00D05FA3">
        <w:rPr>
          <w:rFonts w:ascii="PT Astra Serif" w:hAnsi="PT Astra Serif"/>
          <w:szCs w:val="24"/>
        </w:rPr>
        <w:t xml:space="preserve"> работ. </w:t>
      </w:r>
    </w:p>
    <w:p w14:paraId="51326BC3" w14:textId="7E319D19" w:rsidR="00D05FA3" w:rsidRPr="00D05FA3" w:rsidRDefault="00D05FA3" w:rsidP="00D05FA3">
      <w:pPr>
        <w:pStyle w:val="13"/>
        <w:spacing w:after="0" w:line="240" w:lineRule="auto"/>
        <w:ind w:firstLine="709"/>
        <w:jc w:val="both"/>
        <w:rPr>
          <w:rFonts w:ascii="PT Astra Serif" w:hAnsi="PT Astra Serif"/>
          <w:szCs w:val="24"/>
        </w:rPr>
      </w:pPr>
      <w:r w:rsidRPr="00D05FA3">
        <w:rPr>
          <w:rFonts w:ascii="PT Astra Serif" w:hAnsi="PT Astra Serif"/>
          <w:szCs w:val="24"/>
        </w:rPr>
        <w:t xml:space="preserve">Фото- и (или) видеоматериалы хранятся Заказчиком в течение гарантийного срока, но не менее </w:t>
      </w:r>
      <w:r w:rsidR="00493BDF" w:rsidRPr="00D05FA3">
        <w:rPr>
          <w:rFonts w:ascii="PT Astra Serif" w:hAnsi="PT Astra Serif"/>
          <w:szCs w:val="24"/>
        </w:rPr>
        <w:t>трёх</w:t>
      </w:r>
      <w:r w:rsidRPr="00D05FA3">
        <w:rPr>
          <w:rFonts w:ascii="PT Astra Serif" w:hAnsi="PT Astra Serif"/>
          <w:szCs w:val="24"/>
        </w:rPr>
        <w:t xml:space="preserve"> лет с даты осуществления </w:t>
      </w:r>
      <w:r w:rsidR="00493BDF" w:rsidRPr="00D05FA3">
        <w:rPr>
          <w:rFonts w:ascii="PT Astra Serif" w:hAnsi="PT Astra Serif"/>
          <w:szCs w:val="24"/>
        </w:rPr>
        <w:t>приёмки</w:t>
      </w:r>
      <w:r w:rsidRPr="00D05FA3">
        <w:rPr>
          <w:rFonts w:ascii="PT Astra Serif" w:hAnsi="PT Astra Serif"/>
          <w:szCs w:val="24"/>
        </w:rPr>
        <w:t xml:space="preserve"> выполненных работ.</w:t>
      </w:r>
    </w:p>
    <w:p w14:paraId="14A0980B" w14:textId="2DC9C6F1" w:rsidR="00D05FA3" w:rsidRDefault="00493BDF" w:rsidP="00D05FA3">
      <w:pPr>
        <w:pStyle w:val="13"/>
        <w:spacing w:after="0" w:line="240" w:lineRule="auto"/>
        <w:ind w:firstLine="709"/>
        <w:jc w:val="both"/>
        <w:rPr>
          <w:rFonts w:ascii="PT Astra Serif" w:hAnsi="PT Astra Serif"/>
          <w:szCs w:val="24"/>
        </w:rPr>
      </w:pPr>
      <w:r>
        <w:rPr>
          <w:rFonts w:ascii="PT Astra Serif" w:hAnsi="PT Astra Serif"/>
          <w:szCs w:val="24"/>
        </w:rPr>
        <w:t>5</w:t>
      </w:r>
      <w:r w:rsidR="00D05FA3" w:rsidRPr="00D05FA3">
        <w:rPr>
          <w:rFonts w:ascii="PT Astra Serif" w:hAnsi="PT Astra Serif"/>
          <w:szCs w:val="24"/>
        </w:rPr>
        <w:t>.1</w:t>
      </w:r>
      <w:r>
        <w:rPr>
          <w:rFonts w:ascii="PT Astra Serif" w:hAnsi="PT Astra Serif"/>
          <w:szCs w:val="24"/>
        </w:rPr>
        <w:t>5</w:t>
      </w:r>
      <w:r w:rsidR="00D05FA3" w:rsidRPr="00D05FA3">
        <w:rPr>
          <w:rFonts w:ascii="PT Astra Serif" w:hAnsi="PT Astra Serif"/>
          <w:szCs w:val="24"/>
        </w:rPr>
        <w:t>. Фото- и (или) видеоматериалы являются подтверждением фактов неисполнения или ненадлежащего исполнения Подрядчиком обязательств по контракту.</w:t>
      </w:r>
    </w:p>
    <w:p w14:paraId="1C97F923" w14:textId="77777777" w:rsidR="00C34E20" w:rsidRPr="00F2142A" w:rsidRDefault="00C34E20" w:rsidP="00C34E20">
      <w:pPr>
        <w:pStyle w:val="af6"/>
        <w:tabs>
          <w:tab w:val="left" w:pos="2443"/>
        </w:tabs>
        <w:spacing w:after="0"/>
        <w:ind w:firstLine="709"/>
        <w:rPr>
          <w:rFonts w:ascii="PT Astra Serif" w:hAnsi="PT Astra Serif"/>
        </w:rPr>
      </w:pPr>
    </w:p>
    <w:p w14:paraId="0D3D8205" w14:textId="33C9A3BB" w:rsidR="00C34E20" w:rsidRPr="00F2142A" w:rsidRDefault="00594B29" w:rsidP="00C34E20">
      <w:pPr>
        <w:pStyle w:val="13"/>
        <w:spacing w:after="0" w:line="240" w:lineRule="auto"/>
        <w:ind w:firstLine="709"/>
        <w:jc w:val="center"/>
        <w:rPr>
          <w:rFonts w:ascii="PT Astra Serif" w:hAnsi="PT Astra Serif"/>
          <w:b/>
          <w:szCs w:val="24"/>
        </w:rPr>
      </w:pPr>
      <w:r>
        <w:rPr>
          <w:rFonts w:ascii="PT Astra Serif" w:hAnsi="PT Astra Serif"/>
          <w:b/>
          <w:szCs w:val="24"/>
        </w:rPr>
        <w:t>6</w:t>
      </w:r>
      <w:r w:rsidR="00C34E20" w:rsidRPr="00F2142A">
        <w:rPr>
          <w:rFonts w:ascii="PT Astra Serif" w:hAnsi="PT Astra Serif"/>
          <w:b/>
          <w:szCs w:val="24"/>
        </w:rPr>
        <w:t xml:space="preserve">. </w:t>
      </w:r>
      <w:r w:rsidRPr="00594B29">
        <w:rPr>
          <w:rFonts w:ascii="PT Astra Serif" w:hAnsi="PT Astra Serif"/>
          <w:b/>
          <w:szCs w:val="24"/>
        </w:rPr>
        <w:t>Обеспечение исполнения контракта, обеспечение гарантийных обязательств</w:t>
      </w:r>
    </w:p>
    <w:p w14:paraId="7E07B15D" w14:textId="7433FD76"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 xml:space="preserve">.1.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Pr>
          <w:rFonts w:ascii="PT Astra Serif" w:hAnsi="PT Astra Serif"/>
        </w:rPr>
        <w:t>З</w:t>
      </w:r>
      <w:r w:rsidRPr="00594B29">
        <w:rPr>
          <w:rFonts w:ascii="PT Astra Serif" w:hAnsi="PT Astra Serif"/>
        </w:rPr>
        <w:t xml:space="preserve">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082C3340" w14:textId="098F8B09"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14:paraId="22B6D879" w14:textId="1483A1E4" w:rsidR="00594B29" w:rsidRPr="005753D0" w:rsidRDefault="00594B29" w:rsidP="00594B29">
      <w:pPr>
        <w:pStyle w:val="af6"/>
        <w:tabs>
          <w:tab w:val="left" w:pos="2443"/>
        </w:tabs>
        <w:spacing w:after="0"/>
        <w:ind w:firstLine="709"/>
        <w:rPr>
          <w:rFonts w:ascii="PT Astra Serif" w:hAnsi="PT Astra Serif"/>
          <w:color w:val="000099"/>
        </w:rPr>
      </w:pPr>
      <w:r>
        <w:rPr>
          <w:rFonts w:ascii="PT Astra Serif" w:hAnsi="PT Astra Serif"/>
        </w:rPr>
        <w:t>6</w:t>
      </w:r>
      <w:r w:rsidRPr="00594B29">
        <w:rPr>
          <w:rFonts w:ascii="PT Astra Serif" w:hAnsi="PT Astra Serif"/>
        </w:rPr>
        <w:t xml:space="preserve">.2. Обеспечение исполнения Контракта предоставляется Заказчику до заключения Контракта. Размер обеспечения исполнения Контракта </w:t>
      </w:r>
      <w:r w:rsidRPr="00594B29">
        <w:rPr>
          <w:rFonts w:ascii="PT Astra Serif" w:hAnsi="PT Astra Serif"/>
          <w:color w:val="000099"/>
        </w:rPr>
        <w:t xml:space="preserve">составляет </w:t>
      </w:r>
      <w:r w:rsidR="00AD6022" w:rsidRPr="00AD6022">
        <w:rPr>
          <w:rFonts w:ascii="PT Astra Serif" w:hAnsi="PT Astra Serif"/>
          <w:color w:val="000099"/>
        </w:rPr>
        <w:t>5% от цены, по которой в соответствии с Законом о контрактной системе, будет заключён контракт</w:t>
      </w:r>
      <w:r w:rsidRPr="00594B29">
        <w:rPr>
          <w:rFonts w:ascii="PT Astra Serif" w:hAnsi="PT Astra Serif"/>
        </w:rPr>
        <w:t>.</w:t>
      </w:r>
      <w:r w:rsidR="00AD6022">
        <w:rPr>
          <w:rFonts w:ascii="PT Astra Serif" w:hAnsi="PT Astra Serif"/>
        </w:rPr>
        <w:t xml:space="preserve"> </w:t>
      </w:r>
      <w:r w:rsidR="00AD6022" w:rsidRPr="00AD6022">
        <w:rPr>
          <w:rFonts w:ascii="PT Astra Serif" w:hAnsi="PT Astra Serif"/>
        </w:rPr>
        <w:t xml:space="preserve">Размер обеспечения гарантийных обязательств: 10 (десять) процентов от начальной (максимальной) цены контракта, что </w:t>
      </w:r>
      <w:r w:rsidR="00AD6022" w:rsidRPr="005753D0">
        <w:rPr>
          <w:rFonts w:ascii="PT Astra Serif" w:hAnsi="PT Astra Serif"/>
          <w:color w:val="000099"/>
        </w:rPr>
        <w:t xml:space="preserve">составляет </w:t>
      </w:r>
      <w:r w:rsidR="005753D0" w:rsidRPr="005753D0">
        <w:rPr>
          <w:rFonts w:ascii="PT Astra Serif" w:hAnsi="PT Astra Serif"/>
          <w:color w:val="000099"/>
        </w:rPr>
        <w:t>119 924 (сто девятнадцать тысяч девятьсот двадцать четыре) рубля 00 копеек</w:t>
      </w:r>
      <w:r w:rsidR="00AD6022" w:rsidRPr="005753D0">
        <w:rPr>
          <w:rFonts w:ascii="PT Astra Serif" w:hAnsi="PT Astra Serif"/>
          <w:color w:val="000099"/>
        </w:rPr>
        <w:t>.</w:t>
      </w:r>
    </w:p>
    <w:p w14:paraId="3B2BAAAB" w14:textId="29DED045" w:rsidR="005753D0" w:rsidRPr="005753D0" w:rsidRDefault="005753D0" w:rsidP="005753D0">
      <w:pPr>
        <w:widowControl w:val="0"/>
        <w:tabs>
          <w:tab w:val="left" w:pos="709"/>
        </w:tabs>
        <w:suppressAutoHyphens/>
        <w:spacing w:after="0"/>
        <w:ind w:firstLine="709"/>
        <w:rPr>
          <w:rFonts w:ascii="PT Astra Serif" w:hAnsi="PT Astra Serif"/>
          <w:color w:val="00000A"/>
        </w:rPr>
      </w:pPr>
      <w:r w:rsidRPr="005753D0">
        <w:rPr>
          <w:rFonts w:ascii="PT Astra Serif" w:hAnsi="PT Astra Serif"/>
          <w:color w:val="00000A"/>
        </w:rPr>
        <w:t xml:space="preserve">В случае если </w:t>
      </w:r>
      <w:r>
        <w:rPr>
          <w:rFonts w:ascii="PT Astra Serif" w:hAnsi="PT Astra Serif"/>
          <w:color w:val="00000A"/>
        </w:rPr>
        <w:t>Подрядчиком</w:t>
      </w:r>
      <w:r w:rsidRPr="005753D0">
        <w:rPr>
          <w:rFonts w:ascii="PT Astra Serif" w:hAnsi="PT Astra Serif"/>
          <w:color w:val="00000A"/>
        </w:rPr>
        <w:t xml:space="preserve"> предложена цена контракта, которая на двадцать пять и более процентов ниже начальной (максимальной) цены контракта, </w:t>
      </w:r>
      <w:r>
        <w:rPr>
          <w:rFonts w:ascii="PT Astra Serif" w:hAnsi="PT Astra Serif"/>
          <w:color w:val="00000A"/>
        </w:rPr>
        <w:t>Подрядчик</w:t>
      </w:r>
      <w:r w:rsidRPr="005753D0">
        <w:rPr>
          <w:rFonts w:ascii="PT Astra Serif" w:hAnsi="PT Astra Serif"/>
          <w:color w:val="00000A"/>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w:t>
      </w:r>
      <w:r>
        <w:rPr>
          <w:rFonts w:ascii="PT Astra Serif" w:hAnsi="PT Astra Serif"/>
          <w:color w:val="00000A"/>
        </w:rPr>
        <w:t>Подрядчика</w:t>
      </w:r>
      <w:r w:rsidRPr="005753D0">
        <w:rPr>
          <w:rFonts w:ascii="PT Astra Serif" w:hAnsi="PT Astra Serif"/>
          <w:color w:val="00000A"/>
        </w:rPr>
        <w:t>,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53F3119" w14:textId="2EB0BE59" w:rsidR="005753D0" w:rsidRPr="005753D0" w:rsidRDefault="005753D0" w:rsidP="005753D0">
      <w:pPr>
        <w:spacing w:after="0"/>
        <w:ind w:firstLine="708"/>
        <w:rPr>
          <w:rFonts w:ascii="PT Astra Serif" w:hAnsi="PT Astra Serif"/>
          <w:color w:val="000000"/>
        </w:rPr>
      </w:pPr>
      <w:r w:rsidRPr="005753D0">
        <w:rPr>
          <w:rFonts w:ascii="PT Astra Serif" w:hAnsi="PT Astra Serif"/>
          <w:color w:val="000000"/>
        </w:rPr>
        <w:t>Участник закупки, с которым заключается контракт, может предоставить обеспечение исполнения контракта</w:t>
      </w:r>
      <w:r>
        <w:rPr>
          <w:rFonts w:ascii="PT Astra Serif" w:hAnsi="PT Astra Serif"/>
          <w:color w:val="000000"/>
        </w:rPr>
        <w:t xml:space="preserve"> (обеспечение </w:t>
      </w:r>
      <w:r w:rsidRPr="00AD6022">
        <w:rPr>
          <w:rFonts w:ascii="PT Astra Serif" w:hAnsi="PT Astra Serif"/>
        </w:rPr>
        <w:t>гарантийных обязательств</w:t>
      </w:r>
      <w:r>
        <w:rPr>
          <w:rFonts w:ascii="PT Astra Serif" w:hAnsi="PT Astra Serif"/>
        </w:rPr>
        <w:t>)</w:t>
      </w:r>
      <w:r w:rsidRPr="005753D0">
        <w:rPr>
          <w:rFonts w:ascii="PT Astra Serif" w:hAnsi="PT Astra Serif"/>
          <w:color w:val="000000"/>
        </w:rPr>
        <w:t xml:space="preserve"> любым из двух способов:</w:t>
      </w:r>
    </w:p>
    <w:p w14:paraId="344B50CB" w14:textId="77777777" w:rsidR="005753D0" w:rsidRPr="005753D0" w:rsidRDefault="005753D0" w:rsidP="005753D0">
      <w:pPr>
        <w:spacing w:after="0"/>
        <w:ind w:firstLine="708"/>
        <w:rPr>
          <w:rFonts w:ascii="PT Astra Serif" w:hAnsi="PT Astra Serif"/>
          <w:color w:val="000000"/>
        </w:rPr>
      </w:pPr>
      <w:r w:rsidRPr="005753D0">
        <w:rPr>
          <w:rFonts w:ascii="PT Astra Serif" w:hAnsi="PT Astra Serif"/>
          <w:color w:val="000000"/>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486744E0" w14:textId="77777777" w:rsidR="005753D0" w:rsidRPr="005753D0" w:rsidRDefault="005753D0" w:rsidP="005753D0">
      <w:pPr>
        <w:spacing w:after="0"/>
        <w:ind w:firstLine="708"/>
        <w:rPr>
          <w:rFonts w:ascii="PT Astra Serif" w:hAnsi="PT Astra Serif"/>
          <w:color w:val="000000"/>
        </w:rPr>
      </w:pPr>
      <w:r w:rsidRPr="005753D0">
        <w:rPr>
          <w:rFonts w:ascii="PT Astra Serif" w:hAnsi="PT Astra Serif"/>
          <w:b/>
          <w:color w:val="000000"/>
        </w:rPr>
        <w:t xml:space="preserve">Наименование заказчика: </w:t>
      </w:r>
      <w:r w:rsidRPr="005753D0">
        <w:rPr>
          <w:rFonts w:ascii="PT Astra Serif" w:hAnsi="PT Astra Serif"/>
          <w:color w:val="000000"/>
        </w:rPr>
        <w:t>Администрация города Югорска.</w:t>
      </w:r>
    </w:p>
    <w:p w14:paraId="3CCA2A01" w14:textId="77777777" w:rsidR="005753D0" w:rsidRPr="005753D0" w:rsidRDefault="005753D0" w:rsidP="005753D0">
      <w:pPr>
        <w:spacing w:after="0"/>
        <w:ind w:firstLine="708"/>
        <w:rPr>
          <w:rFonts w:ascii="PT Astra Serif" w:hAnsi="PT Astra Serif"/>
          <w:color w:val="000000"/>
        </w:rPr>
      </w:pPr>
      <w:r w:rsidRPr="005753D0">
        <w:rPr>
          <w:rFonts w:ascii="PT Astra Serif" w:hAnsi="PT Astra Serif"/>
          <w:b/>
          <w:color w:val="000000"/>
        </w:rPr>
        <w:t xml:space="preserve">Получатель: </w:t>
      </w:r>
      <w:r w:rsidRPr="005753D0">
        <w:rPr>
          <w:rFonts w:ascii="PT Astra Serif" w:hAnsi="PT Astra Serif"/>
          <w:color w:val="000000"/>
        </w:rPr>
        <w:t>Депфин Югорска (Администрация города Югорска, 070190000), ИНН 8622002368, КПП 862201001.</w:t>
      </w:r>
    </w:p>
    <w:p w14:paraId="32BA4008" w14:textId="77777777" w:rsidR="005753D0" w:rsidRPr="005753D0" w:rsidRDefault="005753D0" w:rsidP="005753D0">
      <w:pPr>
        <w:spacing w:after="0"/>
        <w:ind w:firstLine="708"/>
        <w:rPr>
          <w:rFonts w:ascii="PT Astra Serif" w:hAnsi="PT Astra Serif"/>
          <w:color w:val="000000"/>
        </w:rPr>
      </w:pPr>
      <w:r w:rsidRPr="005753D0">
        <w:rPr>
          <w:rFonts w:ascii="PT Astra Serif" w:hAnsi="PT Astra Serif"/>
          <w:b/>
          <w:color w:val="000000"/>
        </w:rPr>
        <w:t xml:space="preserve">Банк: </w:t>
      </w:r>
      <w:r w:rsidRPr="005753D0">
        <w:rPr>
          <w:rFonts w:ascii="PT Astra Serif" w:hAnsi="PT Astra Serif"/>
          <w:color w:val="000000"/>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2E373A50" w14:textId="324E2E14" w:rsidR="005753D0" w:rsidRPr="005753D0" w:rsidRDefault="005753D0" w:rsidP="005753D0">
      <w:pPr>
        <w:spacing w:after="0"/>
        <w:ind w:firstLine="708"/>
        <w:rPr>
          <w:rFonts w:ascii="PT Astra Serif" w:hAnsi="PT Astra Serif"/>
          <w:color w:val="000000"/>
        </w:rPr>
      </w:pPr>
      <w:r w:rsidRPr="005753D0">
        <w:rPr>
          <w:rFonts w:ascii="PT Astra Serif" w:hAnsi="PT Astra Serif"/>
          <w:b/>
          <w:color w:val="000000"/>
        </w:rPr>
        <w:t>Назначение платежа:</w:t>
      </w:r>
      <w:r w:rsidRPr="005753D0">
        <w:rPr>
          <w:rFonts w:ascii="PT Astra Serif" w:hAnsi="PT Astra Serif"/>
          <w:color w:val="000000"/>
        </w:rPr>
        <w:t xml:space="preserve"> «Обеспечение исполнения муниципального контракта</w:t>
      </w:r>
      <w:r>
        <w:rPr>
          <w:rFonts w:ascii="PT Astra Serif" w:hAnsi="PT Astra Serif"/>
          <w:color w:val="000000"/>
        </w:rPr>
        <w:t xml:space="preserve"> (обеспечение </w:t>
      </w:r>
      <w:r w:rsidRPr="00AD6022">
        <w:rPr>
          <w:rFonts w:ascii="PT Astra Serif" w:hAnsi="PT Astra Serif"/>
        </w:rPr>
        <w:t>гарантийных обязательств</w:t>
      </w:r>
      <w:r>
        <w:rPr>
          <w:rFonts w:ascii="PT Astra Serif" w:hAnsi="PT Astra Serif"/>
        </w:rPr>
        <w:t>)</w:t>
      </w:r>
      <w:r w:rsidRPr="005753D0">
        <w:rPr>
          <w:rFonts w:ascii="PT Astra Serif" w:hAnsi="PT Astra Serif"/>
          <w:color w:val="000000"/>
        </w:rPr>
        <w:t xml:space="preserve"> по аукциону в электронной форме № ___________ </w:t>
      </w:r>
      <w:r w:rsidRPr="005753D0">
        <w:rPr>
          <w:rFonts w:ascii="PT Astra Serif" w:hAnsi="PT Astra Serif"/>
          <w:color w:val="000099"/>
        </w:rPr>
        <w:t>на выполнение работ по монтажу системы контроля доступа».</w:t>
      </w:r>
    </w:p>
    <w:p w14:paraId="17C4ECE0" w14:textId="529780DC" w:rsidR="005753D0" w:rsidRPr="005753D0" w:rsidRDefault="005753D0" w:rsidP="005753D0">
      <w:pPr>
        <w:spacing w:after="0"/>
        <w:ind w:firstLine="708"/>
        <w:rPr>
          <w:rFonts w:ascii="PT Astra Serif" w:hAnsi="PT Astra Serif"/>
          <w:color w:val="000000"/>
        </w:rPr>
      </w:pPr>
      <w:r w:rsidRPr="005753D0">
        <w:rPr>
          <w:rFonts w:ascii="PT Astra Serif" w:hAnsi="PT Astra Serif"/>
          <w:color w:val="000000"/>
        </w:rPr>
        <w:t>Факт внесения денежных средств на счёт</w:t>
      </w:r>
      <w:r>
        <w:rPr>
          <w:rFonts w:ascii="PT Astra Serif" w:hAnsi="PT Astra Serif"/>
          <w:color w:val="000000"/>
        </w:rPr>
        <w:t xml:space="preserve"> З</w:t>
      </w:r>
      <w:r w:rsidRPr="005753D0">
        <w:rPr>
          <w:rFonts w:ascii="PT Astra Serif" w:hAnsi="PT Astra Serif"/>
          <w:color w:val="000000"/>
        </w:rPr>
        <w:t>аказчика подтверждается платёжным документом, на основании которого произведено перечисление средств;</w:t>
      </w:r>
    </w:p>
    <w:p w14:paraId="78C010BB" w14:textId="77777777" w:rsidR="005753D0" w:rsidRPr="005753D0" w:rsidRDefault="005753D0" w:rsidP="005753D0">
      <w:pPr>
        <w:widowControl w:val="0"/>
        <w:tabs>
          <w:tab w:val="left" w:pos="709"/>
        </w:tabs>
        <w:suppressAutoHyphens/>
        <w:spacing w:after="0"/>
        <w:ind w:firstLine="709"/>
        <w:rPr>
          <w:rFonts w:ascii="PT Astra Serif" w:hAnsi="PT Astra Serif"/>
          <w:color w:val="00000A"/>
        </w:rPr>
      </w:pPr>
      <w:r w:rsidRPr="005753D0">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14:paraId="7D05FB84" w14:textId="52ADA564"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lastRenderedPageBreak/>
        <w:t>6</w:t>
      </w:r>
      <w:r w:rsidRPr="00594B29">
        <w:rPr>
          <w:rFonts w:ascii="PT Astra Serif" w:hAnsi="PT Astra Serif"/>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w:t>
      </w:r>
      <w:r>
        <w:rPr>
          <w:rFonts w:ascii="PT Astra Serif" w:hAnsi="PT Astra Serif"/>
        </w:rPr>
        <w:t>7</w:t>
      </w:r>
      <w:r w:rsidRPr="00594B29">
        <w:rPr>
          <w:rFonts w:ascii="PT Astra Serif" w:hAnsi="PT Astra Serif"/>
        </w:rPr>
        <w:t xml:space="preserve">.2 и </w:t>
      </w:r>
      <w:r>
        <w:rPr>
          <w:rFonts w:ascii="PT Astra Serif" w:hAnsi="PT Astra Serif"/>
        </w:rPr>
        <w:t>7</w:t>
      </w:r>
      <w:r w:rsidRPr="00594B29">
        <w:rPr>
          <w:rFonts w:ascii="PT Astra Serif" w:hAnsi="PT Astra Serif"/>
        </w:rPr>
        <w:t>.3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98F0517" w14:textId="220DB0EF"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C3333A" w14:textId="57589BA2"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w:t>
      </w:r>
    </w:p>
    <w:p w14:paraId="1190F2D1" w14:textId="40BB5207"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w:t>
      </w:r>
    </w:p>
    <w:p w14:paraId="00BFFEFE" w14:textId="193751EA" w:rsidR="00594B29" w:rsidRPr="00594B29" w:rsidRDefault="00594B29" w:rsidP="00594B29">
      <w:pPr>
        <w:pStyle w:val="af6"/>
        <w:tabs>
          <w:tab w:val="left" w:pos="2443"/>
        </w:tabs>
        <w:spacing w:after="0"/>
        <w:ind w:firstLine="709"/>
        <w:rPr>
          <w:rFonts w:ascii="PT Astra Serif" w:hAnsi="PT Astra Serif"/>
        </w:rPr>
      </w:pPr>
      <w:r>
        <w:rPr>
          <w:rFonts w:ascii="PT Astra Serif" w:hAnsi="PT Astra Serif"/>
        </w:rPr>
        <w:t>6</w:t>
      </w:r>
      <w:r w:rsidRPr="00594B29">
        <w:rPr>
          <w:rFonts w:ascii="PT Astra Serif" w:hAnsi="PT Astra Serif"/>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14:paraId="60A5F930" w14:textId="26BE916E" w:rsidR="00594B29" w:rsidRPr="00594B29" w:rsidRDefault="00594B29" w:rsidP="00594B29">
      <w:pPr>
        <w:pStyle w:val="af6"/>
        <w:tabs>
          <w:tab w:val="left" w:pos="2443"/>
        </w:tabs>
        <w:spacing w:after="0"/>
        <w:ind w:firstLine="709"/>
        <w:rPr>
          <w:rFonts w:ascii="PT Astra Serif" w:hAnsi="PT Astra Serif"/>
        </w:rPr>
      </w:pPr>
      <w:r w:rsidRPr="00594B29">
        <w:rPr>
          <w:rFonts w:ascii="PT Astra Serif" w:hAnsi="PT Astra Serif"/>
        </w:rPr>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п.3.4.8 Контракта, в течение пятнадцати дней.</w:t>
      </w:r>
    </w:p>
    <w:p w14:paraId="5A559901" w14:textId="7C94AA30"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0DB9641" w14:textId="50840E62"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.9. В случае, предусмотренном частью 9 статьи 54 Федерального закона  от 05.04.2013 № 44-ФЗ «О контрактной системе в сфере закупок товаров, работ, услуг для обеспечения государственных и муниципальных нужд»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w:t>
      </w:r>
      <w:r w:rsidRPr="00594B29">
        <w:rPr>
          <w:rFonts w:ascii="PT Astra Serif" w:hAnsi="PT Astra Serif"/>
        </w:rPr>
        <w:t>внесённые</w:t>
      </w:r>
      <w:r w:rsidR="00594B29" w:rsidRPr="00594B29">
        <w:rPr>
          <w:rFonts w:ascii="PT Astra Serif" w:hAnsi="PT Astra Serif"/>
        </w:rPr>
        <w:t xml:space="preserve"> в качестве обеспечения исполнения контракта, возвращаются победителю конкурса в течение пяти рабочих дней с даты признания конкурса несостоявшимся.  </w:t>
      </w:r>
    </w:p>
    <w:p w14:paraId="231FFBC1" w14:textId="6D74673C" w:rsidR="00594B29" w:rsidRPr="00594B29"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w:t>
      </w:r>
      <w:r w:rsidRPr="00594B29">
        <w:rPr>
          <w:rFonts w:ascii="PT Astra Serif" w:hAnsi="PT Astra Serif"/>
        </w:rPr>
        <w:t>учётом</w:t>
      </w:r>
      <w:r w:rsidR="00594B29" w:rsidRPr="00594B29">
        <w:rPr>
          <w:rFonts w:ascii="PT Astra Serif" w:hAnsi="PT Astra Serif"/>
        </w:rPr>
        <w:t xml:space="preserve"> положений статьи 37 Федерального закона от 05.04.2013 № 44-ФЗ «О контрактной системе в сфере закупок товаров, </w:t>
      </w:r>
      <w:r w:rsidR="00594B29" w:rsidRPr="00594B29">
        <w:rPr>
          <w:rFonts w:ascii="PT Astra Serif" w:hAnsi="PT Astra Serif"/>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w:t>
      </w:r>
      <w:r w:rsidRPr="00594B29">
        <w:rPr>
          <w:rFonts w:ascii="PT Astra Serif" w:hAnsi="PT Astra Serif"/>
        </w:rPr>
        <w:t>заключённых</w:t>
      </w:r>
      <w:r w:rsidR="00594B29" w:rsidRPr="00594B29">
        <w:rPr>
          <w:rFonts w:ascii="PT Astra Serif" w:hAnsi="PT Astra Serif"/>
        </w:rPr>
        <w:t xml:space="preserve"> заказчиками, и подтверждающей исполнение таким участником (без </w:t>
      </w:r>
      <w:r w:rsidRPr="00594B29">
        <w:rPr>
          <w:rFonts w:ascii="PT Astra Serif" w:hAnsi="PT Astra Serif"/>
        </w:rPr>
        <w:t>учёта</w:t>
      </w:r>
      <w:r w:rsidR="00594B29" w:rsidRPr="00594B29">
        <w:rPr>
          <w:rFonts w:ascii="PT Astra Serif" w:hAnsi="PT Astra Serif"/>
        </w:rPr>
        <w:t xml:space="preserve"> правопреемства) в течение </w:t>
      </w:r>
      <w:r w:rsidRPr="00594B29">
        <w:rPr>
          <w:rFonts w:ascii="PT Astra Serif" w:hAnsi="PT Astra Serif"/>
        </w:rPr>
        <w:t>трёх</w:t>
      </w:r>
      <w:r w:rsidR="00594B29" w:rsidRPr="00594B29">
        <w:rPr>
          <w:rFonts w:ascii="PT Astra Serif" w:hAnsi="PT Astra Serif"/>
        </w:rPr>
        <w:t xml:space="preserve"> лет до даты подачи заявки на участие в закупке </w:t>
      </w:r>
      <w:r w:rsidRPr="00594B29">
        <w:rPr>
          <w:rFonts w:ascii="PT Astra Serif" w:hAnsi="PT Astra Serif"/>
        </w:rPr>
        <w:t>трёх</w:t>
      </w:r>
      <w:r w:rsidR="00594B29" w:rsidRPr="00594B29">
        <w:rPr>
          <w:rFonts w:ascii="PT Astra Serif" w:hAnsi="PT Astra Serif"/>
        </w:rPr>
        <w:t xml:space="preserve">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71AC5DDC" w14:textId="12BB1063" w:rsidR="00C34E20" w:rsidRDefault="009A3244" w:rsidP="00594B29">
      <w:pPr>
        <w:pStyle w:val="af6"/>
        <w:tabs>
          <w:tab w:val="left" w:pos="2443"/>
        </w:tabs>
        <w:spacing w:after="0"/>
        <w:ind w:firstLine="709"/>
        <w:rPr>
          <w:rFonts w:ascii="PT Astra Serif" w:hAnsi="PT Astra Serif"/>
        </w:rPr>
      </w:pPr>
      <w:r>
        <w:rPr>
          <w:rFonts w:ascii="PT Astra Serif" w:hAnsi="PT Astra Serif"/>
        </w:rPr>
        <w:t>6</w:t>
      </w:r>
      <w:r w:rsidR="00594B29" w:rsidRPr="00594B29">
        <w:rPr>
          <w:rFonts w:ascii="PT Astra Serif" w:hAnsi="PT Astra Serif"/>
        </w:rPr>
        <w:t xml:space="preserve">.11.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r w:rsidRPr="00594B29">
        <w:rPr>
          <w:rFonts w:ascii="PT Astra Serif" w:hAnsi="PT Astra Serif"/>
        </w:rPr>
        <w:t>учётом</w:t>
      </w:r>
      <w:r w:rsidR="00594B29" w:rsidRPr="00594B29">
        <w:rPr>
          <w:rFonts w:ascii="PT Astra Serif" w:hAnsi="PT Astra Serif"/>
        </w:rPr>
        <w:t xml:space="preserve">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D7063DC" w14:textId="77777777" w:rsidR="009A3244" w:rsidRPr="00F2142A" w:rsidRDefault="009A3244" w:rsidP="00594B29">
      <w:pPr>
        <w:pStyle w:val="af6"/>
        <w:tabs>
          <w:tab w:val="left" w:pos="2443"/>
        </w:tabs>
        <w:spacing w:after="0"/>
        <w:ind w:firstLine="709"/>
        <w:rPr>
          <w:rFonts w:ascii="PT Astra Serif" w:hAnsi="PT Astra Serif"/>
        </w:rPr>
      </w:pPr>
    </w:p>
    <w:p w14:paraId="6BCAEFAF" w14:textId="7A4E3740" w:rsidR="000B5D0A" w:rsidRPr="00F2142A" w:rsidRDefault="009A3244" w:rsidP="00C34E20">
      <w:pPr>
        <w:pStyle w:val="13"/>
        <w:spacing w:after="0" w:line="240" w:lineRule="auto"/>
        <w:ind w:firstLine="709"/>
        <w:jc w:val="center"/>
        <w:rPr>
          <w:rFonts w:ascii="PT Astra Serif" w:hAnsi="PT Astra Serif"/>
          <w:b/>
          <w:szCs w:val="24"/>
        </w:rPr>
      </w:pPr>
      <w:r>
        <w:rPr>
          <w:rFonts w:ascii="PT Astra Serif" w:hAnsi="PT Astra Serif"/>
          <w:b/>
          <w:szCs w:val="24"/>
        </w:rPr>
        <w:t>7</w:t>
      </w:r>
      <w:r w:rsidR="00C34E20" w:rsidRPr="00F2142A">
        <w:rPr>
          <w:rFonts w:ascii="PT Astra Serif" w:hAnsi="PT Astra Serif"/>
          <w:b/>
          <w:szCs w:val="24"/>
        </w:rPr>
        <w:t>. Ответственность Сторон</w:t>
      </w:r>
    </w:p>
    <w:p w14:paraId="457B8817" w14:textId="2F3DD33F" w:rsidR="00C34E20" w:rsidRPr="00F2142A" w:rsidRDefault="00001A4C" w:rsidP="00001A4C">
      <w:pPr>
        <w:pStyle w:val="af6"/>
        <w:tabs>
          <w:tab w:val="left" w:pos="2443"/>
        </w:tabs>
        <w:spacing w:after="0"/>
        <w:ind w:firstLine="709"/>
        <w:rPr>
          <w:rFonts w:ascii="PT Astra Serif" w:hAnsi="PT Astra Serif"/>
        </w:rPr>
      </w:pPr>
      <w:r>
        <w:rPr>
          <w:rFonts w:ascii="PT Astra Serif" w:hAnsi="PT Astra Serif"/>
        </w:rPr>
        <w:t>7</w:t>
      </w:r>
      <w:r w:rsidR="00C34E20" w:rsidRPr="00F2142A">
        <w:rPr>
          <w:rFonts w:ascii="PT Astra Serif" w:hAnsi="PT Astra Serif"/>
        </w:rPr>
        <w:t xml:space="preserve">.1. </w:t>
      </w:r>
      <w:r w:rsidRPr="00001A4C">
        <w:rPr>
          <w:rFonts w:ascii="PT Astra Serif" w:hAnsi="PT Astra Serif"/>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14:paraId="2F20B2EC" w14:textId="10611964" w:rsidR="00C34E20" w:rsidRPr="00F2142A" w:rsidRDefault="00001A4C" w:rsidP="00C34E20">
      <w:pPr>
        <w:pStyle w:val="af6"/>
        <w:tabs>
          <w:tab w:val="left" w:pos="2443"/>
        </w:tabs>
        <w:spacing w:after="0"/>
        <w:ind w:firstLine="709"/>
        <w:rPr>
          <w:rFonts w:ascii="PT Astra Serif" w:hAnsi="PT Astra Serif"/>
        </w:rPr>
      </w:pPr>
      <w:bookmarkStart w:id="0" w:name="P1554"/>
      <w:bookmarkEnd w:id="0"/>
      <w:r>
        <w:rPr>
          <w:rFonts w:ascii="PT Astra Serif" w:hAnsi="PT Astra Serif"/>
        </w:rPr>
        <w:t>7</w:t>
      </w:r>
      <w:r w:rsidR="00C34E20" w:rsidRPr="00F2142A">
        <w:rPr>
          <w:rFonts w:ascii="PT Astra Serif" w:hAnsi="PT Astra Serif"/>
        </w:rPr>
        <w:t>.</w:t>
      </w:r>
      <w:r>
        <w:rPr>
          <w:rFonts w:ascii="PT Astra Serif" w:hAnsi="PT Astra Serif"/>
        </w:rPr>
        <w:t>2</w:t>
      </w:r>
      <w:r w:rsidR="00C34E20" w:rsidRPr="00F2142A">
        <w:rPr>
          <w:rFonts w:ascii="PT Astra Serif" w:hAnsi="PT Astra Serif"/>
        </w:rPr>
        <w:t xml:space="preserve">. </w:t>
      </w:r>
      <w:r w:rsidRPr="00001A4C">
        <w:rPr>
          <w:rFonts w:ascii="PT Astra Serif" w:hAnsi="PT Astra Serif"/>
        </w:rPr>
        <w:t xml:space="preserve">Размер штрафа устанавливается контрактом в порядке, установленном пунктами </w:t>
      </w:r>
      <w:r>
        <w:rPr>
          <w:rFonts w:ascii="PT Astra Serif" w:hAnsi="PT Astra Serif"/>
        </w:rPr>
        <w:t>7</w:t>
      </w:r>
      <w:r w:rsidRPr="00001A4C">
        <w:rPr>
          <w:rFonts w:ascii="PT Astra Serif" w:hAnsi="PT Astra Serif"/>
        </w:rPr>
        <w:t xml:space="preserve">.3 – </w:t>
      </w:r>
      <w:r>
        <w:rPr>
          <w:rFonts w:ascii="PT Astra Serif" w:hAnsi="PT Astra Serif"/>
        </w:rPr>
        <w:t>7</w:t>
      </w:r>
      <w:r w:rsidRPr="00001A4C">
        <w:rPr>
          <w:rFonts w:ascii="PT Astra Serif" w:hAnsi="PT Astra Serif"/>
        </w:rPr>
        <w:t>.8,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147CD60A" w14:textId="7CD4462B" w:rsidR="00C34E20" w:rsidRPr="00F2142A" w:rsidRDefault="00001A4C" w:rsidP="00C34E20">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7</w:t>
      </w:r>
      <w:r w:rsidR="00C34E20" w:rsidRPr="00F2142A">
        <w:rPr>
          <w:rFonts w:ascii="PT Astra Serif" w:hAnsi="PT Astra Serif" w:cs="Times New Roman"/>
          <w:sz w:val="24"/>
          <w:szCs w:val="24"/>
        </w:rPr>
        <w:t>.</w:t>
      </w:r>
      <w:r>
        <w:rPr>
          <w:rFonts w:ascii="PT Astra Serif" w:hAnsi="PT Astra Serif" w:cs="Times New Roman"/>
          <w:sz w:val="24"/>
          <w:szCs w:val="24"/>
        </w:rPr>
        <w:t>3</w:t>
      </w:r>
      <w:r w:rsidR="00C34E20" w:rsidRPr="00F2142A">
        <w:rPr>
          <w:rFonts w:ascii="PT Astra Serif" w:hAnsi="PT Astra Serif" w:cs="Times New Roman"/>
          <w:sz w:val="24"/>
          <w:szCs w:val="24"/>
        </w:rPr>
        <w:t xml:space="preserve">. </w:t>
      </w:r>
      <w:r w:rsidRPr="00001A4C">
        <w:rPr>
          <w:rFonts w:ascii="PT Astra Serif" w:hAnsi="PT Astra Serif" w:cs="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w:t>
      </w:r>
      <w:r>
        <w:rPr>
          <w:rFonts w:ascii="PT Astra Serif" w:hAnsi="PT Astra Serif" w:cs="Times New Roman"/>
          <w:sz w:val="24"/>
          <w:szCs w:val="24"/>
        </w:rPr>
        <w:t>7</w:t>
      </w:r>
      <w:r w:rsidRPr="00001A4C">
        <w:rPr>
          <w:rFonts w:ascii="PT Astra Serif" w:hAnsi="PT Astra Serif" w:cs="Times New Roman"/>
          <w:sz w:val="24"/>
          <w:szCs w:val="24"/>
        </w:rPr>
        <w:t xml:space="preserve">.4 – </w:t>
      </w:r>
      <w:r>
        <w:rPr>
          <w:rFonts w:ascii="PT Astra Serif" w:hAnsi="PT Astra Serif" w:cs="Times New Roman"/>
          <w:sz w:val="24"/>
          <w:szCs w:val="24"/>
        </w:rPr>
        <w:t>7</w:t>
      </w:r>
      <w:r w:rsidRPr="00001A4C">
        <w:rPr>
          <w:rFonts w:ascii="PT Astra Serif" w:hAnsi="PT Astra Serif" w:cs="Times New Roman"/>
          <w:sz w:val="24"/>
          <w:szCs w:val="24"/>
        </w:rPr>
        <w:t>.7)</w:t>
      </w:r>
      <w:r w:rsidR="00C34E20" w:rsidRPr="00F2142A">
        <w:rPr>
          <w:rStyle w:val="af1"/>
          <w:rFonts w:ascii="PT Astra Serif" w:hAnsi="PT Astra Serif" w:cs="Times New Roman"/>
          <w:sz w:val="24"/>
          <w:szCs w:val="24"/>
        </w:rPr>
        <w:footnoteReference w:id="2"/>
      </w:r>
      <w:r w:rsidR="00C34E20" w:rsidRPr="00F2142A">
        <w:rPr>
          <w:rFonts w:ascii="PT Astra Serif" w:hAnsi="PT Astra Serif" w:cs="Times New Roman"/>
          <w:sz w:val="24"/>
          <w:szCs w:val="24"/>
        </w:rPr>
        <w:t>.</w:t>
      </w:r>
    </w:p>
    <w:p w14:paraId="683E9CE8" w14:textId="0DA6E27A" w:rsidR="00001A4C" w:rsidRDefault="00001A4C" w:rsidP="00001A4C">
      <w:pPr>
        <w:pStyle w:val="13"/>
        <w:spacing w:after="0" w:line="240" w:lineRule="auto"/>
        <w:ind w:firstLine="709"/>
        <w:jc w:val="both"/>
        <w:rPr>
          <w:rFonts w:ascii="PT Astra Serif" w:hAnsi="PT Astra Serif"/>
          <w:szCs w:val="24"/>
        </w:rPr>
      </w:pPr>
      <w:bookmarkStart w:id="1" w:name="P1556"/>
      <w:bookmarkEnd w:id="1"/>
      <w:r>
        <w:rPr>
          <w:rFonts w:ascii="PT Astra Serif" w:hAnsi="PT Astra Serif"/>
          <w:szCs w:val="24"/>
        </w:rPr>
        <w:lastRenderedPageBreak/>
        <w:t>7</w:t>
      </w:r>
      <w:r w:rsidR="00C34E20" w:rsidRPr="00F2142A">
        <w:rPr>
          <w:rFonts w:ascii="PT Astra Serif" w:hAnsi="PT Astra Serif"/>
          <w:szCs w:val="24"/>
        </w:rPr>
        <w:t>.</w:t>
      </w:r>
      <w:r>
        <w:rPr>
          <w:rFonts w:ascii="PT Astra Serif" w:hAnsi="PT Astra Serif"/>
          <w:szCs w:val="24"/>
        </w:rPr>
        <w:t>4</w:t>
      </w:r>
      <w:r w:rsidR="00C34E20" w:rsidRPr="00F2142A">
        <w:rPr>
          <w:rFonts w:ascii="PT Astra Serif" w:hAnsi="PT Astra Serif"/>
          <w:szCs w:val="24"/>
        </w:rPr>
        <w:t xml:space="preserve">. </w:t>
      </w:r>
      <w:r w:rsidRPr="00001A4C">
        <w:rPr>
          <w:rFonts w:ascii="PT Astra Serif" w:hAnsi="PT Astra Serif"/>
          <w:szCs w:val="24"/>
        </w:rPr>
        <w:t>За каждый факт неисполнения или ненадлежащего исполнения Подрядчиком обязательств, предусмотренных Контрактом, заключённым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52CDF43F" w14:textId="0EF38FA9" w:rsidR="00001A4C" w:rsidRPr="00001A4C" w:rsidRDefault="00001A4C" w:rsidP="00001A4C">
      <w:pPr>
        <w:pStyle w:val="13"/>
        <w:spacing w:after="0" w:line="240" w:lineRule="auto"/>
        <w:ind w:firstLine="709"/>
        <w:jc w:val="both"/>
        <w:rPr>
          <w:rFonts w:ascii="PT Astra Serif" w:hAnsi="PT Astra Serif"/>
          <w:szCs w:val="24"/>
        </w:rPr>
      </w:pPr>
      <w:r>
        <w:rPr>
          <w:rFonts w:ascii="PT Astra Serif" w:hAnsi="PT Astra Serif"/>
          <w:szCs w:val="24"/>
        </w:rPr>
        <w:t xml:space="preserve">7.5. </w:t>
      </w:r>
      <w:r w:rsidRPr="00001A4C">
        <w:rPr>
          <w:rFonts w:ascii="PT Astra Serif" w:hAnsi="PT Astra Serif"/>
          <w:szCs w:val="24"/>
        </w:rPr>
        <w:t>За каждый факт неисполнения или ненадлежащего исполнения Подрядчиком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21FE8C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в случае, если цена контракта не превышает начальную (максимальную) цену контракта:</w:t>
      </w:r>
    </w:p>
    <w:p w14:paraId="5D33117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10 процентов начальной (максимальной) цены контракта, если цена контракта не превышает 3 млн. рублей;</w:t>
      </w:r>
    </w:p>
    <w:p w14:paraId="0B31A18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5 процентов начальной (максимальной) цены контракта, если цена контракта составляет от 3 млн. рублей до 50 млн. рублей (включительно);</w:t>
      </w:r>
    </w:p>
    <w:p w14:paraId="0A0F7538"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 процент начальной (максимальной) цены контракта, если цена контракта составляет от 50 млн. рублей до 100 млн. рублей (включительно);</w:t>
      </w:r>
    </w:p>
    <w:p w14:paraId="0E10946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в случае, если цена контракта превышает начальную (максимальную) цену контракта:</w:t>
      </w:r>
    </w:p>
    <w:p w14:paraId="2D19E998"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10 процентов цены контракта, если цена контракта не превышает 3 млн. рублей;</w:t>
      </w:r>
    </w:p>
    <w:p w14:paraId="56232C3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5 процентов цены контракта, если цена контракта составляет от 3 млн. рублей до 50 млн. рублей (включительно);</w:t>
      </w:r>
    </w:p>
    <w:p w14:paraId="1E63CBBE"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1 процент цены контракта, если цена контракта составляет от 50 млн. рублей до 100 млн. рублей (включительно).</w:t>
      </w:r>
    </w:p>
    <w:p w14:paraId="758BED5F" w14:textId="3BAED911"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41E3BF1"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1000 рублей, если цена Контракта не превышает 3 млн. рублей;</w:t>
      </w:r>
    </w:p>
    <w:p w14:paraId="66EE4BB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5000 рублей, если цена Контракта составляет от 3 млн. рублей до 50 млн. рублей (включительно);</w:t>
      </w:r>
    </w:p>
    <w:p w14:paraId="5EDB8A0A"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в) 10000 рублей, если цена Контракта составляет от 50 млн. рублей до 100 млн. рублей (включительно);</w:t>
      </w:r>
    </w:p>
    <w:p w14:paraId="274B8451"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г) 100000 рублей, если цена Контракта превышает 100 млн. рублей.</w:t>
      </w:r>
    </w:p>
    <w:p w14:paraId="171FD35F" w14:textId="1324302C"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Подрядчиков за неисполнение условия о привлечении к исполнению Контракта, соисполнителей из числа субъектов малого предпринимательства, социально </w:t>
      </w:r>
      <w:r w:rsidR="00001A4C" w:rsidRPr="00001A4C">
        <w:rPr>
          <w:rFonts w:ascii="PT Astra Serif" w:hAnsi="PT Astra Serif"/>
          <w:szCs w:val="24"/>
        </w:rPr>
        <w:lastRenderedPageBreak/>
        <w:t xml:space="preserve">ориентированных некоммерческих организаций в виде штрафа, штраф устанавливается в размере 5 процентов </w:t>
      </w:r>
      <w:r w:rsidRPr="00001A4C">
        <w:rPr>
          <w:rFonts w:ascii="PT Astra Serif" w:hAnsi="PT Astra Serif"/>
          <w:szCs w:val="24"/>
        </w:rPr>
        <w:t>объёма</w:t>
      </w:r>
      <w:r w:rsidR="00001A4C" w:rsidRPr="00001A4C">
        <w:rPr>
          <w:rFonts w:ascii="PT Astra Serif" w:hAnsi="PT Astra Serif"/>
          <w:szCs w:val="24"/>
        </w:rPr>
        <w:t xml:space="preserve"> такого привлечения, установленного контрактом.</w:t>
      </w:r>
    </w:p>
    <w:p w14:paraId="3AFCA2FA" w14:textId="5B7BA24A"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90524E5"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а) 1000 рублей, если цена Контракта не превышает 3 млн. рублей (включительно);</w:t>
      </w:r>
    </w:p>
    <w:p w14:paraId="25651107"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б) 5000 рублей, если цена контракта составляет от 3 млн. рублей до 50 млн. рублей (включительно);</w:t>
      </w:r>
    </w:p>
    <w:p w14:paraId="314AF6FC"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в) 10000 рублей, если цена контракта составляет от 50 млн. рублей до 100 млн. рублей (включительно);</w:t>
      </w:r>
    </w:p>
    <w:p w14:paraId="23F1F94A" w14:textId="77777777" w:rsidR="00001A4C" w:rsidRPr="00001A4C"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г) 100000 рублей, если цена контракта превышает 100 млн. рублей.</w:t>
      </w:r>
    </w:p>
    <w:p w14:paraId="14F55A43" w14:textId="1CDCB309"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.9.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001A4C">
        <w:rPr>
          <w:rFonts w:ascii="PT Astra Serif" w:hAnsi="PT Astra Serif"/>
          <w:szCs w:val="24"/>
        </w:rPr>
        <w:t>трёхсотой</w:t>
      </w:r>
      <w:r w:rsidR="00001A4C" w:rsidRPr="00001A4C">
        <w:rPr>
          <w:rFonts w:ascii="PT Astra Serif" w:hAnsi="PT Astra Serif"/>
          <w:szCs w:val="24"/>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w:t>
      </w:r>
      <w:r w:rsidRPr="00001A4C">
        <w:rPr>
          <w:rFonts w:ascii="PT Astra Serif" w:hAnsi="PT Astra Serif"/>
          <w:szCs w:val="24"/>
        </w:rPr>
        <w:t>объёму</w:t>
      </w:r>
      <w:r w:rsidR="00001A4C" w:rsidRPr="00001A4C">
        <w:rPr>
          <w:rFonts w:ascii="PT Astra Serif" w:hAnsi="PT Astra Serif"/>
          <w:szCs w:val="24"/>
        </w:rPr>
        <w:t xml:space="preserve">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3946FAB" w14:textId="2D83A0A7"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108CB6DC" w14:textId="09700029"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.11. Пеня устанавливается Контрактом в размере одной </w:t>
      </w:r>
      <w:r w:rsidRPr="00001A4C">
        <w:rPr>
          <w:rFonts w:ascii="PT Astra Serif" w:hAnsi="PT Astra Serif"/>
          <w:szCs w:val="24"/>
        </w:rPr>
        <w:t>трёхсотой</w:t>
      </w:r>
      <w:r w:rsidR="00001A4C" w:rsidRPr="00001A4C">
        <w:rPr>
          <w:rFonts w:ascii="PT Astra Serif" w:hAnsi="PT Astra Serif"/>
          <w:szCs w:val="24"/>
        </w:rPr>
        <w:t xml:space="preserve">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4FD132" w14:textId="29A93BC8" w:rsidR="00001A4C" w:rsidRPr="00001A4C" w:rsidRDefault="00023848" w:rsidP="00001A4C">
      <w:pPr>
        <w:pStyle w:val="13"/>
        <w:spacing w:after="0" w:line="240" w:lineRule="auto"/>
        <w:ind w:firstLine="709"/>
        <w:jc w:val="both"/>
        <w:rPr>
          <w:rFonts w:ascii="PT Astra Serif" w:hAnsi="PT Astra Serif"/>
          <w:szCs w:val="24"/>
        </w:rPr>
      </w:pPr>
      <w:r>
        <w:rPr>
          <w:rFonts w:ascii="PT Astra Serif" w:hAnsi="PT Astra Serif"/>
          <w:szCs w:val="24"/>
        </w:rPr>
        <w:t>7</w:t>
      </w:r>
      <w:r w:rsidR="00001A4C" w:rsidRPr="00001A4C">
        <w:rPr>
          <w:rFonts w:ascii="PT Astra Serif" w:hAnsi="PT Astra Serif"/>
          <w:szCs w:val="24"/>
        </w:rPr>
        <w:t xml:space="preserve">.12. Общая сумма начисленных штрафов за неисполнение или ненадлежащее исполнение </w:t>
      </w:r>
      <w:r>
        <w:rPr>
          <w:rFonts w:ascii="PT Astra Serif" w:hAnsi="PT Astra Serif"/>
          <w:szCs w:val="24"/>
        </w:rPr>
        <w:t>Подрядчиком</w:t>
      </w:r>
      <w:r w:rsidR="00001A4C" w:rsidRPr="00001A4C">
        <w:rPr>
          <w:rFonts w:ascii="PT Astra Serif" w:hAnsi="PT Astra Serif"/>
          <w:szCs w:val="24"/>
        </w:rPr>
        <w:t xml:space="preserve"> обязательств, предусмотренных контрактом, не может превышать цену контракта.</w:t>
      </w:r>
    </w:p>
    <w:p w14:paraId="4D631BBF" w14:textId="60AA2937" w:rsidR="00C34E20" w:rsidRPr="00F2142A" w:rsidRDefault="00001A4C" w:rsidP="00001A4C">
      <w:pPr>
        <w:pStyle w:val="13"/>
        <w:spacing w:after="0" w:line="240" w:lineRule="auto"/>
        <w:ind w:firstLine="709"/>
        <w:jc w:val="both"/>
        <w:rPr>
          <w:rFonts w:ascii="PT Astra Serif" w:hAnsi="PT Astra Serif"/>
          <w:szCs w:val="24"/>
        </w:rPr>
      </w:pPr>
      <w:r w:rsidRPr="00001A4C">
        <w:rPr>
          <w:rFonts w:ascii="PT Astra Serif" w:hAnsi="PT Astra Serif"/>
          <w:szCs w:val="24"/>
        </w:rPr>
        <w:t xml:space="preserve">Общая сумма начисленных штрафов за ненадлежащее исполнение </w:t>
      </w:r>
      <w:r w:rsidR="00023848">
        <w:rPr>
          <w:rFonts w:ascii="PT Astra Serif" w:hAnsi="PT Astra Serif"/>
          <w:szCs w:val="24"/>
        </w:rPr>
        <w:t>З</w:t>
      </w:r>
      <w:r w:rsidRPr="00001A4C">
        <w:rPr>
          <w:rFonts w:ascii="PT Astra Serif" w:hAnsi="PT Astra Serif"/>
          <w:szCs w:val="24"/>
        </w:rPr>
        <w:t xml:space="preserve">аказчиком обязательств, предусмотренных </w:t>
      </w:r>
      <w:r w:rsidR="00023848">
        <w:rPr>
          <w:rFonts w:ascii="PT Astra Serif" w:hAnsi="PT Astra Serif"/>
          <w:szCs w:val="24"/>
        </w:rPr>
        <w:t>К</w:t>
      </w:r>
      <w:r w:rsidRPr="00001A4C">
        <w:rPr>
          <w:rFonts w:ascii="PT Astra Serif" w:hAnsi="PT Astra Serif"/>
          <w:szCs w:val="24"/>
        </w:rPr>
        <w:t xml:space="preserve">онтрактом, не может превышать цену </w:t>
      </w:r>
      <w:r w:rsidR="00023848">
        <w:rPr>
          <w:rFonts w:ascii="PT Astra Serif" w:hAnsi="PT Astra Serif"/>
          <w:szCs w:val="24"/>
        </w:rPr>
        <w:t>К</w:t>
      </w:r>
      <w:r w:rsidRPr="00001A4C">
        <w:rPr>
          <w:rFonts w:ascii="PT Astra Serif" w:hAnsi="PT Astra Serif"/>
          <w:szCs w:val="24"/>
        </w:rPr>
        <w:t>онтракта.</w:t>
      </w:r>
    </w:p>
    <w:p w14:paraId="6E2C460D" w14:textId="77777777" w:rsidR="00C34E20" w:rsidRPr="00F2142A" w:rsidRDefault="00C34E20" w:rsidP="00023848">
      <w:pPr>
        <w:pStyle w:val="13"/>
        <w:spacing w:after="0" w:line="240" w:lineRule="auto"/>
        <w:ind w:firstLine="709"/>
        <w:jc w:val="both"/>
        <w:rPr>
          <w:rFonts w:ascii="PT Astra Serif" w:hAnsi="PT Astra Serif"/>
          <w:kern w:val="2"/>
          <w:szCs w:val="24"/>
        </w:rPr>
      </w:pPr>
    </w:p>
    <w:p w14:paraId="635A0F9F" w14:textId="25AA89C3" w:rsidR="000B5D0A" w:rsidRPr="00F2142A" w:rsidRDefault="00023848" w:rsidP="00023848">
      <w:pPr>
        <w:pStyle w:val="13"/>
        <w:spacing w:after="0" w:line="240" w:lineRule="auto"/>
        <w:ind w:firstLine="709"/>
        <w:jc w:val="center"/>
        <w:rPr>
          <w:rFonts w:ascii="PT Astra Serif" w:hAnsi="PT Astra Serif"/>
          <w:b/>
          <w:szCs w:val="24"/>
        </w:rPr>
      </w:pPr>
      <w:r>
        <w:rPr>
          <w:rFonts w:ascii="PT Astra Serif" w:hAnsi="PT Astra Serif"/>
          <w:b/>
          <w:szCs w:val="24"/>
        </w:rPr>
        <w:t>8</w:t>
      </w:r>
      <w:r w:rsidR="00C34E20" w:rsidRPr="00F2142A">
        <w:rPr>
          <w:rFonts w:ascii="PT Astra Serif" w:hAnsi="PT Astra Serif"/>
          <w:b/>
          <w:szCs w:val="24"/>
        </w:rPr>
        <w:t>. </w:t>
      </w:r>
      <w:r w:rsidRPr="00023848">
        <w:rPr>
          <w:rFonts w:ascii="PT Astra Serif" w:hAnsi="PT Astra Serif"/>
          <w:b/>
          <w:szCs w:val="24"/>
        </w:rPr>
        <w:t>Форс-мажорные обстоятельства</w:t>
      </w:r>
    </w:p>
    <w:p w14:paraId="0C793F05" w14:textId="77777777"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00C34E20" w:rsidRPr="00F2142A">
        <w:rPr>
          <w:rFonts w:ascii="PT Astra Serif" w:hAnsi="PT Astra Serif"/>
          <w:szCs w:val="24"/>
        </w:rPr>
        <w:t>.1. </w:t>
      </w:r>
      <w:proofErr w:type="gramStart"/>
      <w:r w:rsidRPr="00023848">
        <w:rPr>
          <w:rFonts w:ascii="PT Astra Serif" w:hAnsi="PT Astra Serif"/>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14:paraId="22735AF1" w14:textId="2576B0A4"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.2. Сторона, для которой создалась невозможность выполнения обязательств по настоящему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3E7484E6" w14:textId="5DC4BD68" w:rsidR="00023848" w:rsidRPr="00023848"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.3. Обязанность доказать наличие обстоятельств непреодолимой силы лежит на Стороне Контракта, не выполнившей свои обязательства по Контракту.</w:t>
      </w:r>
    </w:p>
    <w:p w14:paraId="171B51FC" w14:textId="77777777" w:rsidR="00023848" w:rsidRPr="00023848" w:rsidRDefault="00023848" w:rsidP="00023848">
      <w:pPr>
        <w:pStyle w:val="13"/>
        <w:spacing w:after="0" w:line="240" w:lineRule="auto"/>
        <w:ind w:firstLine="709"/>
        <w:jc w:val="both"/>
        <w:rPr>
          <w:rFonts w:ascii="PT Astra Serif" w:hAnsi="PT Astra Serif"/>
          <w:szCs w:val="24"/>
        </w:rPr>
      </w:pPr>
      <w:r w:rsidRPr="00023848">
        <w:rPr>
          <w:rFonts w:ascii="PT Astra Serif" w:hAnsi="PT Astra Serif"/>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14:paraId="0105C9F0" w14:textId="11ABFE24" w:rsidR="00C34E20" w:rsidRPr="00F2142A" w:rsidRDefault="00023848" w:rsidP="00023848">
      <w:pPr>
        <w:pStyle w:val="13"/>
        <w:spacing w:after="0" w:line="240" w:lineRule="auto"/>
        <w:ind w:firstLine="709"/>
        <w:jc w:val="both"/>
        <w:rPr>
          <w:rFonts w:ascii="PT Astra Serif" w:hAnsi="PT Astra Serif"/>
          <w:szCs w:val="24"/>
        </w:rPr>
      </w:pPr>
      <w:r>
        <w:rPr>
          <w:rFonts w:ascii="PT Astra Serif" w:hAnsi="PT Astra Serif"/>
          <w:szCs w:val="24"/>
        </w:rPr>
        <w:t>8</w:t>
      </w:r>
      <w:r w:rsidRPr="00023848">
        <w:rPr>
          <w:rFonts w:ascii="PT Astra Serif" w:hAnsi="PT Astra Serif"/>
          <w:szCs w:val="24"/>
        </w:rPr>
        <w:t xml:space="preserve">.4. Если обстоятельства и их последствия будут длиться более 1 (одного) месяца, то </w:t>
      </w:r>
      <w:r w:rsidRPr="00023848">
        <w:rPr>
          <w:rFonts w:ascii="PT Astra Serif" w:hAnsi="PT Astra Serif"/>
          <w:szCs w:val="24"/>
        </w:rPr>
        <w:lastRenderedPageBreak/>
        <w:t>стороны расторгают Контракт. В этом случае ни одна из сторон не имеет права потребовать от другой стороны возмещения убытков.</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11163B21" w14:textId="1A73CCE4" w:rsidR="000B5D0A" w:rsidRPr="00F2142A" w:rsidRDefault="00023848" w:rsidP="00C34E20">
      <w:pPr>
        <w:pStyle w:val="13"/>
        <w:spacing w:after="0" w:line="240" w:lineRule="auto"/>
        <w:ind w:firstLine="709"/>
        <w:jc w:val="center"/>
        <w:rPr>
          <w:rFonts w:ascii="PT Astra Serif" w:hAnsi="PT Astra Serif"/>
          <w:b/>
          <w:szCs w:val="24"/>
        </w:rPr>
      </w:pPr>
      <w:r>
        <w:rPr>
          <w:rFonts w:ascii="PT Astra Serif" w:hAnsi="PT Astra Serif"/>
          <w:b/>
          <w:szCs w:val="24"/>
        </w:rPr>
        <w:t>9</w:t>
      </w:r>
      <w:r w:rsidR="00C34E20" w:rsidRPr="00F2142A">
        <w:rPr>
          <w:rFonts w:ascii="PT Astra Serif" w:hAnsi="PT Astra Serif"/>
          <w:b/>
          <w:szCs w:val="24"/>
        </w:rPr>
        <w:t>. </w:t>
      </w:r>
      <w:r w:rsidRPr="00023848">
        <w:rPr>
          <w:rFonts w:ascii="PT Astra Serif" w:hAnsi="PT Astra Serif"/>
          <w:b/>
          <w:szCs w:val="24"/>
        </w:rPr>
        <w:t>Порядок разрешения споров</w:t>
      </w:r>
    </w:p>
    <w:p w14:paraId="5C6550E6" w14:textId="2B713120" w:rsidR="00023848" w:rsidRPr="00023848" w:rsidRDefault="00023848" w:rsidP="007B2795">
      <w:pPr>
        <w:pStyle w:val="13"/>
        <w:spacing w:after="0" w:line="240" w:lineRule="auto"/>
        <w:ind w:firstLine="709"/>
        <w:jc w:val="both"/>
        <w:rPr>
          <w:rFonts w:ascii="PT Astra Serif" w:hAnsi="PT Astra Serif"/>
          <w:szCs w:val="24"/>
        </w:rPr>
      </w:pPr>
      <w:r>
        <w:rPr>
          <w:rFonts w:ascii="PT Astra Serif" w:hAnsi="PT Astra Serif"/>
          <w:szCs w:val="24"/>
        </w:rPr>
        <w:t>9</w:t>
      </w:r>
      <w:r w:rsidR="002A47F0" w:rsidRPr="002A47F0">
        <w:rPr>
          <w:rFonts w:ascii="PT Astra Serif" w:hAnsi="PT Astra Serif"/>
          <w:szCs w:val="24"/>
        </w:rPr>
        <w:t>.1.</w:t>
      </w:r>
      <w:r w:rsidR="002A47F0" w:rsidRPr="002A47F0">
        <w:rPr>
          <w:rFonts w:ascii="PT Astra Serif" w:hAnsi="PT Astra Serif"/>
          <w:szCs w:val="24"/>
        </w:rPr>
        <w:tab/>
      </w:r>
      <w:r w:rsidRPr="00023848">
        <w:rPr>
          <w:rFonts w:ascii="PT Astra Serif" w:hAnsi="PT Astra Serif"/>
          <w:szCs w:val="24"/>
        </w:rPr>
        <w:t>Заказчик и Подрядчик должны приложить все усилия, чтобы путём прямых переговоров разрешить все противоречия или спорные вопросы, возникающие между ними в рамках настоящего Контракта.</w:t>
      </w:r>
    </w:p>
    <w:p w14:paraId="71F91020" w14:textId="77777777" w:rsidR="007B2795" w:rsidRPr="007B2795" w:rsidRDefault="007B2795" w:rsidP="007B2795">
      <w:pPr>
        <w:pStyle w:val="13"/>
        <w:spacing w:after="0" w:line="240" w:lineRule="auto"/>
        <w:ind w:firstLine="709"/>
        <w:jc w:val="both"/>
        <w:rPr>
          <w:rFonts w:ascii="PT Astra Serif" w:hAnsi="PT Astra Serif"/>
          <w:szCs w:val="24"/>
        </w:rPr>
      </w:pPr>
      <w:r w:rsidRPr="007B2795">
        <w:rPr>
          <w:rFonts w:ascii="PT Astra Serif" w:hAnsi="PT Astra Serif"/>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7AEC92C2" w14:textId="77777777" w:rsidR="007B2795" w:rsidRPr="007B2795" w:rsidRDefault="007B2795" w:rsidP="007B2795">
      <w:pPr>
        <w:pStyle w:val="13"/>
        <w:spacing w:after="0" w:line="240" w:lineRule="auto"/>
        <w:ind w:firstLine="709"/>
        <w:jc w:val="both"/>
        <w:rPr>
          <w:rFonts w:ascii="PT Astra Serif" w:hAnsi="PT Astra Serif"/>
          <w:szCs w:val="24"/>
        </w:rPr>
      </w:pPr>
      <w:r w:rsidRPr="007B2795">
        <w:rPr>
          <w:rFonts w:ascii="PT Astra Serif" w:hAnsi="PT Astra Serif"/>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0C7157C" w14:textId="77777777" w:rsidR="007B2795" w:rsidRPr="007B2795" w:rsidRDefault="007B2795" w:rsidP="007B2795">
      <w:pPr>
        <w:pStyle w:val="13"/>
        <w:spacing w:after="0" w:line="240" w:lineRule="auto"/>
        <w:ind w:firstLine="709"/>
        <w:jc w:val="both"/>
        <w:rPr>
          <w:rFonts w:ascii="PT Astra Serif" w:hAnsi="PT Astra Serif"/>
          <w:szCs w:val="24"/>
        </w:rPr>
      </w:pPr>
      <w:r w:rsidRPr="007B2795">
        <w:rPr>
          <w:rFonts w:ascii="PT Astra Serif" w:hAnsi="PT Astra Serif"/>
          <w:szCs w:val="24"/>
        </w:rPr>
        <w:t>9.4. Срок рассмотрения писем, уведомлений или претензий не может превышать десяти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17498588" w14:textId="50901D5F" w:rsidR="00023848" w:rsidRDefault="007B2795" w:rsidP="007B2795">
      <w:pPr>
        <w:pStyle w:val="13"/>
        <w:spacing w:after="0" w:line="240" w:lineRule="auto"/>
        <w:ind w:firstLine="709"/>
        <w:jc w:val="both"/>
        <w:rPr>
          <w:rFonts w:ascii="PT Astra Serif" w:hAnsi="PT Astra Serif"/>
          <w:szCs w:val="24"/>
        </w:rPr>
      </w:pPr>
      <w:r w:rsidRPr="007B2795">
        <w:rPr>
          <w:rFonts w:ascii="PT Astra Serif" w:hAnsi="PT Astra Serif"/>
          <w:szCs w:val="24"/>
        </w:rPr>
        <w:t>9.5.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14:paraId="72786DA7" w14:textId="77777777" w:rsidR="007B2795" w:rsidRPr="00F2142A" w:rsidRDefault="007B2795" w:rsidP="007B2795">
      <w:pPr>
        <w:pStyle w:val="13"/>
        <w:spacing w:after="0" w:line="240" w:lineRule="auto"/>
        <w:ind w:firstLine="709"/>
        <w:jc w:val="both"/>
        <w:rPr>
          <w:rFonts w:ascii="PT Astra Serif" w:hAnsi="PT Astra Serif"/>
          <w:b/>
          <w:szCs w:val="24"/>
        </w:rPr>
      </w:pPr>
    </w:p>
    <w:p w14:paraId="53B8088C" w14:textId="7EBA56EE" w:rsidR="00C34E20" w:rsidRPr="00F2142A" w:rsidRDefault="00023848" w:rsidP="00C34E20">
      <w:pPr>
        <w:pStyle w:val="13"/>
        <w:spacing w:after="0" w:line="240" w:lineRule="auto"/>
        <w:ind w:firstLine="709"/>
        <w:jc w:val="center"/>
        <w:rPr>
          <w:rFonts w:ascii="PT Astra Serif" w:hAnsi="PT Astra Serif"/>
          <w:b/>
          <w:color w:val="auto"/>
          <w:szCs w:val="24"/>
        </w:rPr>
      </w:pPr>
      <w:r>
        <w:rPr>
          <w:rFonts w:ascii="PT Astra Serif" w:hAnsi="PT Astra Serif"/>
          <w:b/>
          <w:color w:val="auto"/>
          <w:szCs w:val="24"/>
        </w:rPr>
        <w:t>10</w:t>
      </w:r>
      <w:r w:rsidR="00C34E20" w:rsidRPr="00F2142A">
        <w:rPr>
          <w:rFonts w:ascii="PT Astra Serif" w:hAnsi="PT Astra Serif"/>
          <w:b/>
          <w:color w:val="auto"/>
          <w:szCs w:val="24"/>
        </w:rPr>
        <w:t xml:space="preserve">. </w:t>
      </w:r>
      <w:r w:rsidRPr="00023848">
        <w:rPr>
          <w:rFonts w:ascii="PT Astra Serif" w:hAnsi="PT Astra Serif"/>
          <w:b/>
          <w:color w:val="auto"/>
          <w:szCs w:val="24"/>
        </w:rPr>
        <w:t>Расторжение Контракта</w:t>
      </w:r>
    </w:p>
    <w:p w14:paraId="4D742436" w14:textId="77777777" w:rsidR="00023848" w:rsidRPr="00023848" w:rsidRDefault="00023848" w:rsidP="00023848">
      <w:pPr>
        <w:pStyle w:val="13"/>
        <w:spacing w:after="0" w:line="240" w:lineRule="auto"/>
        <w:ind w:firstLine="709"/>
        <w:jc w:val="both"/>
        <w:rPr>
          <w:rFonts w:ascii="PT Astra Serif" w:hAnsi="PT Astra Serif"/>
          <w:color w:val="auto"/>
          <w:szCs w:val="24"/>
        </w:rPr>
      </w:pPr>
      <w:r>
        <w:rPr>
          <w:rFonts w:ascii="PT Astra Serif" w:hAnsi="PT Astra Serif"/>
          <w:color w:val="auto"/>
          <w:szCs w:val="24"/>
        </w:rPr>
        <w:t>10</w:t>
      </w:r>
      <w:r w:rsidR="00C34E20" w:rsidRPr="00F2142A">
        <w:rPr>
          <w:rFonts w:ascii="PT Astra Serif" w:hAnsi="PT Astra Serif"/>
          <w:color w:val="auto"/>
          <w:szCs w:val="24"/>
        </w:rPr>
        <w:t xml:space="preserve">.1. </w:t>
      </w:r>
      <w:r w:rsidRPr="00023848">
        <w:rPr>
          <w:rFonts w:ascii="PT Astra Serif" w:hAnsi="PT Astra Serif"/>
          <w:color w:val="auto"/>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7B9E1B1B" w14:textId="6266B752"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w:t>
      </w:r>
      <w:r w:rsidR="00F65622">
        <w:rPr>
          <w:rFonts w:ascii="PT Astra Serif" w:hAnsi="PT Astra Serif"/>
          <w:color w:val="auto"/>
          <w:szCs w:val="24"/>
        </w:rPr>
        <w:t>,</w:t>
      </w:r>
      <w:r w:rsidRPr="00023848">
        <w:rPr>
          <w:rFonts w:ascii="PT Astra Serif" w:hAnsi="PT Astra Serif"/>
          <w:color w:val="auto"/>
          <w:szCs w:val="24"/>
        </w:rPr>
        <w:t xml:space="preserve"> либо возникает нецелесообразность исполнения настоящего Контракта.</w:t>
      </w:r>
    </w:p>
    <w:p w14:paraId="7B82E5CC" w14:textId="544681F3"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.3. В случае расторжения Контракта по соглашению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14:paraId="67B6C136" w14:textId="47112641"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14:paraId="691F296E" w14:textId="1E2A8ED4"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B85419E" w14:textId="24841957"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2333060" w14:textId="1ECC7F7E"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lastRenderedPageBreak/>
        <w:t>1</w:t>
      </w:r>
      <w:r w:rsidR="00F65622">
        <w:rPr>
          <w:rFonts w:ascii="PT Astra Serif" w:hAnsi="PT Astra Serif"/>
          <w:color w:val="auto"/>
          <w:szCs w:val="24"/>
        </w:rPr>
        <w:t>0</w:t>
      </w:r>
      <w:r w:rsidRPr="00023848">
        <w:rPr>
          <w:rFonts w:ascii="PT Astra Serif" w:hAnsi="PT Astra Serif"/>
          <w:color w:val="auto"/>
          <w:szCs w:val="24"/>
        </w:rPr>
        <w:t>.7.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30D3B4F5" w14:textId="11C920DA"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4D1EC00" w14:textId="30901E76"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.9. Заказчик принимает решение об одностороннем отказе от исполнения Контракта, в случаях и порядке</w:t>
      </w:r>
      <w:r w:rsidR="00F65622">
        <w:rPr>
          <w:rFonts w:ascii="PT Astra Serif" w:hAnsi="PT Astra Serif"/>
          <w:color w:val="auto"/>
          <w:szCs w:val="24"/>
        </w:rPr>
        <w:t>,</w:t>
      </w:r>
      <w:r w:rsidRPr="00023848">
        <w:rPr>
          <w:rFonts w:ascii="PT Astra Serif" w:hAnsi="PT Astra Serif"/>
          <w:color w:val="auto"/>
          <w:szCs w:val="24"/>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457A367" w14:textId="637E2CCD"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.10. Подрядчик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Подрядчика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Подрядчиком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124735E" w14:textId="0A56428A" w:rsidR="00023848" w:rsidRPr="00023848"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.11. Подрядчик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494B975" w14:textId="2FAE36C1" w:rsidR="00C34E20" w:rsidRPr="00F2142A" w:rsidRDefault="00023848" w:rsidP="00023848">
      <w:pPr>
        <w:pStyle w:val="13"/>
        <w:spacing w:after="0" w:line="240" w:lineRule="auto"/>
        <w:ind w:firstLine="709"/>
        <w:jc w:val="both"/>
        <w:rPr>
          <w:rFonts w:ascii="PT Astra Serif" w:hAnsi="PT Astra Serif"/>
          <w:color w:val="auto"/>
          <w:szCs w:val="24"/>
        </w:rPr>
      </w:pPr>
      <w:r w:rsidRPr="00023848">
        <w:rPr>
          <w:rFonts w:ascii="PT Astra Serif" w:hAnsi="PT Astra Serif"/>
          <w:color w:val="auto"/>
          <w:szCs w:val="24"/>
        </w:rPr>
        <w:t>1</w:t>
      </w:r>
      <w:r w:rsidR="00F65622">
        <w:rPr>
          <w:rFonts w:ascii="PT Astra Serif" w:hAnsi="PT Astra Serif"/>
          <w:color w:val="auto"/>
          <w:szCs w:val="24"/>
        </w:rPr>
        <w:t>0</w:t>
      </w:r>
      <w:r w:rsidRPr="00023848">
        <w:rPr>
          <w:rFonts w:ascii="PT Astra Serif" w:hAnsi="PT Astra Serif"/>
          <w:color w:val="auto"/>
          <w:szCs w:val="24"/>
        </w:rPr>
        <w:t xml:space="preserve">.12.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F65622" w:rsidRPr="00023848">
        <w:rPr>
          <w:rFonts w:ascii="PT Astra Serif" w:hAnsi="PT Astra Serif"/>
          <w:color w:val="auto"/>
          <w:szCs w:val="24"/>
        </w:rPr>
        <w:t>понесённого</w:t>
      </w:r>
      <w:r w:rsidRPr="00023848">
        <w:rPr>
          <w:rFonts w:ascii="PT Astra Serif" w:hAnsi="PT Astra Serif"/>
          <w:color w:val="auto"/>
          <w:szCs w:val="24"/>
        </w:rP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695BC003"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w:t>
      </w:r>
      <w:r w:rsidR="00F65622">
        <w:rPr>
          <w:rFonts w:ascii="PT Astra Serif" w:hAnsi="PT Astra Serif"/>
          <w:b/>
          <w:color w:val="auto"/>
          <w:szCs w:val="24"/>
        </w:rPr>
        <w:t>1</w:t>
      </w:r>
      <w:r w:rsidRPr="00F2142A">
        <w:rPr>
          <w:rFonts w:ascii="PT Astra Serif" w:hAnsi="PT Astra Serif"/>
          <w:b/>
          <w:color w:val="auto"/>
          <w:szCs w:val="24"/>
        </w:rPr>
        <w:t xml:space="preserve">. </w:t>
      </w:r>
      <w:r w:rsidR="00F65622" w:rsidRPr="00F65622">
        <w:rPr>
          <w:rFonts w:ascii="PT Astra Serif" w:hAnsi="PT Astra Serif"/>
          <w:b/>
          <w:color w:val="auto"/>
          <w:szCs w:val="24"/>
        </w:rPr>
        <w:t>Антикоррупционная оговорка</w:t>
      </w:r>
    </w:p>
    <w:p w14:paraId="1CE7C402" w14:textId="1FA0A66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03B537E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2F7575C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973214">
        <w:rPr>
          <w:rFonts w:ascii="PT Astra Serif" w:hAnsi="PT Astra Serif"/>
          <w:color w:val="000000"/>
          <w:sz w:val="24"/>
          <w:szCs w:val="24"/>
        </w:rPr>
        <w:t>Подрядчик</w:t>
      </w:r>
      <w:r w:rsidR="006A2CA6">
        <w:rPr>
          <w:rFonts w:ascii="PT Astra Serif" w:hAnsi="PT Astra Serif"/>
          <w:color w:val="000000"/>
          <w:sz w:val="24"/>
          <w:szCs w:val="24"/>
        </w:rPr>
        <w:t>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3CF09378"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 xml:space="preserve">.3. Сторона, получившая письменное уведомление о нарушении положений настоящего </w:t>
      </w:r>
      <w:r w:rsidRPr="00F2142A">
        <w:rPr>
          <w:rFonts w:ascii="PT Astra Serif" w:hAnsi="PT Astra Serif"/>
          <w:color w:val="000000"/>
          <w:sz w:val="24"/>
          <w:szCs w:val="24"/>
        </w:rPr>
        <w:lastRenderedPageBreak/>
        <w:t>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28DB1CB5"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226294C2"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w:t>
      </w:r>
      <w:r w:rsidR="00F65622">
        <w:rPr>
          <w:rFonts w:ascii="PT Astra Serif" w:hAnsi="PT Astra Serif"/>
          <w:color w:val="000000"/>
          <w:sz w:val="24"/>
          <w:szCs w:val="24"/>
        </w:rPr>
        <w:t>1</w:t>
      </w:r>
      <w:r w:rsidRPr="00F2142A">
        <w:rPr>
          <w:rFonts w:ascii="PT Astra Serif" w:hAnsi="PT Astra Serif"/>
          <w:color w:val="000000"/>
          <w:sz w:val="24"/>
          <w:szCs w:val="24"/>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13925095" w:rsidR="00C34E20" w:rsidRPr="00F2142A" w:rsidRDefault="00C34E20" w:rsidP="00C34E20">
      <w:pPr>
        <w:ind w:firstLine="567"/>
        <w:jc w:val="center"/>
        <w:rPr>
          <w:rFonts w:ascii="PT Astra Serif" w:hAnsi="PT Astra Serif"/>
          <w:b/>
        </w:rPr>
      </w:pPr>
      <w:r w:rsidRPr="00F2142A">
        <w:rPr>
          <w:rFonts w:ascii="PT Astra Serif" w:hAnsi="PT Astra Serif"/>
          <w:b/>
        </w:rPr>
        <w:t>1</w:t>
      </w:r>
      <w:r w:rsidR="00F65622">
        <w:rPr>
          <w:rFonts w:ascii="PT Astra Serif" w:hAnsi="PT Astra Serif"/>
          <w:b/>
        </w:rPr>
        <w:t>2</w:t>
      </w:r>
      <w:r w:rsidRPr="00F2142A">
        <w:rPr>
          <w:rFonts w:ascii="PT Astra Serif" w:hAnsi="PT Astra Serif"/>
          <w:b/>
        </w:rPr>
        <w:t>. Срок действия Контракта</w:t>
      </w:r>
    </w:p>
    <w:p w14:paraId="17E31243" w14:textId="7021C305" w:rsidR="00C34E20" w:rsidRDefault="007B2795" w:rsidP="00C34E20">
      <w:pPr>
        <w:pStyle w:val="ConsPlusNormal"/>
        <w:widowControl/>
        <w:ind w:firstLine="709"/>
        <w:jc w:val="both"/>
        <w:rPr>
          <w:rFonts w:ascii="PT Astra Serif" w:hAnsi="PT Astra Serif"/>
          <w:sz w:val="24"/>
          <w:szCs w:val="24"/>
        </w:rPr>
      </w:pPr>
      <w:r w:rsidRPr="007B2795">
        <w:rPr>
          <w:rFonts w:ascii="PT Astra Serif" w:hAnsi="PT Astra Serif"/>
          <w:sz w:val="24"/>
          <w:szCs w:val="24"/>
        </w:rPr>
        <w:t xml:space="preserve">11.1. Настоящий Контракт вступает в силу с даты его подписания и </w:t>
      </w:r>
      <w:r w:rsidRPr="007B2795">
        <w:rPr>
          <w:rFonts w:ascii="PT Astra Serif" w:hAnsi="PT Astra Serif"/>
          <w:color w:val="000099"/>
          <w:sz w:val="24"/>
          <w:szCs w:val="24"/>
        </w:rPr>
        <w:t>действует по 26.04.2024</w:t>
      </w:r>
      <w:r w:rsidRPr="007B2795">
        <w:rPr>
          <w:rFonts w:ascii="PT Astra Serif" w:hAnsi="PT Astra Serif"/>
          <w:sz w:val="24"/>
          <w:szCs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w:t>
      </w:r>
      <w:r>
        <w:rPr>
          <w:rFonts w:ascii="PT Astra Serif" w:hAnsi="PT Astra Serif"/>
          <w:sz w:val="24"/>
          <w:szCs w:val="24"/>
        </w:rPr>
        <w:t>3</w:t>
      </w:r>
      <w:r w:rsidRPr="007B2795">
        <w:rPr>
          <w:rFonts w:ascii="PT Astra Serif" w:hAnsi="PT Astra Serif"/>
          <w:sz w:val="24"/>
          <w:szCs w:val="24"/>
        </w:rPr>
        <w:t xml:space="preserve">, </w:t>
      </w:r>
      <w:r>
        <w:rPr>
          <w:rFonts w:ascii="PT Astra Serif" w:hAnsi="PT Astra Serif"/>
          <w:sz w:val="24"/>
          <w:szCs w:val="24"/>
        </w:rPr>
        <w:t>4</w:t>
      </w:r>
      <w:r w:rsidRPr="007B2795">
        <w:rPr>
          <w:rFonts w:ascii="PT Astra Serif" w:hAnsi="PT Astra Serif"/>
          <w:sz w:val="24"/>
          <w:szCs w:val="24"/>
        </w:rPr>
        <w:t>.</w:t>
      </w:r>
      <w:r>
        <w:rPr>
          <w:rFonts w:ascii="PT Astra Serif" w:hAnsi="PT Astra Serif"/>
          <w:sz w:val="24"/>
          <w:szCs w:val="24"/>
        </w:rPr>
        <w:t>3</w:t>
      </w:r>
      <w:r w:rsidRPr="007B2795">
        <w:rPr>
          <w:rFonts w:ascii="PT Astra Serif" w:hAnsi="PT Astra Serif"/>
          <w:sz w:val="24"/>
          <w:szCs w:val="24"/>
        </w:rPr>
        <w:t>, 5.</w:t>
      </w:r>
      <w:r>
        <w:rPr>
          <w:rFonts w:ascii="PT Astra Serif" w:hAnsi="PT Astra Serif"/>
          <w:sz w:val="24"/>
          <w:szCs w:val="24"/>
        </w:rPr>
        <w:t>1</w:t>
      </w:r>
      <w:r w:rsidRPr="007B2795">
        <w:rPr>
          <w:rFonts w:ascii="PT Astra Serif" w:hAnsi="PT Astra Serif"/>
          <w:sz w:val="24"/>
          <w:szCs w:val="24"/>
        </w:rPr>
        <w:t>, 9.</w:t>
      </w:r>
      <w:r>
        <w:rPr>
          <w:rFonts w:ascii="PT Astra Serif" w:hAnsi="PT Astra Serif"/>
          <w:sz w:val="24"/>
          <w:szCs w:val="24"/>
        </w:rPr>
        <w:t>5</w:t>
      </w:r>
      <w:r w:rsidRPr="007B2795">
        <w:rPr>
          <w:rFonts w:ascii="PT Astra Serif" w:hAnsi="PT Astra Serif"/>
          <w:sz w:val="24"/>
          <w:szCs w:val="24"/>
        </w:rPr>
        <w:t>.</w:t>
      </w:r>
    </w:p>
    <w:p w14:paraId="15501AD6" w14:textId="77777777" w:rsidR="007B2795" w:rsidRPr="00F2142A" w:rsidRDefault="007B2795" w:rsidP="00C34E20">
      <w:pPr>
        <w:pStyle w:val="ConsPlusNormal"/>
        <w:widowControl/>
        <w:ind w:firstLine="709"/>
        <w:jc w:val="both"/>
        <w:rPr>
          <w:rFonts w:ascii="PT Astra Serif" w:hAnsi="PT Astra Serif"/>
          <w:color w:val="000000"/>
          <w:sz w:val="24"/>
          <w:szCs w:val="24"/>
        </w:rPr>
      </w:pPr>
    </w:p>
    <w:p w14:paraId="2A7F5B84" w14:textId="21ECA22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w:t>
      </w:r>
      <w:r w:rsidR="00F65622">
        <w:rPr>
          <w:rFonts w:ascii="PT Astra Serif" w:hAnsi="PT Astra Serif"/>
          <w:b/>
          <w:szCs w:val="24"/>
        </w:rPr>
        <w:t>3</w:t>
      </w:r>
      <w:r w:rsidRPr="00F2142A">
        <w:rPr>
          <w:rFonts w:ascii="PT Astra Serif" w:hAnsi="PT Astra Serif"/>
          <w:b/>
          <w:szCs w:val="24"/>
        </w:rPr>
        <w:t>. Прочие положения</w:t>
      </w:r>
    </w:p>
    <w:p w14:paraId="2AF3D0EE" w14:textId="18904BF6" w:rsidR="00F65622"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w:t>
      </w:r>
      <w:r w:rsidR="00F65622">
        <w:rPr>
          <w:rFonts w:ascii="PT Astra Serif" w:hAnsi="PT Astra Serif" w:cs="Times New Roman"/>
          <w:sz w:val="24"/>
          <w:szCs w:val="24"/>
        </w:rPr>
        <w:t>3</w:t>
      </w:r>
      <w:r w:rsidRPr="00F2142A">
        <w:rPr>
          <w:rFonts w:ascii="PT Astra Serif" w:hAnsi="PT Astra Serif" w:cs="Times New Roman"/>
          <w:sz w:val="24"/>
          <w:szCs w:val="24"/>
        </w:rPr>
        <w:t xml:space="preserve">.1. </w:t>
      </w:r>
      <w:r w:rsidR="00F65622" w:rsidRPr="00F65622">
        <w:rPr>
          <w:rFonts w:ascii="PT Astra Serif" w:hAnsi="PT Astra Serif" w:cs="Times New Roman"/>
          <w:sz w:val="24"/>
          <w:szCs w:val="24"/>
        </w:rPr>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16A61668" w14:textId="538C0E57" w:rsidR="00F65622" w:rsidRDefault="00F65622" w:rsidP="00C34E20">
      <w:pPr>
        <w:pStyle w:val="ConsPlusNormal"/>
        <w:ind w:firstLine="709"/>
        <w:jc w:val="both"/>
        <w:rPr>
          <w:rFonts w:ascii="PT Astra Serif" w:hAnsi="PT Astra Serif" w:cs="Times New Roman"/>
          <w:sz w:val="24"/>
          <w:szCs w:val="24"/>
        </w:rPr>
      </w:pPr>
      <w:r w:rsidRPr="00F65622">
        <w:rPr>
          <w:rFonts w:ascii="PT Astra Serif" w:hAnsi="PT Astra Serif" w:cs="Times New Roman"/>
          <w:sz w:val="24"/>
          <w:szCs w:val="24"/>
        </w:rPr>
        <w:t>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Подрядчика.</w:t>
      </w:r>
    </w:p>
    <w:p w14:paraId="148F8AA6" w14:textId="7CBC280D" w:rsidR="00C34E20"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w:t>
      </w:r>
      <w:r w:rsidR="00F65622">
        <w:rPr>
          <w:rFonts w:ascii="PT Astra Serif" w:hAnsi="PT Astra Serif" w:cs="Times New Roman"/>
          <w:sz w:val="24"/>
          <w:szCs w:val="24"/>
        </w:rPr>
        <w:t>3</w:t>
      </w:r>
      <w:r w:rsidRPr="00F2142A">
        <w:rPr>
          <w:rFonts w:ascii="PT Astra Serif" w:hAnsi="PT Astra Serif" w:cs="Times New Roman"/>
          <w:sz w:val="24"/>
          <w:szCs w:val="24"/>
        </w:rPr>
        <w:t xml:space="preserve">.2. </w:t>
      </w:r>
      <w:r w:rsidR="00F65622" w:rsidRPr="00F65622">
        <w:rPr>
          <w:rFonts w:ascii="PT Astra Serif" w:hAnsi="PT Astra Serif" w:cs="Times New Roman"/>
          <w:sz w:val="24"/>
          <w:szCs w:val="24"/>
        </w:rPr>
        <w:t>Все приложения к Контракту являются его неотъёмной частью.</w:t>
      </w:r>
    </w:p>
    <w:p w14:paraId="0D5C802C" w14:textId="77777777" w:rsidR="00F65622" w:rsidRPr="00F65622" w:rsidRDefault="00F65622" w:rsidP="00F65622">
      <w:pPr>
        <w:pStyle w:val="ConsPlusNormal"/>
        <w:widowControl/>
        <w:ind w:firstLine="709"/>
        <w:jc w:val="both"/>
        <w:rPr>
          <w:rFonts w:ascii="PT Astra Serif" w:hAnsi="PT Astra Serif" w:cs="Times New Roman"/>
          <w:sz w:val="24"/>
          <w:szCs w:val="24"/>
        </w:rPr>
      </w:pPr>
      <w:r w:rsidRPr="00F65622">
        <w:rPr>
          <w:rFonts w:ascii="PT Astra Serif" w:hAnsi="PT Astra Serif" w:cs="Times New Roman"/>
          <w:sz w:val="24"/>
          <w:szCs w:val="24"/>
        </w:rPr>
        <w:t>13.3. К Контракту прилагаются:</w:t>
      </w:r>
    </w:p>
    <w:p w14:paraId="30ADCCA9" w14:textId="77777777" w:rsidR="00F65622" w:rsidRPr="00AC7B6C" w:rsidRDefault="00F65622" w:rsidP="00F65622">
      <w:pPr>
        <w:pStyle w:val="13"/>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14:paraId="581BBB7F" w14:textId="26537E35" w:rsidR="00476DE4" w:rsidRDefault="00F65622" w:rsidP="00F65622">
      <w:pPr>
        <w:pStyle w:val="13"/>
        <w:spacing w:after="0" w:line="240" w:lineRule="auto"/>
        <w:ind w:firstLine="709"/>
        <w:jc w:val="both"/>
        <w:rPr>
          <w:rFonts w:ascii="PT Astra Serif" w:hAnsi="PT Astra Serif"/>
          <w:szCs w:val="24"/>
        </w:rPr>
      </w:pPr>
      <w:r>
        <w:rPr>
          <w:rFonts w:ascii="PT Astra Serif" w:hAnsi="PT Astra Serif"/>
          <w:szCs w:val="24"/>
        </w:rPr>
        <w:t>-</w:t>
      </w:r>
      <w:r w:rsidR="005564C7">
        <w:rPr>
          <w:rFonts w:ascii="PT Astra Serif" w:hAnsi="PT Astra Serif"/>
          <w:szCs w:val="24"/>
        </w:rPr>
        <w:t xml:space="preserve"> </w:t>
      </w:r>
      <w:r w:rsidR="00476DE4">
        <w:rPr>
          <w:rFonts w:ascii="PT Astra Serif" w:hAnsi="PT Astra Serif"/>
          <w:szCs w:val="24"/>
        </w:rPr>
        <w:t xml:space="preserve">Образец </w:t>
      </w:r>
      <w:r w:rsidR="005564C7">
        <w:rPr>
          <w:rFonts w:ascii="PT Astra Serif" w:hAnsi="PT Astra Serif"/>
          <w:szCs w:val="24"/>
        </w:rPr>
        <w:t xml:space="preserve">перечня оборудования, входящего в состав системы </w:t>
      </w:r>
      <w:r w:rsidR="005753D0">
        <w:rPr>
          <w:rFonts w:ascii="PT Astra Serif" w:hAnsi="PT Astra Serif"/>
          <w:szCs w:val="24"/>
        </w:rPr>
        <w:t>контроля доступа</w:t>
      </w:r>
      <w:r w:rsidR="00476DE4">
        <w:rPr>
          <w:rFonts w:ascii="PT Astra Serif" w:hAnsi="PT Astra Serif"/>
          <w:szCs w:val="24"/>
        </w:rPr>
        <w:t xml:space="preserve"> (Приложение 2).</w:t>
      </w:r>
    </w:p>
    <w:p w14:paraId="35979F7F"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14CE9133"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3A4FEA2" w14:textId="77777777" w:rsidR="00F65622" w:rsidRPr="00F65622"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13.6.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14:paraId="2299946E" w14:textId="51E3351E" w:rsidR="00AB418B" w:rsidRDefault="00F65622" w:rsidP="00F65622">
      <w:pPr>
        <w:autoSpaceDE w:val="0"/>
        <w:autoSpaceDN w:val="0"/>
        <w:adjustRightInd w:val="0"/>
        <w:spacing w:after="0"/>
        <w:ind w:firstLine="567"/>
        <w:rPr>
          <w:rFonts w:ascii="PT Astra Serif" w:hAnsi="PT Astra Serif"/>
        </w:rPr>
      </w:pPr>
      <w:r w:rsidRPr="00F65622">
        <w:rPr>
          <w:rFonts w:ascii="PT Astra Serif" w:hAnsi="PT Astra Serif"/>
        </w:rPr>
        <w:t>13.7.  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14:paraId="54494939" w14:textId="77777777" w:rsidR="00F65622" w:rsidRPr="00EA0B3D" w:rsidRDefault="00F65622" w:rsidP="00F65622">
      <w:pPr>
        <w:autoSpaceDE w:val="0"/>
        <w:autoSpaceDN w:val="0"/>
        <w:adjustRightInd w:val="0"/>
        <w:spacing w:after="0"/>
        <w:ind w:firstLine="567"/>
        <w:rPr>
          <w:rFonts w:ascii="PT Astra Serif" w:hAnsi="PT Astra Serif"/>
        </w:rPr>
      </w:pPr>
    </w:p>
    <w:p w14:paraId="548B198A" w14:textId="60EBD1F9" w:rsidR="003922A3" w:rsidRDefault="00AB418B" w:rsidP="00AB418B">
      <w:pPr>
        <w:spacing w:after="0"/>
        <w:ind w:firstLine="567"/>
        <w:jc w:val="center"/>
        <w:rPr>
          <w:rFonts w:ascii="PT Astra Serif" w:hAnsi="PT Astra Serif"/>
          <w:b/>
        </w:rPr>
      </w:pPr>
      <w:r w:rsidRPr="00EA0B3D">
        <w:rPr>
          <w:rFonts w:ascii="PT Astra Serif" w:hAnsi="PT Astra Serif"/>
          <w:b/>
        </w:rPr>
        <w:t>1</w:t>
      </w:r>
      <w:r w:rsidR="00F65622">
        <w:rPr>
          <w:rFonts w:ascii="PT Astra Serif" w:hAnsi="PT Astra Serif"/>
          <w:b/>
        </w:rPr>
        <w:t>4</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p w14:paraId="3E62E304" w14:textId="77777777" w:rsidR="005753D0" w:rsidRDefault="005753D0" w:rsidP="00AB418B">
      <w:pPr>
        <w:autoSpaceDE w:val="0"/>
        <w:autoSpaceDN w:val="0"/>
        <w:adjustRightInd w:val="0"/>
        <w:spacing w:after="0"/>
        <w:ind w:firstLine="567"/>
        <w:jc w:val="right"/>
        <w:rPr>
          <w:rFonts w:ascii="PT Astra Serif" w:hAnsi="PT Astra Serif"/>
          <w:b/>
        </w:rPr>
      </w:pPr>
    </w:p>
    <w:tbl>
      <w:tblPr>
        <w:tblW w:w="10205" w:type="dxa"/>
        <w:tblInd w:w="109" w:type="dxa"/>
        <w:tblLook w:val="0000" w:firstRow="0" w:lastRow="0" w:firstColumn="0" w:lastColumn="0" w:noHBand="0" w:noVBand="0"/>
      </w:tblPr>
      <w:tblGrid>
        <w:gridCol w:w="5669"/>
        <w:gridCol w:w="4536"/>
      </w:tblGrid>
      <w:tr w:rsidR="005753D0" w:rsidRPr="005753D0" w14:paraId="20E560BF" w14:textId="77777777" w:rsidTr="005753D0">
        <w:tc>
          <w:tcPr>
            <w:tcW w:w="5669" w:type="dxa"/>
            <w:shd w:val="clear" w:color="auto" w:fill="auto"/>
          </w:tcPr>
          <w:p w14:paraId="7DC61082" w14:textId="77777777" w:rsidR="005753D0" w:rsidRPr="005753D0" w:rsidRDefault="005753D0" w:rsidP="005753D0">
            <w:pPr>
              <w:spacing w:after="0"/>
              <w:ind w:firstLine="709"/>
              <w:rPr>
                <w:rFonts w:ascii="PT Astra Serif" w:hAnsi="PT Astra Serif"/>
                <w:b/>
                <w:color w:val="00000A"/>
              </w:rPr>
            </w:pPr>
            <w:r w:rsidRPr="005753D0">
              <w:rPr>
                <w:rFonts w:ascii="PT Astra Serif" w:hAnsi="PT Astra Serif"/>
                <w:b/>
                <w:color w:val="00000A"/>
              </w:rPr>
              <w:t>Заказчик</w:t>
            </w:r>
          </w:p>
          <w:p w14:paraId="32745180" w14:textId="77777777" w:rsidR="005753D0" w:rsidRPr="005753D0" w:rsidRDefault="005753D0" w:rsidP="005753D0">
            <w:pPr>
              <w:spacing w:after="0"/>
              <w:ind w:firstLine="709"/>
              <w:rPr>
                <w:rFonts w:ascii="PT Astra Serif" w:hAnsi="PT Astra Serif"/>
                <w:b/>
                <w:color w:val="00000A"/>
              </w:rPr>
            </w:pPr>
          </w:p>
          <w:p w14:paraId="33676229" w14:textId="77777777" w:rsidR="005753D0" w:rsidRPr="005753D0" w:rsidRDefault="005753D0" w:rsidP="005753D0">
            <w:pPr>
              <w:tabs>
                <w:tab w:val="left" w:pos="709"/>
              </w:tabs>
              <w:spacing w:after="0"/>
              <w:rPr>
                <w:rFonts w:ascii="PT Astra Serif" w:hAnsi="PT Astra Serif"/>
                <w:b/>
                <w:bCs/>
                <w:spacing w:val="-1"/>
                <w:szCs w:val="28"/>
              </w:rPr>
            </w:pPr>
            <w:r w:rsidRPr="005753D0">
              <w:rPr>
                <w:rFonts w:ascii="PT Astra Serif" w:hAnsi="PT Astra Serif"/>
                <w:b/>
                <w:bCs/>
                <w:spacing w:val="-1"/>
                <w:szCs w:val="28"/>
              </w:rPr>
              <w:t>Администрация города Югорска</w:t>
            </w:r>
          </w:p>
          <w:p w14:paraId="202D7D63"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 xml:space="preserve">628260, Тюменская область, Ханты-Мансийский </w:t>
            </w:r>
            <w:r w:rsidRPr="005753D0">
              <w:rPr>
                <w:rFonts w:ascii="PT Astra Serif" w:hAnsi="PT Astra Serif"/>
                <w:bCs/>
                <w:spacing w:val="-1"/>
                <w:sz w:val="22"/>
                <w:szCs w:val="22"/>
              </w:rPr>
              <w:lastRenderedPageBreak/>
              <w:t>автономный округ – Югра, г. Югорск, ул. 40 лет Победы, д. 11</w:t>
            </w:r>
          </w:p>
          <w:p w14:paraId="0C30052D"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ИНН/КПП 8622002368/862201001</w:t>
            </w:r>
          </w:p>
          <w:p w14:paraId="29434A65"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Банковские реквизиты:</w:t>
            </w:r>
          </w:p>
          <w:p w14:paraId="1589BD44"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Депфин Югорск (Администрация города Югорска)</w:t>
            </w:r>
          </w:p>
          <w:p w14:paraId="602E927F"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Номер счета получателя (№ казначейского счета): 03231643718870008700</w:t>
            </w:r>
          </w:p>
          <w:p w14:paraId="75B70633"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0975BA3B"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БИК 007162163</w:t>
            </w:r>
          </w:p>
          <w:p w14:paraId="04762BE6"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Номер счета банка получателя (ЕКС): 401 028 102 453 700 000 07</w:t>
            </w:r>
          </w:p>
          <w:p w14:paraId="447ECE74"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ОГРН 1028601843720, ОКВЭД 84.11.3,</w:t>
            </w:r>
          </w:p>
          <w:p w14:paraId="4FC2FEF2"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ОКПО 04262843, ОКФС 14, ОКОПФ 75404,</w:t>
            </w:r>
          </w:p>
          <w:p w14:paraId="06BB7CB5"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ОКТМО 71887000, ОКОГУ 3300200</w:t>
            </w:r>
          </w:p>
          <w:p w14:paraId="61ABE9B8" w14:textId="77777777" w:rsidR="005753D0" w:rsidRPr="005753D0" w:rsidRDefault="005753D0" w:rsidP="005753D0">
            <w:pPr>
              <w:tabs>
                <w:tab w:val="left" w:pos="709"/>
              </w:tabs>
              <w:spacing w:after="0"/>
              <w:rPr>
                <w:rFonts w:ascii="PT Astra Serif" w:hAnsi="PT Astra Serif"/>
                <w:bCs/>
                <w:spacing w:val="-1"/>
                <w:sz w:val="22"/>
                <w:szCs w:val="22"/>
              </w:rPr>
            </w:pPr>
            <w:r w:rsidRPr="005753D0">
              <w:rPr>
                <w:rFonts w:ascii="PT Astra Serif" w:hAnsi="PT Astra Serif"/>
                <w:bCs/>
                <w:spacing w:val="-1"/>
                <w:sz w:val="22"/>
                <w:szCs w:val="22"/>
              </w:rPr>
              <w:t>тел. 5-00-00, 5-00-01, факс 5-00-03</w:t>
            </w:r>
          </w:p>
          <w:p w14:paraId="1B321A01" w14:textId="77777777" w:rsidR="005753D0" w:rsidRPr="005753D0" w:rsidRDefault="005753D0" w:rsidP="005753D0">
            <w:pPr>
              <w:tabs>
                <w:tab w:val="left" w:pos="709"/>
              </w:tabs>
              <w:spacing w:after="0"/>
              <w:rPr>
                <w:rFonts w:ascii="PT Astra Serif" w:hAnsi="PT Astra Serif"/>
                <w:bCs/>
                <w:spacing w:val="-1"/>
                <w:sz w:val="28"/>
                <w:szCs w:val="28"/>
              </w:rPr>
            </w:pPr>
            <w:r w:rsidRPr="005753D0">
              <w:rPr>
                <w:rFonts w:ascii="PT Astra Serif" w:hAnsi="PT Astra Serif"/>
                <w:bCs/>
                <w:spacing w:val="-1"/>
                <w:sz w:val="22"/>
                <w:szCs w:val="22"/>
              </w:rPr>
              <w:t xml:space="preserve">Электронная почта: </w:t>
            </w:r>
            <w:hyperlink r:id="rId9" w:history="1">
              <w:r w:rsidRPr="005753D0">
                <w:rPr>
                  <w:rFonts w:ascii="PT Astra Serif" w:hAnsi="PT Astra Serif"/>
                  <w:bCs/>
                  <w:color w:val="0000FF"/>
                  <w:spacing w:val="-1"/>
                  <w:sz w:val="22"/>
                  <w:szCs w:val="22"/>
                  <w:u w:val="single"/>
                  <w:lang w:val="en-US"/>
                </w:rPr>
                <w:t>it</w:t>
              </w:r>
              <w:r w:rsidRPr="005753D0">
                <w:rPr>
                  <w:rFonts w:ascii="PT Astra Serif" w:hAnsi="PT Astra Serif"/>
                  <w:bCs/>
                  <w:color w:val="0000FF"/>
                  <w:spacing w:val="-1"/>
                  <w:sz w:val="22"/>
                  <w:szCs w:val="22"/>
                  <w:u w:val="single"/>
                </w:rPr>
                <w:t>@</w:t>
              </w:r>
              <w:r w:rsidRPr="005753D0">
                <w:rPr>
                  <w:rFonts w:ascii="PT Astra Serif" w:hAnsi="PT Astra Serif"/>
                  <w:bCs/>
                  <w:color w:val="0000FF"/>
                  <w:spacing w:val="-1"/>
                  <w:sz w:val="22"/>
                  <w:szCs w:val="22"/>
                  <w:u w:val="single"/>
                  <w:lang w:val="en-US"/>
                </w:rPr>
                <w:t>u</w:t>
              </w:r>
              <w:r w:rsidRPr="005753D0">
                <w:rPr>
                  <w:rFonts w:ascii="PT Astra Serif" w:hAnsi="PT Astra Serif"/>
                  <w:bCs/>
                  <w:color w:val="0000FF"/>
                  <w:spacing w:val="-1"/>
                  <w:sz w:val="22"/>
                  <w:szCs w:val="22"/>
                  <w:u w:val="single"/>
                </w:rPr>
                <w:t>gorsk.ru</w:t>
              </w:r>
            </w:hyperlink>
          </w:p>
          <w:p w14:paraId="6C1C49E3" w14:textId="77777777" w:rsidR="005753D0" w:rsidRPr="005753D0" w:rsidRDefault="005753D0" w:rsidP="005753D0">
            <w:pPr>
              <w:spacing w:after="0"/>
              <w:rPr>
                <w:rFonts w:ascii="PT Astra Serif" w:hAnsi="PT Astra Serif"/>
                <w:color w:val="00000A"/>
              </w:rPr>
            </w:pPr>
            <w:r w:rsidRPr="005753D0">
              <w:rPr>
                <w:rFonts w:ascii="PT Astra Serif" w:hAnsi="PT Astra Serif"/>
                <w:color w:val="00000A"/>
              </w:rPr>
              <w:t>___________________</w:t>
            </w:r>
          </w:p>
          <w:p w14:paraId="144B8C25" w14:textId="77777777" w:rsidR="005753D0" w:rsidRPr="005753D0" w:rsidRDefault="005753D0" w:rsidP="005753D0">
            <w:pPr>
              <w:spacing w:after="0"/>
              <w:rPr>
                <w:rFonts w:ascii="PT Astra Serif" w:hAnsi="PT Astra Serif"/>
                <w:color w:val="00000A"/>
              </w:rPr>
            </w:pPr>
            <w:r w:rsidRPr="005753D0">
              <w:rPr>
                <w:rFonts w:ascii="PT Astra Serif" w:hAnsi="PT Astra Serif"/>
                <w:color w:val="00000A"/>
              </w:rPr>
              <w:t>«___» ______ 202__ г.</w:t>
            </w:r>
          </w:p>
          <w:p w14:paraId="314C1287" w14:textId="77777777" w:rsidR="005753D0" w:rsidRPr="005753D0" w:rsidRDefault="005753D0" w:rsidP="005753D0">
            <w:pPr>
              <w:spacing w:after="0"/>
              <w:rPr>
                <w:rFonts w:ascii="PT Astra Serif" w:hAnsi="PT Astra Serif"/>
                <w:color w:val="00000A"/>
              </w:rPr>
            </w:pPr>
            <w:r w:rsidRPr="005753D0">
              <w:rPr>
                <w:rFonts w:ascii="PT Astra Serif" w:hAnsi="PT Astra Serif"/>
                <w:color w:val="00000A"/>
              </w:rPr>
              <w:t>М.П.</w:t>
            </w:r>
          </w:p>
        </w:tc>
        <w:tc>
          <w:tcPr>
            <w:tcW w:w="4536" w:type="dxa"/>
            <w:shd w:val="clear" w:color="auto" w:fill="auto"/>
          </w:tcPr>
          <w:p w14:paraId="4E6F8987" w14:textId="77777777" w:rsidR="005753D0" w:rsidRPr="005753D0" w:rsidRDefault="005753D0" w:rsidP="005753D0">
            <w:pPr>
              <w:spacing w:after="0"/>
              <w:ind w:firstLine="709"/>
              <w:rPr>
                <w:rFonts w:ascii="PT Astra Serif" w:hAnsi="PT Astra Serif"/>
                <w:b/>
                <w:color w:val="00000A"/>
              </w:rPr>
            </w:pPr>
            <w:r w:rsidRPr="005753D0">
              <w:rPr>
                <w:rFonts w:ascii="PT Astra Serif" w:hAnsi="PT Astra Serif"/>
                <w:b/>
                <w:color w:val="00000A"/>
              </w:rPr>
              <w:lastRenderedPageBreak/>
              <w:t>Исполнитель</w:t>
            </w:r>
          </w:p>
          <w:p w14:paraId="27FBDAA2" w14:textId="77777777" w:rsidR="005753D0" w:rsidRPr="005753D0" w:rsidRDefault="005753D0" w:rsidP="005753D0">
            <w:pPr>
              <w:spacing w:after="0"/>
              <w:ind w:firstLine="709"/>
              <w:rPr>
                <w:rFonts w:ascii="PT Astra Serif" w:hAnsi="PT Astra Serif"/>
                <w:color w:val="00000A"/>
              </w:rPr>
            </w:pPr>
          </w:p>
          <w:p w14:paraId="03FF437C" w14:textId="77777777" w:rsidR="005753D0" w:rsidRPr="005753D0" w:rsidRDefault="005753D0" w:rsidP="005753D0">
            <w:pPr>
              <w:spacing w:after="0"/>
              <w:ind w:firstLine="709"/>
              <w:rPr>
                <w:rFonts w:ascii="PT Astra Serif" w:hAnsi="PT Astra Serif"/>
                <w:color w:val="00000A"/>
                <w:sz w:val="22"/>
              </w:rPr>
            </w:pPr>
          </w:p>
          <w:p w14:paraId="72CC9C39" w14:textId="77777777" w:rsidR="005753D0" w:rsidRPr="005753D0" w:rsidRDefault="005753D0" w:rsidP="005753D0">
            <w:pPr>
              <w:spacing w:after="0"/>
              <w:ind w:firstLine="709"/>
              <w:rPr>
                <w:rFonts w:ascii="PT Astra Serif" w:hAnsi="PT Astra Serif"/>
                <w:color w:val="00000A"/>
                <w:sz w:val="22"/>
              </w:rPr>
            </w:pPr>
          </w:p>
          <w:p w14:paraId="2E922F0B" w14:textId="77777777" w:rsidR="005753D0" w:rsidRPr="005753D0" w:rsidRDefault="005753D0" w:rsidP="005753D0">
            <w:pPr>
              <w:spacing w:after="0"/>
              <w:ind w:firstLine="709"/>
              <w:rPr>
                <w:rFonts w:ascii="PT Astra Serif" w:hAnsi="PT Astra Serif"/>
                <w:color w:val="00000A"/>
                <w:sz w:val="22"/>
              </w:rPr>
            </w:pPr>
          </w:p>
          <w:p w14:paraId="3923880C" w14:textId="77777777" w:rsidR="005753D0" w:rsidRPr="005753D0" w:rsidRDefault="005753D0" w:rsidP="005753D0">
            <w:pPr>
              <w:spacing w:after="0"/>
              <w:ind w:firstLine="709"/>
              <w:rPr>
                <w:rFonts w:ascii="PT Astra Serif" w:hAnsi="PT Astra Serif"/>
                <w:color w:val="00000A"/>
                <w:sz w:val="22"/>
              </w:rPr>
            </w:pPr>
          </w:p>
          <w:p w14:paraId="2327000A" w14:textId="77777777" w:rsidR="005753D0" w:rsidRPr="005753D0" w:rsidRDefault="005753D0" w:rsidP="005753D0">
            <w:pPr>
              <w:spacing w:after="0"/>
              <w:ind w:firstLine="709"/>
              <w:rPr>
                <w:rFonts w:ascii="PT Astra Serif" w:hAnsi="PT Astra Serif"/>
                <w:color w:val="00000A"/>
                <w:sz w:val="22"/>
              </w:rPr>
            </w:pPr>
          </w:p>
          <w:p w14:paraId="2A3944A5" w14:textId="77777777" w:rsidR="005753D0" w:rsidRPr="005753D0" w:rsidRDefault="005753D0" w:rsidP="005753D0">
            <w:pPr>
              <w:spacing w:after="0"/>
              <w:ind w:firstLine="709"/>
              <w:rPr>
                <w:rFonts w:ascii="PT Astra Serif" w:hAnsi="PT Astra Serif"/>
                <w:color w:val="00000A"/>
                <w:sz w:val="22"/>
              </w:rPr>
            </w:pPr>
          </w:p>
          <w:p w14:paraId="720B2C94" w14:textId="77777777" w:rsidR="005753D0" w:rsidRPr="005753D0" w:rsidRDefault="005753D0" w:rsidP="005753D0">
            <w:pPr>
              <w:spacing w:after="0"/>
              <w:ind w:firstLine="709"/>
              <w:rPr>
                <w:rFonts w:ascii="PT Astra Serif" w:hAnsi="PT Astra Serif"/>
                <w:color w:val="00000A"/>
                <w:sz w:val="22"/>
              </w:rPr>
            </w:pPr>
          </w:p>
          <w:p w14:paraId="31BA2446" w14:textId="77777777" w:rsidR="005753D0" w:rsidRPr="005753D0" w:rsidRDefault="005753D0" w:rsidP="005753D0">
            <w:pPr>
              <w:spacing w:after="0"/>
              <w:ind w:firstLine="709"/>
              <w:rPr>
                <w:rFonts w:ascii="PT Astra Serif" w:hAnsi="PT Astra Serif"/>
                <w:color w:val="00000A"/>
                <w:sz w:val="22"/>
              </w:rPr>
            </w:pPr>
          </w:p>
          <w:p w14:paraId="4D0E6AAB" w14:textId="77777777" w:rsidR="005753D0" w:rsidRPr="005753D0" w:rsidRDefault="005753D0" w:rsidP="005753D0">
            <w:pPr>
              <w:spacing w:after="0"/>
              <w:ind w:firstLine="709"/>
              <w:rPr>
                <w:rFonts w:ascii="PT Astra Serif" w:hAnsi="PT Astra Serif"/>
                <w:color w:val="00000A"/>
                <w:sz w:val="22"/>
              </w:rPr>
            </w:pPr>
          </w:p>
          <w:p w14:paraId="3D1F08C6" w14:textId="77777777" w:rsidR="005753D0" w:rsidRPr="005753D0" w:rsidRDefault="005753D0" w:rsidP="005753D0">
            <w:pPr>
              <w:spacing w:after="0"/>
              <w:ind w:firstLine="709"/>
              <w:rPr>
                <w:rFonts w:ascii="PT Astra Serif" w:hAnsi="PT Astra Serif"/>
                <w:color w:val="00000A"/>
                <w:sz w:val="22"/>
              </w:rPr>
            </w:pPr>
          </w:p>
          <w:p w14:paraId="6AA067EC" w14:textId="77777777" w:rsidR="005753D0" w:rsidRPr="005753D0" w:rsidRDefault="005753D0" w:rsidP="005753D0">
            <w:pPr>
              <w:spacing w:after="0"/>
              <w:ind w:firstLine="709"/>
              <w:rPr>
                <w:rFonts w:ascii="PT Astra Serif" w:hAnsi="PT Astra Serif"/>
                <w:color w:val="00000A"/>
                <w:sz w:val="22"/>
              </w:rPr>
            </w:pPr>
          </w:p>
          <w:p w14:paraId="26BFBA54" w14:textId="77777777" w:rsidR="005753D0" w:rsidRPr="005753D0" w:rsidRDefault="005753D0" w:rsidP="005753D0">
            <w:pPr>
              <w:spacing w:after="0"/>
              <w:ind w:firstLine="709"/>
              <w:rPr>
                <w:rFonts w:ascii="PT Astra Serif" w:hAnsi="PT Astra Serif"/>
                <w:color w:val="00000A"/>
                <w:sz w:val="22"/>
              </w:rPr>
            </w:pPr>
          </w:p>
          <w:p w14:paraId="245BEA14" w14:textId="77777777" w:rsidR="005753D0" w:rsidRPr="005753D0" w:rsidRDefault="005753D0" w:rsidP="005753D0">
            <w:pPr>
              <w:spacing w:after="0"/>
              <w:ind w:firstLine="709"/>
              <w:rPr>
                <w:rFonts w:ascii="PT Astra Serif" w:hAnsi="PT Astra Serif"/>
                <w:color w:val="00000A"/>
                <w:sz w:val="22"/>
              </w:rPr>
            </w:pPr>
          </w:p>
          <w:p w14:paraId="752FD8A1" w14:textId="77777777" w:rsidR="005753D0" w:rsidRPr="005753D0" w:rsidRDefault="005753D0" w:rsidP="005753D0">
            <w:pPr>
              <w:spacing w:after="0"/>
              <w:ind w:firstLine="709"/>
              <w:rPr>
                <w:rFonts w:ascii="PT Astra Serif" w:hAnsi="PT Astra Serif"/>
                <w:color w:val="00000A"/>
                <w:sz w:val="22"/>
              </w:rPr>
            </w:pPr>
          </w:p>
          <w:p w14:paraId="479690C0" w14:textId="77777777" w:rsidR="005753D0" w:rsidRPr="005753D0" w:rsidRDefault="005753D0" w:rsidP="005753D0">
            <w:pPr>
              <w:spacing w:after="0"/>
              <w:ind w:firstLine="709"/>
              <w:rPr>
                <w:rFonts w:ascii="PT Astra Serif" w:hAnsi="PT Astra Serif"/>
                <w:color w:val="00000A"/>
                <w:sz w:val="22"/>
              </w:rPr>
            </w:pPr>
          </w:p>
          <w:p w14:paraId="763BDDC1" w14:textId="77777777" w:rsidR="005753D0" w:rsidRPr="005753D0" w:rsidRDefault="005753D0" w:rsidP="005753D0">
            <w:pPr>
              <w:spacing w:after="0"/>
              <w:ind w:firstLine="709"/>
              <w:rPr>
                <w:rFonts w:ascii="PT Astra Serif" w:hAnsi="PT Astra Serif"/>
                <w:color w:val="00000A"/>
                <w:sz w:val="22"/>
              </w:rPr>
            </w:pPr>
          </w:p>
          <w:p w14:paraId="71B7244E" w14:textId="77777777" w:rsidR="005753D0" w:rsidRPr="005753D0" w:rsidRDefault="005753D0" w:rsidP="005753D0">
            <w:pPr>
              <w:spacing w:after="0"/>
              <w:ind w:firstLine="709"/>
              <w:rPr>
                <w:rFonts w:ascii="PT Astra Serif" w:hAnsi="PT Astra Serif"/>
                <w:color w:val="00000A"/>
                <w:sz w:val="22"/>
              </w:rPr>
            </w:pPr>
          </w:p>
          <w:p w14:paraId="19F8B375" w14:textId="77777777" w:rsidR="005753D0" w:rsidRPr="005753D0" w:rsidRDefault="005753D0" w:rsidP="005753D0">
            <w:pPr>
              <w:spacing w:after="0"/>
              <w:ind w:firstLine="709"/>
              <w:rPr>
                <w:rFonts w:ascii="PT Astra Serif" w:hAnsi="PT Astra Serif"/>
                <w:color w:val="00000A"/>
                <w:sz w:val="22"/>
              </w:rPr>
            </w:pPr>
          </w:p>
          <w:p w14:paraId="7509515D" w14:textId="77777777" w:rsidR="005753D0" w:rsidRPr="005753D0" w:rsidRDefault="005753D0" w:rsidP="005753D0">
            <w:pPr>
              <w:spacing w:after="0"/>
              <w:ind w:firstLine="709"/>
              <w:rPr>
                <w:rFonts w:ascii="PT Astra Serif" w:hAnsi="PT Astra Serif"/>
                <w:color w:val="00000A"/>
                <w:sz w:val="22"/>
              </w:rPr>
            </w:pPr>
          </w:p>
          <w:p w14:paraId="01835007" w14:textId="77777777" w:rsidR="005753D0" w:rsidRPr="005753D0" w:rsidRDefault="005753D0" w:rsidP="005753D0">
            <w:pPr>
              <w:spacing w:after="0"/>
              <w:rPr>
                <w:rFonts w:ascii="PT Astra Serif" w:hAnsi="PT Astra Serif"/>
                <w:color w:val="00000A"/>
              </w:rPr>
            </w:pPr>
            <w:r w:rsidRPr="005753D0">
              <w:rPr>
                <w:rFonts w:ascii="PT Astra Serif" w:hAnsi="PT Astra Serif"/>
                <w:color w:val="00000A"/>
              </w:rPr>
              <w:t>____________________</w:t>
            </w:r>
          </w:p>
          <w:p w14:paraId="25A1DE1B" w14:textId="77777777" w:rsidR="005753D0" w:rsidRPr="005753D0" w:rsidRDefault="005753D0" w:rsidP="005753D0">
            <w:pPr>
              <w:spacing w:after="0"/>
              <w:ind w:firstLine="709"/>
              <w:rPr>
                <w:rFonts w:ascii="PT Astra Serif" w:hAnsi="PT Astra Serif"/>
                <w:color w:val="00000A"/>
              </w:rPr>
            </w:pPr>
            <w:r w:rsidRPr="005753D0">
              <w:rPr>
                <w:rFonts w:ascii="PT Astra Serif" w:hAnsi="PT Astra Serif"/>
                <w:color w:val="00000A"/>
              </w:rPr>
              <w:t>«___» ______ 20</w:t>
            </w:r>
            <w:r w:rsidRPr="005753D0">
              <w:rPr>
                <w:rFonts w:ascii="PT Astra Serif" w:hAnsi="PT Astra Serif"/>
                <w:color w:val="00000A"/>
                <w:lang w:val="en-US"/>
              </w:rPr>
              <w:t>2</w:t>
            </w:r>
            <w:r w:rsidRPr="005753D0">
              <w:rPr>
                <w:rFonts w:ascii="PT Astra Serif" w:hAnsi="PT Astra Serif"/>
                <w:color w:val="00000A"/>
              </w:rPr>
              <w:t>__ г.</w:t>
            </w:r>
          </w:p>
          <w:p w14:paraId="4DD2892D" w14:textId="77777777" w:rsidR="005753D0" w:rsidRPr="005753D0" w:rsidRDefault="005753D0" w:rsidP="005753D0">
            <w:pPr>
              <w:spacing w:after="0"/>
              <w:ind w:firstLine="709"/>
              <w:rPr>
                <w:rFonts w:ascii="PT Astra Serif" w:hAnsi="PT Astra Serif"/>
                <w:color w:val="00000A"/>
              </w:rPr>
            </w:pPr>
            <w:r w:rsidRPr="005753D0">
              <w:rPr>
                <w:rFonts w:ascii="PT Astra Serif" w:hAnsi="PT Astra Serif"/>
                <w:color w:val="00000A"/>
              </w:rPr>
              <w:t>М.П.</w:t>
            </w:r>
          </w:p>
        </w:tc>
      </w:tr>
    </w:tbl>
    <w:p w14:paraId="1ABD5602" w14:textId="77777777" w:rsidR="005753D0" w:rsidRPr="005753D0" w:rsidRDefault="005753D0" w:rsidP="005753D0">
      <w:pPr>
        <w:autoSpaceDE w:val="0"/>
        <w:autoSpaceDN w:val="0"/>
        <w:adjustRightInd w:val="0"/>
        <w:spacing w:after="0"/>
        <w:jc w:val="left"/>
        <w:rPr>
          <w:rFonts w:ascii="PT Astra Serif" w:hAnsi="PT Astra Serif"/>
          <w:i/>
        </w:rPr>
      </w:pPr>
      <w:r w:rsidRPr="005753D0">
        <w:rPr>
          <w:rFonts w:ascii="PT Astra Serif" w:hAnsi="PT Astra Serif"/>
          <w:i/>
        </w:rPr>
        <w:lastRenderedPageBreak/>
        <w:t>Подписи сторон:</w:t>
      </w:r>
    </w:p>
    <w:p w14:paraId="6C993D4D" w14:textId="77777777" w:rsidR="005753D0" w:rsidRPr="005753D0" w:rsidRDefault="005753D0" w:rsidP="005753D0">
      <w:pPr>
        <w:autoSpaceDE w:val="0"/>
        <w:autoSpaceDN w:val="0"/>
        <w:adjustRightInd w:val="0"/>
        <w:spacing w:after="0"/>
        <w:jc w:val="left"/>
        <w:rPr>
          <w:rFonts w:ascii="PT Astra Serif" w:hAnsi="PT Astra Serif"/>
          <w:sz w:val="22"/>
          <w:szCs w:val="20"/>
          <w:u w:val="single"/>
        </w:rPr>
      </w:pPr>
      <w:r w:rsidRPr="005753D0">
        <w:rPr>
          <w:rFonts w:ascii="PT Astra Serif" w:hAnsi="PT Astra Serif"/>
          <w:i/>
          <w:sz w:val="22"/>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DD1A41D" w14:textId="77777777" w:rsidR="005753D0" w:rsidRPr="005753D0" w:rsidRDefault="005753D0" w:rsidP="005753D0">
      <w:pPr>
        <w:widowControl w:val="0"/>
        <w:tabs>
          <w:tab w:val="left" w:pos="709"/>
        </w:tabs>
        <w:suppressAutoHyphens/>
        <w:spacing w:after="0"/>
        <w:jc w:val="left"/>
        <w:rPr>
          <w:rFonts w:ascii="PT Astra Serif" w:hAnsi="PT Astra Serif"/>
          <w:color w:val="00000A"/>
          <w:szCs w:val="20"/>
          <w:u w:val="single"/>
        </w:rPr>
      </w:pPr>
    </w:p>
    <w:p w14:paraId="7E91D129" w14:textId="77777777" w:rsidR="005753D0" w:rsidRPr="005753D0" w:rsidRDefault="005753D0" w:rsidP="005753D0">
      <w:pPr>
        <w:widowControl w:val="0"/>
        <w:tabs>
          <w:tab w:val="left" w:pos="709"/>
        </w:tabs>
        <w:suppressAutoHyphens/>
        <w:spacing w:after="0"/>
        <w:jc w:val="left"/>
        <w:rPr>
          <w:rFonts w:ascii="PT Astra Serif" w:hAnsi="PT Astra Serif"/>
          <w:color w:val="00000A"/>
          <w:szCs w:val="20"/>
        </w:rPr>
      </w:pPr>
      <w:r w:rsidRPr="005753D0">
        <w:rPr>
          <w:rFonts w:ascii="PT Astra Serif" w:hAnsi="PT Astra Serif"/>
          <w:color w:val="00000A"/>
          <w:szCs w:val="20"/>
          <w:u w:val="single"/>
        </w:rPr>
        <w:t>Согласовано</w:t>
      </w:r>
      <w:r w:rsidRPr="005753D0">
        <w:rPr>
          <w:rFonts w:ascii="PT Astra Serif" w:hAnsi="PT Astra Serif"/>
          <w:color w:val="00000A"/>
          <w:szCs w:val="20"/>
        </w:rPr>
        <w:t>:</w:t>
      </w:r>
    </w:p>
    <w:p w14:paraId="3B120FED" w14:textId="77777777" w:rsidR="005753D0" w:rsidRPr="005753D0" w:rsidRDefault="005753D0" w:rsidP="005753D0">
      <w:pPr>
        <w:widowControl w:val="0"/>
        <w:tabs>
          <w:tab w:val="left" w:pos="709"/>
        </w:tabs>
        <w:suppressAutoHyphens/>
        <w:spacing w:after="0"/>
        <w:jc w:val="left"/>
        <w:rPr>
          <w:rFonts w:ascii="PT Astra Serif" w:hAnsi="PT Astra Serif"/>
          <w:color w:val="00000A"/>
          <w:szCs w:val="20"/>
        </w:rPr>
      </w:pPr>
      <w:r w:rsidRPr="005753D0">
        <w:rPr>
          <w:rFonts w:ascii="PT Astra Serif" w:hAnsi="PT Astra Serif"/>
          <w:color w:val="00000A"/>
          <w:szCs w:val="20"/>
        </w:rPr>
        <w:t>Контрактная служба:</w:t>
      </w:r>
      <w:r w:rsidRPr="005753D0">
        <w:rPr>
          <w:rFonts w:ascii="PT Astra Serif" w:hAnsi="PT Astra Serif"/>
          <w:color w:val="00000A"/>
          <w:szCs w:val="20"/>
        </w:rPr>
        <w:tab/>
      </w:r>
      <w:r w:rsidRPr="005753D0">
        <w:rPr>
          <w:rFonts w:ascii="PT Astra Serif" w:hAnsi="PT Astra Serif"/>
          <w:color w:val="00000A"/>
          <w:szCs w:val="20"/>
        </w:rPr>
        <w:tab/>
      </w:r>
      <w:r w:rsidRPr="005753D0">
        <w:rPr>
          <w:rFonts w:ascii="PT Astra Serif" w:hAnsi="PT Astra Serif"/>
          <w:color w:val="00000A"/>
          <w:szCs w:val="20"/>
        </w:rPr>
        <w:tab/>
      </w:r>
      <w:r w:rsidRPr="005753D0">
        <w:rPr>
          <w:rFonts w:ascii="PT Astra Serif" w:hAnsi="PT Astra Serif"/>
          <w:color w:val="00000A"/>
          <w:szCs w:val="20"/>
        </w:rPr>
        <w:tab/>
      </w:r>
      <w:r w:rsidRPr="005753D0">
        <w:rPr>
          <w:rFonts w:ascii="PT Astra Serif" w:hAnsi="PT Astra Serif"/>
          <w:color w:val="00000A"/>
          <w:szCs w:val="20"/>
        </w:rPr>
        <w:tab/>
      </w:r>
      <w:r w:rsidRPr="005753D0">
        <w:rPr>
          <w:rFonts w:ascii="PT Astra Serif" w:hAnsi="PT Astra Serif"/>
          <w:color w:val="00000A"/>
          <w:szCs w:val="20"/>
        </w:rPr>
        <w:tab/>
        <w:t>Дергилев О.В.</w:t>
      </w:r>
    </w:p>
    <w:p w14:paraId="3EF9BEA8" w14:textId="77777777" w:rsidR="005753D0" w:rsidRPr="005753D0" w:rsidRDefault="005753D0" w:rsidP="005753D0">
      <w:pPr>
        <w:widowControl w:val="0"/>
        <w:tabs>
          <w:tab w:val="left" w:pos="709"/>
        </w:tabs>
        <w:suppressAutoHyphens/>
        <w:spacing w:after="0"/>
        <w:jc w:val="left"/>
        <w:rPr>
          <w:rFonts w:ascii="PT Astra Serif" w:hAnsi="PT Astra Serif"/>
          <w:color w:val="00000A"/>
          <w:szCs w:val="20"/>
        </w:rPr>
      </w:pPr>
    </w:p>
    <w:p w14:paraId="0E13F86B" w14:textId="77777777" w:rsidR="005753D0" w:rsidRPr="005753D0" w:rsidRDefault="005753D0" w:rsidP="005753D0">
      <w:pPr>
        <w:widowControl w:val="0"/>
        <w:tabs>
          <w:tab w:val="left" w:pos="709"/>
        </w:tabs>
        <w:suppressAutoHyphens/>
        <w:spacing w:after="0"/>
        <w:jc w:val="left"/>
        <w:rPr>
          <w:rFonts w:ascii="PT Astra Serif" w:hAnsi="PT Astra Serif"/>
          <w:color w:val="00000A"/>
          <w:szCs w:val="20"/>
        </w:rPr>
      </w:pPr>
      <w:r w:rsidRPr="005753D0">
        <w:rPr>
          <w:rFonts w:ascii="PT Astra Serif" w:hAnsi="PT Astra Serif"/>
          <w:color w:val="00000A"/>
          <w:szCs w:val="20"/>
        </w:rPr>
        <w:t>Бухгалтерия (разделы 2,3,7,8 Контракта):</w:t>
      </w:r>
      <w:r w:rsidRPr="005753D0">
        <w:rPr>
          <w:rFonts w:ascii="PT Astra Serif" w:hAnsi="PT Astra Serif"/>
          <w:color w:val="00000A"/>
          <w:szCs w:val="20"/>
        </w:rPr>
        <w:tab/>
      </w:r>
      <w:r w:rsidRPr="005753D0">
        <w:rPr>
          <w:rFonts w:ascii="PT Astra Serif" w:hAnsi="PT Astra Serif"/>
          <w:color w:val="00000A"/>
          <w:szCs w:val="20"/>
        </w:rPr>
        <w:tab/>
      </w:r>
      <w:r w:rsidRPr="005753D0">
        <w:rPr>
          <w:rFonts w:ascii="PT Astra Serif" w:hAnsi="PT Astra Serif"/>
          <w:color w:val="00000A"/>
          <w:szCs w:val="20"/>
        </w:rPr>
        <w:tab/>
      </w:r>
      <w:r w:rsidRPr="005753D0">
        <w:rPr>
          <w:rFonts w:ascii="PT Astra Serif" w:hAnsi="PT Astra Serif"/>
          <w:color w:val="00000A"/>
          <w:szCs w:val="20"/>
        </w:rPr>
        <w:tab/>
        <w:t>Ермакова В.Н.</w:t>
      </w:r>
    </w:p>
    <w:p w14:paraId="2F2DDBFE" w14:textId="77777777" w:rsidR="005753D0" w:rsidRPr="005753D0" w:rsidRDefault="005753D0" w:rsidP="005753D0">
      <w:pPr>
        <w:widowControl w:val="0"/>
        <w:tabs>
          <w:tab w:val="left" w:pos="709"/>
        </w:tabs>
        <w:suppressAutoHyphens/>
        <w:spacing w:after="0"/>
        <w:jc w:val="left"/>
        <w:rPr>
          <w:rFonts w:ascii="PT Astra Serif" w:hAnsi="PT Astra Serif"/>
          <w:color w:val="00000A"/>
          <w:szCs w:val="20"/>
        </w:rPr>
      </w:pPr>
    </w:p>
    <w:p w14:paraId="49C09FFA" w14:textId="0D5D5ED1" w:rsidR="005753D0" w:rsidRPr="005753D0" w:rsidRDefault="005753D0" w:rsidP="005753D0">
      <w:pPr>
        <w:spacing w:after="0"/>
        <w:jc w:val="left"/>
        <w:rPr>
          <w:rFonts w:ascii="PT Astra Serif" w:hAnsi="PT Astra Serif"/>
          <w:b/>
        </w:rPr>
      </w:pPr>
      <w:r w:rsidRPr="005753D0">
        <w:rPr>
          <w:rFonts w:ascii="PT Astra Serif" w:hAnsi="PT Astra Serif"/>
        </w:rPr>
        <w:t>Юридическое управление:</w:t>
      </w:r>
      <w:r w:rsidRPr="005753D0">
        <w:rPr>
          <w:rFonts w:ascii="PT Astra Serif" w:hAnsi="PT Astra Serif"/>
        </w:rPr>
        <w:tab/>
      </w:r>
      <w:r w:rsidRPr="005753D0">
        <w:rPr>
          <w:rFonts w:ascii="PT Astra Serif" w:hAnsi="PT Astra Serif"/>
        </w:rPr>
        <w:tab/>
      </w:r>
      <w:r w:rsidRPr="005753D0">
        <w:rPr>
          <w:rFonts w:ascii="PT Astra Serif" w:hAnsi="PT Astra Serif"/>
        </w:rPr>
        <w:tab/>
      </w:r>
      <w:r w:rsidRPr="005753D0">
        <w:rPr>
          <w:rFonts w:ascii="PT Astra Serif" w:hAnsi="PT Astra Serif"/>
        </w:rPr>
        <w:tab/>
      </w:r>
      <w:r w:rsidRPr="005753D0">
        <w:rPr>
          <w:rFonts w:ascii="PT Astra Serif" w:hAnsi="PT Astra Serif"/>
        </w:rPr>
        <w:tab/>
      </w:r>
      <w:r w:rsidRPr="005753D0">
        <w:rPr>
          <w:rFonts w:ascii="PT Astra Serif" w:hAnsi="PT Astra Serif"/>
        </w:rPr>
        <w:tab/>
        <w:t>Плотников Д.С.</w:t>
      </w:r>
      <w:r w:rsidRPr="005753D0">
        <w:rPr>
          <w:rFonts w:ascii="PT Astra Serif" w:hAnsi="PT Astra Serif"/>
          <w:b/>
        </w:rPr>
        <w:br w:type="page"/>
      </w:r>
    </w:p>
    <w:p w14:paraId="24B844F9" w14:textId="72ABF41B"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lastRenderedPageBreak/>
        <w:t>Приложение</w:t>
      </w:r>
      <w:r w:rsidR="007349B4">
        <w:rPr>
          <w:rFonts w:ascii="PT Astra Serif" w:hAnsi="PT Astra Serif"/>
        </w:rPr>
        <w:t xml:space="preserve"> 1</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33A0BFB7" w14:textId="77777777" w:rsidR="007349B4" w:rsidRPr="007349B4" w:rsidRDefault="007349B4" w:rsidP="007349B4">
      <w:pPr>
        <w:tabs>
          <w:tab w:val="left" w:pos="360"/>
        </w:tabs>
        <w:spacing w:after="0"/>
        <w:jc w:val="center"/>
        <w:rPr>
          <w:rFonts w:ascii="PT Astra Serif" w:hAnsi="PT Astra Serif"/>
          <w:b/>
          <w:bCs/>
          <w:color w:val="00000A"/>
        </w:rPr>
      </w:pPr>
      <w:r w:rsidRPr="007349B4">
        <w:rPr>
          <w:rFonts w:ascii="PT Astra Serif" w:hAnsi="PT Astra Serif"/>
          <w:b/>
          <w:bCs/>
          <w:color w:val="00000A"/>
        </w:rPr>
        <w:t>Описание объекта закупки</w:t>
      </w:r>
    </w:p>
    <w:p w14:paraId="38E78D39" w14:textId="77777777" w:rsidR="007349B4" w:rsidRPr="007349B4" w:rsidRDefault="007349B4" w:rsidP="007349B4">
      <w:pPr>
        <w:widowControl w:val="0"/>
        <w:tabs>
          <w:tab w:val="left" w:pos="709"/>
        </w:tabs>
        <w:suppressAutoHyphens/>
        <w:spacing w:after="0"/>
        <w:ind w:firstLine="709"/>
        <w:rPr>
          <w:rFonts w:ascii="PT Astra Serif" w:hAnsi="PT Astra Serif"/>
          <w:b/>
          <w:color w:val="00000A"/>
          <w:sz w:val="22"/>
          <w:szCs w:val="20"/>
        </w:rPr>
      </w:pPr>
    </w:p>
    <w:p w14:paraId="2BD3B78B" w14:textId="77777777" w:rsidR="000D55E6" w:rsidRPr="000D55E6" w:rsidRDefault="000D55E6" w:rsidP="000D55E6">
      <w:pPr>
        <w:spacing w:after="0"/>
        <w:ind w:firstLine="709"/>
        <w:rPr>
          <w:rFonts w:ascii="PT Astra Serif" w:hAnsi="PT Astra Serif"/>
        </w:rPr>
      </w:pPr>
      <w:bookmarkStart w:id="2" w:name="OLE_LINK9"/>
      <w:bookmarkStart w:id="3" w:name="OLE_LINK10"/>
      <w:r w:rsidRPr="000D55E6">
        <w:rPr>
          <w:rFonts w:ascii="PT Astra Serif" w:hAnsi="PT Astra Serif"/>
          <w:b/>
        </w:rPr>
        <w:t>1.</w:t>
      </w:r>
      <w:r w:rsidRPr="000D55E6">
        <w:rPr>
          <w:rFonts w:ascii="PT Astra Serif" w:hAnsi="PT Astra Serif"/>
        </w:rPr>
        <w:t xml:space="preserve"> </w:t>
      </w:r>
      <w:r w:rsidRPr="000D55E6">
        <w:rPr>
          <w:rFonts w:ascii="PT Astra Serif" w:hAnsi="PT Astra Serif"/>
          <w:b/>
        </w:rPr>
        <w:t>Предмет муниципального контракта</w:t>
      </w:r>
      <w:r w:rsidRPr="000D55E6">
        <w:rPr>
          <w:rFonts w:ascii="PT Astra Serif" w:hAnsi="PT Astra Serif"/>
        </w:rPr>
        <w:t>: выполнение работ по поставке и монтажу системы контроля и управления доступом (код ОКПД2 33.20.39.900).</w:t>
      </w:r>
    </w:p>
    <w:p w14:paraId="74350FEE" w14:textId="77777777" w:rsidR="000D55E6" w:rsidRPr="000D55E6" w:rsidRDefault="000D55E6" w:rsidP="000D55E6">
      <w:pPr>
        <w:spacing w:after="0"/>
        <w:ind w:firstLine="709"/>
        <w:rPr>
          <w:rFonts w:ascii="PT Astra Serif" w:hAnsi="PT Astra Serif"/>
          <w:b/>
        </w:rPr>
      </w:pPr>
    </w:p>
    <w:bookmarkEnd w:id="2"/>
    <w:bookmarkEnd w:id="3"/>
    <w:p w14:paraId="32B125C2" w14:textId="77777777" w:rsidR="000D55E6" w:rsidRPr="000D55E6" w:rsidRDefault="000D55E6" w:rsidP="000D55E6">
      <w:pPr>
        <w:spacing w:after="0"/>
        <w:ind w:firstLine="709"/>
        <w:rPr>
          <w:rFonts w:ascii="PT Astra Serif" w:hAnsi="PT Astra Serif"/>
          <w:b/>
        </w:rPr>
      </w:pPr>
      <w:r w:rsidRPr="000D55E6">
        <w:rPr>
          <w:rFonts w:ascii="PT Astra Serif" w:hAnsi="PT Astra Serif"/>
          <w:b/>
        </w:rPr>
        <w:t>2. Общие требования:</w:t>
      </w:r>
    </w:p>
    <w:p w14:paraId="51024689" w14:textId="77777777" w:rsidR="000D55E6" w:rsidRPr="000D55E6" w:rsidRDefault="000D55E6" w:rsidP="000D55E6">
      <w:pPr>
        <w:spacing w:after="0"/>
        <w:ind w:firstLine="709"/>
        <w:rPr>
          <w:rFonts w:ascii="PT Astra Serif" w:hAnsi="PT Astra Serif"/>
        </w:rPr>
      </w:pPr>
      <w:r w:rsidRPr="000D55E6">
        <w:rPr>
          <w:rFonts w:ascii="PT Astra Serif" w:hAnsi="PT Astra Serif"/>
        </w:rPr>
        <w:t>2.1. В соответствии с настоящим техническим заданием должны быть выполнены работы по монтажу системы контроля и управления доступом (СКУД) в здании администрации города Югорска, включающие в себя:</w:t>
      </w:r>
    </w:p>
    <w:p w14:paraId="5F58E569" w14:textId="77777777" w:rsidR="000D55E6" w:rsidRPr="000D55E6" w:rsidRDefault="000D55E6" w:rsidP="000D55E6">
      <w:pPr>
        <w:spacing w:after="0"/>
        <w:ind w:firstLine="709"/>
        <w:rPr>
          <w:rFonts w:ascii="PT Astra Serif" w:hAnsi="PT Astra Serif"/>
        </w:rPr>
      </w:pPr>
      <w:r w:rsidRPr="000D55E6">
        <w:rPr>
          <w:rFonts w:ascii="PT Astra Serif" w:hAnsi="PT Astra Serif"/>
        </w:rPr>
        <w:t>2.1.1. Поставку и монтаж оборудования СКУД;</w:t>
      </w:r>
    </w:p>
    <w:p w14:paraId="7065DFB5" w14:textId="77777777" w:rsidR="000D55E6" w:rsidRPr="000D55E6" w:rsidRDefault="000D55E6" w:rsidP="000D55E6">
      <w:pPr>
        <w:spacing w:after="0"/>
        <w:ind w:firstLine="709"/>
        <w:rPr>
          <w:rFonts w:ascii="PT Astra Serif" w:hAnsi="PT Astra Serif"/>
        </w:rPr>
      </w:pPr>
      <w:r w:rsidRPr="000D55E6">
        <w:rPr>
          <w:rFonts w:ascii="PT Astra Serif" w:hAnsi="PT Astra Serif"/>
        </w:rPr>
        <w:t>2.1.2. Установку, настройку и интеграцию программного обеспечения СКУД в существующую корпоративную систему администрации города Югорска 1С-Битрикс24;</w:t>
      </w:r>
    </w:p>
    <w:p w14:paraId="0F44188B" w14:textId="77777777" w:rsidR="000D55E6" w:rsidRPr="000D55E6" w:rsidRDefault="000D55E6" w:rsidP="000D55E6">
      <w:pPr>
        <w:spacing w:after="0"/>
        <w:ind w:firstLine="709"/>
        <w:rPr>
          <w:rFonts w:ascii="PT Astra Serif" w:hAnsi="PT Astra Serif"/>
        </w:rPr>
      </w:pPr>
      <w:r w:rsidRPr="000D55E6">
        <w:rPr>
          <w:rFonts w:ascii="PT Astra Serif" w:hAnsi="PT Astra Serif"/>
        </w:rPr>
        <w:t>2.1.3. Обучение ответственных сотрудников работе с оборудованием и программным обеспечением СКУД.</w:t>
      </w:r>
    </w:p>
    <w:p w14:paraId="426E54A7"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2.2. Место оказания услуг: 628260, Ханты-Мансийский автономный округ – Югра, г. Югорск, ул. 40 лет Победы, д.11.</w:t>
      </w:r>
    </w:p>
    <w:p w14:paraId="1DB26170"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2.3.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5F50C633"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14:paraId="38D07B6D"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 xml:space="preserve">2.4. Монтажные и пусконаладочные работы должны проводиться Подрядчиком в соответствии с требованиями нормативных актов: </w:t>
      </w:r>
    </w:p>
    <w:p w14:paraId="311BE9D4"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Федеральный закон от 22.07.2008 № 123-ФЗ «Технический регламент о требованиях пожарной безопасности»;</w:t>
      </w:r>
    </w:p>
    <w:p w14:paraId="16E62CB4"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74DC232"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Федеральный закон от 30.12.2009 № 384-ФЗ «Технический регламент о безопасности зданий и сооружений»;</w:t>
      </w:r>
    </w:p>
    <w:p w14:paraId="1D1FB29C"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Свод правил СП 48.13330.2019 «Свод правил. СНиП 12-01-2004. Организация строительства»;</w:t>
      </w:r>
    </w:p>
    <w:p w14:paraId="6413D839"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Свод правил СП 118.13330.2022 «СНиП 31-06-2009 Общественные здания и сооружения»;</w:t>
      </w:r>
    </w:p>
    <w:p w14:paraId="685ADC78"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СНиП 12-03-2001 «Безопасность труда в строительстве Часть 1. Общие требования»;</w:t>
      </w:r>
    </w:p>
    <w:p w14:paraId="00C8D8AA"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Свод правил СП 76.13330.2016 «Электротехнические устройства»;</w:t>
      </w:r>
    </w:p>
    <w:p w14:paraId="342CA8E8"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Свод правил СП 134.13330.2022 «Системы электросвязи зданий и сооружений. Основные положения проектирования»;</w:t>
      </w:r>
    </w:p>
    <w:p w14:paraId="30589A22"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Свод правил СП 118.13330.2022 «СНиП 31-06-2009 Общественные здания и сооружения»;</w:t>
      </w:r>
    </w:p>
    <w:p w14:paraId="521DE520"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ГОСТ 31565-2012 «Кабельные изделия. Требования пожарной безопасности»;</w:t>
      </w:r>
    </w:p>
    <w:p w14:paraId="5FEBEBDB"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ГОСТ 12.2.003-91 «ССБТ. Оборудование производственное. Общие требования безопасности»;</w:t>
      </w:r>
    </w:p>
    <w:p w14:paraId="78C41004"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ГОСТ Р 53246-2008 «Информационные технологии. Системы кабельные структурированные. Проектирование основных узлов системы. Общие требования»;</w:t>
      </w:r>
    </w:p>
    <w:p w14:paraId="14A75308"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lastRenderedPageBreak/>
        <w:t>ГОСТ 12.1.004-91 «Система стандартов безопасности труда (ССБТ). Пожарная безопасность. Общие требования»;</w:t>
      </w:r>
    </w:p>
    <w:p w14:paraId="72290AD5"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ПУЭ «Правила устройства электроустановок»;</w:t>
      </w:r>
    </w:p>
    <w:p w14:paraId="2B917EAC"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Приказ Министерства транспорта РФ от 02.12.2014 № 331 «Об утверждении Свода правил «Станционные здания, сооружения и устройства»;</w:t>
      </w:r>
    </w:p>
    <w:p w14:paraId="07B5588A"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другие нормы и правила, действующие на территории Российской Федерации и обеспечивающих безопасную для жизни и здоровья людей эксплуатацию, технической документацией на изделия.</w:t>
      </w:r>
    </w:p>
    <w:p w14:paraId="5312679F"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p>
    <w:p w14:paraId="041E0F2A" w14:textId="77777777" w:rsidR="000D55E6" w:rsidRPr="000D55E6" w:rsidRDefault="000D55E6" w:rsidP="000D55E6">
      <w:pPr>
        <w:widowControl w:val="0"/>
        <w:tabs>
          <w:tab w:val="left" w:pos="709"/>
        </w:tabs>
        <w:suppressAutoHyphens/>
        <w:spacing w:after="0"/>
        <w:ind w:firstLine="709"/>
        <w:rPr>
          <w:rFonts w:ascii="PT Astra Serif" w:hAnsi="PT Astra Serif"/>
          <w:b/>
          <w:color w:val="00000A"/>
        </w:rPr>
      </w:pPr>
      <w:r w:rsidRPr="000D55E6">
        <w:rPr>
          <w:rFonts w:ascii="PT Astra Serif" w:hAnsi="PT Astra Serif"/>
          <w:b/>
        </w:rPr>
        <w:t>3. Условия выполнения работ:</w:t>
      </w:r>
    </w:p>
    <w:p w14:paraId="10386DEA"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3.1. Выполнение работ производится без прекращения эксплуатации объекта. Подрядчик обязан строго соблюдать правила доступа на территорию и в помещения объекта, а также правила внутреннего трудового распорядка. Работы производятся в отведённой зоне с минимально необходимым количеством технических средств и механизмов для сокращения шума, пыли, загрязнения воздуха.</w:t>
      </w:r>
    </w:p>
    <w:p w14:paraId="5FDD7190"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3.2. При организации комплекса работ Подрядчик обязан:</w:t>
      </w:r>
    </w:p>
    <w:p w14:paraId="4D5A8D0F"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 xml:space="preserve">не нарушать бесперебойное электро-, тепло- и водоснабжение; </w:t>
      </w:r>
    </w:p>
    <w:p w14:paraId="25E259EF"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производить отключения инженерных систем, сетей и отдельных их участков только по предварительному согласованию с Заказчиком;</w:t>
      </w:r>
    </w:p>
    <w:p w14:paraId="77A0E55C"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не создавать препятствий и ограничений доступа для персонала Заказчика, и лиц, посещающих Заказчика;</w:t>
      </w:r>
    </w:p>
    <w:p w14:paraId="728BFBD2"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 xml:space="preserve">не нарушать работоспособность системы видеонаблюдения Заказчика. </w:t>
      </w:r>
    </w:p>
    <w:p w14:paraId="7F489BCD"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при возникновении аварийных ситуаций Подрядчик обязан устранить недостатки собственными силами.</w:t>
      </w:r>
    </w:p>
    <w:p w14:paraId="1F8DF2B3"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3.3. Подрядчик должен согласовывать с Заказчиком очерёдность выполнения работ и другие организационные вопросы в связи с тем, что учреждение является действующим.</w:t>
      </w:r>
    </w:p>
    <w:p w14:paraId="23A46DCF"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Все решения, принимаемые в ходе выполнения работ, должны быть согласованы с Заказчиком.</w:t>
      </w:r>
    </w:p>
    <w:p w14:paraId="76155B30"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 xml:space="preserve">Места установки монтируемого оборудования должны быть согласованы с Заказчиком. </w:t>
      </w:r>
    </w:p>
    <w:p w14:paraId="2C583B19"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 xml:space="preserve">3.4. Зона проведения работ, в том числе </w:t>
      </w:r>
      <w:proofErr w:type="gramStart"/>
      <w:r w:rsidRPr="000D55E6">
        <w:rPr>
          <w:rFonts w:ascii="PT Astra Serif" w:hAnsi="PT Astra Serif"/>
          <w:color w:val="00000A"/>
        </w:rPr>
        <w:t>территория</w:t>
      </w:r>
      <w:proofErr w:type="gramEnd"/>
      <w:r w:rsidRPr="000D55E6">
        <w:rPr>
          <w:rFonts w:ascii="PT Astra Serif" w:hAnsi="PT Astra Serif"/>
          <w:color w:val="00000A"/>
        </w:rPr>
        <w:t xml:space="preserve"> прилегающая к объекту, где проводятся работы, должна ежедневно освобождаться от мусора, образующегося от проведения работ Подрядчиком за свой счет. </w:t>
      </w:r>
    </w:p>
    <w:p w14:paraId="4FDFEEE5"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3.5. Подрядчик должен обеспечить рабочих всем необходимым для производства работ инструментом, электрозащитными средствами, материалами и иным инвентарём.</w:t>
      </w:r>
    </w:p>
    <w:p w14:paraId="5CDCA59A"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3.6. Все необходимые для выполнения работ материалы и оборудование включены в стоимость выполнения работ и предоставляются Подрядчиком. В случае, если оборудования и материалов недостаточно для выполнения указанных работ, то поставка осуществляется за счёт Подрядчика.</w:t>
      </w:r>
    </w:p>
    <w:p w14:paraId="17C9D9B1"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3.7. Перед началом работ Подрядчик не позднее 5 (пяти) дней с момента заключения Контракта:</w:t>
      </w:r>
    </w:p>
    <w:p w14:paraId="35B11F7D"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3.7.1. Согласовывает с Заказчиком на плане помещения: места расположения (крепления) оборудования, трассу прокладки кабелей, места проделки отверстий;</w:t>
      </w:r>
    </w:p>
    <w:p w14:paraId="6711BD20"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3.7.2. Разрабатывает и согласовывает с Заказчиком график производства работ;</w:t>
      </w:r>
    </w:p>
    <w:p w14:paraId="2E914FBD"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3.7.3. Предоставляет Заказчику письменно список работников для выполнения работ с указанием должности и специальности каждого из работников, наличия у них группы по электробезопасности (указать – какой). Аттестацию для работы на высоте, программы пожарно-технического минимума, охране труда и иных всех необходимых для выполнения работ аттестаций;</w:t>
      </w:r>
    </w:p>
    <w:p w14:paraId="17ACDAB5"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3.7.4. Предоставляет Заказчику письменно перечень ответственных лиц:</w:t>
      </w:r>
    </w:p>
    <w:p w14:paraId="5D4F0B72"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ответственные за исполнение Подрядчиком обязательств по Контракту, взаимодействие с Заказчиком (для координации и согласования хода выполнения работ, поставки материалов и оборудования и решения иных вопросов), имеющих право переписки, получения документов;</w:t>
      </w:r>
    </w:p>
    <w:p w14:paraId="3C770F5F"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lastRenderedPageBreak/>
        <w:t>старший бригады (бригадир, прораб, начальник участка или др.) и его контактный телефон;</w:t>
      </w:r>
    </w:p>
    <w:p w14:paraId="3E958C20"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ответственные за безопасное выполнение работ;</w:t>
      </w:r>
    </w:p>
    <w:p w14:paraId="0A2D6E96"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ответственные за электробезопасность при выполнении работ;</w:t>
      </w:r>
    </w:p>
    <w:p w14:paraId="0BF8247F"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ответственные за пожарную безопасность при выполнении работ.</w:t>
      </w:r>
    </w:p>
    <w:p w14:paraId="499CD1DC"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3.7.5. Обеспечивает прохождение вводного инструктажа (по пожарной безопасности, охране труда и пр.) всем работникам Подрядчика, задействованным в выполнении работ.</w:t>
      </w:r>
    </w:p>
    <w:p w14:paraId="202BC7D4"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 xml:space="preserve">3.8. Заделку отверстий и устранение повреждений строительных конструкций возникающих при монтаже оборудования Подрядчик производит своими силами и за свой счёт. Ущерб, нанесённый интерьеру помещения, возмещается Подрядчиком. </w:t>
      </w:r>
    </w:p>
    <w:p w14:paraId="4A9DE0DD"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3.9. Прокладка внутренних кабельных линий производится в пространстве за подвесным потолком – в гофрированной трубе с креплением к стенам или потолкам, вертикальным стенам – с применением пластикового кабель-канала.</w:t>
      </w:r>
    </w:p>
    <w:p w14:paraId="25C857C0"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3.10. Материалы, используемые при выполнении работ, должны быть новыми, не бывшими в эксплуатации.</w:t>
      </w:r>
    </w:p>
    <w:p w14:paraId="11DB35F2" w14:textId="77777777" w:rsidR="000D55E6" w:rsidRPr="000D55E6" w:rsidRDefault="000D55E6" w:rsidP="000D55E6">
      <w:pPr>
        <w:widowControl w:val="0"/>
        <w:tabs>
          <w:tab w:val="left" w:pos="709"/>
        </w:tabs>
        <w:suppressAutoHyphens/>
        <w:spacing w:after="0"/>
        <w:ind w:firstLine="709"/>
        <w:rPr>
          <w:rFonts w:ascii="PT Astra Serif" w:hAnsi="PT Astra Serif"/>
          <w:color w:val="00000A"/>
        </w:rPr>
      </w:pPr>
      <w:r w:rsidRPr="000D55E6">
        <w:rPr>
          <w:rFonts w:ascii="PT Astra Serif" w:hAnsi="PT Astra Serif"/>
          <w:color w:val="00000A"/>
        </w:rPr>
        <w:t>3.11. Вся ответственность за ущерб, нанесённый в период выполнения Подрядчиком работ, предусмотренных настоящим техническим заданием, имуществу Заказчика или иных лиц, возлагается на Подрядчика.</w:t>
      </w:r>
    </w:p>
    <w:p w14:paraId="21B14C8C" w14:textId="77777777" w:rsidR="000D55E6" w:rsidRPr="000D55E6" w:rsidRDefault="000D55E6" w:rsidP="000D55E6">
      <w:pPr>
        <w:widowControl w:val="0"/>
        <w:tabs>
          <w:tab w:val="left" w:pos="709"/>
        </w:tabs>
        <w:suppressAutoHyphens/>
        <w:spacing w:after="0"/>
        <w:ind w:firstLine="709"/>
        <w:rPr>
          <w:rFonts w:ascii="PT Astra Serif" w:hAnsi="PT Astra Serif"/>
        </w:rPr>
      </w:pPr>
      <w:r w:rsidRPr="000D55E6">
        <w:rPr>
          <w:rFonts w:ascii="PT Astra Serif" w:hAnsi="PT Astra Serif"/>
          <w:color w:val="00000A"/>
        </w:rPr>
        <w:t xml:space="preserve">3.12. </w:t>
      </w:r>
      <w:r w:rsidRPr="000D55E6">
        <w:rPr>
          <w:rFonts w:ascii="PT Astra Serif" w:hAnsi="PT Astra Serif"/>
        </w:rPr>
        <w:t>Подрядчик производит интеграцию программного обеспечения СКУД в существующую корпоративную систему Заказчика 1С-Битрикс24:</w:t>
      </w:r>
    </w:p>
    <w:p w14:paraId="29D26337"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Ежедневный автоматический обмен данными между системой СКУД и корпоративной системой 1С-Битрикс24;</w:t>
      </w:r>
    </w:p>
    <w:p w14:paraId="0734EBFB" w14:textId="77777777" w:rsidR="000D55E6" w:rsidRPr="000D55E6" w:rsidRDefault="000D55E6" w:rsidP="003B5334">
      <w:pPr>
        <w:widowControl w:val="0"/>
        <w:numPr>
          <w:ilvl w:val="0"/>
          <w:numId w:val="3"/>
        </w:numPr>
        <w:tabs>
          <w:tab w:val="left" w:pos="709"/>
        </w:tabs>
        <w:suppressAutoHyphens/>
        <w:spacing w:after="0"/>
        <w:ind w:left="0" w:firstLine="709"/>
        <w:jc w:val="left"/>
        <w:rPr>
          <w:rFonts w:ascii="PT Astra Serif" w:hAnsi="PT Astra Serif"/>
          <w:color w:val="00000A"/>
        </w:rPr>
      </w:pPr>
      <w:r w:rsidRPr="000D55E6">
        <w:rPr>
          <w:rFonts w:ascii="PT Astra Serif" w:hAnsi="PT Astra Serif"/>
          <w:color w:val="00000A"/>
        </w:rPr>
        <w:t xml:space="preserve">Возможность формирования и печати отчета из корпоративной системы 1С-Битрикс24 в разрезах (опоздавшие, не вышедших на работу, рано ушедших с работы, табель учета рабочего времени). Формирование отчета должно производиться по всей организации, отдельным структурным подразделениям и сотрудникам. </w:t>
      </w:r>
    </w:p>
    <w:p w14:paraId="144DBC1A" w14:textId="77777777" w:rsidR="000D55E6" w:rsidRPr="000D55E6" w:rsidRDefault="000D55E6" w:rsidP="000D55E6">
      <w:pPr>
        <w:spacing w:after="0"/>
        <w:ind w:firstLine="709"/>
        <w:rPr>
          <w:rFonts w:ascii="PT Astra Serif" w:hAnsi="PT Astra Serif"/>
        </w:rPr>
      </w:pPr>
      <w:r w:rsidRPr="000D55E6">
        <w:rPr>
          <w:rFonts w:ascii="PT Astra Serif" w:hAnsi="PT Astra Serif"/>
        </w:rPr>
        <w:t xml:space="preserve">3.13. Подрядчик производит установку на аварийные выходы контроллеры доступа и магнитные замки с подключением к пожарно-охранной сигнализации Заказчика.  </w:t>
      </w:r>
    </w:p>
    <w:p w14:paraId="0535E29A" w14:textId="77777777" w:rsidR="000D55E6" w:rsidRPr="000D55E6" w:rsidRDefault="000D55E6" w:rsidP="000D55E6">
      <w:pPr>
        <w:widowControl w:val="0"/>
        <w:tabs>
          <w:tab w:val="left" w:pos="709"/>
        </w:tabs>
        <w:suppressAutoHyphens/>
        <w:spacing w:after="0"/>
        <w:ind w:firstLine="709"/>
        <w:rPr>
          <w:rFonts w:ascii="PT Astra Serif" w:hAnsi="PT Astra Serif"/>
        </w:rPr>
      </w:pPr>
    </w:p>
    <w:p w14:paraId="7F42E769" w14:textId="77777777" w:rsidR="000D55E6" w:rsidRPr="000D55E6" w:rsidRDefault="000D55E6" w:rsidP="000D55E6">
      <w:pPr>
        <w:widowControl w:val="0"/>
        <w:suppressAutoHyphens/>
        <w:spacing w:after="0"/>
        <w:ind w:firstLine="709"/>
        <w:rPr>
          <w:rFonts w:ascii="PT Astra Serif" w:hAnsi="PT Astra Serif"/>
          <w:b/>
        </w:rPr>
      </w:pPr>
      <w:r w:rsidRPr="000D55E6">
        <w:rPr>
          <w:rFonts w:ascii="PT Astra Serif" w:hAnsi="PT Astra Serif"/>
          <w:b/>
        </w:rPr>
        <w:t>4. Требования к безопасности выполнения работ:</w:t>
      </w:r>
    </w:p>
    <w:p w14:paraId="44B4B38F" w14:textId="77777777" w:rsidR="000D55E6" w:rsidRPr="000D55E6" w:rsidRDefault="000D55E6" w:rsidP="000D55E6">
      <w:pPr>
        <w:widowControl w:val="0"/>
        <w:suppressAutoHyphens/>
        <w:spacing w:after="0"/>
        <w:ind w:firstLine="709"/>
        <w:rPr>
          <w:rFonts w:ascii="PT Astra Serif" w:hAnsi="PT Astra Serif"/>
          <w:bCs/>
        </w:rPr>
      </w:pPr>
      <w:r w:rsidRPr="000D55E6">
        <w:rPr>
          <w:rFonts w:ascii="PT Astra Serif" w:hAnsi="PT Astra Serif"/>
          <w:bCs/>
        </w:rPr>
        <w:t>4.1. 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63595E12" w14:textId="77777777" w:rsidR="000D55E6" w:rsidRPr="000D55E6" w:rsidRDefault="000D55E6" w:rsidP="000D55E6">
      <w:pPr>
        <w:widowControl w:val="0"/>
        <w:suppressAutoHyphens/>
        <w:spacing w:after="0"/>
        <w:ind w:firstLine="709"/>
        <w:rPr>
          <w:rFonts w:ascii="PT Astra Serif" w:hAnsi="PT Astra Serif"/>
          <w:bCs/>
        </w:rPr>
      </w:pPr>
      <w:r w:rsidRPr="000D55E6">
        <w:rPr>
          <w:rFonts w:ascii="PT Astra Serif" w:hAnsi="PT Astra Serif"/>
          <w:bCs/>
        </w:rPr>
        <w:t>4.2. Подрядчик должен гарантировать соблюдение его работниками (сотрудниками):</w:t>
      </w:r>
    </w:p>
    <w:p w14:paraId="767AD2AB"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 xml:space="preserve">требований пожарной безопасности и охраны труда; </w:t>
      </w:r>
    </w:p>
    <w:p w14:paraId="60F0ED2B"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безопасного производства работ;</w:t>
      </w:r>
    </w:p>
    <w:p w14:paraId="15C77EFD"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содержания производственных участков работы в чистоте и порядке;</w:t>
      </w:r>
    </w:p>
    <w:p w14:paraId="215F66C3"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запрета на употребление спиртных напитков на территории и в помещениях Заказчика, а также на участках проведения работ;</w:t>
      </w:r>
    </w:p>
    <w:p w14:paraId="63F5F8D1" w14:textId="77777777" w:rsidR="000D55E6" w:rsidRPr="000D55E6" w:rsidRDefault="000D55E6" w:rsidP="003B5334">
      <w:pPr>
        <w:widowControl w:val="0"/>
        <w:numPr>
          <w:ilvl w:val="0"/>
          <w:numId w:val="3"/>
        </w:numPr>
        <w:tabs>
          <w:tab w:val="left" w:pos="709"/>
        </w:tabs>
        <w:suppressAutoHyphens/>
        <w:spacing w:after="0"/>
        <w:jc w:val="left"/>
        <w:rPr>
          <w:rFonts w:ascii="PT Astra Serif" w:hAnsi="PT Astra Serif"/>
          <w:color w:val="00000A"/>
        </w:rPr>
      </w:pPr>
      <w:r w:rsidRPr="000D55E6">
        <w:rPr>
          <w:rFonts w:ascii="PT Astra Serif" w:hAnsi="PT Astra Serif"/>
          <w:color w:val="00000A"/>
        </w:rPr>
        <w:t>запрета на курение табачных изделий на территории и в помещениях Заказчика.</w:t>
      </w:r>
    </w:p>
    <w:p w14:paraId="6E5749AE" w14:textId="77777777" w:rsidR="000D55E6" w:rsidRPr="000D55E6" w:rsidRDefault="000D55E6" w:rsidP="000D55E6">
      <w:pPr>
        <w:widowControl w:val="0"/>
        <w:suppressAutoHyphens/>
        <w:spacing w:after="0"/>
        <w:ind w:firstLine="709"/>
        <w:rPr>
          <w:rFonts w:ascii="PT Astra Serif" w:hAnsi="PT Astra Serif"/>
          <w:bCs/>
        </w:rPr>
      </w:pPr>
      <w:r w:rsidRPr="000D55E6">
        <w:rPr>
          <w:rFonts w:ascii="PT Astra Serif" w:hAnsi="PT Astra Serif"/>
          <w:bCs/>
        </w:rPr>
        <w:t>4.3. Вся полнота ответственности при выполнении работ на объекте за соблюдением норм и правил по охране труда и пожарной безопасности возлагается на Подрядчика. Подрядчик должен обеспечивать безопасность труда работников на всех этапах выполнения работ. Подрядчик несёт ответственность за все действия (бездействия) своих работников, в том числе и за соблюдение рабочими законодательства РФ.</w:t>
      </w:r>
    </w:p>
    <w:p w14:paraId="25B29DA9" w14:textId="77777777" w:rsidR="000D55E6" w:rsidRPr="000D55E6" w:rsidRDefault="000D55E6" w:rsidP="000D55E6">
      <w:pPr>
        <w:widowControl w:val="0"/>
        <w:suppressAutoHyphens/>
        <w:spacing w:after="0"/>
        <w:ind w:firstLine="709"/>
        <w:rPr>
          <w:rFonts w:ascii="PT Astra Serif" w:hAnsi="PT Astra Serif"/>
          <w:b/>
        </w:rPr>
      </w:pPr>
    </w:p>
    <w:p w14:paraId="4C5CA579" w14:textId="77777777" w:rsidR="002B0D11" w:rsidRPr="002B0D11" w:rsidRDefault="002B0D11" w:rsidP="002B0D11">
      <w:pPr>
        <w:widowControl w:val="0"/>
        <w:suppressAutoHyphens/>
        <w:spacing w:after="0"/>
        <w:ind w:firstLine="709"/>
        <w:rPr>
          <w:rFonts w:ascii="PT Astra Serif" w:hAnsi="PT Astra Serif"/>
          <w:b/>
        </w:rPr>
      </w:pPr>
      <w:r w:rsidRPr="002B0D11">
        <w:rPr>
          <w:rFonts w:ascii="PT Astra Serif" w:hAnsi="PT Astra Serif"/>
          <w:b/>
        </w:rPr>
        <w:t>5. Требования к результатам работ и иные показатели, связанные с определением соответствия выполняемых работ потребностям заказчика:</w:t>
      </w:r>
    </w:p>
    <w:p w14:paraId="1944E801"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5.1. 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сметной документацией;</w:t>
      </w:r>
    </w:p>
    <w:p w14:paraId="03852810"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 xml:space="preserve">5.2. Гарантия качества выполняемых работ, в том числе на используемые в работе товары </w:t>
      </w:r>
      <w:r w:rsidRPr="002B0D11">
        <w:rPr>
          <w:rFonts w:ascii="PT Astra Serif" w:hAnsi="PT Astra Serif"/>
          <w:bCs/>
        </w:rPr>
        <w:lastRenderedPageBreak/>
        <w:t>(материалы и оборудование) предоставляется в полном объёме. Под объёмом предоставления гарантий качества услуг понимается совокупный объем расходов, в случае вступления в силу гарантийных обязательств.</w:t>
      </w:r>
    </w:p>
    <w:p w14:paraId="265E9C0C"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Если в период гарантийной эксплуатации обнаружатся недостатки, препятствующие нормальной эксплуатации, повлёкшие нанесение ущерба Заказчику и третьим лицам, то Подрядчик обязан устранить их за свой счёт и возместить ущерб в согласованные с Заказчиком сроки. При этом составляется акт, фиксирующий недостатки и причинённый ущерб, порядок и сроки их устранения. Гарантийный срок продлевается на период устранения недостатков.</w:t>
      </w:r>
    </w:p>
    <w:p w14:paraId="16952E9C" w14:textId="77777777" w:rsidR="002B0D11" w:rsidRPr="002B0D11" w:rsidRDefault="002B0D11" w:rsidP="002B0D11">
      <w:pPr>
        <w:widowControl w:val="0"/>
        <w:spacing w:after="0"/>
        <w:ind w:left="34" w:firstLine="675"/>
        <w:rPr>
          <w:rFonts w:ascii="PT Astra Serif" w:hAnsi="PT Astra Serif"/>
        </w:rPr>
      </w:pPr>
      <w:r w:rsidRPr="002B0D11">
        <w:rPr>
          <w:rFonts w:ascii="PT Astra Serif" w:hAnsi="PT Astra Serif"/>
        </w:rPr>
        <w:t>Гарантия на выполненные работы составляет 12 месяцев со дня подписания акта о приёмке выполненных работ, а на оборудование - в соответствии с гарантийными обязательствами производителя, но не менее 12 месяцев.</w:t>
      </w:r>
    </w:p>
    <w:p w14:paraId="7429DDA0"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 xml:space="preserve">5.3. Информация о требованиях к гарантийному обслуживанию товаров: </w:t>
      </w:r>
    </w:p>
    <w:p w14:paraId="052843DB"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4BFDE6E"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5.4. Объём предоставления гарантий качества товаров, работ услуг:</w:t>
      </w:r>
    </w:p>
    <w:p w14:paraId="7FC512CD"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466F3197"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5.5. Порядок предоставления обеспечения, требования к обеспечению гарантийных обязательств:</w:t>
      </w:r>
    </w:p>
    <w:p w14:paraId="32CE5615"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30C93082"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Поставщик может предоставить обеспечение гарантийных обязательств любым из двух способов:</w:t>
      </w:r>
    </w:p>
    <w:p w14:paraId="3156ACA4"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529D902"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1176FBDE" w14:textId="77777777" w:rsidR="002B0D11" w:rsidRPr="002B0D11" w:rsidRDefault="002B0D11" w:rsidP="002B0D11">
      <w:pPr>
        <w:widowControl w:val="0"/>
        <w:suppressAutoHyphens/>
        <w:spacing w:after="0"/>
        <w:ind w:firstLine="709"/>
        <w:rPr>
          <w:rFonts w:ascii="PT Astra Serif" w:hAnsi="PT Astra Serif"/>
          <w:bCs/>
        </w:rPr>
      </w:pPr>
    </w:p>
    <w:p w14:paraId="1CA93AD5" w14:textId="77777777" w:rsidR="002B0D11" w:rsidRPr="002B0D11" w:rsidRDefault="002B0D11" w:rsidP="002B0D11">
      <w:pPr>
        <w:widowControl w:val="0"/>
        <w:suppressAutoHyphens/>
        <w:spacing w:after="0"/>
        <w:ind w:firstLine="709"/>
        <w:jc w:val="left"/>
        <w:rPr>
          <w:rFonts w:ascii="PT Astra Serif" w:hAnsi="PT Astra Serif"/>
          <w:b/>
        </w:rPr>
      </w:pPr>
      <w:r w:rsidRPr="002B0D11">
        <w:rPr>
          <w:rFonts w:ascii="PT Astra Serif" w:hAnsi="PT Astra Serif"/>
          <w:b/>
        </w:rPr>
        <w:t>6. Требования к товарам, поставляемым при выполнении работ:</w:t>
      </w:r>
    </w:p>
    <w:p w14:paraId="2342C649"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6.1. Весь товар должен быть новым (товаром, который не был в употреблении, в том числе, который не был восстановлен, у которого не была осуществлена замена составных частей, не были восстановлены потребительские свойства), серийным, отражающим все последние модификации, иметь упаковку и маркировку в соответствии с действующими требованиями;</w:t>
      </w:r>
    </w:p>
    <w:p w14:paraId="53BDAE3E" w14:textId="77777777" w:rsidR="002B0D11" w:rsidRPr="002B0D11" w:rsidRDefault="002B0D11" w:rsidP="002B0D11">
      <w:pPr>
        <w:widowControl w:val="0"/>
        <w:suppressAutoHyphens/>
        <w:spacing w:after="0"/>
        <w:ind w:firstLine="709"/>
        <w:rPr>
          <w:rFonts w:ascii="PT Astra Serif" w:eastAsia="Calibri" w:hAnsi="PT Astra Serif"/>
          <w:bCs/>
          <w:lang w:eastAsia="en-US"/>
        </w:rPr>
      </w:pPr>
      <w:r w:rsidRPr="002B0D11">
        <w:rPr>
          <w:rFonts w:ascii="PT Astra Serif" w:hAnsi="PT Astra Serif"/>
          <w:bCs/>
        </w:rPr>
        <w:t xml:space="preserve">6.2. </w:t>
      </w:r>
      <w:r w:rsidRPr="002B0D11">
        <w:rPr>
          <w:rFonts w:ascii="PT Astra Serif" w:eastAsia="Calibri" w:hAnsi="PT Astra Serif"/>
          <w:bCs/>
          <w:lang w:eastAsia="en-US"/>
        </w:rPr>
        <w:t>В день поставки товара Подрядчик обязан передать Заказчику вместе с товаром копии паспортов, сертификатов, обязательных для данного вида товара, и при необходимости иные документы, подтверждающие качество товара, оформленные в соответствии с законодательством Российской Федерации, техническую документацию, руководство по использованию. Указанные документы должны быть на русском языке;</w:t>
      </w:r>
    </w:p>
    <w:p w14:paraId="2ED2648E" w14:textId="77777777" w:rsidR="002B0D11" w:rsidRPr="002B0D11" w:rsidRDefault="002B0D11" w:rsidP="002B0D11">
      <w:pPr>
        <w:widowControl w:val="0"/>
        <w:suppressAutoHyphens/>
        <w:spacing w:after="0"/>
        <w:ind w:firstLine="709"/>
        <w:rPr>
          <w:rFonts w:ascii="PT Astra Serif" w:hAnsi="PT Astra Serif"/>
          <w:bCs/>
        </w:rPr>
      </w:pPr>
      <w:r w:rsidRPr="002B0D11">
        <w:rPr>
          <w:rFonts w:ascii="PT Astra Serif" w:hAnsi="PT Astra Serif"/>
          <w:bCs/>
        </w:rPr>
        <w:t>6.3. Качество и комплектность поставляемого товара должны соответствовать сертификатам соответствия, паспортам качества завода – изготовителя.</w:t>
      </w:r>
    </w:p>
    <w:p w14:paraId="586861DE" w14:textId="77777777" w:rsidR="002B0D11" w:rsidRPr="002B0D11" w:rsidRDefault="002B0D11" w:rsidP="002B0D11">
      <w:pPr>
        <w:widowControl w:val="0"/>
        <w:suppressAutoHyphens/>
        <w:spacing w:after="0"/>
        <w:ind w:firstLine="709"/>
        <w:rPr>
          <w:rFonts w:ascii="PT Astra Serif" w:hAnsi="PT Astra Serif"/>
          <w:bCs/>
        </w:rPr>
      </w:pPr>
    </w:p>
    <w:p w14:paraId="377F6A06" w14:textId="77777777" w:rsidR="002B0D11" w:rsidRPr="002B0D11" w:rsidRDefault="002B0D11" w:rsidP="002B0D11">
      <w:pPr>
        <w:widowControl w:val="0"/>
        <w:suppressAutoHyphens/>
        <w:spacing w:after="0"/>
        <w:ind w:firstLine="709"/>
        <w:jc w:val="left"/>
        <w:rPr>
          <w:rFonts w:ascii="PT Astra Serif" w:hAnsi="PT Astra Serif"/>
          <w:b/>
        </w:rPr>
      </w:pPr>
      <w:r w:rsidRPr="002B0D11">
        <w:rPr>
          <w:rFonts w:ascii="PT Astra Serif" w:hAnsi="PT Astra Serif"/>
          <w:b/>
        </w:rPr>
        <w:t>7. Требования к функционалу системы контроля и управления доступом (СКУД):</w:t>
      </w:r>
    </w:p>
    <w:p w14:paraId="2E1342FF" w14:textId="77777777" w:rsidR="002B0D11" w:rsidRPr="002B0D11" w:rsidRDefault="002B0D11" w:rsidP="002B0D11">
      <w:pPr>
        <w:widowControl w:val="0"/>
        <w:tabs>
          <w:tab w:val="left" w:pos="709"/>
        </w:tabs>
        <w:suppressAutoHyphens/>
        <w:spacing w:after="0"/>
        <w:ind w:left="709"/>
        <w:rPr>
          <w:rFonts w:ascii="PT Astra Serif" w:hAnsi="PT Astra Serif"/>
          <w:color w:val="00000A"/>
        </w:rPr>
      </w:pPr>
      <w:r w:rsidRPr="002B0D11">
        <w:rPr>
          <w:rFonts w:ascii="PT Astra Serif" w:hAnsi="PT Astra Serif"/>
          <w:color w:val="00000A"/>
        </w:rPr>
        <w:t>- Организация автоматизированного пропуска сотрудников по идентификации лица;</w:t>
      </w:r>
    </w:p>
    <w:p w14:paraId="33FDE9CF" w14:textId="77777777" w:rsidR="002B0D11" w:rsidRPr="002B0D11" w:rsidRDefault="002B0D11" w:rsidP="002B0D11">
      <w:pPr>
        <w:widowControl w:val="0"/>
        <w:tabs>
          <w:tab w:val="left" w:pos="709"/>
        </w:tabs>
        <w:suppressAutoHyphens/>
        <w:spacing w:after="0"/>
        <w:ind w:left="709"/>
        <w:rPr>
          <w:rFonts w:ascii="PT Astra Serif" w:hAnsi="PT Astra Serif"/>
          <w:color w:val="00000A"/>
        </w:rPr>
      </w:pPr>
      <w:r w:rsidRPr="002B0D11">
        <w:rPr>
          <w:rFonts w:ascii="PT Astra Serif" w:hAnsi="PT Astra Serif"/>
          <w:color w:val="00000A"/>
        </w:rPr>
        <w:t xml:space="preserve">- Доступ посетителей по гостевым картам </w:t>
      </w:r>
      <w:r w:rsidRPr="002B0D11">
        <w:rPr>
          <w:rFonts w:ascii="Liberation Serif" w:hAnsi="Liberation Serif"/>
          <w:color w:val="00000A"/>
        </w:rPr>
        <w:t xml:space="preserve">доступа </w:t>
      </w:r>
      <w:r w:rsidRPr="002B0D11">
        <w:rPr>
          <w:rFonts w:ascii="PT Astra Serif" w:hAnsi="PT Astra Serif"/>
          <w:color w:val="00000A"/>
        </w:rPr>
        <w:t>(RFID) или по решению службы охраны;</w:t>
      </w:r>
    </w:p>
    <w:p w14:paraId="2EFF7461" w14:textId="77777777" w:rsidR="002B0D11" w:rsidRPr="002B0D11" w:rsidRDefault="002B0D11" w:rsidP="002B0D11">
      <w:pPr>
        <w:widowControl w:val="0"/>
        <w:tabs>
          <w:tab w:val="left" w:pos="709"/>
        </w:tabs>
        <w:suppressAutoHyphens/>
        <w:spacing w:after="0"/>
        <w:ind w:left="709"/>
        <w:rPr>
          <w:rFonts w:ascii="PT Astra Serif" w:hAnsi="PT Astra Serif"/>
          <w:color w:val="00000A"/>
        </w:rPr>
      </w:pPr>
      <w:r w:rsidRPr="002B0D11">
        <w:rPr>
          <w:rFonts w:ascii="PT Astra Serif" w:hAnsi="PT Astra Serif"/>
          <w:color w:val="00000A"/>
        </w:rPr>
        <w:t>- Учёт рабочего времени сотрудников;</w:t>
      </w:r>
    </w:p>
    <w:p w14:paraId="19208056" w14:textId="77777777" w:rsidR="002B0D11" w:rsidRPr="002B0D11" w:rsidRDefault="002B0D11" w:rsidP="002B0D11">
      <w:pPr>
        <w:widowControl w:val="0"/>
        <w:tabs>
          <w:tab w:val="left" w:pos="709"/>
        </w:tabs>
        <w:suppressAutoHyphens/>
        <w:spacing w:after="0"/>
        <w:ind w:left="709"/>
        <w:rPr>
          <w:rFonts w:ascii="PT Astra Serif" w:hAnsi="PT Astra Serif"/>
          <w:color w:val="00000A"/>
        </w:rPr>
      </w:pPr>
      <w:r w:rsidRPr="002B0D11">
        <w:rPr>
          <w:rFonts w:ascii="PT Astra Serif" w:hAnsi="PT Astra Serif"/>
          <w:color w:val="00000A"/>
        </w:rPr>
        <w:lastRenderedPageBreak/>
        <w:t>- Автоматическая разблокировка в случае сработки охранно-пожарной сигнализации;</w:t>
      </w:r>
    </w:p>
    <w:p w14:paraId="0EE82795" w14:textId="77777777" w:rsidR="002B0D11" w:rsidRPr="002B0D11" w:rsidRDefault="002B0D11" w:rsidP="002B0D11">
      <w:pPr>
        <w:widowControl w:val="0"/>
        <w:tabs>
          <w:tab w:val="left" w:pos="709"/>
        </w:tabs>
        <w:suppressAutoHyphens/>
        <w:spacing w:after="0"/>
        <w:ind w:left="709"/>
        <w:rPr>
          <w:rFonts w:ascii="PT Astra Serif" w:hAnsi="PT Astra Serif"/>
          <w:color w:val="00000A"/>
        </w:rPr>
      </w:pPr>
      <w:r w:rsidRPr="002B0D11">
        <w:rPr>
          <w:rFonts w:ascii="PT Astra Serif" w:hAnsi="PT Astra Serif"/>
          <w:color w:val="00000A"/>
        </w:rPr>
        <w:t>- Возможность масштабирования системы и подключения дополнительного оборудования;</w:t>
      </w:r>
    </w:p>
    <w:p w14:paraId="7B43256A" w14:textId="77777777" w:rsidR="002B0D11" w:rsidRPr="002B0D11" w:rsidRDefault="002B0D11" w:rsidP="002B0D11">
      <w:pPr>
        <w:widowControl w:val="0"/>
        <w:tabs>
          <w:tab w:val="left" w:pos="709"/>
        </w:tabs>
        <w:suppressAutoHyphens/>
        <w:spacing w:after="0"/>
        <w:ind w:left="709"/>
        <w:rPr>
          <w:rFonts w:ascii="PT Astra Serif" w:hAnsi="PT Astra Serif"/>
          <w:color w:val="00000A"/>
        </w:rPr>
      </w:pPr>
      <w:r w:rsidRPr="002B0D11">
        <w:rPr>
          <w:rFonts w:ascii="PT Astra Serif" w:hAnsi="PT Astra Serif"/>
          <w:color w:val="00000A"/>
        </w:rPr>
        <w:t xml:space="preserve">- Доступ к аварийным выходам по брелокам </w:t>
      </w:r>
      <w:r w:rsidRPr="002B0D11">
        <w:rPr>
          <w:rFonts w:ascii="Liberation Serif" w:hAnsi="Liberation Serif"/>
          <w:color w:val="00000A"/>
        </w:rPr>
        <w:t xml:space="preserve">доступа </w:t>
      </w:r>
      <w:r w:rsidRPr="002B0D11">
        <w:rPr>
          <w:rFonts w:ascii="PT Astra Serif" w:hAnsi="PT Astra Serif"/>
          <w:color w:val="00000A"/>
        </w:rPr>
        <w:t>(</w:t>
      </w:r>
      <w:r w:rsidRPr="002B0D11">
        <w:rPr>
          <w:rFonts w:ascii="PT Astra Serif" w:hAnsi="PT Astra Serif"/>
          <w:color w:val="00000A"/>
          <w:lang w:val="en-US"/>
        </w:rPr>
        <w:t>RFID</w:t>
      </w:r>
      <w:r w:rsidRPr="002B0D11">
        <w:rPr>
          <w:rFonts w:ascii="PT Astra Serif" w:hAnsi="PT Astra Serif"/>
          <w:color w:val="00000A"/>
        </w:rPr>
        <w:t>).</w:t>
      </w:r>
    </w:p>
    <w:p w14:paraId="59FF4CBE" w14:textId="77777777" w:rsidR="002B0D11" w:rsidRPr="002B0D11" w:rsidRDefault="002B0D11" w:rsidP="002B0D11">
      <w:pPr>
        <w:widowControl w:val="0"/>
        <w:suppressAutoHyphens/>
        <w:spacing w:after="0"/>
        <w:ind w:firstLine="709"/>
        <w:jc w:val="left"/>
        <w:rPr>
          <w:rFonts w:ascii="PT Astra Serif" w:hAnsi="PT Astra Serif"/>
        </w:rPr>
      </w:pPr>
    </w:p>
    <w:p w14:paraId="322FEAF8" w14:textId="77777777" w:rsidR="002B0D11" w:rsidRPr="002B0D11" w:rsidRDefault="002B0D11" w:rsidP="002B0D11">
      <w:pPr>
        <w:widowControl w:val="0"/>
        <w:suppressAutoHyphens/>
        <w:spacing w:after="0"/>
        <w:ind w:firstLine="709"/>
        <w:rPr>
          <w:rFonts w:ascii="PT Astra Serif" w:hAnsi="PT Astra Serif"/>
          <w:b/>
        </w:rPr>
      </w:pPr>
      <w:r w:rsidRPr="002B0D11">
        <w:rPr>
          <w:rFonts w:ascii="PT Astra Serif" w:hAnsi="PT Astra Serif"/>
          <w:b/>
        </w:rPr>
        <w:t>8. Требования к программному обеспечению системы контроля и управления доступом (СКУД):</w:t>
      </w:r>
    </w:p>
    <w:p w14:paraId="7355ECAE" w14:textId="77777777" w:rsidR="002B0D11" w:rsidRPr="002B0D11" w:rsidRDefault="002B0D11" w:rsidP="002B0D11">
      <w:pPr>
        <w:widowControl w:val="0"/>
        <w:suppressAutoHyphens/>
        <w:spacing w:after="0"/>
        <w:ind w:firstLine="709"/>
        <w:rPr>
          <w:rFonts w:ascii="PT Astra Serif" w:hAnsi="PT Astra Serif"/>
        </w:rPr>
      </w:pPr>
      <w:r w:rsidRPr="002B0D11">
        <w:rPr>
          <w:rFonts w:ascii="PT Astra Serif" w:hAnsi="PT Astra Serif"/>
        </w:rPr>
        <w:t>- Программное обеспечение СКУД должно иметь серверную часть в локальной сети Заказчика и не предусматривать облачных технологий, не использовать сторонних серверов;</w:t>
      </w:r>
    </w:p>
    <w:p w14:paraId="4265BF14" w14:textId="77777777" w:rsidR="002B0D11" w:rsidRPr="002B0D11" w:rsidRDefault="002B0D11" w:rsidP="002B0D11">
      <w:pPr>
        <w:widowControl w:val="0"/>
        <w:suppressAutoHyphens/>
        <w:spacing w:after="0"/>
        <w:ind w:firstLine="709"/>
        <w:rPr>
          <w:rFonts w:ascii="PT Astra Serif" w:hAnsi="PT Astra Serif"/>
        </w:rPr>
      </w:pPr>
      <w:r w:rsidRPr="002B0D11">
        <w:rPr>
          <w:rFonts w:ascii="PT Astra Serif" w:hAnsi="PT Astra Serif"/>
        </w:rPr>
        <w:t>- Программное обеспечение должно иметь открытый пакет полного серверного API на базе стандартизированных технологий SOAP;</w:t>
      </w:r>
    </w:p>
    <w:p w14:paraId="54604372" w14:textId="77777777" w:rsidR="002B0D11" w:rsidRPr="002B0D11" w:rsidRDefault="002B0D11" w:rsidP="002B0D11">
      <w:pPr>
        <w:widowControl w:val="0"/>
        <w:suppressAutoHyphens/>
        <w:spacing w:after="0"/>
        <w:ind w:firstLine="709"/>
        <w:rPr>
          <w:rFonts w:ascii="PT Astra Serif" w:hAnsi="PT Astra Serif"/>
        </w:rPr>
      </w:pPr>
      <w:r w:rsidRPr="002B0D11">
        <w:rPr>
          <w:rFonts w:ascii="PT Astra Serif" w:hAnsi="PT Astra Serif"/>
        </w:rPr>
        <w:t>- Возможность интегрирования с системой 1С-Битрикс24.</w:t>
      </w:r>
    </w:p>
    <w:p w14:paraId="0C085CCF" w14:textId="77777777" w:rsidR="002B0D11" w:rsidRPr="002B0D11" w:rsidRDefault="002B0D11" w:rsidP="002B0D11">
      <w:pPr>
        <w:widowControl w:val="0"/>
        <w:tabs>
          <w:tab w:val="left" w:pos="709"/>
        </w:tabs>
        <w:suppressAutoHyphens/>
        <w:spacing w:after="0"/>
        <w:ind w:firstLine="709"/>
        <w:rPr>
          <w:rFonts w:ascii="PT Astra Serif" w:hAnsi="PT Astra Serif"/>
          <w:b/>
          <w:color w:val="00000A"/>
        </w:rPr>
      </w:pPr>
    </w:p>
    <w:p w14:paraId="37DD365C" w14:textId="77777777" w:rsidR="002B0D11" w:rsidRPr="002B0D11" w:rsidRDefault="002B0D11" w:rsidP="002B0D11">
      <w:pPr>
        <w:widowControl w:val="0"/>
        <w:tabs>
          <w:tab w:val="left" w:pos="709"/>
        </w:tabs>
        <w:suppressAutoHyphens/>
        <w:spacing w:after="0"/>
        <w:ind w:firstLine="709"/>
        <w:rPr>
          <w:rFonts w:ascii="PT Astra Serif" w:hAnsi="PT Astra Serif"/>
          <w:b/>
        </w:rPr>
      </w:pPr>
      <w:r w:rsidRPr="002B0D11">
        <w:rPr>
          <w:rFonts w:ascii="PT Astra Serif" w:hAnsi="PT Astra Serif"/>
          <w:b/>
          <w:color w:val="00000A"/>
        </w:rPr>
        <w:t xml:space="preserve">9. Перечень поставляемого оборудования </w:t>
      </w:r>
      <w:r w:rsidRPr="002B0D11">
        <w:rPr>
          <w:rFonts w:ascii="PT Astra Serif" w:hAnsi="PT Astra Serif"/>
          <w:b/>
        </w:rPr>
        <w:t>системы контроля и управления доступом (СКУД):</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833"/>
        <w:gridCol w:w="1417"/>
        <w:gridCol w:w="1975"/>
      </w:tblGrid>
      <w:tr w:rsidR="002B0D11" w:rsidRPr="002B0D11" w14:paraId="14E1A316" w14:textId="77777777" w:rsidTr="00E17A75">
        <w:trPr>
          <w:trHeight w:val="15"/>
          <w:tblHeader/>
          <w:jc w:val="center"/>
        </w:trPr>
        <w:tc>
          <w:tcPr>
            <w:tcW w:w="846" w:type="dxa"/>
            <w:shd w:val="clear" w:color="auto" w:fill="auto"/>
          </w:tcPr>
          <w:p w14:paraId="3C7B3400" w14:textId="77777777" w:rsidR="002B0D11" w:rsidRPr="002B0D11" w:rsidRDefault="002B0D11" w:rsidP="002B0D11">
            <w:pPr>
              <w:spacing w:after="0"/>
              <w:jc w:val="center"/>
              <w:rPr>
                <w:rFonts w:ascii="PT Astra Serif" w:eastAsia="Calibri" w:hAnsi="PT Astra Serif"/>
                <w:b/>
                <w:lang w:eastAsia="en-US"/>
              </w:rPr>
            </w:pPr>
            <w:r w:rsidRPr="002B0D11">
              <w:rPr>
                <w:rFonts w:ascii="PT Astra Serif" w:eastAsia="Calibri" w:hAnsi="PT Astra Serif"/>
                <w:b/>
                <w:lang w:eastAsia="en-US"/>
              </w:rPr>
              <w:t>№ п/п</w:t>
            </w:r>
          </w:p>
        </w:tc>
        <w:tc>
          <w:tcPr>
            <w:tcW w:w="5833" w:type="dxa"/>
            <w:shd w:val="clear" w:color="auto" w:fill="auto"/>
          </w:tcPr>
          <w:p w14:paraId="5D86AFE7" w14:textId="77777777" w:rsidR="002B0D11" w:rsidRPr="002B0D11" w:rsidRDefault="002B0D11" w:rsidP="002B0D11">
            <w:pPr>
              <w:spacing w:after="0"/>
              <w:jc w:val="center"/>
              <w:rPr>
                <w:rFonts w:ascii="PT Astra Serif" w:eastAsia="Calibri" w:hAnsi="PT Astra Serif"/>
                <w:b/>
                <w:lang w:eastAsia="en-US"/>
              </w:rPr>
            </w:pPr>
            <w:r w:rsidRPr="002B0D11">
              <w:rPr>
                <w:rFonts w:ascii="PT Astra Serif" w:eastAsia="Calibri" w:hAnsi="PT Astra Serif"/>
                <w:b/>
                <w:lang w:eastAsia="en-US"/>
              </w:rPr>
              <w:t>Наименование товара</w:t>
            </w:r>
          </w:p>
        </w:tc>
        <w:tc>
          <w:tcPr>
            <w:tcW w:w="1417" w:type="dxa"/>
            <w:shd w:val="clear" w:color="auto" w:fill="auto"/>
          </w:tcPr>
          <w:p w14:paraId="13170AD6" w14:textId="77777777" w:rsidR="002B0D11" w:rsidRPr="002B0D11" w:rsidRDefault="002B0D11" w:rsidP="002B0D11">
            <w:pPr>
              <w:spacing w:after="0"/>
              <w:jc w:val="center"/>
              <w:rPr>
                <w:rFonts w:ascii="PT Astra Serif" w:eastAsia="Calibri" w:hAnsi="PT Astra Serif"/>
                <w:b/>
                <w:lang w:eastAsia="en-US"/>
              </w:rPr>
            </w:pPr>
            <w:r w:rsidRPr="002B0D11">
              <w:rPr>
                <w:rFonts w:ascii="PT Astra Serif" w:eastAsia="Calibri" w:hAnsi="PT Astra Serif"/>
                <w:b/>
                <w:lang w:eastAsia="en-US"/>
              </w:rPr>
              <w:t>Ед. измерения</w:t>
            </w:r>
          </w:p>
        </w:tc>
        <w:tc>
          <w:tcPr>
            <w:tcW w:w="1975" w:type="dxa"/>
          </w:tcPr>
          <w:p w14:paraId="76076604" w14:textId="77777777" w:rsidR="002B0D11" w:rsidRPr="002B0D11" w:rsidRDefault="002B0D11" w:rsidP="002B0D11">
            <w:pPr>
              <w:spacing w:after="0"/>
              <w:jc w:val="center"/>
              <w:rPr>
                <w:rFonts w:ascii="PT Astra Serif" w:eastAsia="Calibri" w:hAnsi="PT Astra Serif"/>
                <w:b/>
                <w:lang w:eastAsia="en-US"/>
              </w:rPr>
            </w:pPr>
            <w:r w:rsidRPr="002B0D11">
              <w:rPr>
                <w:rFonts w:ascii="PT Astra Serif" w:eastAsia="Calibri" w:hAnsi="PT Astra Serif"/>
                <w:b/>
                <w:lang w:eastAsia="en-US"/>
              </w:rPr>
              <w:t>Кол-во</w:t>
            </w:r>
          </w:p>
        </w:tc>
      </w:tr>
      <w:tr w:rsidR="002B0D11" w:rsidRPr="002B0D11" w14:paraId="527A28DA" w14:textId="77777777" w:rsidTr="00E17A75">
        <w:trPr>
          <w:trHeight w:val="15"/>
          <w:jc w:val="center"/>
        </w:trPr>
        <w:tc>
          <w:tcPr>
            <w:tcW w:w="846" w:type="dxa"/>
            <w:shd w:val="clear" w:color="auto" w:fill="auto"/>
            <w:vAlign w:val="center"/>
          </w:tcPr>
          <w:p w14:paraId="2F3A51BE" w14:textId="77777777" w:rsidR="002B0D11" w:rsidRPr="002B0D11" w:rsidRDefault="002B0D11" w:rsidP="002B0D11">
            <w:pPr>
              <w:spacing w:after="0"/>
              <w:jc w:val="center"/>
              <w:rPr>
                <w:rFonts w:ascii="PT Astra Serif" w:hAnsi="PT Astra Serif"/>
              </w:rPr>
            </w:pPr>
            <w:r w:rsidRPr="002B0D11">
              <w:rPr>
                <w:rFonts w:ascii="PT Astra Serif" w:hAnsi="PT Astra Serif"/>
              </w:rPr>
              <w:t>1</w:t>
            </w:r>
          </w:p>
        </w:tc>
        <w:tc>
          <w:tcPr>
            <w:tcW w:w="5833" w:type="dxa"/>
            <w:shd w:val="clear" w:color="auto" w:fill="auto"/>
          </w:tcPr>
          <w:p w14:paraId="6B5EBC30" w14:textId="77777777" w:rsidR="002B0D11" w:rsidRPr="002B0D11" w:rsidRDefault="002B0D11" w:rsidP="002B0D11">
            <w:pPr>
              <w:tabs>
                <w:tab w:val="left" w:pos="426"/>
              </w:tabs>
              <w:spacing w:after="0"/>
              <w:jc w:val="left"/>
              <w:rPr>
                <w:rFonts w:ascii="PT Astra Serif" w:eastAsia="Calibri" w:hAnsi="PT Astra Serif"/>
                <w:bCs/>
                <w:lang w:eastAsia="en-US"/>
              </w:rPr>
            </w:pPr>
            <w:r w:rsidRPr="002B0D11">
              <w:rPr>
                <w:rFonts w:ascii="PT Astra Serif" w:eastAsia="Calibri" w:hAnsi="PT Astra Serif"/>
                <w:bCs/>
                <w:lang w:eastAsia="en-US"/>
              </w:rPr>
              <w:t xml:space="preserve">Турникет тумбовый двухпроходный </w:t>
            </w:r>
          </w:p>
        </w:tc>
        <w:tc>
          <w:tcPr>
            <w:tcW w:w="1417" w:type="dxa"/>
            <w:shd w:val="clear" w:color="auto" w:fill="auto"/>
            <w:vAlign w:val="center"/>
          </w:tcPr>
          <w:p w14:paraId="2C66794C" w14:textId="77777777" w:rsidR="002B0D11" w:rsidRPr="002B0D11" w:rsidRDefault="002B0D11" w:rsidP="002B0D11">
            <w:pPr>
              <w:spacing w:after="0"/>
              <w:jc w:val="center"/>
              <w:rPr>
                <w:rFonts w:ascii="PT Astra Serif" w:hAnsi="PT Astra Serif"/>
              </w:rPr>
            </w:pPr>
            <w:r w:rsidRPr="002B0D11">
              <w:rPr>
                <w:rFonts w:ascii="PT Astra Serif" w:hAnsi="PT Astra Serif"/>
                <w:color w:val="000000"/>
              </w:rPr>
              <w:t>шт.</w:t>
            </w:r>
          </w:p>
        </w:tc>
        <w:tc>
          <w:tcPr>
            <w:tcW w:w="1975" w:type="dxa"/>
            <w:vAlign w:val="center"/>
          </w:tcPr>
          <w:p w14:paraId="724815D3" w14:textId="77777777" w:rsidR="002B0D11" w:rsidRPr="002B0D11" w:rsidRDefault="002B0D11" w:rsidP="002B0D11">
            <w:pPr>
              <w:spacing w:after="0"/>
              <w:jc w:val="center"/>
              <w:rPr>
                <w:rFonts w:ascii="PT Astra Serif" w:hAnsi="PT Astra Serif"/>
              </w:rPr>
            </w:pPr>
            <w:r w:rsidRPr="002B0D11">
              <w:rPr>
                <w:rFonts w:ascii="PT Astra Serif" w:hAnsi="PT Astra Serif"/>
              </w:rPr>
              <w:t>2</w:t>
            </w:r>
          </w:p>
        </w:tc>
      </w:tr>
      <w:tr w:rsidR="002B0D11" w:rsidRPr="002B0D11" w14:paraId="2EA5AA7A" w14:textId="77777777" w:rsidTr="00E17A75">
        <w:trPr>
          <w:trHeight w:val="403"/>
          <w:jc w:val="center"/>
        </w:trPr>
        <w:tc>
          <w:tcPr>
            <w:tcW w:w="846" w:type="dxa"/>
            <w:shd w:val="clear" w:color="auto" w:fill="auto"/>
            <w:vAlign w:val="center"/>
          </w:tcPr>
          <w:p w14:paraId="337E0DEF" w14:textId="77777777" w:rsidR="002B0D11" w:rsidRPr="002B0D11" w:rsidRDefault="002B0D11" w:rsidP="002B0D11">
            <w:pPr>
              <w:spacing w:after="0"/>
              <w:jc w:val="center"/>
              <w:rPr>
                <w:rFonts w:ascii="PT Astra Serif" w:hAnsi="PT Astra Serif"/>
              </w:rPr>
            </w:pPr>
            <w:r w:rsidRPr="002B0D11">
              <w:rPr>
                <w:rFonts w:ascii="PT Astra Serif" w:hAnsi="PT Astra Serif"/>
              </w:rPr>
              <w:t>2</w:t>
            </w:r>
          </w:p>
        </w:tc>
        <w:tc>
          <w:tcPr>
            <w:tcW w:w="5833" w:type="dxa"/>
            <w:shd w:val="clear" w:color="auto" w:fill="auto"/>
            <w:vAlign w:val="center"/>
          </w:tcPr>
          <w:p w14:paraId="05E96265" w14:textId="77777777" w:rsidR="002B0D11" w:rsidRPr="002B0D11" w:rsidRDefault="002B0D11" w:rsidP="002B0D11">
            <w:pPr>
              <w:spacing w:after="0"/>
              <w:jc w:val="left"/>
              <w:rPr>
                <w:rFonts w:ascii="PT Astra Serif" w:hAnsi="PT Astra Serif"/>
              </w:rPr>
            </w:pPr>
            <w:r w:rsidRPr="002B0D11">
              <w:rPr>
                <w:rFonts w:ascii="PT Astra Serif" w:hAnsi="PT Astra Serif"/>
              </w:rPr>
              <w:t>Контроллер СКУД</w:t>
            </w:r>
          </w:p>
        </w:tc>
        <w:tc>
          <w:tcPr>
            <w:tcW w:w="1417" w:type="dxa"/>
            <w:shd w:val="clear" w:color="auto" w:fill="auto"/>
            <w:vAlign w:val="center"/>
          </w:tcPr>
          <w:p w14:paraId="657064A0" w14:textId="77777777" w:rsidR="002B0D11" w:rsidRPr="002B0D11" w:rsidRDefault="002B0D11" w:rsidP="002B0D11">
            <w:pPr>
              <w:spacing w:after="0"/>
              <w:jc w:val="center"/>
              <w:rPr>
                <w:rFonts w:ascii="PT Astra Serif" w:hAnsi="PT Astra Serif"/>
              </w:rPr>
            </w:pPr>
            <w:r w:rsidRPr="002B0D11">
              <w:rPr>
                <w:rFonts w:ascii="PT Astra Serif" w:hAnsi="PT Astra Serif"/>
                <w:color w:val="000000"/>
              </w:rPr>
              <w:t>шт.</w:t>
            </w:r>
          </w:p>
        </w:tc>
        <w:tc>
          <w:tcPr>
            <w:tcW w:w="1975" w:type="dxa"/>
            <w:vAlign w:val="center"/>
          </w:tcPr>
          <w:p w14:paraId="23D14736" w14:textId="77777777" w:rsidR="002B0D11" w:rsidRPr="002B0D11" w:rsidRDefault="002B0D11" w:rsidP="002B0D11">
            <w:pPr>
              <w:spacing w:after="0"/>
              <w:jc w:val="center"/>
              <w:rPr>
                <w:rFonts w:ascii="PT Astra Serif" w:hAnsi="PT Astra Serif"/>
                <w:lang w:val="en-US"/>
              </w:rPr>
            </w:pPr>
            <w:r w:rsidRPr="002B0D11">
              <w:rPr>
                <w:rFonts w:ascii="PT Astra Serif" w:hAnsi="PT Astra Serif"/>
                <w:lang w:val="en-US"/>
              </w:rPr>
              <w:t>2</w:t>
            </w:r>
          </w:p>
        </w:tc>
      </w:tr>
      <w:tr w:rsidR="002B0D11" w:rsidRPr="002B0D11" w14:paraId="2FD89FDA" w14:textId="77777777" w:rsidTr="00E17A75">
        <w:trPr>
          <w:trHeight w:val="279"/>
          <w:jc w:val="center"/>
        </w:trPr>
        <w:tc>
          <w:tcPr>
            <w:tcW w:w="846" w:type="dxa"/>
            <w:shd w:val="clear" w:color="auto" w:fill="auto"/>
            <w:vAlign w:val="center"/>
          </w:tcPr>
          <w:p w14:paraId="2489C537" w14:textId="77777777" w:rsidR="002B0D11" w:rsidRPr="002B0D11" w:rsidRDefault="002B0D11" w:rsidP="002B0D11">
            <w:pPr>
              <w:spacing w:after="0"/>
              <w:jc w:val="center"/>
              <w:rPr>
                <w:rFonts w:ascii="PT Astra Serif" w:hAnsi="PT Astra Serif"/>
              </w:rPr>
            </w:pPr>
            <w:r w:rsidRPr="002B0D11">
              <w:rPr>
                <w:rFonts w:ascii="PT Astra Serif" w:hAnsi="PT Astra Serif"/>
              </w:rPr>
              <w:t>3</w:t>
            </w:r>
          </w:p>
        </w:tc>
        <w:tc>
          <w:tcPr>
            <w:tcW w:w="5833" w:type="dxa"/>
            <w:shd w:val="clear" w:color="auto" w:fill="auto"/>
            <w:vAlign w:val="center"/>
          </w:tcPr>
          <w:p w14:paraId="545F9FFA" w14:textId="77777777" w:rsidR="002B0D11" w:rsidRPr="002B0D11" w:rsidRDefault="002B0D11" w:rsidP="002B0D11">
            <w:pPr>
              <w:spacing w:after="0"/>
              <w:jc w:val="left"/>
              <w:rPr>
                <w:rFonts w:ascii="PT Astra Serif" w:hAnsi="PT Astra Serif"/>
              </w:rPr>
            </w:pPr>
            <w:r w:rsidRPr="002B0D11">
              <w:rPr>
                <w:rFonts w:ascii="PT Astra Serif" w:eastAsia="Calibri" w:hAnsi="PT Astra Serif"/>
                <w:bCs/>
                <w:lang w:eastAsia="en-US"/>
              </w:rPr>
              <w:t>Терминал распознавания лиц</w:t>
            </w:r>
          </w:p>
        </w:tc>
        <w:tc>
          <w:tcPr>
            <w:tcW w:w="1417" w:type="dxa"/>
            <w:shd w:val="clear" w:color="auto" w:fill="auto"/>
            <w:vAlign w:val="center"/>
          </w:tcPr>
          <w:p w14:paraId="73892138" w14:textId="77777777" w:rsidR="002B0D11" w:rsidRPr="002B0D11" w:rsidRDefault="002B0D11" w:rsidP="002B0D11">
            <w:pPr>
              <w:spacing w:after="0"/>
              <w:jc w:val="center"/>
              <w:rPr>
                <w:rFonts w:ascii="PT Astra Serif" w:hAnsi="PT Astra Serif"/>
              </w:rPr>
            </w:pPr>
            <w:r w:rsidRPr="002B0D11">
              <w:rPr>
                <w:rFonts w:ascii="PT Astra Serif" w:hAnsi="PT Astra Serif"/>
                <w:color w:val="000000"/>
              </w:rPr>
              <w:t>шт.</w:t>
            </w:r>
          </w:p>
        </w:tc>
        <w:tc>
          <w:tcPr>
            <w:tcW w:w="1975" w:type="dxa"/>
            <w:vAlign w:val="center"/>
          </w:tcPr>
          <w:p w14:paraId="6ECC54A8" w14:textId="77777777" w:rsidR="002B0D11" w:rsidRPr="002B0D11" w:rsidRDefault="002B0D11" w:rsidP="002B0D11">
            <w:pPr>
              <w:spacing w:after="0"/>
              <w:jc w:val="center"/>
              <w:rPr>
                <w:rFonts w:ascii="PT Astra Serif" w:hAnsi="PT Astra Serif"/>
                <w:lang w:val="en-US"/>
              </w:rPr>
            </w:pPr>
            <w:r w:rsidRPr="002B0D11">
              <w:rPr>
                <w:rFonts w:ascii="PT Astra Serif" w:hAnsi="PT Astra Serif"/>
                <w:lang w:val="en-US"/>
              </w:rPr>
              <w:t>4</w:t>
            </w:r>
          </w:p>
        </w:tc>
      </w:tr>
      <w:tr w:rsidR="002B0D11" w:rsidRPr="002B0D11" w14:paraId="67DC4EA0" w14:textId="77777777" w:rsidTr="00E17A75">
        <w:trPr>
          <w:trHeight w:val="279"/>
          <w:jc w:val="center"/>
        </w:trPr>
        <w:tc>
          <w:tcPr>
            <w:tcW w:w="846" w:type="dxa"/>
            <w:shd w:val="clear" w:color="auto" w:fill="auto"/>
            <w:vAlign w:val="center"/>
          </w:tcPr>
          <w:p w14:paraId="24793A8D" w14:textId="77777777" w:rsidR="002B0D11" w:rsidRPr="002B0D11" w:rsidRDefault="002B0D11" w:rsidP="002B0D11">
            <w:pPr>
              <w:spacing w:after="0"/>
              <w:jc w:val="center"/>
              <w:rPr>
                <w:rFonts w:ascii="PT Astra Serif" w:hAnsi="PT Astra Serif"/>
              </w:rPr>
            </w:pPr>
            <w:r w:rsidRPr="002B0D11">
              <w:rPr>
                <w:rFonts w:ascii="PT Astra Serif" w:hAnsi="PT Astra Serif"/>
              </w:rPr>
              <w:t>4</w:t>
            </w:r>
          </w:p>
        </w:tc>
        <w:tc>
          <w:tcPr>
            <w:tcW w:w="5833" w:type="dxa"/>
            <w:shd w:val="clear" w:color="auto" w:fill="auto"/>
            <w:vAlign w:val="center"/>
          </w:tcPr>
          <w:p w14:paraId="59C7EA38" w14:textId="77777777" w:rsidR="002B0D11" w:rsidRPr="002B0D11" w:rsidRDefault="002B0D11" w:rsidP="002B0D11">
            <w:pPr>
              <w:spacing w:after="0"/>
              <w:jc w:val="left"/>
            </w:pPr>
            <w:r w:rsidRPr="002B0D11">
              <w:t>Кабель витая пара кат.5Е</w:t>
            </w:r>
          </w:p>
        </w:tc>
        <w:tc>
          <w:tcPr>
            <w:tcW w:w="1417" w:type="dxa"/>
            <w:shd w:val="clear" w:color="auto" w:fill="auto"/>
            <w:vAlign w:val="center"/>
          </w:tcPr>
          <w:p w14:paraId="65714C9E" w14:textId="77777777" w:rsidR="002B0D11" w:rsidRPr="002B0D11" w:rsidRDefault="002B0D11" w:rsidP="002B0D11">
            <w:pPr>
              <w:spacing w:after="0"/>
              <w:jc w:val="center"/>
              <w:rPr>
                <w:color w:val="000000"/>
              </w:rPr>
            </w:pPr>
            <w:r w:rsidRPr="002B0D11">
              <w:rPr>
                <w:color w:val="000000"/>
              </w:rPr>
              <w:t>м</w:t>
            </w:r>
          </w:p>
        </w:tc>
        <w:tc>
          <w:tcPr>
            <w:tcW w:w="1975" w:type="dxa"/>
            <w:vAlign w:val="center"/>
          </w:tcPr>
          <w:p w14:paraId="46954747" w14:textId="77777777" w:rsidR="002B0D11" w:rsidRPr="002B0D11" w:rsidRDefault="002B0D11" w:rsidP="002B0D11">
            <w:pPr>
              <w:spacing w:after="0"/>
              <w:jc w:val="center"/>
            </w:pPr>
            <w:r w:rsidRPr="002B0D11">
              <w:t>400</w:t>
            </w:r>
          </w:p>
        </w:tc>
      </w:tr>
      <w:tr w:rsidR="002B0D11" w:rsidRPr="002B0D11" w14:paraId="69B31392" w14:textId="77777777" w:rsidTr="00E17A75">
        <w:trPr>
          <w:trHeight w:val="279"/>
          <w:jc w:val="center"/>
        </w:trPr>
        <w:tc>
          <w:tcPr>
            <w:tcW w:w="846" w:type="dxa"/>
            <w:shd w:val="clear" w:color="auto" w:fill="auto"/>
            <w:vAlign w:val="center"/>
          </w:tcPr>
          <w:p w14:paraId="09C1362E" w14:textId="77777777" w:rsidR="002B0D11" w:rsidRPr="002B0D11" w:rsidRDefault="002B0D11" w:rsidP="002B0D11">
            <w:pPr>
              <w:spacing w:after="0"/>
              <w:jc w:val="center"/>
              <w:rPr>
                <w:rFonts w:ascii="PT Astra Serif" w:hAnsi="PT Astra Serif"/>
              </w:rPr>
            </w:pPr>
            <w:r w:rsidRPr="002B0D11">
              <w:rPr>
                <w:rFonts w:ascii="PT Astra Serif" w:hAnsi="PT Astra Serif"/>
              </w:rPr>
              <w:t>5</w:t>
            </w:r>
          </w:p>
        </w:tc>
        <w:tc>
          <w:tcPr>
            <w:tcW w:w="5833" w:type="dxa"/>
            <w:shd w:val="clear" w:color="auto" w:fill="auto"/>
            <w:vAlign w:val="center"/>
          </w:tcPr>
          <w:p w14:paraId="54484552" w14:textId="77777777" w:rsidR="002B0D11" w:rsidRPr="002B0D11" w:rsidRDefault="002B0D11" w:rsidP="002B0D11">
            <w:pPr>
              <w:spacing w:after="0"/>
              <w:jc w:val="left"/>
            </w:pPr>
            <w:r w:rsidRPr="002B0D11">
              <w:t>Контроллер доступа (аварийные выходы)</w:t>
            </w:r>
          </w:p>
        </w:tc>
        <w:tc>
          <w:tcPr>
            <w:tcW w:w="1417" w:type="dxa"/>
            <w:shd w:val="clear" w:color="auto" w:fill="auto"/>
            <w:vAlign w:val="center"/>
          </w:tcPr>
          <w:p w14:paraId="739846FC" w14:textId="77777777" w:rsidR="002B0D11" w:rsidRPr="002B0D11" w:rsidRDefault="002B0D11" w:rsidP="002B0D11">
            <w:pPr>
              <w:spacing w:after="0"/>
              <w:jc w:val="center"/>
              <w:rPr>
                <w:color w:val="000000"/>
              </w:rPr>
            </w:pPr>
            <w:r w:rsidRPr="002B0D11">
              <w:rPr>
                <w:color w:val="000000"/>
              </w:rPr>
              <w:t>шт.</w:t>
            </w:r>
          </w:p>
        </w:tc>
        <w:tc>
          <w:tcPr>
            <w:tcW w:w="1975" w:type="dxa"/>
            <w:vAlign w:val="center"/>
          </w:tcPr>
          <w:p w14:paraId="33E8167A" w14:textId="77777777" w:rsidR="002B0D11" w:rsidRPr="002B0D11" w:rsidRDefault="002B0D11" w:rsidP="002B0D11">
            <w:pPr>
              <w:spacing w:after="0"/>
              <w:jc w:val="center"/>
            </w:pPr>
            <w:r w:rsidRPr="002B0D11">
              <w:t>4</w:t>
            </w:r>
          </w:p>
        </w:tc>
      </w:tr>
      <w:tr w:rsidR="002B0D11" w:rsidRPr="002B0D11" w14:paraId="0590EEAF" w14:textId="77777777" w:rsidTr="00E17A75">
        <w:trPr>
          <w:trHeight w:val="420"/>
          <w:jc w:val="center"/>
        </w:trPr>
        <w:tc>
          <w:tcPr>
            <w:tcW w:w="846" w:type="dxa"/>
            <w:shd w:val="clear" w:color="auto" w:fill="auto"/>
            <w:vAlign w:val="center"/>
          </w:tcPr>
          <w:p w14:paraId="1602AC4C" w14:textId="77777777" w:rsidR="002B0D11" w:rsidRPr="002B0D11" w:rsidRDefault="002B0D11" w:rsidP="002B0D11">
            <w:pPr>
              <w:spacing w:after="0"/>
              <w:jc w:val="center"/>
              <w:rPr>
                <w:rFonts w:ascii="PT Astra Serif" w:hAnsi="PT Astra Serif"/>
              </w:rPr>
            </w:pPr>
            <w:r w:rsidRPr="002B0D11">
              <w:rPr>
                <w:rFonts w:ascii="PT Astra Serif" w:hAnsi="PT Astra Serif"/>
              </w:rPr>
              <w:t>6</w:t>
            </w:r>
          </w:p>
        </w:tc>
        <w:tc>
          <w:tcPr>
            <w:tcW w:w="5833" w:type="dxa"/>
            <w:shd w:val="clear" w:color="auto" w:fill="auto"/>
            <w:vAlign w:val="center"/>
          </w:tcPr>
          <w:p w14:paraId="7F98946E" w14:textId="77777777" w:rsidR="002B0D11" w:rsidRPr="002B0D11" w:rsidRDefault="002B0D11" w:rsidP="002B0D11">
            <w:pPr>
              <w:spacing w:after="0"/>
              <w:jc w:val="left"/>
            </w:pPr>
            <w:r w:rsidRPr="002B0D11">
              <w:t>Кнопка аварийной разблокировки двери (аварийные выходы)</w:t>
            </w:r>
          </w:p>
        </w:tc>
        <w:tc>
          <w:tcPr>
            <w:tcW w:w="1417" w:type="dxa"/>
            <w:shd w:val="clear" w:color="auto" w:fill="auto"/>
            <w:vAlign w:val="center"/>
          </w:tcPr>
          <w:p w14:paraId="1B834257" w14:textId="77777777" w:rsidR="002B0D11" w:rsidRPr="002B0D11" w:rsidRDefault="002B0D11" w:rsidP="002B0D11">
            <w:pPr>
              <w:spacing w:after="0"/>
              <w:jc w:val="center"/>
              <w:rPr>
                <w:color w:val="000000"/>
              </w:rPr>
            </w:pPr>
            <w:r w:rsidRPr="002B0D11">
              <w:rPr>
                <w:color w:val="000000"/>
              </w:rPr>
              <w:t>шт.</w:t>
            </w:r>
          </w:p>
        </w:tc>
        <w:tc>
          <w:tcPr>
            <w:tcW w:w="1975" w:type="dxa"/>
            <w:vAlign w:val="center"/>
          </w:tcPr>
          <w:p w14:paraId="1594B92F" w14:textId="77777777" w:rsidR="002B0D11" w:rsidRPr="002B0D11" w:rsidRDefault="002B0D11" w:rsidP="002B0D11">
            <w:pPr>
              <w:spacing w:after="0"/>
              <w:jc w:val="center"/>
            </w:pPr>
            <w:r w:rsidRPr="002B0D11">
              <w:t>4</w:t>
            </w:r>
          </w:p>
        </w:tc>
      </w:tr>
      <w:tr w:rsidR="002B0D11" w:rsidRPr="002B0D11" w14:paraId="6C47FD9E" w14:textId="77777777" w:rsidTr="00E17A75">
        <w:trPr>
          <w:trHeight w:val="420"/>
          <w:jc w:val="center"/>
        </w:trPr>
        <w:tc>
          <w:tcPr>
            <w:tcW w:w="846" w:type="dxa"/>
            <w:shd w:val="clear" w:color="auto" w:fill="auto"/>
            <w:vAlign w:val="center"/>
          </w:tcPr>
          <w:p w14:paraId="2421624D" w14:textId="77777777" w:rsidR="002B0D11" w:rsidRPr="002B0D11" w:rsidRDefault="002B0D11" w:rsidP="002B0D11">
            <w:pPr>
              <w:spacing w:after="0"/>
              <w:jc w:val="center"/>
              <w:rPr>
                <w:rFonts w:ascii="PT Astra Serif" w:hAnsi="PT Astra Serif"/>
              </w:rPr>
            </w:pPr>
            <w:r w:rsidRPr="002B0D11">
              <w:rPr>
                <w:rFonts w:ascii="PT Astra Serif" w:hAnsi="PT Astra Serif"/>
              </w:rPr>
              <w:t>7</w:t>
            </w:r>
          </w:p>
        </w:tc>
        <w:tc>
          <w:tcPr>
            <w:tcW w:w="5833" w:type="dxa"/>
            <w:shd w:val="clear" w:color="auto" w:fill="auto"/>
            <w:vAlign w:val="center"/>
          </w:tcPr>
          <w:p w14:paraId="2FC4FCB0" w14:textId="77777777" w:rsidR="002B0D11" w:rsidRPr="002B0D11" w:rsidRDefault="002B0D11" w:rsidP="002B0D11">
            <w:pPr>
              <w:spacing w:after="0"/>
              <w:jc w:val="left"/>
            </w:pPr>
            <w:r w:rsidRPr="002B0D11">
              <w:t>Считыватель ключей доступа (аварийные выходы)</w:t>
            </w:r>
          </w:p>
        </w:tc>
        <w:tc>
          <w:tcPr>
            <w:tcW w:w="1417" w:type="dxa"/>
            <w:shd w:val="clear" w:color="auto" w:fill="auto"/>
            <w:vAlign w:val="center"/>
          </w:tcPr>
          <w:p w14:paraId="331EC82D" w14:textId="77777777" w:rsidR="002B0D11" w:rsidRPr="002B0D11" w:rsidRDefault="002B0D11" w:rsidP="002B0D11">
            <w:pPr>
              <w:spacing w:after="0"/>
              <w:jc w:val="center"/>
              <w:rPr>
                <w:color w:val="000000"/>
              </w:rPr>
            </w:pPr>
            <w:r w:rsidRPr="002B0D11">
              <w:rPr>
                <w:color w:val="000000"/>
              </w:rPr>
              <w:t>шт.</w:t>
            </w:r>
          </w:p>
        </w:tc>
        <w:tc>
          <w:tcPr>
            <w:tcW w:w="1975" w:type="dxa"/>
            <w:vAlign w:val="center"/>
          </w:tcPr>
          <w:p w14:paraId="3EF230D4" w14:textId="77777777" w:rsidR="002B0D11" w:rsidRPr="002B0D11" w:rsidRDefault="002B0D11" w:rsidP="002B0D11">
            <w:pPr>
              <w:spacing w:after="0"/>
              <w:jc w:val="center"/>
            </w:pPr>
            <w:r w:rsidRPr="002B0D11">
              <w:t>8</w:t>
            </w:r>
          </w:p>
        </w:tc>
      </w:tr>
      <w:tr w:rsidR="002B0D11" w:rsidRPr="002B0D11" w14:paraId="2EF46D45" w14:textId="77777777" w:rsidTr="00E17A75">
        <w:trPr>
          <w:trHeight w:val="420"/>
          <w:jc w:val="center"/>
        </w:trPr>
        <w:tc>
          <w:tcPr>
            <w:tcW w:w="846" w:type="dxa"/>
            <w:shd w:val="clear" w:color="auto" w:fill="auto"/>
            <w:vAlign w:val="center"/>
          </w:tcPr>
          <w:p w14:paraId="20D996FA" w14:textId="77777777" w:rsidR="002B0D11" w:rsidRPr="002B0D11" w:rsidRDefault="002B0D11" w:rsidP="002B0D11">
            <w:pPr>
              <w:spacing w:after="0"/>
              <w:jc w:val="center"/>
            </w:pPr>
            <w:r w:rsidRPr="002B0D11">
              <w:t>8</w:t>
            </w:r>
          </w:p>
        </w:tc>
        <w:tc>
          <w:tcPr>
            <w:tcW w:w="5833" w:type="dxa"/>
            <w:shd w:val="clear" w:color="auto" w:fill="auto"/>
            <w:vAlign w:val="center"/>
          </w:tcPr>
          <w:p w14:paraId="5681C2F8" w14:textId="77777777" w:rsidR="002B0D11" w:rsidRPr="002B0D11" w:rsidRDefault="002B0D11" w:rsidP="002B0D11">
            <w:pPr>
              <w:spacing w:after="0"/>
              <w:jc w:val="left"/>
            </w:pPr>
            <w:r w:rsidRPr="002B0D11">
              <w:t>Доводчик дверной (аварийные выходы)</w:t>
            </w:r>
          </w:p>
        </w:tc>
        <w:tc>
          <w:tcPr>
            <w:tcW w:w="1417" w:type="dxa"/>
            <w:shd w:val="clear" w:color="auto" w:fill="auto"/>
            <w:vAlign w:val="center"/>
          </w:tcPr>
          <w:p w14:paraId="4B218F3E" w14:textId="77777777" w:rsidR="002B0D11" w:rsidRPr="002B0D11" w:rsidRDefault="002B0D11" w:rsidP="002B0D11">
            <w:pPr>
              <w:spacing w:after="0"/>
              <w:jc w:val="center"/>
              <w:rPr>
                <w:color w:val="000000"/>
              </w:rPr>
            </w:pPr>
            <w:r w:rsidRPr="002B0D11">
              <w:rPr>
                <w:color w:val="000000"/>
              </w:rPr>
              <w:t>шт.</w:t>
            </w:r>
          </w:p>
        </w:tc>
        <w:tc>
          <w:tcPr>
            <w:tcW w:w="1975" w:type="dxa"/>
            <w:vAlign w:val="center"/>
          </w:tcPr>
          <w:p w14:paraId="61810D9F" w14:textId="77777777" w:rsidR="002B0D11" w:rsidRPr="002B0D11" w:rsidRDefault="002B0D11" w:rsidP="002B0D11">
            <w:pPr>
              <w:spacing w:after="0"/>
              <w:jc w:val="center"/>
            </w:pPr>
            <w:r w:rsidRPr="002B0D11">
              <w:t>4</w:t>
            </w:r>
          </w:p>
        </w:tc>
      </w:tr>
      <w:tr w:rsidR="002B0D11" w:rsidRPr="002B0D11" w14:paraId="2FBE2008" w14:textId="77777777" w:rsidTr="00E17A75">
        <w:trPr>
          <w:trHeight w:val="420"/>
          <w:jc w:val="center"/>
        </w:trPr>
        <w:tc>
          <w:tcPr>
            <w:tcW w:w="846" w:type="dxa"/>
            <w:shd w:val="clear" w:color="auto" w:fill="auto"/>
            <w:vAlign w:val="center"/>
          </w:tcPr>
          <w:p w14:paraId="7210C81B" w14:textId="77777777" w:rsidR="002B0D11" w:rsidRPr="002B0D11" w:rsidRDefault="002B0D11" w:rsidP="002B0D11">
            <w:pPr>
              <w:spacing w:after="0"/>
              <w:jc w:val="center"/>
            </w:pPr>
            <w:r w:rsidRPr="002B0D11">
              <w:t>9</w:t>
            </w:r>
          </w:p>
        </w:tc>
        <w:tc>
          <w:tcPr>
            <w:tcW w:w="5833" w:type="dxa"/>
            <w:shd w:val="clear" w:color="auto" w:fill="auto"/>
            <w:vAlign w:val="center"/>
          </w:tcPr>
          <w:p w14:paraId="08D99E10" w14:textId="77777777" w:rsidR="002B0D11" w:rsidRPr="002B0D11" w:rsidRDefault="002B0D11" w:rsidP="002B0D11">
            <w:pPr>
              <w:spacing w:after="0"/>
              <w:jc w:val="left"/>
            </w:pPr>
            <w:r w:rsidRPr="002B0D11">
              <w:t>Электромагнитный замок (аварийные выходы)</w:t>
            </w:r>
          </w:p>
        </w:tc>
        <w:tc>
          <w:tcPr>
            <w:tcW w:w="1417" w:type="dxa"/>
            <w:shd w:val="clear" w:color="auto" w:fill="auto"/>
            <w:vAlign w:val="center"/>
          </w:tcPr>
          <w:p w14:paraId="1F916ECE" w14:textId="77777777" w:rsidR="002B0D11" w:rsidRPr="002B0D11" w:rsidRDefault="002B0D11" w:rsidP="002B0D11">
            <w:pPr>
              <w:spacing w:after="0"/>
              <w:jc w:val="center"/>
              <w:rPr>
                <w:color w:val="000000"/>
              </w:rPr>
            </w:pPr>
            <w:r w:rsidRPr="002B0D11">
              <w:rPr>
                <w:color w:val="000000"/>
              </w:rPr>
              <w:t>шт.</w:t>
            </w:r>
          </w:p>
        </w:tc>
        <w:tc>
          <w:tcPr>
            <w:tcW w:w="1975" w:type="dxa"/>
            <w:vAlign w:val="center"/>
          </w:tcPr>
          <w:p w14:paraId="2954A802" w14:textId="77777777" w:rsidR="002B0D11" w:rsidRPr="002B0D11" w:rsidRDefault="002B0D11" w:rsidP="002B0D11">
            <w:pPr>
              <w:spacing w:after="0"/>
              <w:jc w:val="center"/>
            </w:pPr>
            <w:r w:rsidRPr="002B0D11">
              <w:t>4</w:t>
            </w:r>
          </w:p>
        </w:tc>
      </w:tr>
      <w:tr w:rsidR="002B0D11" w:rsidRPr="002B0D11" w14:paraId="54AED964" w14:textId="77777777" w:rsidTr="00E17A75">
        <w:trPr>
          <w:trHeight w:val="420"/>
          <w:jc w:val="center"/>
        </w:trPr>
        <w:tc>
          <w:tcPr>
            <w:tcW w:w="846" w:type="dxa"/>
            <w:shd w:val="clear" w:color="auto" w:fill="auto"/>
            <w:vAlign w:val="center"/>
          </w:tcPr>
          <w:p w14:paraId="2BDF9B70" w14:textId="77777777" w:rsidR="002B0D11" w:rsidRPr="002B0D11" w:rsidRDefault="002B0D11" w:rsidP="002B0D11">
            <w:pPr>
              <w:spacing w:after="0"/>
              <w:jc w:val="center"/>
            </w:pPr>
            <w:r w:rsidRPr="002B0D11">
              <w:t>10</w:t>
            </w:r>
          </w:p>
        </w:tc>
        <w:tc>
          <w:tcPr>
            <w:tcW w:w="5833" w:type="dxa"/>
            <w:shd w:val="clear" w:color="auto" w:fill="auto"/>
            <w:vAlign w:val="center"/>
          </w:tcPr>
          <w:p w14:paraId="3C5AEAEF" w14:textId="77777777" w:rsidR="002B0D11" w:rsidRPr="002B0D11" w:rsidRDefault="002B0D11" w:rsidP="002B0D11">
            <w:pPr>
              <w:spacing w:after="0"/>
              <w:jc w:val="left"/>
            </w:pPr>
            <w:r w:rsidRPr="002B0D11">
              <w:rPr>
                <w:rFonts w:ascii="PT Astra Serif" w:hAnsi="PT Astra Serif"/>
              </w:rPr>
              <w:t>RFID</w:t>
            </w:r>
            <w:r w:rsidRPr="002B0D11">
              <w:rPr>
                <w:rFonts w:ascii="PT Astra Serif" w:hAnsi="PT Astra Serif"/>
                <w:sz w:val="20"/>
              </w:rPr>
              <w:t>-</w:t>
            </w:r>
            <w:r w:rsidRPr="002B0D11">
              <w:t>брелок доступа (аварийные выходы)</w:t>
            </w:r>
          </w:p>
        </w:tc>
        <w:tc>
          <w:tcPr>
            <w:tcW w:w="1417" w:type="dxa"/>
            <w:shd w:val="clear" w:color="auto" w:fill="auto"/>
            <w:vAlign w:val="center"/>
          </w:tcPr>
          <w:p w14:paraId="06F3A519" w14:textId="77777777" w:rsidR="002B0D11" w:rsidRPr="002B0D11" w:rsidRDefault="002B0D11" w:rsidP="002B0D11">
            <w:pPr>
              <w:spacing w:after="0"/>
              <w:jc w:val="center"/>
              <w:rPr>
                <w:color w:val="000000"/>
              </w:rPr>
            </w:pPr>
            <w:r w:rsidRPr="002B0D11">
              <w:rPr>
                <w:color w:val="000000"/>
              </w:rPr>
              <w:t>шт.</w:t>
            </w:r>
          </w:p>
        </w:tc>
        <w:tc>
          <w:tcPr>
            <w:tcW w:w="1975" w:type="dxa"/>
            <w:vAlign w:val="center"/>
          </w:tcPr>
          <w:p w14:paraId="4C11747E" w14:textId="77777777" w:rsidR="002B0D11" w:rsidRPr="002B0D11" w:rsidRDefault="002B0D11" w:rsidP="002B0D11">
            <w:pPr>
              <w:spacing w:after="0"/>
              <w:jc w:val="center"/>
            </w:pPr>
            <w:r w:rsidRPr="002B0D11">
              <w:t>50</w:t>
            </w:r>
          </w:p>
        </w:tc>
      </w:tr>
      <w:tr w:rsidR="002B0D11" w:rsidRPr="002B0D11" w14:paraId="1006941F" w14:textId="77777777" w:rsidTr="00E17A75">
        <w:trPr>
          <w:trHeight w:val="420"/>
          <w:jc w:val="center"/>
        </w:trPr>
        <w:tc>
          <w:tcPr>
            <w:tcW w:w="846" w:type="dxa"/>
            <w:shd w:val="clear" w:color="auto" w:fill="auto"/>
            <w:vAlign w:val="center"/>
          </w:tcPr>
          <w:p w14:paraId="52D6C671" w14:textId="77777777" w:rsidR="002B0D11" w:rsidRPr="002B0D11" w:rsidRDefault="002B0D11" w:rsidP="002B0D11">
            <w:pPr>
              <w:spacing w:after="0"/>
              <w:jc w:val="center"/>
            </w:pPr>
            <w:r w:rsidRPr="002B0D11">
              <w:t>11</w:t>
            </w:r>
          </w:p>
        </w:tc>
        <w:tc>
          <w:tcPr>
            <w:tcW w:w="5833" w:type="dxa"/>
            <w:shd w:val="clear" w:color="auto" w:fill="auto"/>
            <w:vAlign w:val="center"/>
          </w:tcPr>
          <w:p w14:paraId="1487B339" w14:textId="77777777" w:rsidR="002B0D11" w:rsidRPr="002B0D11" w:rsidRDefault="002B0D11" w:rsidP="002B0D11">
            <w:pPr>
              <w:spacing w:after="0"/>
              <w:jc w:val="left"/>
            </w:pPr>
            <w:r w:rsidRPr="002B0D11">
              <w:t xml:space="preserve">Гостевая </w:t>
            </w:r>
            <w:r w:rsidRPr="002B0D11">
              <w:rPr>
                <w:lang w:val="en-US"/>
              </w:rPr>
              <w:t>RFID</w:t>
            </w:r>
            <w:r w:rsidRPr="002B0D11">
              <w:t>-карта доступа (основная СКУД)</w:t>
            </w:r>
          </w:p>
        </w:tc>
        <w:tc>
          <w:tcPr>
            <w:tcW w:w="1417" w:type="dxa"/>
            <w:shd w:val="clear" w:color="auto" w:fill="auto"/>
            <w:vAlign w:val="center"/>
          </w:tcPr>
          <w:p w14:paraId="34F340D7" w14:textId="77777777" w:rsidR="002B0D11" w:rsidRPr="002B0D11" w:rsidRDefault="002B0D11" w:rsidP="002B0D11">
            <w:pPr>
              <w:spacing w:after="0"/>
              <w:jc w:val="center"/>
              <w:rPr>
                <w:color w:val="000000"/>
              </w:rPr>
            </w:pPr>
            <w:r w:rsidRPr="002B0D11">
              <w:rPr>
                <w:color w:val="000000"/>
              </w:rPr>
              <w:t>шт.</w:t>
            </w:r>
          </w:p>
        </w:tc>
        <w:tc>
          <w:tcPr>
            <w:tcW w:w="1975" w:type="dxa"/>
            <w:vAlign w:val="center"/>
          </w:tcPr>
          <w:p w14:paraId="730B353F" w14:textId="77777777" w:rsidR="002B0D11" w:rsidRPr="002B0D11" w:rsidRDefault="002B0D11" w:rsidP="002B0D11">
            <w:pPr>
              <w:spacing w:after="0"/>
              <w:jc w:val="center"/>
            </w:pPr>
            <w:r w:rsidRPr="002B0D11">
              <w:t>100</w:t>
            </w:r>
          </w:p>
        </w:tc>
      </w:tr>
    </w:tbl>
    <w:p w14:paraId="676D21D5" w14:textId="77777777" w:rsidR="002B0D11" w:rsidRPr="002B0D11" w:rsidRDefault="002B0D11" w:rsidP="002B0D11">
      <w:pPr>
        <w:widowControl w:val="0"/>
        <w:tabs>
          <w:tab w:val="left" w:pos="709"/>
        </w:tabs>
        <w:suppressAutoHyphens/>
        <w:spacing w:after="0"/>
        <w:rPr>
          <w:rFonts w:ascii="PT Astra Serif" w:hAnsi="PT Astra Serif"/>
          <w:bCs/>
        </w:rPr>
      </w:pPr>
    </w:p>
    <w:p w14:paraId="4E849ADA" w14:textId="77777777" w:rsidR="000378EA" w:rsidRPr="00AE056E" w:rsidRDefault="000378EA" w:rsidP="000378EA">
      <w:pPr>
        <w:tabs>
          <w:tab w:val="left" w:pos="426"/>
        </w:tabs>
        <w:ind w:firstLine="709"/>
        <w:rPr>
          <w:rFonts w:ascii="PT Astra Serif" w:eastAsia="Calibri" w:hAnsi="PT Astra Serif"/>
          <w:b/>
          <w:lang w:eastAsia="en-US"/>
        </w:rPr>
      </w:pPr>
      <w:r w:rsidRPr="00AE056E">
        <w:rPr>
          <w:rFonts w:ascii="PT Astra Serif" w:eastAsia="Calibri" w:hAnsi="PT Astra Serif"/>
          <w:b/>
          <w:lang w:eastAsia="en-US"/>
        </w:rPr>
        <w:t>1</w:t>
      </w:r>
      <w:r>
        <w:rPr>
          <w:rFonts w:ascii="PT Astra Serif" w:eastAsia="Calibri" w:hAnsi="PT Astra Serif"/>
          <w:b/>
          <w:lang w:eastAsia="en-US"/>
        </w:rPr>
        <w:t>0</w:t>
      </w:r>
      <w:r w:rsidRPr="00AE056E">
        <w:rPr>
          <w:rFonts w:ascii="PT Astra Serif" w:eastAsia="Calibri" w:hAnsi="PT Astra Serif"/>
          <w:b/>
          <w:lang w:eastAsia="en-US"/>
        </w:rPr>
        <w:t>. Технические характеристики оборудования и материалов, по</w:t>
      </w:r>
      <w:r>
        <w:rPr>
          <w:rFonts w:ascii="PT Astra Serif" w:eastAsia="Calibri" w:hAnsi="PT Astra Serif"/>
          <w:b/>
          <w:lang w:eastAsia="en-US"/>
        </w:rPr>
        <w:t>ставляемых при выполнении работ:</w:t>
      </w:r>
    </w:p>
    <w:tbl>
      <w:tblPr>
        <w:tblStyle w:val="a9"/>
        <w:tblW w:w="0" w:type="auto"/>
        <w:tblLook w:val="04A0" w:firstRow="1" w:lastRow="0" w:firstColumn="1" w:lastColumn="0" w:noHBand="0" w:noVBand="1"/>
      </w:tblPr>
      <w:tblGrid>
        <w:gridCol w:w="919"/>
        <w:gridCol w:w="2750"/>
        <w:gridCol w:w="3222"/>
        <w:gridCol w:w="3525"/>
      </w:tblGrid>
      <w:tr w:rsidR="000378EA" w:rsidRPr="00AD6630" w14:paraId="3D1BDEE8" w14:textId="77777777" w:rsidTr="00FA106B">
        <w:trPr>
          <w:trHeight w:val="300"/>
        </w:trPr>
        <w:tc>
          <w:tcPr>
            <w:tcW w:w="919" w:type="dxa"/>
            <w:vMerge w:val="restart"/>
            <w:noWrap/>
            <w:hideMark/>
          </w:tcPr>
          <w:p w14:paraId="50357FF3" w14:textId="77777777" w:rsidR="000378EA" w:rsidRPr="00AD6630" w:rsidRDefault="000378EA" w:rsidP="00FA106B">
            <w:pPr>
              <w:tabs>
                <w:tab w:val="left" w:pos="426"/>
              </w:tabs>
              <w:rPr>
                <w:rFonts w:eastAsia="Calibri"/>
                <w:bCs/>
                <w:lang w:eastAsia="en-US"/>
              </w:rPr>
            </w:pPr>
            <w:r w:rsidRPr="00AD6630">
              <w:rPr>
                <w:rFonts w:eastAsia="Calibri"/>
                <w:bCs/>
                <w:lang w:eastAsia="en-US"/>
              </w:rPr>
              <w:t xml:space="preserve">№ </w:t>
            </w:r>
            <w:proofErr w:type="gramStart"/>
            <w:r w:rsidRPr="00AD6630">
              <w:rPr>
                <w:rFonts w:eastAsia="Calibri"/>
                <w:bCs/>
                <w:lang w:eastAsia="en-US"/>
              </w:rPr>
              <w:t>п</w:t>
            </w:r>
            <w:proofErr w:type="gramEnd"/>
            <w:r w:rsidRPr="00AD6630">
              <w:rPr>
                <w:rFonts w:eastAsia="Calibri"/>
                <w:bCs/>
                <w:lang w:eastAsia="en-US"/>
              </w:rPr>
              <w:t>/п</w:t>
            </w:r>
          </w:p>
        </w:tc>
        <w:tc>
          <w:tcPr>
            <w:tcW w:w="2750" w:type="dxa"/>
            <w:vMerge w:val="restart"/>
            <w:hideMark/>
          </w:tcPr>
          <w:p w14:paraId="2F7A768E" w14:textId="77777777" w:rsidR="000378EA" w:rsidRPr="00AD6630" w:rsidRDefault="000378EA" w:rsidP="00FA106B">
            <w:pPr>
              <w:tabs>
                <w:tab w:val="left" w:pos="426"/>
              </w:tabs>
              <w:rPr>
                <w:rFonts w:eastAsia="Calibri"/>
                <w:bCs/>
                <w:lang w:eastAsia="en-US"/>
              </w:rPr>
            </w:pPr>
            <w:r w:rsidRPr="00AD6630">
              <w:rPr>
                <w:rFonts w:eastAsia="Calibri"/>
                <w:bCs/>
                <w:lang w:eastAsia="en-US"/>
              </w:rPr>
              <w:t>Наименование товара</w:t>
            </w:r>
          </w:p>
        </w:tc>
        <w:tc>
          <w:tcPr>
            <w:tcW w:w="6747" w:type="dxa"/>
            <w:gridSpan w:val="2"/>
            <w:noWrap/>
            <w:hideMark/>
          </w:tcPr>
          <w:p w14:paraId="0822E0EF"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Характеристики товара</w:t>
            </w:r>
          </w:p>
        </w:tc>
      </w:tr>
      <w:tr w:rsidR="000378EA" w:rsidRPr="00AD6630" w14:paraId="36B074EB" w14:textId="77777777" w:rsidTr="00FA106B">
        <w:trPr>
          <w:trHeight w:val="600"/>
        </w:trPr>
        <w:tc>
          <w:tcPr>
            <w:tcW w:w="919" w:type="dxa"/>
            <w:vMerge/>
            <w:hideMark/>
          </w:tcPr>
          <w:p w14:paraId="714338F4" w14:textId="77777777" w:rsidR="000378EA" w:rsidRPr="00AD6630" w:rsidRDefault="000378EA" w:rsidP="00FA106B">
            <w:pPr>
              <w:tabs>
                <w:tab w:val="left" w:pos="426"/>
              </w:tabs>
              <w:rPr>
                <w:rFonts w:eastAsia="Calibri"/>
                <w:bCs/>
                <w:lang w:eastAsia="en-US"/>
              </w:rPr>
            </w:pPr>
          </w:p>
        </w:tc>
        <w:tc>
          <w:tcPr>
            <w:tcW w:w="2750" w:type="dxa"/>
            <w:vMerge/>
            <w:hideMark/>
          </w:tcPr>
          <w:p w14:paraId="3AECDE34" w14:textId="77777777" w:rsidR="000378EA" w:rsidRPr="00AD6630" w:rsidRDefault="000378EA" w:rsidP="00FA106B">
            <w:pPr>
              <w:tabs>
                <w:tab w:val="left" w:pos="426"/>
              </w:tabs>
              <w:rPr>
                <w:rFonts w:eastAsia="Calibri"/>
                <w:bCs/>
                <w:lang w:eastAsia="en-US"/>
              </w:rPr>
            </w:pPr>
          </w:p>
        </w:tc>
        <w:tc>
          <w:tcPr>
            <w:tcW w:w="3222" w:type="dxa"/>
            <w:hideMark/>
          </w:tcPr>
          <w:p w14:paraId="2C154A95" w14:textId="77777777" w:rsidR="000378EA" w:rsidRPr="00AD6630" w:rsidRDefault="000378EA" w:rsidP="00FA106B">
            <w:pPr>
              <w:tabs>
                <w:tab w:val="left" w:pos="426"/>
              </w:tabs>
              <w:rPr>
                <w:rFonts w:eastAsia="Calibri"/>
                <w:bCs/>
                <w:lang w:eastAsia="en-US"/>
              </w:rPr>
            </w:pPr>
            <w:r w:rsidRPr="00AD6630">
              <w:rPr>
                <w:rFonts w:eastAsia="Calibri"/>
                <w:bCs/>
                <w:lang w:eastAsia="en-US"/>
              </w:rPr>
              <w:t xml:space="preserve">Показатель (характеристика) товара </w:t>
            </w:r>
          </w:p>
        </w:tc>
        <w:tc>
          <w:tcPr>
            <w:tcW w:w="3525" w:type="dxa"/>
            <w:hideMark/>
          </w:tcPr>
          <w:p w14:paraId="47DAF9DD" w14:textId="77777777" w:rsidR="000378EA" w:rsidRPr="00AD6630" w:rsidRDefault="000378EA" w:rsidP="00FA106B">
            <w:pPr>
              <w:tabs>
                <w:tab w:val="left" w:pos="426"/>
              </w:tabs>
              <w:rPr>
                <w:rFonts w:eastAsia="Calibri"/>
                <w:bCs/>
                <w:lang w:eastAsia="en-US"/>
              </w:rPr>
            </w:pPr>
            <w:r w:rsidRPr="00AD6630">
              <w:rPr>
                <w:rFonts w:eastAsia="Calibri"/>
                <w:bCs/>
                <w:lang w:eastAsia="en-US"/>
              </w:rPr>
              <w:t>Значения показателя (характеристики) товара</w:t>
            </w:r>
          </w:p>
        </w:tc>
      </w:tr>
      <w:tr w:rsidR="000378EA" w:rsidRPr="00AD6630" w14:paraId="441FA9E6" w14:textId="77777777" w:rsidTr="00FA106B">
        <w:trPr>
          <w:trHeight w:val="300"/>
        </w:trPr>
        <w:tc>
          <w:tcPr>
            <w:tcW w:w="919" w:type="dxa"/>
            <w:vMerge w:val="restart"/>
            <w:noWrap/>
            <w:hideMark/>
          </w:tcPr>
          <w:p w14:paraId="2A8228D9" w14:textId="77777777" w:rsidR="000378EA" w:rsidRPr="00AD6630" w:rsidRDefault="000378EA" w:rsidP="00FA106B">
            <w:pPr>
              <w:tabs>
                <w:tab w:val="left" w:pos="426"/>
              </w:tabs>
              <w:rPr>
                <w:rFonts w:eastAsia="Calibri"/>
                <w:bCs/>
                <w:lang w:eastAsia="en-US"/>
              </w:rPr>
            </w:pPr>
            <w:r w:rsidRPr="00AD6630">
              <w:rPr>
                <w:rFonts w:eastAsia="Calibri"/>
                <w:bCs/>
                <w:lang w:eastAsia="en-US"/>
              </w:rPr>
              <w:t>1</w:t>
            </w:r>
          </w:p>
        </w:tc>
        <w:tc>
          <w:tcPr>
            <w:tcW w:w="2750" w:type="dxa"/>
            <w:vMerge w:val="restart"/>
            <w:hideMark/>
          </w:tcPr>
          <w:p w14:paraId="5E65DFA0" w14:textId="77777777" w:rsidR="000378EA" w:rsidRPr="00AD6630" w:rsidRDefault="000378EA" w:rsidP="00FA106B">
            <w:pPr>
              <w:tabs>
                <w:tab w:val="left" w:pos="426"/>
              </w:tabs>
              <w:rPr>
                <w:rFonts w:eastAsia="Calibri"/>
                <w:bCs/>
                <w:lang w:eastAsia="en-US"/>
              </w:rPr>
            </w:pPr>
            <w:r>
              <w:rPr>
                <w:rFonts w:eastAsia="Calibri"/>
                <w:bCs/>
                <w:lang w:eastAsia="en-US"/>
              </w:rPr>
              <w:t>Турникет тумбовый двухпроходный</w:t>
            </w:r>
          </w:p>
        </w:tc>
        <w:tc>
          <w:tcPr>
            <w:tcW w:w="3222" w:type="dxa"/>
            <w:hideMark/>
          </w:tcPr>
          <w:p w14:paraId="0540F251" w14:textId="77777777" w:rsidR="000378EA" w:rsidRPr="00AD6630" w:rsidRDefault="000378EA" w:rsidP="00FA106B">
            <w:pPr>
              <w:tabs>
                <w:tab w:val="left" w:pos="426"/>
              </w:tabs>
              <w:rPr>
                <w:rFonts w:eastAsia="Calibri"/>
                <w:bCs/>
                <w:lang w:eastAsia="en-US"/>
              </w:rPr>
            </w:pPr>
            <w:r w:rsidRPr="00AD6630">
              <w:rPr>
                <w:rFonts w:eastAsia="Calibri"/>
                <w:bCs/>
                <w:lang w:eastAsia="en-US"/>
              </w:rPr>
              <w:t>Пр</w:t>
            </w:r>
            <w:bookmarkStart w:id="4" w:name="_GoBack"/>
            <w:bookmarkEnd w:id="4"/>
            <w:r w:rsidRPr="00AD6630">
              <w:rPr>
                <w:rFonts w:eastAsia="Calibri"/>
                <w:bCs/>
                <w:lang w:eastAsia="en-US"/>
              </w:rPr>
              <w:t>опускная способность</w:t>
            </w:r>
          </w:p>
        </w:tc>
        <w:tc>
          <w:tcPr>
            <w:tcW w:w="3525" w:type="dxa"/>
            <w:hideMark/>
          </w:tcPr>
          <w:p w14:paraId="279CC433"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менее </w:t>
            </w:r>
            <w:r w:rsidRPr="00AD6630">
              <w:rPr>
                <w:rFonts w:eastAsia="Calibri"/>
                <w:bCs/>
                <w:lang w:eastAsia="en-US"/>
              </w:rPr>
              <w:t>30 чел/мин</w:t>
            </w:r>
          </w:p>
        </w:tc>
      </w:tr>
      <w:tr w:rsidR="000378EA" w:rsidRPr="00AD6630" w14:paraId="5A747578" w14:textId="77777777" w:rsidTr="00FA106B">
        <w:trPr>
          <w:trHeight w:val="600"/>
        </w:trPr>
        <w:tc>
          <w:tcPr>
            <w:tcW w:w="919" w:type="dxa"/>
            <w:vMerge/>
            <w:hideMark/>
          </w:tcPr>
          <w:p w14:paraId="0DC5C070" w14:textId="77777777" w:rsidR="000378EA" w:rsidRPr="00AD6630" w:rsidRDefault="000378EA" w:rsidP="00FA106B">
            <w:pPr>
              <w:tabs>
                <w:tab w:val="left" w:pos="426"/>
              </w:tabs>
              <w:rPr>
                <w:rFonts w:eastAsia="Calibri"/>
                <w:bCs/>
                <w:lang w:eastAsia="en-US"/>
              </w:rPr>
            </w:pPr>
          </w:p>
        </w:tc>
        <w:tc>
          <w:tcPr>
            <w:tcW w:w="2750" w:type="dxa"/>
            <w:vMerge/>
            <w:hideMark/>
          </w:tcPr>
          <w:p w14:paraId="76744108" w14:textId="77777777" w:rsidR="000378EA" w:rsidRPr="00AD6630" w:rsidRDefault="000378EA" w:rsidP="00FA106B">
            <w:pPr>
              <w:tabs>
                <w:tab w:val="left" w:pos="426"/>
              </w:tabs>
              <w:rPr>
                <w:rFonts w:eastAsia="Calibri"/>
                <w:bCs/>
                <w:lang w:eastAsia="en-US"/>
              </w:rPr>
            </w:pPr>
          </w:p>
        </w:tc>
        <w:tc>
          <w:tcPr>
            <w:tcW w:w="3222" w:type="dxa"/>
            <w:hideMark/>
          </w:tcPr>
          <w:p w14:paraId="64EFC086" w14:textId="77777777" w:rsidR="000378EA" w:rsidRPr="00AD6630" w:rsidRDefault="000378EA" w:rsidP="00FA106B">
            <w:pPr>
              <w:tabs>
                <w:tab w:val="left" w:pos="426"/>
              </w:tabs>
              <w:rPr>
                <w:rFonts w:eastAsia="Calibri"/>
                <w:bCs/>
                <w:lang w:eastAsia="en-US"/>
              </w:rPr>
            </w:pPr>
            <w:r w:rsidRPr="00AD6630">
              <w:rPr>
                <w:rFonts w:eastAsia="Calibri"/>
                <w:bCs/>
                <w:lang w:eastAsia="en-US"/>
              </w:rPr>
              <w:t xml:space="preserve">Длина преграждающих планок </w:t>
            </w:r>
          </w:p>
        </w:tc>
        <w:tc>
          <w:tcPr>
            <w:tcW w:w="3525" w:type="dxa"/>
            <w:hideMark/>
          </w:tcPr>
          <w:p w14:paraId="5CB9AED1"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менее </w:t>
            </w:r>
            <w:r w:rsidRPr="00AD6630">
              <w:rPr>
                <w:rFonts w:eastAsia="Calibri"/>
                <w:bCs/>
                <w:lang w:eastAsia="en-US"/>
              </w:rPr>
              <w:t>520</w:t>
            </w:r>
            <w:r>
              <w:rPr>
                <w:rFonts w:eastAsia="Calibri"/>
                <w:bCs/>
                <w:lang w:eastAsia="en-US"/>
              </w:rPr>
              <w:t xml:space="preserve"> мм</w:t>
            </w:r>
          </w:p>
        </w:tc>
      </w:tr>
      <w:tr w:rsidR="000378EA" w:rsidRPr="00AD6630" w14:paraId="2B2D23DA" w14:textId="77777777" w:rsidTr="00FA106B">
        <w:trPr>
          <w:trHeight w:val="300"/>
        </w:trPr>
        <w:tc>
          <w:tcPr>
            <w:tcW w:w="919" w:type="dxa"/>
            <w:vMerge/>
            <w:hideMark/>
          </w:tcPr>
          <w:p w14:paraId="40CB6BDD" w14:textId="77777777" w:rsidR="000378EA" w:rsidRPr="00AD6630" w:rsidRDefault="000378EA" w:rsidP="00FA106B">
            <w:pPr>
              <w:tabs>
                <w:tab w:val="left" w:pos="426"/>
              </w:tabs>
              <w:rPr>
                <w:rFonts w:eastAsia="Calibri"/>
                <w:bCs/>
                <w:lang w:eastAsia="en-US"/>
              </w:rPr>
            </w:pPr>
          </w:p>
        </w:tc>
        <w:tc>
          <w:tcPr>
            <w:tcW w:w="2750" w:type="dxa"/>
            <w:vMerge/>
            <w:hideMark/>
          </w:tcPr>
          <w:p w14:paraId="56F5CD02" w14:textId="77777777" w:rsidR="000378EA" w:rsidRPr="00AD6630" w:rsidRDefault="000378EA" w:rsidP="00FA106B">
            <w:pPr>
              <w:tabs>
                <w:tab w:val="left" w:pos="426"/>
              </w:tabs>
              <w:rPr>
                <w:rFonts w:eastAsia="Calibri"/>
                <w:bCs/>
                <w:lang w:eastAsia="en-US"/>
              </w:rPr>
            </w:pPr>
          </w:p>
        </w:tc>
        <w:tc>
          <w:tcPr>
            <w:tcW w:w="3222" w:type="dxa"/>
            <w:hideMark/>
          </w:tcPr>
          <w:p w14:paraId="2EC6A9C2" w14:textId="77777777" w:rsidR="000378EA" w:rsidRPr="00AD6630" w:rsidRDefault="000378EA" w:rsidP="00FA106B">
            <w:pPr>
              <w:tabs>
                <w:tab w:val="left" w:pos="426"/>
              </w:tabs>
              <w:rPr>
                <w:rFonts w:eastAsia="Calibri"/>
                <w:bCs/>
                <w:lang w:eastAsia="en-US"/>
              </w:rPr>
            </w:pPr>
            <w:proofErr w:type="spellStart"/>
            <w:r w:rsidRPr="00AD6630">
              <w:rPr>
                <w:rFonts w:eastAsia="Calibri"/>
                <w:bCs/>
                <w:lang w:eastAsia="en-US"/>
              </w:rPr>
              <w:t>Антипаника</w:t>
            </w:r>
            <w:proofErr w:type="spellEnd"/>
          </w:p>
        </w:tc>
        <w:tc>
          <w:tcPr>
            <w:tcW w:w="3525" w:type="dxa"/>
            <w:hideMark/>
          </w:tcPr>
          <w:p w14:paraId="166B3DC3"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Автоматическая</w:t>
            </w:r>
          </w:p>
        </w:tc>
      </w:tr>
      <w:tr w:rsidR="000378EA" w:rsidRPr="00AD6630" w14:paraId="4B934ABC" w14:textId="77777777" w:rsidTr="00FA106B">
        <w:trPr>
          <w:trHeight w:val="300"/>
        </w:trPr>
        <w:tc>
          <w:tcPr>
            <w:tcW w:w="919" w:type="dxa"/>
            <w:vMerge/>
            <w:hideMark/>
          </w:tcPr>
          <w:p w14:paraId="7DC53D01" w14:textId="77777777" w:rsidR="000378EA" w:rsidRPr="00AD6630" w:rsidRDefault="000378EA" w:rsidP="00FA106B">
            <w:pPr>
              <w:tabs>
                <w:tab w:val="left" w:pos="426"/>
              </w:tabs>
              <w:rPr>
                <w:rFonts w:eastAsia="Calibri"/>
                <w:bCs/>
                <w:lang w:eastAsia="en-US"/>
              </w:rPr>
            </w:pPr>
          </w:p>
        </w:tc>
        <w:tc>
          <w:tcPr>
            <w:tcW w:w="2750" w:type="dxa"/>
            <w:vMerge/>
            <w:hideMark/>
          </w:tcPr>
          <w:p w14:paraId="12C25543" w14:textId="77777777" w:rsidR="000378EA" w:rsidRPr="00AD6630" w:rsidRDefault="000378EA" w:rsidP="00FA106B">
            <w:pPr>
              <w:tabs>
                <w:tab w:val="left" w:pos="426"/>
              </w:tabs>
              <w:rPr>
                <w:rFonts w:eastAsia="Calibri"/>
                <w:bCs/>
                <w:lang w:eastAsia="en-US"/>
              </w:rPr>
            </w:pPr>
          </w:p>
        </w:tc>
        <w:tc>
          <w:tcPr>
            <w:tcW w:w="3222" w:type="dxa"/>
            <w:hideMark/>
          </w:tcPr>
          <w:p w14:paraId="444DB598" w14:textId="77777777" w:rsidR="000378EA" w:rsidRPr="00AD6630" w:rsidRDefault="000378EA" w:rsidP="00FA106B">
            <w:pPr>
              <w:tabs>
                <w:tab w:val="left" w:pos="426"/>
              </w:tabs>
              <w:rPr>
                <w:rFonts w:eastAsia="Calibri"/>
                <w:bCs/>
                <w:lang w:eastAsia="en-US"/>
              </w:rPr>
            </w:pPr>
            <w:r w:rsidRPr="00AD6630">
              <w:rPr>
                <w:rFonts w:eastAsia="Calibri"/>
                <w:bCs/>
                <w:lang w:eastAsia="en-US"/>
              </w:rPr>
              <w:t>Количество зон прохода</w:t>
            </w:r>
          </w:p>
        </w:tc>
        <w:tc>
          <w:tcPr>
            <w:tcW w:w="3525" w:type="dxa"/>
            <w:hideMark/>
          </w:tcPr>
          <w:p w14:paraId="743C6248"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менее </w:t>
            </w:r>
            <w:r w:rsidRPr="00AD6630">
              <w:rPr>
                <w:rFonts w:eastAsia="Calibri"/>
                <w:bCs/>
                <w:lang w:eastAsia="en-US"/>
              </w:rPr>
              <w:t>2</w:t>
            </w:r>
          </w:p>
        </w:tc>
      </w:tr>
      <w:tr w:rsidR="000378EA" w:rsidRPr="00AD6630" w14:paraId="730EE38A" w14:textId="77777777" w:rsidTr="00FA106B">
        <w:trPr>
          <w:trHeight w:val="300"/>
        </w:trPr>
        <w:tc>
          <w:tcPr>
            <w:tcW w:w="919" w:type="dxa"/>
            <w:vMerge/>
            <w:hideMark/>
          </w:tcPr>
          <w:p w14:paraId="6CA6DB65" w14:textId="77777777" w:rsidR="000378EA" w:rsidRPr="00AD6630" w:rsidRDefault="000378EA" w:rsidP="00FA106B">
            <w:pPr>
              <w:tabs>
                <w:tab w:val="left" w:pos="426"/>
              </w:tabs>
              <w:rPr>
                <w:rFonts w:eastAsia="Calibri"/>
                <w:bCs/>
                <w:lang w:eastAsia="en-US"/>
              </w:rPr>
            </w:pPr>
          </w:p>
        </w:tc>
        <w:tc>
          <w:tcPr>
            <w:tcW w:w="2750" w:type="dxa"/>
            <w:vMerge/>
            <w:hideMark/>
          </w:tcPr>
          <w:p w14:paraId="583BAE5F" w14:textId="77777777" w:rsidR="000378EA" w:rsidRPr="00AD6630" w:rsidRDefault="000378EA" w:rsidP="00FA106B">
            <w:pPr>
              <w:tabs>
                <w:tab w:val="left" w:pos="426"/>
              </w:tabs>
              <w:rPr>
                <w:rFonts w:eastAsia="Calibri"/>
                <w:bCs/>
                <w:lang w:eastAsia="en-US"/>
              </w:rPr>
            </w:pPr>
          </w:p>
        </w:tc>
        <w:tc>
          <w:tcPr>
            <w:tcW w:w="3222" w:type="dxa"/>
            <w:hideMark/>
          </w:tcPr>
          <w:p w14:paraId="049D55F2" w14:textId="77777777" w:rsidR="000378EA" w:rsidRPr="00AD6630" w:rsidRDefault="000378EA" w:rsidP="00FA106B">
            <w:pPr>
              <w:tabs>
                <w:tab w:val="left" w:pos="426"/>
              </w:tabs>
              <w:rPr>
                <w:rFonts w:eastAsia="Calibri"/>
                <w:bCs/>
                <w:lang w:eastAsia="en-US"/>
              </w:rPr>
            </w:pPr>
            <w:r w:rsidRPr="00AD6630">
              <w:rPr>
                <w:rFonts w:eastAsia="Calibri"/>
                <w:bCs/>
                <w:lang w:eastAsia="en-US"/>
              </w:rPr>
              <w:t>Наработка на отказ</w:t>
            </w:r>
          </w:p>
        </w:tc>
        <w:tc>
          <w:tcPr>
            <w:tcW w:w="3525" w:type="dxa"/>
            <w:hideMark/>
          </w:tcPr>
          <w:p w14:paraId="22F6D9D1"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менее </w:t>
            </w:r>
            <w:r w:rsidRPr="00AD6630">
              <w:rPr>
                <w:rFonts w:eastAsia="Calibri"/>
                <w:bCs/>
                <w:lang w:eastAsia="en-US"/>
              </w:rPr>
              <w:t>1 млн. проходов</w:t>
            </w:r>
          </w:p>
        </w:tc>
      </w:tr>
      <w:tr w:rsidR="000378EA" w:rsidRPr="00AD6630" w14:paraId="643DACF2" w14:textId="77777777" w:rsidTr="00FA106B">
        <w:trPr>
          <w:trHeight w:val="300"/>
        </w:trPr>
        <w:tc>
          <w:tcPr>
            <w:tcW w:w="919" w:type="dxa"/>
            <w:vMerge/>
            <w:hideMark/>
          </w:tcPr>
          <w:p w14:paraId="1D3C2351" w14:textId="77777777" w:rsidR="000378EA" w:rsidRPr="00AD6630" w:rsidRDefault="000378EA" w:rsidP="00FA106B">
            <w:pPr>
              <w:tabs>
                <w:tab w:val="left" w:pos="426"/>
              </w:tabs>
              <w:rPr>
                <w:rFonts w:eastAsia="Calibri"/>
                <w:bCs/>
                <w:lang w:eastAsia="en-US"/>
              </w:rPr>
            </w:pPr>
          </w:p>
        </w:tc>
        <w:tc>
          <w:tcPr>
            <w:tcW w:w="2750" w:type="dxa"/>
            <w:vMerge/>
            <w:hideMark/>
          </w:tcPr>
          <w:p w14:paraId="27238968" w14:textId="77777777" w:rsidR="000378EA" w:rsidRPr="00AD6630" w:rsidRDefault="000378EA" w:rsidP="00FA106B">
            <w:pPr>
              <w:tabs>
                <w:tab w:val="left" w:pos="426"/>
              </w:tabs>
              <w:rPr>
                <w:rFonts w:eastAsia="Calibri"/>
                <w:bCs/>
                <w:lang w:eastAsia="en-US"/>
              </w:rPr>
            </w:pPr>
          </w:p>
        </w:tc>
        <w:tc>
          <w:tcPr>
            <w:tcW w:w="3222" w:type="dxa"/>
            <w:hideMark/>
          </w:tcPr>
          <w:p w14:paraId="195B305A" w14:textId="77777777" w:rsidR="000378EA" w:rsidRPr="00AD6630" w:rsidRDefault="000378EA" w:rsidP="00FA106B">
            <w:pPr>
              <w:tabs>
                <w:tab w:val="left" w:pos="426"/>
              </w:tabs>
              <w:rPr>
                <w:rFonts w:eastAsia="Calibri"/>
                <w:bCs/>
                <w:lang w:eastAsia="en-US"/>
              </w:rPr>
            </w:pPr>
            <w:r w:rsidRPr="00AD6630">
              <w:rPr>
                <w:rFonts w:eastAsia="Calibri"/>
                <w:bCs/>
                <w:lang w:eastAsia="en-US"/>
              </w:rPr>
              <w:t>Материал корпуса</w:t>
            </w:r>
          </w:p>
        </w:tc>
        <w:tc>
          <w:tcPr>
            <w:tcW w:w="3525" w:type="dxa"/>
            <w:hideMark/>
          </w:tcPr>
          <w:p w14:paraId="5A5AB0CE"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нержавеющая сталь SUS304</w:t>
            </w:r>
          </w:p>
        </w:tc>
      </w:tr>
      <w:tr w:rsidR="000378EA" w:rsidRPr="00AD6630" w14:paraId="23AB0ED5" w14:textId="77777777" w:rsidTr="00FA106B">
        <w:trPr>
          <w:trHeight w:val="300"/>
        </w:trPr>
        <w:tc>
          <w:tcPr>
            <w:tcW w:w="919" w:type="dxa"/>
            <w:vMerge/>
            <w:hideMark/>
          </w:tcPr>
          <w:p w14:paraId="2D209F26" w14:textId="77777777" w:rsidR="000378EA" w:rsidRPr="00AD6630" w:rsidRDefault="000378EA" w:rsidP="00FA106B">
            <w:pPr>
              <w:tabs>
                <w:tab w:val="left" w:pos="426"/>
              </w:tabs>
              <w:rPr>
                <w:rFonts w:eastAsia="Calibri"/>
                <w:bCs/>
                <w:lang w:eastAsia="en-US"/>
              </w:rPr>
            </w:pPr>
          </w:p>
        </w:tc>
        <w:tc>
          <w:tcPr>
            <w:tcW w:w="2750" w:type="dxa"/>
            <w:vMerge/>
            <w:hideMark/>
          </w:tcPr>
          <w:p w14:paraId="57864979" w14:textId="77777777" w:rsidR="000378EA" w:rsidRPr="00AD6630" w:rsidRDefault="000378EA" w:rsidP="00FA106B">
            <w:pPr>
              <w:tabs>
                <w:tab w:val="left" w:pos="426"/>
              </w:tabs>
              <w:rPr>
                <w:rFonts w:eastAsia="Calibri"/>
                <w:bCs/>
                <w:lang w:eastAsia="en-US"/>
              </w:rPr>
            </w:pPr>
          </w:p>
        </w:tc>
        <w:tc>
          <w:tcPr>
            <w:tcW w:w="3222" w:type="dxa"/>
            <w:hideMark/>
          </w:tcPr>
          <w:p w14:paraId="55BD8A89" w14:textId="77777777" w:rsidR="000378EA" w:rsidRPr="00AD6630" w:rsidRDefault="000378EA" w:rsidP="00FA106B">
            <w:pPr>
              <w:tabs>
                <w:tab w:val="left" w:pos="426"/>
              </w:tabs>
              <w:rPr>
                <w:rFonts w:eastAsia="Calibri"/>
                <w:bCs/>
                <w:lang w:eastAsia="en-US"/>
              </w:rPr>
            </w:pPr>
            <w:r w:rsidRPr="00AD6630">
              <w:rPr>
                <w:rFonts w:eastAsia="Calibri"/>
                <w:bCs/>
                <w:lang w:eastAsia="en-US"/>
              </w:rPr>
              <w:t>Материал планок</w:t>
            </w:r>
          </w:p>
        </w:tc>
        <w:tc>
          <w:tcPr>
            <w:tcW w:w="3525" w:type="dxa"/>
            <w:hideMark/>
          </w:tcPr>
          <w:p w14:paraId="637892F8"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нержавеющая сталь SUS304</w:t>
            </w:r>
          </w:p>
        </w:tc>
      </w:tr>
      <w:tr w:rsidR="000378EA" w:rsidRPr="00AD6630" w14:paraId="7B76EC09" w14:textId="77777777" w:rsidTr="00FA106B">
        <w:trPr>
          <w:trHeight w:val="300"/>
        </w:trPr>
        <w:tc>
          <w:tcPr>
            <w:tcW w:w="919" w:type="dxa"/>
            <w:vMerge/>
            <w:hideMark/>
          </w:tcPr>
          <w:p w14:paraId="7464D9F1" w14:textId="77777777" w:rsidR="000378EA" w:rsidRPr="00AD6630" w:rsidRDefault="000378EA" w:rsidP="00FA106B">
            <w:pPr>
              <w:tabs>
                <w:tab w:val="left" w:pos="426"/>
              </w:tabs>
              <w:rPr>
                <w:rFonts w:eastAsia="Calibri"/>
                <w:bCs/>
                <w:lang w:eastAsia="en-US"/>
              </w:rPr>
            </w:pPr>
          </w:p>
        </w:tc>
        <w:tc>
          <w:tcPr>
            <w:tcW w:w="2750" w:type="dxa"/>
            <w:vMerge/>
            <w:hideMark/>
          </w:tcPr>
          <w:p w14:paraId="5C09E736" w14:textId="77777777" w:rsidR="000378EA" w:rsidRPr="00AD6630" w:rsidRDefault="000378EA" w:rsidP="00FA106B">
            <w:pPr>
              <w:tabs>
                <w:tab w:val="left" w:pos="426"/>
              </w:tabs>
              <w:rPr>
                <w:rFonts w:eastAsia="Calibri"/>
                <w:bCs/>
                <w:lang w:eastAsia="en-US"/>
              </w:rPr>
            </w:pPr>
          </w:p>
        </w:tc>
        <w:tc>
          <w:tcPr>
            <w:tcW w:w="3222" w:type="dxa"/>
            <w:hideMark/>
          </w:tcPr>
          <w:p w14:paraId="02F7FBC8" w14:textId="77777777" w:rsidR="000378EA" w:rsidRPr="00AD6630" w:rsidRDefault="000378EA" w:rsidP="00FA106B">
            <w:pPr>
              <w:tabs>
                <w:tab w:val="left" w:pos="426"/>
              </w:tabs>
              <w:rPr>
                <w:rFonts w:eastAsia="Calibri"/>
                <w:bCs/>
                <w:lang w:eastAsia="en-US"/>
              </w:rPr>
            </w:pPr>
            <w:r w:rsidRPr="00AD6630">
              <w:rPr>
                <w:rFonts w:eastAsia="Calibri"/>
                <w:bCs/>
                <w:lang w:eastAsia="en-US"/>
              </w:rPr>
              <w:t>Встроенные считыватели</w:t>
            </w:r>
          </w:p>
        </w:tc>
        <w:tc>
          <w:tcPr>
            <w:tcW w:w="3525" w:type="dxa"/>
            <w:hideMark/>
          </w:tcPr>
          <w:p w14:paraId="7E82D01D"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RFID</w:t>
            </w:r>
          </w:p>
        </w:tc>
      </w:tr>
      <w:tr w:rsidR="000378EA" w:rsidRPr="00AD6630" w14:paraId="12944E59" w14:textId="77777777" w:rsidTr="00FA106B">
        <w:trPr>
          <w:trHeight w:val="300"/>
        </w:trPr>
        <w:tc>
          <w:tcPr>
            <w:tcW w:w="919" w:type="dxa"/>
            <w:vMerge/>
            <w:hideMark/>
          </w:tcPr>
          <w:p w14:paraId="1C49FDA6" w14:textId="77777777" w:rsidR="000378EA" w:rsidRPr="00AD6630" w:rsidRDefault="000378EA" w:rsidP="00FA106B">
            <w:pPr>
              <w:tabs>
                <w:tab w:val="left" w:pos="426"/>
              </w:tabs>
              <w:rPr>
                <w:rFonts w:eastAsia="Calibri"/>
                <w:bCs/>
                <w:lang w:eastAsia="en-US"/>
              </w:rPr>
            </w:pPr>
          </w:p>
        </w:tc>
        <w:tc>
          <w:tcPr>
            <w:tcW w:w="2750" w:type="dxa"/>
            <w:vMerge/>
            <w:hideMark/>
          </w:tcPr>
          <w:p w14:paraId="5D947DD4" w14:textId="77777777" w:rsidR="000378EA" w:rsidRPr="00AD6630" w:rsidRDefault="000378EA" w:rsidP="00FA106B">
            <w:pPr>
              <w:tabs>
                <w:tab w:val="left" w:pos="426"/>
              </w:tabs>
              <w:rPr>
                <w:rFonts w:eastAsia="Calibri"/>
                <w:bCs/>
                <w:lang w:eastAsia="en-US"/>
              </w:rPr>
            </w:pPr>
          </w:p>
        </w:tc>
        <w:tc>
          <w:tcPr>
            <w:tcW w:w="3222" w:type="dxa"/>
            <w:hideMark/>
          </w:tcPr>
          <w:p w14:paraId="24AC1485" w14:textId="77777777" w:rsidR="000378EA" w:rsidRPr="00AD6630" w:rsidRDefault="000378EA" w:rsidP="00FA106B">
            <w:pPr>
              <w:tabs>
                <w:tab w:val="left" w:pos="426"/>
              </w:tabs>
              <w:rPr>
                <w:rFonts w:eastAsia="Calibri"/>
                <w:bCs/>
                <w:lang w:eastAsia="en-US"/>
              </w:rPr>
            </w:pPr>
            <w:r w:rsidRPr="00AD6630">
              <w:rPr>
                <w:rFonts w:eastAsia="Calibri"/>
                <w:bCs/>
                <w:lang w:eastAsia="en-US"/>
              </w:rPr>
              <w:t>Потребляемая мощность</w:t>
            </w:r>
          </w:p>
        </w:tc>
        <w:tc>
          <w:tcPr>
            <w:tcW w:w="3525" w:type="dxa"/>
            <w:hideMark/>
          </w:tcPr>
          <w:p w14:paraId="789BF85F"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&lt; 76 Вт</w:t>
            </w:r>
          </w:p>
        </w:tc>
      </w:tr>
      <w:tr w:rsidR="000378EA" w:rsidRPr="00AD6630" w14:paraId="0D943E1E" w14:textId="77777777" w:rsidTr="00FA106B">
        <w:trPr>
          <w:trHeight w:val="300"/>
        </w:trPr>
        <w:tc>
          <w:tcPr>
            <w:tcW w:w="919" w:type="dxa"/>
            <w:vMerge/>
            <w:hideMark/>
          </w:tcPr>
          <w:p w14:paraId="5E8E6D4B" w14:textId="77777777" w:rsidR="000378EA" w:rsidRPr="00AD6630" w:rsidRDefault="000378EA" w:rsidP="00FA106B">
            <w:pPr>
              <w:tabs>
                <w:tab w:val="left" w:pos="426"/>
              </w:tabs>
              <w:rPr>
                <w:rFonts w:eastAsia="Calibri"/>
                <w:bCs/>
                <w:lang w:eastAsia="en-US"/>
              </w:rPr>
            </w:pPr>
          </w:p>
        </w:tc>
        <w:tc>
          <w:tcPr>
            <w:tcW w:w="2750" w:type="dxa"/>
            <w:vMerge/>
            <w:hideMark/>
          </w:tcPr>
          <w:p w14:paraId="1903C298" w14:textId="77777777" w:rsidR="000378EA" w:rsidRPr="00AD6630" w:rsidRDefault="000378EA" w:rsidP="00FA106B">
            <w:pPr>
              <w:tabs>
                <w:tab w:val="left" w:pos="426"/>
              </w:tabs>
              <w:rPr>
                <w:rFonts w:eastAsia="Calibri"/>
                <w:bCs/>
                <w:lang w:eastAsia="en-US"/>
              </w:rPr>
            </w:pPr>
          </w:p>
        </w:tc>
        <w:tc>
          <w:tcPr>
            <w:tcW w:w="3222" w:type="dxa"/>
            <w:hideMark/>
          </w:tcPr>
          <w:p w14:paraId="404D0DB9" w14:textId="77777777" w:rsidR="000378EA" w:rsidRPr="00AD6630" w:rsidRDefault="000378EA" w:rsidP="00FA106B">
            <w:pPr>
              <w:tabs>
                <w:tab w:val="left" w:pos="426"/>
              </w:tabs>
              <w:rPr>
                <w:rFonts w:eastAsia="Calibri"/>
                <w:bCs/>
                <w:lang w:eastAsia="en-US"/>
              </w:rPr>
            </w:pPr>
            <w:r w:rsidRPr="00AD6630">
              <w:rPr>
                <w:rFonts w:eastAsia="Calibri"/>
                <w:bCs/>
                <w:lang w:eastAsia="en-US"/>
              </w:rPr>
              <w:t>Питание</w:t>
            </w:r>
          </w:p>
        </w:tc>
        <w:tc>
          <w:tcPr>
            <w:tcW w:w="3525" w:type="dxa"/>
            <w:hideMark/>
          </w:tcPr>
          <w:p w14:paraId="67143724"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AC 100В – 240В (50-60Hz)</w:t>
            </w:r>
          </w:p>
        </w:tc>
      </w:tr>
      <w:tr w:rsidR="000378EA" w:rsidRPr="00AD6630" w14:paraId="2936CA53" w14:textId="77777777" w:rsidTr="00FA106B">
        <w:trPr>
          <w:trHeight w:val="600"/>
        </w:trPr>
        <w:tc>
          <w:tcPr>
            <w:tcW w:w="919" w:type="dxa"/>
            <w:vMerge/>
            <w:hideMark/>
          </w:tcPr>
          <w:p w14:paraId="0B1FB6CE" w14:textId="77777777" w:rsidR="000378EA" w:rsidRPr="00AD6630" w:rsidRDefault="000378EA" w:rsidP="00FA106B">
            <w:pPr>
              <w:tabs>
                <w:tab w:val="left" w:pos="426"/>
              </w:tabs>
              <w:rPr>
                <w:rFonts w:eastAsia="Calibri"/>
                <w:bCs/>
                <w:lang w:eastAsia="en-US"/>
              </w:rPr>
            </w:pPr>
          </w:p>
        </w:tc>
        <w:tc>
          <w:tcPr>
            <w:tcW w:w="2750" w:type="dxa"/>
            <w:vMerge/>
            <w:hideMark/>
          </w:tcPr>
          <w:p w14:paraId="5AB4AF43" w14:textId="77777777" w:rsidR="000378EA" w:rsidRPr="00AD6630" w:rsidRDefault="000378EA" w:rsidP="00FA106B">
            <w:pPr>
              <w:tabs>
                <w:tab w:val="left" w:pos="426"/>
              </w:tabs>
              <w:rPr>
                <w:rFonts w:eastAsia="Calibri"/>
                <w:bCs/>
                <w:lang w:eastAsia="en-US"/>
              </w:rPr>
            </w:pPr>
          </w:p>
        </w:tc>
        <w:tc>
          <w:tcPr>
            <w:tcW w:w="3222" w:type="dxa"/>
            <w:hideMark/>
          </w:tcPr>
          <w:p w14:paraId="60B4808B" w14:textId="77777777" w:rsidR="000378EA" w:rsidRPr="00AD6630" w:rsidRDefault="000378EA" w:rsidP="00FA106B">
            <w:pPr>
              <w:tabs>
                <w:tab w:val="left" w:pos="426"/>
              </w:tabs>
              <w:rPr>
                <w:rFonts w:eastAsia="Calibri"/>
                <w:bCs/>
                <w:lang w:eastAsia="en-US"/>
              </w:rPr>
            </w:pPr>
            <w:r w:rsidRPr="00AD6630">
              <w:rPr>
                <w:rFonts w:eastAsia="Calibri"/>
                <w:bCs/>
                <w:lang w:eastAsia="en-US"/>
              </w:rPr>
              <w:t>Установка</w:t>
            </w:r>
          </w:p>
        </w:tc>
        <w:tc>
          <w:tcPr>
            <w:tcW w:w="3525" w:type="dxa"/>
            <w:hideMark/>
          </w:tcPr>
          <w:p w14:paraId="07B44139" w14:textId="77777777" w:rsidR="000378EA" w:rsidRPr="00AD6630" w:rsidRDefault="000378EA" w:rsidP="00FA106B">
            <w:pPr>
              <w:tabs>
                <w:tab w:val="left" w:pos="426"/>
              </w:tabs>
              <w:jc w:val="center"/>
              <w:rPr>
                <w:rFonts w:eastAsia="Calibri"/>
                <w:bCs/>
                <w:lang w:eastAsia="en-US"/>
              </w:rPr>
            </w:pPr>
            <w:proofErr w:type="gramStart"/>
            <w:r w:rsidRPr="00AD6630">
              <w:rPr>
                <w:rFonts w:eastAsia="Calibri"/>
                <w:bCs/>
                <w:lang w:eastAsia="en-US"/>
              </w:rPr>
              <w:t>внутренняя</w:t>
            </w:r>
            <w:proofErr w:type="gramEnd"/>
            <w:r w:rsidRPr="00AD6630">
              <w:rPr>
                <w:rFonts w:eastAsia="Calibri"/>
                <w:bCs/>
                <w:lang w:eastAsia="en-US"/>
              </w:rPr>
              <w:t xml:space="preserve"> / </w:t>
            </w:r>
            <w:proofErr w:type="spellStart"/>
            <w:r w:rsidRPr="00AD6630">
              <w:rPr>
                <w:rFonts w:eastAsia="Calibri"/>
                <w:bCs/>
                <w:lang w:eastAsia="en-US"/>
              </w:rPr>
              <w:t>наружняя</w:t>
            </w:r>
            <w:proofErr w:type="spellEnd"/>
            <w:r w:rsidRPr="00AD6630">
              <w:rPr>
                <w:rFonts w:eastAsia="Calibri"/>
                <w:bCs/>
                <w:lang w:eastAsia="en-US"/>
              </w:rPr>
              <w:t xml:space="preserve"> (под навесом)</w:t>
            </w:r>
          </w:p>
        </w:tc>
      </w:tr>
      <w:tr w:rsidR="000378EA" w:rsidRPr="00AD6630" w14:paraId="152C95B8" w14:textId="77777777" w:rsidTr="00FA106B">
        <w:trPr>
          <w:trHeight w:val="300"/>
        </w:trPr>
        <w:tc>
          <w:tcPr>
            <w:tcW w:w="919" w:type="dxa"/>
            <w:vMerge/>
            <w:hideMark/>
          </w:tcPr>
          <w:p w14:paraId="35FCA8D8" w14:textId="77777777" w:rsidR="000378EA" w:rsidRPr="00AD6630" w:rsidRDefault="000378EA" w:rsidP="00FA106B">
            <w:pPr>
              <w:tabs>
                <w:tab w:val="left" w:pos="426"/>
              </w:tabs>
              <w:rPr>
                <w:rFonts w:eastAsia="Calibri"/>
                <w:bCs/>
                <w:lang w:eastAsia="en-US"/>
              </w:rPr>
            </w:pPr>
          </w:p>
        </w:tc>
        <w:tc>
          <w:tcPr>
            <w:tcW w:w="2750" w:type="dxa"/>
            <w:vMerge/>
            <w:hideMark/>
          </w:tcPr>
          <w:p w14:paraId="38E64661" w14:textId="77777777" w:rsidR="000378EA" w:rsidRPr="00AD6630" w:rsidRDefault="000378EA" w:rsidP="00FA106B">
            <w:pPr>
              <w:tabs>
                <w:tab w:val="left" w:pos="426"/>
              </w:tabs>
              <w:rPr>
                <w:rFonts w:eastAsia="Calibri"/>
                <w:bCs/>
                <w:lang w:eastAsia="en-US"/>
              </w:rPr>
            </w:pPr>
          </w:p>
        </w:tc>
        <w:tc>
          <w:tcPr>
            <w:tcW w:w="3222" w:type="dxa"/>
            <w:hideMark/>
          </w:tcPr>
          <w:p w14:paraId="7526BDE5" w14:textId="77777777" w:rsidR="000378EA" w:rsidRPr="00AD6630" w:rsidRDefault="000378EA" w:rsidP="00FA106B">
            <w:pPr>
              <w:tabs>
                <w:tab w:val="left" w:pos="426"/>
              </w:tabs>
              <w:rPr>
                <w:rFonts w:eastAsia="Calibri"/>
                <w:bCs/>
                <w:lang w:eastAsia="en-US"/>
              </w:rPr>
            </w:pPr>
            <w:r w:rsidRPr="00AD6630">
              <w:rPr>
                <w:rFonts w:eastAsia="Calibri"/>
                <w:bCs/>
                <w:lang w:eastAsia="en-US"/>
              </w:rPr>
              <w:t>Степень защиты</w:t>
            </w:r>
          </w:p>
        </w:tc>
        <w:tc>
          <w:tcPr>
            <w:tcW w:w="3525" w:type="dxa"/>
            <w:hideMark/>
          </w:tcPr>
          <w:p w14:paraId="6A4FDF0B"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ниже </w:t>
            </w:r>
            <w:r w:rsidRPr="00AD6630">
              <w:rPr>
                <w:rFonts w:eastAsia="Calibri"/>
                <w:bCs/>
                <w:lang w:eastAsia="en-US"/>
              </w:rPr>
              <w:t>IP54</w:t>
            </w:r>
          </w:p>
        </w:tc>
      </w:tr>
      <w:tr w:rsidR="000378EA" w:rsidRPr="00AD6630" w14:paraId="2FC4198C" w14:textId="77777777" w:rsidTr="00FA106B">
        <w:trPr>
          <w:trHeight w:val="300"/>
        </w:trPr>
        <w:tc>
          <w:tcPr>
            <w:tcW w:w="919" w:type="dxa"/>
            <w:vMerge/>
            <w:hideMark/>
          </w:tcPr>
          <w:p w14:paraId="6A787CD2" w14:textId="77777777" w:rsidR="000378EA" w:rsidRPr="00AD6630" w:rsidRDefault="000378EA" w:rsidP="00FA106B">
            <w:pPr>
              <w:tabs>
                <w:tab w:val="left" w:pos="426"/>
              </w:tabs>
              <w:rPr>
                <w:rFonts w:eastAsia="Calibri"/>
                <w:bCs/>
                <w:lang w:eastAsia="en-US"/>
              </w:rPr>
            </w:pPr>
          </w:p>
        </w:tc>
        <w:tc>
          <w:tcPr>
            <w:tcW w:w="2750" w:type="dxa"/>
            <w:vMerge/>
            <w:hideMark/>
          </w:tcPr>
          <w:p w14:paraId="2B598159" w14:textId="77777777" w:rsidR="000378EA" w:rsidRPr="00AD6630" w:rsidRDefault="000378EA" w:rsidP="00FA106B">
            <w:pPr>
              <w:tabs>
                <w:tab w:val="left" w:pos="426"/>
              </w:tabs>
              <w:rPr>
                <w:rFonts w:eastAsia="Calibri"/>
                <w:bCs/>
                <w:lang w:eastAsia="en-US"/>
              </w:rPr>
            </w:pPr>
          </w:p>
        </w:tc>
        <w:tc>
          <w:tcPr>
            <w:tcW w:w="3222" w:type="dxa"/>
            <w:hideMark/>
          </w:tcPr>
          <w:p w14:paraId="23C3ECE1" w14:textId="77777777" w:rsidR="000378EA" w:rsidRPr="00AD6630" w:rsidRDefault="000378EA" w:rsidP="00FA106B">
            <w:pPr>
              <w:tabs>
                <w:tab w:val="left" w:pos="426"/>
              </w:tabs>
              <w:rPr>
                <w:rFonts w:eastAsia="Calibri"/>
                <w:bCs/>
                <w:lang w:eastAsia="en-US"/>
              </w:rPr>
            </w:pPr>
            <w:r w:rsidRPr="00AD6630">
              <w:rPr>
                <w:rFonts w:eastAsia="Calibri"/>
                <w:bCs/>
                <w:lang w:eastAsia="en-US"/>
              </w:rPr>
              <w:t>Рабочая температура</w:t>
            </w:r>
          </w:p>
        </w:tc>
        <w:tc>
          <w:tcPr>
            <w:tcW w:w="3525" w:type="dxa"/>
            <w:hideMark/>
          </w:tcPr>
          <w:p w14:paraId="2E633A66" w14:textId="77777777" w:rsidR="000378EA" w:rsidRPr="00AD6630" w:rsidRDefault="000378EA" w:rsidP="00FA106B">
            <w:pPr>
              <w:tabs>
                <w:tab w:val="left" w:pos="426"/>
              </w:tabs>
              <w:jc w:val="center"/>
              <w:rPr>
                <w:rFonts w:eastAsia="Calibri"/>
                <w:bCs/>
                <w:lang w:eastAsia="en-US"/>
              </w:rPr>
            </w:pPr>
            <w:r>
              <w:rPr>
                <w:rFonts w:eastAsia="Calibri"/>
                <w:bCs/>
                <w:lang w:eastAsia="en-US"/>
              </w:rPr>
              <w:t>От -30°C до</w:t>
            </w:r>
            <w:r w:rsidRPr="00AD6630">
              <w:rPr>
                <w:rFonts w:eastAsia="Calibri"/>
                <w:bCs/>
                <w:lang w:eastAsia="en-US"/>
              </w:rPr>
              <w:t xml:space="preserve"> +60°C</w:t>
            </w:r>
          </w:p>
        </w:tc>
      </w:tr>
      <w:tr w:rsidR="000378EA" w:rsidRPr="00AD6630" w14:paraId="0BB1B429" w14:textId="77777777" w:rsidTr="00FA106B">
        <w:trPr>
          <w:trHeight w:val="300"/>
        </w:trPr>
        <w:tc>
          <w:tcPr>
            <w:tcW w:w="919" w:type="dxa"/>
            <w:vMerge/>
            <w:hideMark/>
          </w:tcPr>
          <w:p w14:paraId="1114D612" w14:textId="77777777" w:rsidR="000378EA" w:rsidRPr="00AD6630" w:rsidRDefault="000378EA" w:rsidP="00FA106B">
            <w:pPr>
              <w:tabs>
                <w:tab w:val="left" w:pos="426"/>
              </w:tabs>
              <w:rPr>
                <w:rFonts w:eastAsia="Calibri"/>
                <w:bCs/>
                <w:lang w:eastAsia="en-US"/>
              </w:rPr>
            </w:pPr>
          </w:p>
        </w:tc>
        <w:tc>
          <w:tcPr>
            <w:tcW w:w="2750" w:type="dxa"/>
            <w:vMerge/>
            <w:hideMark/>
          </w:tcPr>
          <w:p w14:paraId="67652B95" w14:textId="77777777" w:rsidR="000378EA" w:rsidRPr="00AD6630" w:rsidRDefault="000378EA" w:rsidP="00FA106B">
            <w:pPr>
              <w:tabs>
                <w:tab w:val="left" w:pos="426"/>
              </w:tabs>
              <w:rPr>
                <w:rFonts w:eastAsia="Calibri"/>
                <w:bCs/>
                <w:lang w:eastAsia="en-US"/>
              </w:rPr>
            </w:pPr>
          </w:p>
        </w:tc>
        <w:tc>
          <w:tcPr>
            <w:tcW w:w="3222" w:type="dxa"/>
            <w:hideMark/>
          </w:tcPr>
          <w:p w14:paraId="2F45D210" w14:textId="77777777" w:rsidR="000378EA" w:rsidRPr="00AD6630" w:rsidRDefault="000378EA" w:rsidP="00FA106B">
            <w:pPr>
              <w:tabs>
                <w:tab w:val="left" w:pos="426"/>
              </w:tabs>
              <w:rPr>
                <w:rFonts w:eastAsia="Calibri"/>
                <w:bCs/>
                <w:lang w:eastAsia="en-US"/>
              </w:rPr>
            </w:pPr>
            <w:r w:rsidRPr="00AD6630">
              <w:rPr>
                <w:rFonts w:eastAsia="Calibri"/>
                <w:bCs/>
                <w:lang w:eastAsia="en-US"/>
              </w:rPr>
              <w:t>Влажность</w:t>
            </w:r>
          </w:p>
        </w:tc>
        <w:tc>
          <w:tcPr>
            <w:tcW w:w="3525" w:type="dxa"/>
            <w:hideMark/>
          </w:tcPr>
          <w:p w14:paraId="24988EF9"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От 10 до </w:t>
            </w:r>
            <w:r w:rsidRPr="00AD6630">
              <w:rPr>
                <w:rFonts w:eastAsia="Calibri"/>
                <w:bCs/>
                <w:lang w:eastAsia="en-US"/>
              </w:rPr>
              <w:t>90%</w:t>
            </w:r>
          </w:p>
        </w:tc>
      </w:tr>
      <w:tr w:rsidR="000378EA" w:rsidRPr="00AD6630" w14:paraId="691A3443" w14:textId="77777777" w:rsidTr="00FA106B">
        <w:trPr>
          <w:trHeight w:val="300"/>
        </w:trPr>
        <w:tc>
          <w:tcPr>
            <w:tcW w:w="919" w:type="dxa"/>
            <w:vMerge/>
            <w:hideMark/>
          </w:tcPr>
          <w:p w14:paraId="3B594A3C" w14:textId="77777777" w:rsidR="000378EA" w:rsidRPr="00AD6630" w:rsidRDefault="000378EA" w:rsidP="00FA106B">
            <w:pPr>
              <w:tabs>
                <w:tab w:val="left" w:pos="426"/>
              </w:tabs>
              <w:rPr>
                <w:rFonts w:eastAsia="Calibri"/>
                <w:bCs/>
                <w:lang w:eastAsia="en-US"/>
              </w:rPr>
            </w:pPr>
          </w:p>
        </w:tc>
        <w:tc>
          <w:tcPr>
            <w:tcW w:w="2750" w:type="dxa"/>
            <w:vMerge/>
            <w:hideMark/>
          </w:tcPr>
          <w:p w14:paraId="6B81A242" w14:textId="77777777" w:rsidR="000378EA" w:rsidRPr="00AD6630" w:rsidRDefault="000378EA" w:rsidP="00FA106B">
            <w:pPr>
              <w:tabs>
                <w:tab w:val="left" w:pos="426"/>
              </w:tabs>
              <w:rPr>
                <w:rFonts w:eastAsia="Calibri"/>
                <w:bCs/>
                <w:lang w:eastAsia="en-US"/>
              </w:rPr>
            </w:pPr>
          </w:p>
        </w:tc>
        <w:tc>
          <w:tcPr>
            <w:tcW w:w="3222" w:type="dxa"/>
            <w:hideMark/>
          </w:tcPr>
          <w:p w14:paraId="673A9C3C" w14:textId="77777777" w:rsidR="000378EA" w:rsidRPr="00AD6630" w:rsidRDefault="000378EA" w:rsidP="00FA106B">
            <w:pPr>
              <w:tabs>
                <w:tab w:val="left" w:pos="426"/>
              </w:tabs>
              <w:rPr>
                <w:rFonts w:eastAsia="Calibri"/>
                <w:bCs/>
                <w:lang w:eastAsia="en-US"/>
              </w:rPr>
            </w:pPr>
            <w:r w:rsidRPr="00AD6630">
              <w:rPr>
                <w:rFonts w:eastAsia="Calibri"/>
                <w:bCs/>
                <w:lang w:eastAsia="en-US"/>
              </w:rPr>
              <w:t>Размеры</w:t>
            </w:r>
          </w:p>
        </w:tc>
        <w:tc>
          <w:tcPr>
            <w:tcW w:w="3525" w:type="dxa"/>
            <w:hideMark/>
          </w:tcPr>
          <w:p w14:paraId="4E88971E" w14:textId="77777777" w:rsidR="000378EA" w:rsidRPr="00AD6630" w:rsidRDefault="000378EA" w:rsidP="00FA106B">
            <w:pPr>
              <w:tabs>
                <w:tab w:val="left" w:pos="426"/>
              </w:tabs>
              <w:jc w:val="center"/>
              <w:rPr>
                <w:rFonts w:eastAsia="Calibri"/>
                <w:bCs/>
                <w:lang w:eastAsia="en-US"/>
              </w:rPr>
            </w:pPr>
            <w:r>
              <w:rPr>
                <w:rFonts w:eastAsia="Calibri"/>
                <w:bCs/>
                <w:lang w:eastAsia="en-US"/>
              </w:rPr>
              <w:t>Не более</w:t>
            </w:r>
            <w:r w:rsidRPr="00AD6630">
              <w:rPr>
                <w:rFonts w:eastAsia="Calibri"/>
                <w:bCs/>
                <w:lang w:eastAsia="en-US"/>
              </w:rPr>
              <w:t>1120 х 315 х 985 мм</w:t>
            </w:r>
          </w:p>
        </w:tc>
      </w:tr>
      <w:tr w:rsidR="000378EA" w:rsidRPr="00AD6630" w14:paraId="0ADE9267" w14:textId="77777777" w:rsidTr="00FA106B">
        <w:trPr>
          <w:trHeight w:val="300"/>
        </w:trPr>
        <w:tc>
          <w:tcPr>
            <w:tcW w:w="919" w:type="dxa"/>
            <w:vMerge w:val="restart"/>
            <w:noWrap/>
            <w:hideMark/>
          </w:tcPr>
          <w:p w14:paraId="2D53CA6E" w14:textId="77777777" w:rsidR="000378EA" w:rsidRPr="00AD6630" w:rsidRDefault="000378EA" w:rsidP="00FA106B">
            <w:pPr>
              <w:tabs>
                <w:tab w:val="left" w:pos="426"/>
              </w:tabs>
              <w:rPr>
                <w:rFonts w:eastAsia="Calibri"/>
                <w:bCs/>
                <w:lang w:eastAsia="en-US"/>
              </w:rPr>
            </w:pPr>
            <w:r w:rsidRPr="00AD6630">
              <w:rPr>
                <w:rFonts w:eastAsia="Calibri"/>
                <w:bCs/>
                <w:lang w:eastAsia="en-US"/>
              </w:rPr>
              <w:t>2</w:t>
            </w:r>
          </w:p>
        </w:tc>
        <w:tc>
          <w:tcPr>
            <w:tcW w:w="2750" w:type="dxa"/>
            <w:vMerge w:val="restart"/>
            <w:noWrap/>
            <w:hideMark/>
          </w:tcPr>
          <w:p w14:paraId="02899A82" w14:textId="77777777" w:rsidR="000378EA" w:rsidRPr="00AD6630" w:rsidRDefault="000378EA" w:rsidP="00FA106B">
            <w:pPr>
              <w:tabs>
                <w:tab w:val="left" w:pos="426"/>
              </w:tabs>
              <w:rPr>
                <w:rFonts w:eastAsia="Calibri"/>
                <w:bCs/>
                <w:lang w:eastAsia="en-US"/>
              </w:rPr>
            </w:pPr>
            <w:r w:rsidRPr="00AD6630">
              <w:rPr>
                <w:rFonts w:eastAsia="Calibri"/>
                <w:bCs/>
                <w:lang w:eastAsia="en-US"/>
              </w:rPr>
              <w:t>Контроллер СКУД</w:t>
            </w:r>
          </w:p>
        </w:tc>
        <w:tc>
          <w:tcPr>
            <w:tcW w:w="3222" w:type="dxa"/>
            <w:hideMark/>
          </w:tcPr>
          <w:p w14:paraId="73F917B5" w14:textId="77777777" w:rsidR="000378EA" w:rsidRPr="00AD6630" w:rsidRDefault="000378EA" w:rsidP="00FA106B">
            <w:pPr>
              <w:tabs>
                <w:tab w:val="left" w:pos="426"/>
              </w:tabs>
              <w:rPr>
                <w:rFonts w:eastAsia="Calibri"/>
                <w:bCs/>
                <w:lang w:eastAsia="en-US"/>
              </w:rPr>
            </w:pPr>
            <w:r w:rsidRPr="00AD6630">
              <w:rPr>
                <w:rFonts w:eastAsia="Calibri"/>
                <w:bCs/>
                <w:lang w:eastAsia="en-US"/>
              </w:rPr>
              <w:t>Корпус</w:t>
            </w:r>
          </w:p>
        </w:tc>
        <w:tc>
          <w:tcPr>
            <w:tcW w:w="3525" w:type="dxa"/>
            <w:hideMark/>
          </w:tcPr>
          <w:p w14:paraId="360F7A96" w14:textId="77777777" w:rsidR="000378EA" w:rsidRPr="00AD6630" w:rsidRDefault="000378EA" w:rsidP="00FA106B">
            <w:pPr>
              <w:tabs>
                <w:tab w:val="left" w:pos="426"/>
              </w:tabs>
              <w:jc w:val="center"/>
              <w:rPr>
                <w:rFonts w:eastAsia="Calibri"/>
                <w:bCs/>
                <w:lang w:eastAsia="en-US"/>
              </w:rPr>
            </w:pPr>
            <w:proofErr w:type="gramStart"/>
            <w:r w:rsidRPr="00AD6630">
              <w:rPr>
                <w:rFonts w:eastAsia="Calibri"/>
                <w:bCs/>
                <w:lang w:eastAsia="en-US"/>
              </w:rPr>
              <w:t>пластиковый</w:t>
            </w:r>
            <w:proofErr w:type="gramEnd"/>
            <w:r w:rsidRPr="00AD6630">
              <w:rPr>
                <w:rFonts w:eastAsia="Calibri"/>
                <w:bCs/>
                <w:lang w:eastAsia="en-US"/>
              </w:rPr>
              <w:t xml:space="preserve"> с </w:t>
            </w:r>
            <w:proofErr w:type="spellStart"/>
            <w:r w:rsidRPr="00AD6630">
              <w:rPr>
                <w:rFonts w:eastAsia="Calibri"/>
                <w:bCs/>
                <w:lang w:eastAsia="en-US"/>
              </w:rPr>
              <w:t>тампером</w:t>
            </w:r>
            <w:proofErr w:type="spellEnd"/>
            <w:r w:rsidRPr="00AD6630">
              <w:rPr>
                <w:rFonts w:eastAsia="Calibri"/>
                <w:bCs/>
                <w:lang w:eastAsia="en-US"/>
              </w:rPr>
              <w:t xml:space="preserve"> вскрытия</w:t>
            </w:r>
          </w:p>
        </w:tc>
      </w:tr>
      <w:tr w:rsidR="000378EA" w:rsidRPr="00AD6630" w14:paraId="582C9853" w14:textId="77777777" w:rsidTr="00FA106B">
        <w:trPr>
          <w:trHeight w:val="300"/>
        </w:trPr>
        <w:tc>
          <w:tcPr>
            <w:tcW w:w="919" w:type="dxa"/>
            <w:vMerge/>
            <w:hideMark/>
          </w:tcPr>
          <w:p w14:paraId="17A33EF4" w14:textId="77777777" w:rsidR="000378EA" w:rsidRPr="00AD6630" w:rsidRDefault="000378EA" w:rsidP="00FA106B">
            <w:pPr>
              <w:tabs>
                <w:tab w:val="left" w:pos="426"/>
              </w:tabs>
              <w:rPr>
                <w:rFonts w:eastAsia="Calibri"/>
                <w:bCs/>
                <w:lang w:eastAsia="en-US"/>
              </w:rPr>
            </w:pPr>
          </w:p>
        </w:tc>
        <w:tc>
          <w:tcPr>
            <w:tcW w:w="2750" w:type="dxa"/>
            <w:vMerge/>
            <w:hideMark/>
          </w:tcPr>
          <w:p w14:paraId="6CB2DFB1" w14:textId="77777777" w:rsidR="000378EA" w:rsidRPr="00AD6630" w:rsidRDefault="000378EA" w:rsidP="00FA106B">
            <w:pPr>
              <w:tabs>
                <w:tab w:val="left" w:pos="426"/>
              </w:tabs>
              <w:rPr>
                <w:rFonts w:eastAsia="Calibri"/>
                <w:bCs/>
                <w:lang w:eastAsia="en-US"/>
              </w:rPr>
            </w:pPr>
          </w:p>
        </w:tc>
        <w:tc>
          <w:tcPr>
            <w:tcW w:w="3222" w:type="dxa"/>
            <w:hideMark/>
          </w:tcPr>
          <w:p w14:paraId="253C8D54" w14:textId="77777777" w:rsidR="000378EA" w:rsidRPr="00AD6630" w:rsidRDefault="000378EA" w:rsidP="00FA106B">
            <w:pPr>
              <w:tabs>
                <w:tab w:val="left" w:pos="426"/>
              </w:tabs>
              <w:rPr>
                <w:rFonts w:eastAsia="Calibri"/>
                <w:bCs/>
                <w:lang w:eastAsia="en-US"/>
              </w:rPr>
            </w:pPr>
            <w:r w:rsidRPr="00AD6630">
              <w:rPr>
                <w:rFonts w:eastAsia="Calibri"/>
                <w:bCs/>
                <w:lang w:eastAsia="en-US"/>
              </w:rPr>
              <w:t>Питание</w:t>
            </w:r>
          </w:p>
        </w:tc>
        <w:tc>
          <w:tcPr>
            <w:tcW w:w="3525" w:type="dxa"/>
            <w:hideMark/>
          </w:tcPr>
          <w:p w14:paraId="1F068517"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внешнее 12В</w:t>
            </w:r>
          </w:p>
        </w:tc>
      </w:tr>
      <w:tr w:rsidR="000378EA" w:rsidRPr="00AD6630" w14:paraId="6A1F3786" w14:textId="77777777" w:rsidTr="00FA106B">
        <w:trPr>
          <w:trHeight w:val="2400"/>
        </w:trPr>
        <w:tc>
          <w:tcPr>
            <w:tcW w:w="919" w:type="dxa"/>
            <w:vMerge/>
            <w:hideMark/>
          </w:tcPr>
          <w:p w14:paraId="41DC813E" w14:textId="77777777" w:rsidR="000378EA" w:rsidRPr="00AD6630" w:rsidRDefault="000378EA" w:rsidP="00FA106B">
            <w:pPr>
              <w:tabs>
                <w:tab w:val="left" w:pos="426"/>
              </w:tabs>
              <w:rPr>
                <w:rFonts w:eastAsia="Calibri"/>
                <w:bCs/>
                <w:lang w:eastAsia="en-US"/>
              </w:rPr>
            </w:pPr>
          </w:p>
        </w:tc>
        <w:tc>
          <w:tcPr>
            <w:tcW w:w="2750" w:type="dxa"/>
            <w:vMerge/>
            <w:hideMark/>
          </w:tcPr>
          <w:p w14:paraId="4357003D" w14:textId="77777777" w:rsidR="000378EA" w:rsidRPr="00AD6630" w:rsidRDefault="000378EA" w:rsidP="00FA106B">
            <w:pPr>
              <w:tabs>
                <w:tab w:val="left" w:pos="426"/>
              </w:tabs>
              <w:rPr>
                <w:rFonts w:eastAsia="Calibri"/>
                <w:bCs/>
                <w:lang w:eastAsia="en-US"/>
              </w:rPr>
            </w:pPr>
          </w:p>
        </w:tc>
        <w:tc>
          <w:tcPr>
            <w:tcW w:w="3222" w:type="dxa"/>
            <w:hideMark/>
          </w:tcPr>
          <w:p w14:paraId="7BB10065" w14:textId="77777777" w:rsidR="000378EA" w:rsidRPr="007D44C8" w:rsidRDefault="000378EA" w:rsidP="00FA106B">
            <w:pPr>
              <w:tabs>
                <w:tab w:val="left" w:pos="426"/>
              </w:tabs>
              <w:rPr>
                <w:rFonts w:eastAsia="Calibri"/>
                <w:bCs/>
                <w:lang w:eastAsia="en-US"/>
              </w:rPr>
            </w:pPr>
            <w:r w:rsidRPr="007D44C8">
              <w:rPr>
                <w:rFonts w:eastAsia="Calibri"/>
                <w:bCs/>
                <w:lang w:eastAsia="en-US"/>
              </w:rPr>
              <w:t>Интерфейс</w:t>
            </w:r>
          </w:p>
        </w:tc>
        <w:tc>
          <w:tcPr>
            <w:tcW w:w="3525" w:type="dxa"/>
            <w:hideMark/>
          </w:tcPr>
          <w:p w14:paraId="50691388" w14:textId="77777777" w:rsidR="000378EA" w:rsidRPr="007D44C8" w:rsidRDefault="000378EA" w:rsidP="00FA106B">
            <w:pPr>
              <w:tabs>
                <w:tab w:val="left" w:pos="426"/>
              </w:tabs>
              <w:rPr>
                <w:rFonts w:eastAsia="Calibri"/>
                <w:bCs/>
                <w:lang w:eastAsia="en-US"/>
              </w:rPr>
            </w:pPr>
            <w:r w:rsidRPr="007D44C8">
              <w:rPr>
                <w:rFonts w:eastAsia="Calibri"/>
                <w:bCs/>
                <w:lang w:eastAsia="en-US"/>
              </w:rPr>
              <w:t xml:space="preserve">- CAN-HS - до 50 контроллеров на линии максимальной </w:t>
            </w:r>
            <w:proofErr w:type="spellStart"/>
            <w:r w:rsidRPr="007D44C8">
              <w:rPr>
                <w:rFonts w:eastAsia="Calibri"/>
                <w:bCs/>
                <w:lang w:eastAsia="en-US"/>
              </w:rPr>
              <w:t>ротяженностью</w:t>
            </w:r>
            <w:proofErr w:type="spellEnd"/>
            <w:r w:rsidRPr="007D44C8">
              <w:rPr>
                <w:rFonts w:eastAsia="Calibri"/>
                <w:bCs/>
                <w:lang w:eastAsia="en-US"/>
              </w:rPr>
              <w:t xml:space="preserve"> 500 м;</w:t>
            </w:r>
            <w:r w:rsidRPr="007D44C8">
              <w:rPr>
                <w:rFonts w:eastAsia="Calibri"/>
                <w:bCs/>
                <w:lang w:eastAsia="en-US"/>
              </w:rPr>
              <w:br/>
              <w:t xml:space="preserve">- подключение к серверу через </w:t>
            </w:r>
            <w:proofErr w:type="spellStart"/>
            <w:r w:rsidRPr="007D44C8">
              <w:rPr>
                <w:rFonts w:eastAsia="Calibri"/>
                <w:bCs/>
                <w:lang w:eastAsia="en-US"/>
              </w:rPr>
              <w:t>Ethernet</w:t>
            </w:r>
            <w:proofErr w:type="spellEnd"/>
            <w:r w:rsidRPr="007D44C8">
              <w:rPr>
                <w:rFonts w:eastAsia="Calibri"/>
                <w:bCs/>
                <w:lang w:eastAsia="en-US"/>
              </w:rPr>
              <w:t xml:space="preserve"> порт любого контроллера в сети;</w:t>
            </w:r>
            <w:r w:rsidRPr="007D44C8">
              <w:rPr>
                <w:rFonts w:eastAsia="Calibri"/>
                <w:bCs/>
                <w:lang w:eastAsia="en-US"/>
              </w:rPr>
              <w:br/>
              <w:t xml:space="preserve">-10/100 BASE-T подключение каждого контроллера непосредственно к сети </w:t>
            </w:r>
            <w:proofErr w:type="spellStart"/>
            <w:r w:rsidRPr="007D44C8">
              <w:rPr>
                <w:rFonts w:eastAsia="Calibri"/>
                <w:bCs/>
                <w:lang w:eastAsia="en-US"/>
              </w:rPr>
              <w:t>Ethernet</w:t>
            </w:r>
            <w:proofErr w:type="spellEnd"/>
            <w:r w:rsidRPr="007D44C8">
              <w:rPr>
                <w:rFonts w:eastAsia="Calibri"/>
                <w:bCs/>
                <w:lang w:eastAsia="en-US"/>
              </w:rPr>
              <w:t>.</w:t>
            </w:r>
          </w:p>
        </w:tc>
      </w:tr>
      <w:tr w:rsidR="000378EA" w:rsidRPr="00AD6630" w14:paraId="5D073869" w14:textId="77777777" w:rsidTr="00FA106B">
        <w:trPr>
          <w:trHeight w:val="2295"/>
        </w:trPr>
        <w:tc>
          <w:tcPr>
            <w:tcW w:w="919" w:type="dxa"/>
            <w:vMerge/>
            <w:hideMark/>
          </w:tcPr>
          <w:p w14:paraId="4AA1F7D4" w14:textId="77777777" w:rsidR="000378EA" w:rsidRPr="00AD6630" w:rsidRDefault="000378EA" w:rsidP="00FA106B">
            <w:pPr>
              <w:tabs>
                <w:tab w:val="left" w:pos="426"/>
              </w:tabs>
              <w:rPr>
                <w:rFonts w:eastAsia="Calibri"/>
                <w:bCs/>
                <w:lang w:eastAsia="en-US"/>
              </w:rPr>
            </w:pPr>
          </w:p>
        </w:tc>
        <w:tc>
          <w:tcPr>
            <w:tcW w:w="2750" w:type="dxa"/>
            <w:vMerge/>
            <w:hideMark/>
          </w:tcPr>
          <w:p w14:paraId="42AD6C4A" w14:textId="77777777" w:rsidR="000378EA" w:rsidRPr="00AD6630" w:rsidRDefault="000378EA" w:rsidP="00FA106B">
            <w:pPr>
              <w:tabs>
                <w:tab w:val="left" w:pos="426"/>
              </w:tabs>
              <w:rPr>
                <w:rFonts w:eastAsia="Calibri"/>
                <w:bCs/>
                <w:lang w:eastAsia="en-US"/>
              </w:rPr>
            </w:pPr>
          </w:p>
        </w:tc>
        <w:tc>
          <w:tcPr>
            <w:tcW w:w="3222" w:type="dxa"/>
            <w:hideMark/>
          </w:tcPr>
          <w:p w14:paraId="1220186B" w14:textId="77777777" w:rsidR="000378EA" w:rsidRPr="007D44C8" w:rsidRDefault="000378EA" w:rsidP="00FA106B">
            <w:pPr>
              <w:tabs>
                <w:tab w:val="left" w:pos="426"/>
              </w:tabs>
              <w:rPr>
                <w:rFonts w:eastAsia="Calibri"/>
                <w:bCs/>
                <w:lang w:eastAsia="en-US"/>
              </w:rPr>
            </w:pPr>
            <w:r w:rsidRPr="007D44C8">
              <w:rPr>
                <w:rFonts w:eastAsia="Calibri"/>
                <w:bCs/>
                <w:lang w:eastAsia="en-US"/>
              </w:rPr>
              <w:t>Точки доступа</w:t>
            </w:r>
          </w:p>
        </w:tc>
        <w:tc>
          <w:tcPr>
            <w:tcW w:w="3525" w:type="dxa"/>
            <w:hideMark/>
          </w:tcPr>
          <w:p w14:paraId="745589EC" w14:textId="77777777" w:rsidR="000378EA" w:rsidRPr="007D44C8" w:rsidRDefault="000378EA" w:rsidP="00FA106B">
            <w:pPr>
              <w:tabs>
                <w:tab w:val="left" w:pos="426"/>
              </w:tabs>
              <w:spacing w:after="0"/>
              <w:rPr>
                <w:rFonts w:eastAsia="Calibri"/>
                <w:bCs/>
                <w:lang w:eastAsia="en-US"/>
              </w:rPr>
            </w:pPr>
            <w:r w:rsidRPr="007D44C8">
              <w:rPr>
                <w:rFonts w:eastAsia="Calibri"/>
                <w:bCs/>
                <w:lang w:eastAsia="en-US"/>
              </w:rPr>
              <w:t>- дверь - считыватель на вход и выход</w:t>
            </w:r>
            <w:proofErr w:type="gramStart"/>
            <w:r w:rsidRPr="007D44C8">
              <w:rPr>
                <w:rFonts w:eastAsia="Calibri"/>
                <w:bCs/>
                <w:lang w:eastAsia="en-US"/>
              </w:rPr>
              <w:t>,;</w:t>
            </w:r>
            <w:proofErr w:type="gramEnd"/>
          </w:p>
          <w:p w14:paraId="109926C3" w14:textId="77777777" w:rsidR="000378EA" w:rsidRPr="007D44C8" w:rsidRDefault="000378EA" w:rsidP="00FA106B">
            <w:pPr>
              <w:tabs>
                <w:tab w:val="left" w:pos="426"/>
              </w:tabs>
              <w:spacing w:after="0"/>
              <w:rPr>
                <w:rFonts w:eastAsia="Calibri"/>
                <w:bCs/>
                <w:lang w:eastAsia="en-US"/>
              </w:rPr>
            </w:pPr>
            <w:r w:rsidRPr="007D44C8">
              <w:rPr>
                <w:rFonts w:eastAsia="Calibri"/>
                <w:bCs/>
                <w:lang w:eastAsia="en-US"/>
              </w:rPr>
              <w:t>- две двери - считыватели только на вход;</w:t>
            </w:r>
          </w:p>
          <w:p w14:paraId="5E70BC69" w14:textId="77777777" w:rsidR="000378EA" w:rsidRPr="007D44C8" w:rsidRDefault="000378EA" w:rsidP="00FA106B">
            <w:pPr>
              <w:tabs>
                <w:tab w:val="left" w:pos="426"/>
              </w:tabs>
              <w:spacing w:after="0"/>
              <w:rPr>
                <w:rFonts w:eastAsia="Calibri"/>
                <w:bCs/>
                <w:lang w:eastAsia="en-US"/>
              </w:rPr>
            </w:pPr>
            <w:r w:rsidRPr="007D44C8">
              <w:rPr>
                <w:rFonts w:eastAsia="Calibri"/>
                <w:bCs/>
                <w:lang w:eastAsia="en-US"/>
              </w:rPr>
              <w:t xml:space="preserve">- турникет с </w:t>
            </w:r>
            <w:proofErr w:type="spellStart"/>
            <w:r w:rsidRPr="007D44C8">
              <w:rPr>
                <w:rFonts w:eastAsia="Calibri"/>
                <w:bCs/>
                <w:lang w:eastAsia="en-US"/>
              </w:rPr>
              <w:t>картоприемником</w:t>
            </w:r>
            <w:proofErr w:type="spellEnd"/>
            <w:r w:rsidRPr="007D44C8">
              <w:rPr>
                <w:rFonts w:eastAsia="Calibri"/>
                <w:bCs/>
                <w:lang w:eastAsia="en-US"/>
              </w:rPr>
              <w:t xml:space="preserve"> считыватель на вход и выход + считыватель </w:t>
            </w:r>
            <w:proofErr w:type="spellStart"/>
            <w:r w:rsidRPr="007D44C8">
              <w:rPr>
                <w:rFonts w:eastAsia="Calibri"/>
                <w:bCs/>
                <w:lang w:eastAsia="en-US"/>
              </w:rPr>
              <w:t>картоприемника</w:t>
            </w:r>
            <w:proofErr w:type="spellEnd"/>
            <w:r w:rsidRPr="007D44C8">
              <w:rPr>
                <w:rFonts w:eastAsia="Calibri"/>
                <w:bCs/>
                <w:lang w:eastAsia="en-US"/>
              </w:rPr>
              <w:t>;</w:t>
            </w:r>
          </w:p>
          <w:p w14:paraId="25F9037A" w14:textId="77777777" w:rsidR="000378EA" w:rsidRPr="007D44C8" w:rsidRDefault="000378EA" w:rsidP="00FA106B">
            <w:pPr>
              <w:tabs>
                <w:tab w:val="left" w:pos="426"/>
              </w:tabs>
              <w:spacing w:after="0"/>
              <w:rPr>
                <w:rFonts w:eastAsia="Calibri"/>
                <w:bCs/>
                <w:lang w:eastAsia="en-US"/>
              </w:rPr>
            </w:pPr>
            <w:r w:rsidRPr="007D44C8">
              <w:rPr>
                <w:rFonts w:eastAsia="Calibri"/>
                <w:bCs/>
                <w:lang w:eastAsia="en-US"/>
              </w:rPr>
              <w:t xml:space="preserve"> - ворота/шлагбаум с </w:t>
            </w:r>
            <w:proofErr w:type="spellStart"/>
            <w:r w:rsidRPr="007D44C8">
              <w:rPr>
                <w:rFonts w:eastAsia="Calibri"/>
                <w:bCs/>
                <w:lang w:eastAsia="en-US"/>
              </w:rPr>
              <w:t>картоприемником</w:t>
            </w:r>
            <w:proofErr w:type="spellEnd"/>
            <w:r w:rsidRPr="007D44C8">
              <w:rPr>
                <w:rFonts w:eastAsia="Calibri"/>
                <w:bCs/>
                <w:lang w:eastAsia="en-US"/>
              </w:rPr>
              <w:t xml:space="preserve"> + управление светофорами.</w:t>
            </w:r>
          </w:p>
        </w:tc>
      </w:tr>
      <w:tr w:rsidR="000378EA" w:rsidRPr="00AD6630" w14:paraId="282BC8CA" w14:textId="77777777" w:rsidTr="00FA106B">
        <w:trPr>
          <w:trHeight w:val="1200"/>
        </w:trPr>
        <w:tc>
          <w:tcPr>
            <w:tcW w:w="919" w:type="dxa"/>
            <w:vMerge/>
            <w:hideMark/>
          </w:tcPr>
          <w:p w14:paraId="790BECDB" w14:textId="77777777" w:rsidR="000378EA" w:rsidRPr="00AD6630" w:rsidRDefault="000378EA" w:rsidP="00FA106B">
            <w:pPr>
              <w:tabs>
                <w:tab w:val="left" w:pos="426"/>
              </w:tabs>
              <w:rPr>
                <w:rFonts w:eastAsia="Calibri"/>
                <w:bCs/>
                <w:lang w:eastAsia="en-US"/>
              </w:rPr>
            </w:pPr>
          </w:p>
        </w:tc>
        <w:tc>
          <w:tcPr>
            <w:tcW w:w="2750" w:type="dxa"/>
            <w:vMerge/>
            <w:hideMark/>
          </w:tcPr>
          <w:p w14:paraId="598A9028" w14:textId="77777777" w:rsidR="000378EA" w:rsidRPr="00AD6630" w:rsidRDefault="000378EA" w:rsidP="00FA106B">
            <w:pPr>
              <w:tabs>
                <w:tab w:val="left" w:pos="426"/>
              </w:tabs>
              <w:rPr>
                <w:rFonts w:eastAsia="Calibri"/>
                <w:bCs/>
                <w:lang w:eastAsia="en-US"/>
              </w:rPr>
            </w:pPr>
          </w:p>
        </w:tc>
        <w:tc>
          <w:tcPr>
            <w:tcW w:w="3222" w:type="dxa"/>
            <w:hideMark/>
          </w:tcPr>
          <w:p w14:paraId="33C93F73" w14:textId="77777777" w:rsidR="000378EA" w:rsidRPr="007D44C8" w:rsidRDefault="000378EA" w:rsidP="00FA106B">
            <w:pPr>
              <w:tabs>
                <w:tab w:val="left" w:pos="426"/>
              </w:tabs>
              <w:rPr>
                <w:rFonts w:eastAsia="Calibri"/>
                <w:bCs/>
                <w:lang w:eastAsia="en-US"/>
              </w:rPr>
            </w:pPr>
            <w:r w:rsidRPr="007D44C8">
              <w:rPr>
                <w:rFonts w:eastAsia="Calibri"/>
                <w:bCs/>
                <w:lang w:eastAsia="en-US"/>
              </w:rPr>
              <w:t>Считыватели</w:t>
            </w:r>
          </w:p>
        </w:tc>
        <w:tc>
          <w:tcPr>
            <w:tcW w:w="3525" w:type="dxa"/>
            <w:hideMark/>
          </w:tcPr>
          <w:p w14:paraId="4A93EE5A" w14:textId="77777777" w:rsidR="000378EA" w:rsidRPr="007D44C8" w:rsidRDefault="000378EA" w:rsidP="00FA106B">
            <w:pPr>
              <w:tabs>
                <w:tab w:val="left" w:pos="426"/>
              </w:tabs>
              <w:rPr>
                <w:rFonts w:eastAsia="Calibri"/>
                <w:bCs/>
                <w:lang w:eastAsia="en-US"/>
              </w:rPr>
            </w:pPr>
            <w:proofErr w:type="spellStart"/>
            <w:r w:rsidRPr="007D44C8">
              <w:rPr>
                <w:rFonts w:eastAsia="Calibri"/>
                <w:bCs/>
                <w:lang w:eastAsia="en-US"/>
              </w:rPr>
              <w:t>Rbus</w:t>
            </w:r>
            <w:proofErr w:type="spellEnd"/>
            <w:r w:rsidRPr="007D44C8">
              <w:rPr>
                <w:rFonts w:eastAsia="Calibri"/>
                <w:bCs/>
                <w:lang w:eastAsia="en-US"/>
              </w:rPr>
              <w:t xml:space="preserve">, </w:t>
            </w:r>
            <w:proofErr w:type="spellStart"/>
            <w:r w:rsidRPr="007D44C8">
              <w:rPr>
                <w:rFonts w:eastAsia="Calibri"/>
                <w:bCs/>
                <w:lang w:eastAsia="en-US"/>
              </w:rPr>
              <w:t>Wiegand</w:t>
            </w:r>
            <w:proofErr w:type="spellEnd"/>
            <w:r w:rsidRPr="007D44C8">
              <w:rPr>
                <w:rFonts w:eastAsia="Calibri"/>
                <w:bCs/>
                <w:lang w:eastAsia="en-US"/>
              </w:rPr>
              <w:t xml:space="preserve">- 26-58, </w:t>
            </w:r>
            <w:proofErr w:type="spellStart"/>
            <w:r w:rsidRPr="007D44C8">
              <w:rPr>
                <w:rFonts w:eastAsia="Calibri"/>
                <w:bCs/>
                <w:lang w:eastAsia="en-US"/>
              </w:rPr>
              <w:t>TouchMemory</w:t>
            </w:r>
            <w:proofErr w:type="spellEnd"/>
            <w:r>
              <w:rPr>
                <w:rFonts w:eastAsia="Calibri"/>
                <w:bCs/>
                <w:lang w:eastAsia="en-US"/>
              </w:rPr>
              <w:t xml:space="preserve"> </w:t>
            </w:r>
            <w:r w:rsidRPr="007D44C8">
              <w:rPr>
                <w:rFonts w:eastAsia="Calibri"/>
                <w:bCs/>
                <w:lang w:eastAsia="en-US"/>
              </w:rPr>
              <w:t>интерфейс клавиатуры (PS\2, KBW), RS-232, настраиваемая полярность управления индикацией</w:t>
            </w:r>
          </w:p>
        </w:tc>
      </w:tr>
      <w:tr w:rsidR="000378EA" w:rsidRPr="00AD6630" w14:paraId="62479A41" w14:textId="77777777" w:rsidTr="00FA106B">
        <w:trPr>
          <w:trHeight w:val="1200"/>
        </w:trPr>
        <w:tc>
          <w:tcPr>
            <w:tcW w:w="919" w:type="dxa"/>
            <w:vMerge/>
            <w:hideMark/>
          </w:tcPr>
          <w:p w14:paraId="32C2BBE9" w14:textId="77777777" w:rsidR="000378EA" w:rsidRPr="00AD6630" w:rsidRDefault="000378EA" w:rsidP="00FA106B">
            <w:pPr>
              <w:tabs>
                <w:tab w:val="left" w:pos="426"/>
              </w:tabs>
              <w:rPr>
                <w:rFonts w:eastAsia="Calibri"/>
                <w:bCs/>
                <w:lang w:eastAsia="en-US"/>
              </w:rPr>
            </w:pPr>
          </w:p>
        </w:tc>
        <w:tc>
          <w:tcPr>
            <w:tcW w:w="2750" w:type="dxa"/>
            <w:vMerge/>
            <w:hideMark/>
          </w:tcPr>
          <w:p w14:paraId="73AF9AE7" w14:textId="77777777" w:rsidR="000378EA" w:rsidRPr="00AD6630" w:rsidRDefault="000378EA" w:rsidP="00FA106B">
            <w:pPr>
              <w:tabs>
                <w:tab w:val="left" w:pos="426"/>
              </w:tabs>
              <w:rPr>
                <w:rFonts w:eastAsia="Calibri"/>
                <w:bCs/>
                <w:lang w:eastAsia="en-US"/>
              </w:rPr>
            </w:pPr>
          </w:p>
        </w:tc>
        <w:tc>
          <w:tcPr>
            <w:tcW w:w="3222" w:type="dxa"/>
            <w:hideMark/>
          </w:tcPr>
          <w:p w14:paraId="32D69824" w14:textId="77777777" w:rsidR="000378EA" w:rsidRPr="00AD6630" w:rsidRDefault="000378EA" w:rsidP="00FA106B">
            <w:pPr>
              <w:tabs>
                <w:tab w:val="left" w:pos="426"/>
              </w:tabs>
              <w:rPr>
                <w:rFonts w:eastAsia="Calibri"/>
                <w:bCs/>
                <w:lang w:eastAsia="en-US"/>
              </w:rPr>
            </w:pPr>
            <w:r w:rsidRPr="00AD6630">
              <w:rPr>
                <w:rFonts w:eastAsia="Calibri"/>
                <w:bCs/>
                <w:lang w:eastAsia="en-US"/>
              </w:rPr>
              <w:t>Энергонезависимая память контроллера</w:t>
            </w:r>
          </w:p>
        </w:tc>
        <w:tc>
          <w:tcPr>
            <w:tcW w:w="3525" w:type="dxa"/>
            <w:hideMark/>
          </w:tcPr>
          <w:p w14:paraId="6D97593E" w14:textId="77777777" w:rsidR="000378EA" w:rsidRPr="00AD6630" w:rsidRDefault="000378EA" w:rsidP="00FA106B">
            <w:pPr>
              <w:tabs>
                <w:tab w:val="left" w:pos="426"/>
              </w:tabs>
              <w:rPr>
                <w:rFonts w:eastAsia="Calibri"/>
                <w:bCs/>
                <w:lang w:eastAsia="en-US"/>
              </w:rPr>
            </w:pPr>
            <w:r w:rsidRPr="00AD6630">
              <w:rPr>
                <w:rFonts w:eastAsia="Calibri"/>
                <w:bCs/>
                <w:lang w:eastAsia="en-US"/>
              </w:rPr>
              <w:t>количество ключей - до 64 000 (длина ключа до 6 байт, настраиваемая), количество событий - до 60 000</w:t>
            </w:r>
          </w:p>
        </w:tc>
      </w:tr>
      <w:tr w:rsidR="000378EA" w:rsidRPr="00AD6630" w14:paraId="0208DA8E" w14:textId="77777777" w:rsidTr="00FA106B">
        <w:trPr>
          <w:trHeight w:val="4500"/>
        </w:trPr>
        <w:tc>
          <w:tcPr>
            <w:tcW w:w="919" w:type="dxa"/>
            <w:vMerge/>
            <w:hideMark/>
          </w:tcPr>
          <w:p w14:paraId="6FF59DD5" w14:textId="77777777" w:rsidR="000378EA" w:rsidRPr="00AD6630" w:rsidRDefault="000378EA" w:rsidP="00FA106B">
            <w:pPr>
              <w:tabs>
                <w:tab w:val="left" w:pos="426"/>
              </w:tabs>
              <w:rPr>
                <w:rFonts w:eastAsia="Calibri"/>
                <w:bCs/>
                <w:lang w:eastAsia="en-US"/>
              </w:rPr>
            </w:pPr>
          </w:p>
        </w:tc>
        <w:tc>
          <w:tcPr>
            <w:tcW w:w="2750" w:type="dxa"/>
            <w:vMerge/>
            <w:hideMark/>
          </w:tcPr>
          <w:p w14:paraId="3CB4D5A3" w14:textId="77777777" w:rsidR="000378EA" w:rsidRPr="00AD6630" w:rsidRDefault="000378EA" w:rsidP="00FA106B">
            <w:pPr>
              <w:tabs>
                <w:tab w:val="left" w:pos="426"/>
              </w:tabs>
              <w:rPr>
                <w:rFonts w:eastAsia="Calibri"/>
                <w:bCs/>
                <w:lang w:eastAsia="en-US"/>
              </w:rPr>
            </w:pPr>
          </w:p>
        </w:tc>
        <w:tc>
          <w:tcPr>
            <w:tcW w:w="3222" w:type="dxa"/>
            <w:hideMark/>
          </w:tcPr>
          <w:p w14:paraId="00749F5E" w14:textId="77777777" w:rsidR="000378EA" w:rsidRPr="00AD6630" w:rsidRDefault="000378EA" w:rsidP="00FA106B">
            <w:pPr>
              <w:tabs>
                <w:tab w:val="left" w:pos="426"/>
              </w:tabs>
              <w:rPr>
                <w:rFonts w:eastAsia="Calibri"/>
                <w:bCs/>
                <w:lang w:eastAsia="en-US"/>
              </w:rPr>
            </w:pPr>
            <w:r w:rsidRPr="00AD6630">
              <w:rPr>
                <w:rFonts w:eastAsia="Calibri"/>
                <w:bCs/>
                <w:lang w:eastAsia="en-US"/>
              </w:rPr>
              <w:t>Индикация, выходы, входы</w:t>
            </w:r>
          </w:p>
        </w:tc>
        <w:tc>
          <w:tcPr>
            <w:tcW w:w="3525" w:type="dxa"/>
            <w:hideMark/>
          </w:tcPr>
          <w:p w14:paraId="151281C3" w14:textId="77777777" w:rsidR="000378EA" w:rsidRPr="00AD6630" w:rsidRDefault="000378EA" w:rsidP="00FA106B">
            <w:pPr>
              <w:tabs>
                <w:tab w:val="left" w:pos="426"/>
              </w:tabs>
              <w:rPr>
                <w:rFonts w:eastAsia="Calibri"/>
                <w:bCs/>
                <w:lang w:eastAsia="en-US"/>
              </w:rPr>
            </w:pPr>
            <w:r w:rsidRPr="00AD6630">
              <w:rPr>
                <w:rFonts w:eastAsia="Calibri"/>
                <w:bCs/>
                <w:lang w:eastAsia="en-US"/>
              </w:rPr>
              <w:t>индикация контроля питания и обмена</w:t>
            </w:r>
            <w:r>
              <w:rPr>
                <w:rFonts w:eastAsia="Calibri"/>
                <w:bCs/>
                <w:lang w:eastAsia="en-US"/>
              </w:rPr>
              <w:t xml:space="preserve"> не менее</w:t>
            </w:r>
            <w:r w:rsidRPr="00AD6630">
              <w:rPr>
                <w:rFonts w:eastAsia="Calibri"/>
                <w:bCs/>
                <w:lang w:eastAsia="en-US"/>
              </w:rPr>
              <w:br/>
              <w:t>8 исполнительных электронных реле с индивидуальными настройками (</w:t>
            </w:r>
            <w:r>
              <w:rPr>
                <w:rFonts w:eastAsia="Calibri"/>
                <w:bCs/>
                <w:lang w:eastAsia="en-US"/>
              </w:rPr>
              <w:t xml:space="preserve">не менее </w:t>
            </w:r>
            <w:r w:rsidRPr="00AD6630">
              <w:rPr>
                <w:rFonts w:eastAsia="Calibri"/>
                <w:bCs/>
                <w:lang w:eastAsia="en-US"/>
              </w:rPr>
              <w:t xml:space="preserve">4 силовых + </w:t>
            </w:r>
            <w:r>
              <w:rPr>
                <w:rFonts w:eastAsia="Calibri"/>
                <w:bCs/>
                <w:lang w:eastAsia="en-US"/>
              </w:rPr>
              <w:t xml:space="preserve">не менее </w:t>
            </w:r>
            <w:r w:rsidRPr="00AD6630">
              <w:rPr>
                <w:rFonts w:eastAsia="Calibri"/>
                <w:bCs/>
                <w:lang w:eastAsia="en-US"/>
              </w:rPr>
              <w:t>4 слаботочных)</w:t>
            </w:r>
            <w:r w:rsidRPr="00AD6630">
              <w:rPr>
                <w:rFonts w:eastAsia="Calibri"/>
                <w:bCs/>
                <w:lang w:eastAsia="en-US"/>
              </w:rPr>
              <w:br/>
              <w:t>4 раздельных канала питания нагрузок с индивидуальными электронными защитами от перегрузки, 8 дополнительных входов (кнопки, датчики и т.д.), 2 входа “сухой контакт”. Контроль сети и разряда АКБ, 2 входа типа “сухой контакт” для подключения тревожных датчиков</w:t>
            </w:r>
          </w:p>
        </w:tc>
      </w:tr>
      <w:tr w:rsidR="000378EA" w:rsidRPr="00AD6630" w14:paraId="5D277CFC" w14:textId="77777777" w:rsidTr="00FA106B">
        <w:trPr>
          <w:trHeight w:val="300"/>
        </w:trPr>
        <w:tc>
          <w:tcPr>
            <w:tcW w:w="919" w:type="dxa"/>
            <w:vMerge/>
            <w:hideMark/>
          </w:tcPr>
          <w:p w14:paraId="28B527DB" w14:textId="77777777" w:rsidR="000378EA" w:rsidRPr="00AD6630" w:rsidRDefault="000378EA" w:rsidP="00FA106B">
            <w:pPr>
              <w:tabs>
                <w:tab w:val="left" w:pos="426"/>
              </w:tabs>
              <w:rPr>
                <w:rFonts w:eastAsia="Calibri"/>
                <w:bCs/>
                <w:lang w:eastAsia="en-US"/>
              </w:rPr>
            </w:pPr>
          </w:p>
        </w:tc>
        <w:tc>
          <w:tcPr>
            <w:tcW w:w="2750" w:type="dxa"/>
            <w:vMerge/>
            <w:hideMark/>
          </w:tcPr>
          <w:p w14:paraId="48C6C97A" w14:textId="77777777" w:rsidR="000378EA" w:rsidRPr="00AD6630" w:rsidRDefault="000378EA" w:rsidP="00FA106B">
            <w:pPr>
              <w:tabs>
                <w:tab w:val="left" w:pos="426"/>
              </w:tabs>
              <w:rPr>
                <w:rFonts w:eastAsia="Calibri"/>
                <w:bCs/>
                <w:lang w:eastAsia="en-US"/>
              </w:rPr>
            </w:pPr>
          </w:p>
        </w:tc>
        <w:tc>
          <w:tcPr>
            <w:tcW w:w="3222" w:type="dxa"/>
            <w:hideMark/>
          </w:tcPr>
          <w:p w14:paraId="0D2C160B" w14:textId="77777777" w:rsidR="000378EA" w:rsidRPr="00AD6630" w:rsidRDefault="000378EA" w:rsidP="00FA106B">
            <w:pPr>
              <w:tabs>
                <w:tab w:val="left" w:pos="426"/>
              </w:tabs>
              <w:rPr>
                <w:rFonts w:eastAsia="Calibri"/>
                <w:bCs/>
                <w:lang w:eastAsia="en-US"/>
              </w:rPr>
            </w:pPr>
            <w:r w:rsidRPr="00AD6630">
              <w:rPr>
                <w:rFonts w:eastAsia="Calibri"/>
                <w:bCs/>
                <w:lang w:eastAsia="en-US"/>
              </w:rPr>
              <w:t>Режимы идентификации</w:t>
            </w:r>
          </w:p>
        </w:tc>
        <w:tc>
          <w:tcPr>
            <w:tcW w:w="3525" w:type="dxa"/>
            <w:hideMark/>
          </w:tcPr>
          <w:p w14:paraId="6F564F27"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ключ или лицо</w:t>
            </w:r>
          </w:p>
        </w:tc>
      </w:tr>
      <w:tr w:rsidR="000378EA" w:rsidRPr="00AD6630" w14:paraId="38D26949" w14:textId="77777777" w:rsidTr="00FA106B">
        <w:trPr>
          <w:trHeight w:val="600"/>
        </w:trPr>
        <w:tc>
          <w:tcPr>
            <w:tcW w:w="919" w:type="dxa"/>
            <w:vMerge/>
            <w:hideMark/>
          </w:tcPr>
          <w:p w14:paraId="4EF2A617" w14:textId="77777777" w:rsidR="000378EA" w:rsidRPr="00AD6630" w:rsidRDefault="000378EA" w:rsidP="00FA106B">
            <w:pPr>
              <w:tabs>
                <w:tab w:val="left" w:pos="426"/>
              </w:tabs>
              <w:rPr>
                <w:rFonts w:eastAsia="Calibri"/>
                <w:bCs/>
                <w:lang w:eastAsia="en-US"/>
              </w:rPr>
            </w:pPr>
          </w:p>
        </w:tc>
        <w:tc>
          <w:tcPr>
            <w:tcW w:w="2750" w:type="dxa"/>
            <w:vMerge/>
            <w:hideMark/>
          </w:tcPr>
          <w:p w14:paraId="4DDA9254" w14:textId="77777777" w:rsidR="000378EA" w:rsidRPr="00AD6630" w:rsidRDefault="000378EA" w:rsidP="00FA106B">
            <w:pPr>
              <w:tabs>
                <w:tab w:val="left" w:pos="426"/>
              </w:tabs>
              <w:rPr>
                <w:rFonts w:eastAsia="Calibri"/>
                <w:bCs/>
                <w:lang w:eastAsia="en-US"/>
              </w:rPr>
            </w:pPr>
          </w:p>
        </w:tc>
        <w:tc>
          <w:tcPr>
            <w:tcW w:w="3222" w:type="dxa"/>
            <w:hideMark/>
          </w:tcPr>
          <w:p w14:paraId="552C6F6A" w14:textId="77777777" w:rsidR="000378EA" w:rsidRPr="00AD6630" w:rsidRDefault="000378EA" w:rsidP="00FA106B">
            <w:pPr>
              <w:tabs>
                <w:tab w:val="left" w:pos="426"/>
              </w:tabs>
              <w:rPr>
                <w:rFonts w:eastAsia="Calibri"/>
                <w:bCs/>
                <w:lang w:eastAsia="en-US"/>
              </w:rPr>
            </w:pPr>
            <w:r>
              <w:rPr>
                <w:rFonts w:eastAsia="Calibri"/>
                <w:bCs/>
                <w:lang w:eastAsia="en-US"/>
              </w:rPr>
              <w:t>Размер</w:t>
            </w:r>
          </w:p>
        </w:tc>
        <w:tc>
          <w:tcPr>
            <w:tcW w:w="3525" w:type="dxa"/>
            <w:hideMark/>
          </w:tcPr>
          <w:p w14:paraId="24BB199D"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более </w:t>
            </w:r>
            <w:r w:rsidRPr="00AD6630">
              <w:rPr>
                <w:rFonts w:eastAsia="Calibri"/>
                <w:bCs/>
                <w:lang w:eastAsia="en-US"/>
              </w:rPr>
              <w:t>184х128х40 мм</w:t>
            </w:r>
          </w:p>
        </w:tc>
      </w:tr>
      <w:tr w:rsidR="000378EA" w:rsidRPr="00AD6630" w14:paraId="702E16FC" w14:textId="77777777" w:rsidTr="00FA106B">
        <w:trPr>
          <w:trHeight w:val="600"/>
        </w:trPr>
        <w:tc>
          <w:tcPr>
            <w:tcW w:w="919" w:type="dxa"/>
            <w:vMerge/>
          </w:tcPr>
          <w:p w14:paraId="7B1DF9C5" w14:textId="77777777" w:rsidR="000378EA" w:rsidRPr="00AD6630" w:rsidRDefault="000378EA" w:rsidP="00FA106B">
            <w:pPr>
              <w:tabs>
                <w:tab w:val="left" w:pos="426"/>
              </w:tabs>
              <w:rPr>
                <w:rFonts w:eastAsia="Calibri"/>
                <w:bCs/>
                <w:lang w:eastAsia="en-US"/>
              </w:rPr>
            </w:pPr>
          </w:p>
        </w:tc>
        <w:tc>
          <w:tcPr>
            <w:tcW w:w="2750" w:type="dxa"/>
            <w:vMerge/>
          </w:tcPr>
          <w:p w14:paraId="4803FC1E" w14:textId="77777777" w:rsidR="000378EA" w:rsidRPr="00AD6630" w:rsidRDefault="000378EA" w:rsidP="00FA106B">
            <w:pPr>
              <w:tabs>
                <w:tab w:val="left" w:pos="426"/>
              </w:tabs>
              <w:rPr>
                <w:rFonts w:eastAsia="Calibri"/>
                <w:bCs/>
                <w:lang w:eastAsia="en-US"/>
              </w:rPr>
            </w:pPr>
          </w:p>
        </w:tc>
        <w:tc>
          <w:tcPr>
            <w:tcW w:w="3222" w:type="dxa"/>
          </w:tcPr>
          <w:p w14:paraId="5BEBE6FC" w14:textId="77777777" w:rsidR="000378EA" w:rsidRDefault="000378EA" w:rsidP="00FA106B">
            <w:pPr>
              <w:tabs>
                <w:tab w:val="left" w:pos="426"/>
              </w:tabs>
              <w:rPr>
                <w:rFonts w:eastAsia="Calibri"/>
                <w:bCs/>
                <w:lang w:eastAsia="en-US"/>
              </w:rPr>
            </w:pPr>
            <w:r>
              <w:rPr>
                <w:rFonts w:eastAsia="Calibri"/>
                <w:bCs/>
                <w:lang w:eastAsia="en-US"/>
              </w:rPr>
              <w:t>Масса</w:t>
            </w:r>
          </w:p>
        </w:tc>
        <w:tc>
          <w:tcPr>
            <w:tcW w:w="3525" w:type="dxa"/>
          </w:tcPr>
          <w:p w14:paraId="04093475"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более </w:t>
            </w:r>
            <w:r w:rsidRPr="00AD6630">
              <w:rPr>
                <w:rFonts w:eastAsia="Calibri"/>
                <w:bCs/>
                <w:lang w:eastAsia="en-US"/>
              </w:rPr>
              <w:t>0.3 кг</w:t>
            </w:r>
          </w:p>
        </w:tc>
      </w:tr>
      <w:tr w:rsidR="000378EA" w:rsidRPr="00AD6630" w14:paraId="25CF2803" w14:textId="77777777" w:rsidTr="00FA106B">
        <w:trPr>
          <w:trHeight w:val="274"/>
        </w:trPr>
        <w:tc>
          <w:tcPr>
            <w:tcW w:w="919" w:type="dxa"/>
            <w:vMerge/>
          </w:tcPr>
          <w:p w14:paraId="3334C160" w14:textId="77777777" w:rsidR="000378EA" w:rsidRPr="00AD6630" w:rsidRDefault="000378EA" w:rsidP="00FA106B">
            <w:pPr>
              <w:tabs>
                <w:tab w:val="left" w:pos="426"/>
              </w:tabs>
              <w:rPr>
                <w:rFonts w:eastAsia="Calibri"/>
                <w:bCs/>
                <w:lang w:eastAsia="en-US"/>
              </w:rPr>
            </w:pPr>
          </w:p>
        </w:tc>
        <w:tc>
          <w:tcPr>
            <w:tcW w:w="2750" w:type="dxa"/>
            <w:vMerge/>
          </w:tcPr>
          <w:p w14:paraId="09EB5539" w14:textId="77777777" w:rsidR="000378EA" w:rsidRPr="00AD6630" w:rsidRDefault="000378EA" w:rsidP="00FA106B">
            <w:pPr>
              <w:tabs>
                <w:tab w:val="left" w:pos="426"/>
              </w:tabs>
              <w:rPr>
                <w:rFonts w:eastAsia="Calibri"/>
                <w:bCs/>
                <w:lang w:eastAsia="en-US"/>
              </w:rPr>
            </w:pPr>
          </w:p>
        </w:tc>
        <w:tc>
          <w:tcPr>
            <w:tcW w:w="3222" w:type="dxa"/>
          </w:tcPr>
          <w:p w14:paraId="24311AEA" w14:textId="77777777" w:rsidR="000378EA" w:rsidRPr="00AD6630" w:rsidRDefault="000378EA" w:rsidP="00FA106B">
            <w:pPr>
              <w:tabs>
                <w:tab w:val="left" w:pos="426"/>
              </w:tabs>
              <w:rPr>
                <w:rFonts w:eastAsia="Calibri"/>
                <w:bCs/>
                <w:lang w:eastAsia="en-US"/>
              </w:rPr>
            </w:pPr>
            <w:r>
              <w:rPr>
                <w:rFonts w:eastAsia="Calibri"/>
                <w:bCs/>
                <w:lang w:eastAsia="en-US"/>
              </w:rPr>
              <w:t>Степень защиты</w:t>
            </w:r>
          </w:p>
        </w:tc>
        <w:tc>
          <w:tcPr>
            <w:tcW w:w="3525" w:type="dxa"/>
          </w:tcPr>
          <w:p w14:paraId="0AE2471F"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ниже </w:t>
            </w:r>
            <w:r w:rsidRPr="00AD6630">
              <w:rPr>
                <w:rFonts w:eastAsia="Calibri"/>
                <w:bCs/>
                <w:lang w:eastAsia="en-US"/>
              </w:rPr>
              <w:t>IP20</w:t>
            </w:r>
          </w:p>
        </w:tc>
      </w:tr>
      <w:tr w:rsidR="000378EA" w:rsidRPr="00AD6630" w14:paraId="6299BCA5" w14:textId="77777777" w:rsidTr="00FA106B">
        <w:trPr>
          <w:trHeight w:val="215"/>
        </w:trPr>
        <w:tc>
          <w:tcPr>
            <w:tcW w:w="919" w:type="dxa"/>
            <w:vMerge/>
          </w:tcPr>
          <w:p w14:paraId="173EB3F7" w14:textId="77777777" w:rsidR="000378EA" w:rsidRPr="00AD6630" w:rsidRDefault="000378EA" w:rsidP="00FA106B">
            <w:pPr>
              <w:tabs>
                <w:tab w:val="left" w:pos="426"/>
              </w:tabs>
              <w:rPr>
                <w:rFonts w:eastAsia="Calibri"/>
                <w:bCs/>
                <w:lang w:eastAsia="en-US"/>
              </w:rPr>
            </w:pPr>
          </w:p>
        </w:tc>
        <w:tc>
          <w:tcPr>
            <w:tcW w:w="2750" w:type="dxa"/>
            <w:vMerge/>
          </w:tcPr>
          <w:p w14:paraId="5B8AB909" w14:textId="77777777" w:rsidR="000378EA" w:rsidRPr="00AD6630" w:rsidRDefault="000378EA" w:rsidP="00FA106B">
            <w:pPr>
              <w:tabs>
                <w:tab w:val="left" w:pos="426"/>
              </w:tabs>
              <w:rPr>
                <w:rFonts w:eastAsia="Calibri"/>
                <w:bCs/>
                <w:lang w:eastAsia="en-US"/>
              </w:rPr>
            </w:pPr>
          </w:p>
        </w:tc>
        <w:tc>
          <w:tcPr>
            <w:tcW w:w="3222" w:type="dxa"/>
          </w:tcPr>
          <w:p w14:paraId="73E971D9" w14:textId="77777777" w:rsidR="000378EA" w:rsidRPr="00AD6630" w:rsidRDefault="000378EA" w:rsidP="00FA106B">
            <w:pPr>
              <w:tabs>
                <w:tab w:val="left" w:pos="426"/>
              </w:tabs>
              <w:rPr>
                <w:rFonts w:eastAsia="Calibri"/>
                <w:bCs/>
                <w:lang w:eastAsia="en-US"/>
              </w:rPr>
            </w:pPr>
            <w:r w:rsidRPr="00AE056E">
              <w:rPr>
                <w:rFonts w:ascii="PT Astra Serif" w:eastAsia="Calibri" w:hAnsi="PT Astra Serif"/>
                <w:bCs/>
                <w:lang w:eastAsia="en-US"/>
              </w:rPr>
              <w:t>Рабочая температура</w:t>
            </w:r>
          </w:p>
        </w:tc>
        <w:tc>
          <w:tcPr>
            <w:tcW w:w="3525" w:type="dxa"/>
          </w:tcPr>
          <w:p w14:paraId="5DC17B08"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от -40 до +50</w:t>
            </w:r>
          </w:p>
        </w:tc>
      </w:tr>
      <w:tr w:rsidR="000378EA" w:rsidRPr="00AD6630" w14:paraId="306AFEA5" w14:textId="77777777" w:rsidTr="00FA106B">
        <w:trPr>
          <w:trHeight w:val="300"/>
        </w:trPr>
        <w:tc>
          <w:tcPr>
            <w:tcW w:w="919" w:type="dxa"/>
            <w:vMerge/>
          </w:tcPr>
          <w:p w14:paraId="3EE6DE82" w14:textId="77777777" w:rsidR="000378EA" w:rsidRPr="00AD6630" w:rsidRDefault="000378EA" w:rsidP="00FA106B">
            <w:pPr>
              <w:tabs>
                <w:tab w:val="left" w:pos="426"/>
              </w:tabs>
              <w:rPr>
                <w:rFonts w:eastAsia="Calibri"/>
                <w:bCs/>
                <w:lang w:eastAsia="en-US"/>
              </w:rPr>
            </w:pPr>
          </w:p>
        </w:tc>
        <w:tc>
          <w:tcPr>
            <w:tcW w:w="2750" w:type="dxa"/>
            <w:vMerge/>
          </w:tcPr>
          <w:p w14:paraId="39F2EF87" w14:textId="77777777" w:rsidR="000378EA" w:rsidRPr="00AD6630" w:rsidRDefault="000378EA" w:rsidP="00FA106B">
            <w:pPr>
              <w:tabs>
                <w:tab w:val="left" w:pos="426"/>
              </w:tabs>
              <w:rPr>
                <w:rFonts w:eastAsia="Calibri"/>
                <w:bCs/>
                <w:lang w:eastAsia="en-US"/>
              </w:rPr>
            </w:pPr>
          </w:p>
        </w:tc>
        <w:tc>
          <w:tcPr>
            <w:tcW w:w="3222" w:type="dxa"/>
          </w:tcPr>
          <w:p w14:paraId="37DBE0C4" w14:textId="77777777" w:rsidR="000378EA" w:rsidRPr="00D3269B" w:rsidRDefault="000378EA" w:rsidP="00FA106B">
            <w:pPr>
              <w:tabs>
                <w:tab w:val="left" w:pos="426"/>
              </w:tabs>
              <w:rPr>
                <w:rFonts w:eastAsia="Calibri"/>
                <w:bCs/>
                <w:lang w:eastAsia="en-US"/>
              </w:rPr>
            </w:pPr>
            <w:r w:rsidRPr="00D3269B">
              <w:rPr>
                <w:rFonts w:eastAsia="Calibri"/>
                <w:bCs/>
                <w:lang w:eastAsia="en-US"/>
              </w:rPr>
              <w:t>Описание основных модулей программного обеспечения</w:t>
            </w:r>
          </w:p>
        </w:tc>
        <w:tc>
          <w:tcPr>
            <w:tcW w:w="3525" w:type="dxa"/>
          </w:tcPr>
          <w:p w14:paraId="094A8710" w14:textId="77777777" w:rsidR="000378EA" w:rsidRDefault="000378EA" w:rsidP="00FA106B">
            <w:pPr>
              <w:tabs>
                <w:tab w:val="left" w:pos="426"/>
              </w:tabs>
              <w:spacing w:after="0"/>
              <w:rPr>
                <w:rFonts w:eastAsia="Calibri"/>
                <w:bCs/>
                <w:lang w:eastAsia="en-US"/>
              </w:rPr>
            </w:pPr>
            <w:r w:rsidRPr="00D3269B">
              <w:rPr>
                <w:rFonts w:eastAsia="Calibri"/>
                <w:bCs/>
                <w:lang w:eastAsia="en-US"/>
              </w:rPr>
              <w:t>- Модуль оборудования;</w:t>
            </w:r>
          </w:p>
          <w:p w14:paraId="0B2C2BB6" w14:textId="77777777" w:rsidR="000378EA" w:rsidRPr="00D3269B" w:rsidRDefault="000378EA" w:rsidP="00FA106B">
            <w:pPr>
              <w:tabs>
                <w:tab w:val="left" w:pos="426"/>
              </w:tabs>
              <w:spacing w:after="0"/>
              <w:rPr>
                <w:rFonts w:eastAsia="Calibri"/>
                <w:bCs/>
                <w:lang w:eastAsia="en-US"/>
              </w:rPr>
            </w:pPr>
            <w:r w:rsidRPr="00D3269B">
              <w:rPr>
                <w:rFonts w:eastAsia="Calibri"/>
                <w:bCs/>
                <w:lang w:eastAsia="en-US"/>
              </w:rPr>
              <w:t>- Модуль администрирования данных;</w:t>
            </w:r>
            <w:r w:rsidRPr="00D3269B">
              <w:rPr>
                <w:rFonts w:eastAsia="Calibri"/>
                <w:bCs/>
                <w:lang w:eastAsia="en-US"/>
              </w:rPr>
              <w:br/>
              <w:t>- Модуль фото/видео идентификации;</w:t>
            </w:r>
          </w:p>
          <w:p w14:paraId="38958FC1" w14:textId="77777777" w:rsidR="000378EA" w:rsidRPr="00D3269B" w:rsidRDefault="000378EA" w:rsidP="00FA106B">
            <w:pPr>
              <w:tabs>
                <w:tab w:val="left" w:pos="426"/>
              </w:tabs>
              <w:spacing w:after="0"/>
              <w:rPr>
                <w:rFonts w:eastAsia="Calibri"/>
                <w:bCs/>
                <w:lang w:eastAsia="en-US"/>
              </w:rPr>
            </w:pPr>
            <w:r w:rsidRPr="00D3269B">
              <w:rPr>
                <w:rFonts w:eastAsia="Calibri"/>
                <w:bCs/>
                <w:lang w:eastAsia="en-US"/>
              </w:rPr>
              <w:t>- Модуль планов;</w:t>
            </w:r>
          </w:p>
          <w:p w14:paraId="5CB8A026" w14:textId="77777777" w:rsidR="000378EA" w:rsidRPr="00D3269B" w:rsidRDefault="000378EA" w:rsidP="00FA106B">
            <w:pPr>
              <w:tabs>
                <w:tab w:val="left" w:pos="426"/>
              </w:tabs>
              <w:spacing w:after="0"/>
              <w:rPr>
                <w:rFonts w:eastAsia="Calibri"/>
                <w:bCs/>
                <w:lang w:eastAsia="en-US"/>
              </w:rPr>
            </w:pPr>
            <w:r w:rsidRPr="00D3269B">
              <w:rPr>
                <w:rFonts w:eastAsia="Calibri"/>
                <w:bCs/>
                <w:lang w:eastAsia="en-US"/>
              </w:rPr>
              <w:t xml:space="preserve">- Модуль SMS и </w:t>
            </w:r>
            <w:proofErr w:type="spellStart"/>
            <w:r w:rsidRPr="00D3269B">
              <w:rPr>
                <w:rFonts w:eastAsia="Calibri"/>
                <w:bCs/>
                <w:lang w:eastAsia="en-US"/>
              </w:rPr>
              <w:t>Email</w:t>
            </w:r>
            <w:proofErr w:type="spellEnd"/>
            <w:r w:rsidRPr="00D3269B">
              <w:rPr>
                <w:rFonts w:eastAsia="Calibri"/>
                <w:bCs/>
                <w:lang w:eastAsia="en-US"/>
              </w:rPr>
              <w:t xml:space="preserve"> оповещения;</w:t>
            </w:r>
            <w:r w:rsidRPr="00D3269B">
              <w:rPr>
                <w:rFonts w:eastAsia="Calibri"/>
                <w:bCs/>
                <w:lang w:eastAsia="en-US"/>
              </w:rPr>
              <w:br/>
              <w:t>- Модуль реакций;</w:t>
            </w:r>
          </w:p>
          <w:p w14:paraId="31E4C51F" w14:textId="77777777" w:rsidR="000378EA" w:rsidRPr="00D3269B" w:rsidRDefault="000378EA" w:rsidP="00FA106B">
            <w:pPr>
              <w:tabs>
                <w:tab w:val="left" w:pos="426"/>
              </w:tabs>
              <w:spacing w:after="0"/>
              <w:rPr>
                <w:rFonts w:eastAsia="Calibri"/>
                <w:bCs/>
                <w:lang w:eastAsia="en-US"/>
              </w:rPr>
            </w:pPr>
            <w:r w:rsidRPr="00D3269B">
              <w:rPr>
                <w:rFonts w:eastAsia="Calibri"/>
                <w:bCs/>
                <w:lang w:eastAsia="en-US"/>
              </w:rPr>
              <w:t>- Модуль отчетов.</w:t>
            </w:r>
          </w:p>
        </w:tc>
      </w:tr>
      <w:tr w:rsidR="000378EA" w:rsidRPr="00AD6630" w14:paraId="76E60FDF" w14:textId="77777777" w:rsidTr="00FA106B">
        <w:trPr>
          <w:trHeight w:val="300"/>
        </w:trPr>
        <w:tc>
          <w:tcPr>
            <w:tcW w:w="919" w:type="dxa"/>
            <w:vMerge/>
          </w:tcPr>
          <w:p w14:paraId="13B7C541" w14:textId="77777777" w:rsidR="000378EA" w:rsidRPr="00AD6630" w:rsidRDefault="000378EA" w:rsidP="00FA106B">
            <w:pPr>
              <w:tabs>
                <w:tab w:val="left" w:pos="426"/>
              </w:tabs>
              <w:rPr>
                <w:rFonts w:eastAsia="Calibri"/>
                <w:bCs/>
                <w:lang w:eastAsia="en-US"/>
              </w:rPr>
            </w:pPr>
          </w:p>
        </w:tc>
        <w:tc>
          <w:tcPr>
            <w:tcW w:w="2750" w:type="dxa"/>
            <w:vMerge/>
          </w:tcPr>
          <w:p w14:paraId="0C1702C4" w14:textId="77777777" w:rsidR="000378EA" w:rsidRPr="00AD6630" w:rsidRDefault="000378EA" w:rsidP="00FA106B">
            <w:pPr>
              <w:tabs>
                <w:tab w:val="left" w:pos="426"/>
              </w:tabs>
              <w:rPr>
                <w:rFonts w:eastAsia="Calibri"/>
                <w:bCs/>
                <w:lang w:eastAsia="en-US"/>
              </w:rPr>
            </w:pPr>
          </w:p>
        </w:tc>
        <w:tc>
          <w:tcPr>
            <w:tcW w:w="3222" w:type="dxa"/>
          </w:tcPr>
          <w:p w14:paraId="69D1DCDC" w14:textId="77777777" w:rsidR="000378EA" w:rsidRPr="00D3269B" w:rsidRDefault="000378EA" w:rsidP="00FA106B">
            <w:pPr>
              <w:tabs>
                <w:tab w:val="left" w:pos="426"/>
              </w:tabs>
              <w:rPr>
                <w:rFonts w:eastAsia="Calibri"/>
                <w:bCs/>
                <w:lang w:eastAsia="en-US"/>
              </w:rPr>
            </w:pPr>
            <w:r w:rsidRPr="00D3269B">
              <w:rPr>
                <w:rFonts w:eastAsia="Calibri"/>
                <w:bCs/>
                <w:lang w:eastAsia="en-US"/>
              </w:rPr>
              <w:t xml:space="preserve">Основные особенности </w:t>
            </w:r>
            <w:proofErr w:type="gramStart"/>
            <w:r w:rsidRPr="00D3269B">
              <w:rPr>
                <w:rFonts w:eastAsia="Calibri"/>
                <w:bCs/>
                <w:lang w:eastAsia="en-US"/>
              </w:rPr>
              <w:t>ПО</w:t>
            </w:r>
            <w:proofErr w:type="gramEnd"/>
          </w:p>
        </w:tc>
        <w:tc>
          <w:tcPr>
            <w:tcW w:w="3525" w:type="dxa"/>
          </w:tcPr>
          <w:p w14:paraId="3312E4F3" w14:textId="77777777" w:rsidR="000378EA" w:rsidRPr="00D3269B" w:rsidRDefault="000378EA" w:rsidP="00FA106B">
            <w:pPr>
              <w:tabs>
                <w:tab w:val="left" w:pos="426"/>
              </w:tabs>
              <w:rPr>
                <w:rFonts w:eastAsia="Calibri"/>
                <w:bCs/>
                <w:lang w:eastAsia="en-US"/>
              </w:rPr>
            </w:pPr>
            <w:proofErr w:type="gramStart"/>
            <w:r w:rsidRPr="00D3269B">
              <w:rPr>
                <w:rFonts w:eastAsia="Calibri"/>
                <w:bCs/>
                <w:lang w:eastAsia="en-US"/>
              </w:rPr>
              <w:t>- Количество контроллеров в системе – неограниченно;</w:t>
            </w:r>
            <w:r w:rsidRPr="00D3269B">
              <w:rPr>
                <w:rFonts w:eastAsia="Calibri"/>
                <w:bCs/>
                <w:lang w:eastAsia="en-US"/>
              </w:rPr>
              <w:br/>
              <w:t>- Количество пользователей в системе – неограниченно;</w:t>
            </w:r>
            <w:r w:rsidRPr="00D3269B">
              <w:rPr>
                <w:rFonts w:eastAsia="Calibri"/>
                <w:bCs/>
                <w:lang w:eastAsia="en-US"/>
              </w:rPr>
              <w:br/>
              <w:t>- Количество удалённых рабочих мест в системе – неограниченно;</w:t>
            </w:r>
            <w:r w:rsidRPr="00D3269B">
              <w:rPr>
                <w:rFonts w:eastAsia="Calibri"/>
                <w:bCs/>
                <w:lang w:eastAsia="en-US"/>
              </w:rPr>
              <w:br/>
              <w:t xml:space="preserve">- Полная поддержка операционных систем семейства </w:t>
            </w:r>
            <w:proofErr w:type="spellStart"/>
            <w:r w:rsidRPr="00D3269B">
              <w:rPr>
                <w:rFonts w:eastAsia="Calibri"/>
                <w:bCs/>
                <w:lang w:eastAsia="en-US"/>
              </w:rPr>
              <w:t>Windows</w:t>
            </w:r>
            <w:proofErr w:type="spellEnd"/>
            <w:r w:rsidRPr="00D3269B">
              <w:rPr>
                <w:rFonts w:eastAsia="Calibri"/>
                <w:bCs/>
                <w:lang w:eastAsia="en-US"/>
              </w:rPr>
              <w:t xml:space="preserve"> 7 х32/64 и старше;</w:t>
            </w:r>
            <w:r w:rsidRPr="00D3269B">
              <w:rPr>
                <w:rFonts w:eastAsia="Calibri"/>
                <w:bCs/>
                <w:lang w:eastAsia="en-US"/>
              </w:rPr>
              <w:br/>
              <w:t>- Встроенный модуль автоматического распознавания документов;</w:t>
            </w:r>
            <w:r w:rsidRPr="00D3269B">
              <w:rPr>
                <w:rFonts w:eastAsia="Calibri"/>
                <w:bCs/>
                <w:lang w:eastAsia="en-US"/>
              </w:rPr>
              <w:br/>
              <w:t>- Интеграция в систему любых IP камер с возможностью просмотра живого видео, записи архива и др.;</w:t>
            </w:r>
            <w:r w:rsidRPr="00D3269B">
              <w:rPr>
                <w:rFonts w:eastAsia="Calibri"/>
                <w:bCs/>
                <w:lang w:eastAsia="en-US"/>
              </w:rPr>
              <w:br/>
            </w:r>
            <w:r w:rsidRPr="00D3269B">
              <w:rPr>
                <w:rFonts w:eastAsia="Calibri"/>
                <w:bCs/>
                <w:lang w:eastAsia="en-US"/>
              </w:rPr>
              <w:lastRenderedPageBreak/>
              <w:t>- Поддержка USB GSM модемов для отправки SMS;</w:t>
            </w:r>
            <w:proofErr w:type="gramEnd"/>
            <w:r w:rsidRPr="00D3269B">
              <w:rPr>
                <w:rFonts w:eastAsia="Calibri"/>
                <w:bCs/>
                <w:lang w:eastAsia="en-US"/>
              </w:rPr>
              <w:br/>
              <w:t>- Возможность интеграции с 1С-Битрикс24;</w:t>
            </w:r>
            <w:r w:rsidRPr="00D3269B">
              <w:rPr>
                <w:rFonts w:eastAsia="Calibri"/>
                <w:bCs/>
                <w:lang w:eastAsia="en-US"/>
              </w:rPr>
              <w:br/>
              <w:t xml:space="preserve">- Открытый пакет </w:t>
            </w:r>
            <w:proofErr w:type="gramStart"/>
            <w:r w:rsidRPr="00D3269B">
              <w:rPr>
                <w:rFonts w:eastAsia="Calibri"/>
                <w:bCs/>
                <w:lang w:eastAsia="en-US"/>
              </w:rPr>
              <w:t>полного</w:t>
            </w:r>
            <w:proofErr w:type="gramEnd"/>
            <w:r w:rsidRPr="00D3269B">
              <w:rPr>
                <w:rFonts w:eastAsia="Calibri"/>
                <w:bCs/>
                <w:lang w:eastAsia="en-US"/>
              </w:rPr>
              <w:t xml:space="preserve"> серверного API на базе стандартизированных технологий SOAP.</w:t>
            </w:r>
          </w:p>
        </w:tc>
      </w:tr>
      <w:tr w:rsidR="000378EA" w:rsidRPr="00AD6630" w14:paraId="4BDB8263" w14:textId="77777777" w:rsidTr="00FA106B">
        <w:trPr>
          <w:trHeight w:val="300"/>
        </w:trPr>
        <w:tc>
          <w:tcPr>
            <w:tcW w:w="919" w:type="dxa"/>
            <w:vMerge/>
            <w:hideMark/>
          </w:tcPr>
          <w:p w14:paraId="72FBD6CB" w14:textId="77777777" w:rsidR="000378EA" w:rsidRPr="00AD6630" w:rsidRDefault="000378EA" w:rsidP="00FA106B">
            <w:pPr>
              <w:tabs>
                <w:tab w:val="left" w:pos="426"/>
              </w:tabs>
              <w:rPr>
                <w:rFonts w:eastAsia="Calibri"/>
                <w:bCs/>
                <w:lang w:eastAsia="en-US"/>
              </w:rPr>
            </w:pPr>
          </w:p>
        </w:tc>
        <w:tc>
          <w:tcPr>
            <w:tcW w:w="2750" w:type="dxa"/>
            <w:vMerge/>
            <w:hideMark/>
          </w:tcPr>
          <w:p w14:paraId="426C2275" w14:textId="77777777" w:rsidR="000378EA" w:rsidRPr="00AD6630" w:rsidRDefault="000378EA" w:rsidP="00FA106B">
            <w:pPr>
              <w:tabs>
                <w:tab w:val="left" w:pos="426"/>
              </w:tabs>
              <w:rPr>
                <w:rFonts w:eastAsia="Calibri"/>
                <w:bCs/>
                <w:lang w:eastAsia="en-US"/>
              </w:rPr>
            </w:pPr>
          </w:p>
        </w:tc>
        <w:tc>
          <w:tcPr>
            <w:tcW w:w="3222" w:type="dxa"/>
          </w:tcPr>
          <w:p w14:paraId="4972ADF5" w14:textId="77777777" w:rsidR="000378EA" w:rsidRPr="00D3269B" w:rsidRDefault="000378EA" w:rsidP="00FA106B">
            <w:pPr>
              <w:tabs>
                <w:tab w:val="left" w:pos="426"/>
              </w:tabs>
              <w:rPr>
                <w:rFonts w:eastAsia="Calibri"/>
                <w:bCs/>
                <w:lang w:eastAsia="en-US"/>
              </w:rPr>
            </w:pPr>
            <w:r w:rsidRPr="00D3269B">
              <w:rPr>
                <w:rFonts w:eastAsia="Calibri"/>
                <w:bCs/>
                <w:lang w:eastAsia="en-US"/>
              </w:rPr>
              <w:t xml:space="preserve">Минимальные системные требования для сервера </w:t>
            </w:r>
            <w:proofErr w:type="gramStart"/>
            <w:r w:rsidRPr="00D3269B">
              <w:rPr>
                <w:rFonts w:eastAsia="Calibri"/>
                <w:bCs/>
                <w:lang w:eastAsia="en-US"/>
              </w:rPr>
              <w:t>ПО</w:t>
            </w:r>
            <w:proofErr w:type="gramEnd"/>
          </w:p>
        </w:tc>
        <w:tc>
          <w:tcPr>
            <w:tcW w:w="3525" w:type="dxa"/>
          </w:tcPr>
          <w:p w14:paraId="4F886678" w14:textId="77777777" w:rsidR="000378EA" w:rsidRPr="001B07E5" w:rsidRDefault="000378EA" w:rsidP="00FA106B">
            <w:pPr>
              <w:tabs>
                <w:tab w:val="left" w:pos="426"/>
              </w:tabs>
              <w:spacing w:after="0"/>
              <w:jc w:val="left"/>
              <w:rPr>
                <w:rFonts w:eastAsia="Calibri"/>
                <w:bCs/>
                <w:lang w:eastAsia="en-US"/>
              </w:rPr>
            </w:pPr>
            <w:r w:rsidRPr="001B07E5">
              <w:rPr>
                <w:rFonts w:eastAsia="Calibri"/>
                <w:bCs/>
                <w:lang w:eastAsia="en-US"/>
              </w:rPr>
              <w:t xml:space="preserve">- </w:t>
            </w:r>
            <w:r w:rsidRPr="00D3269B">
              <w:rPr>
                <w:rFonts w:eastAsia="Calibri"/>
                <w:bCs/>
                <w:lang w:eastAsia="en-US"/>
              </w:rPr>
              <w:t>ЦП</w:t>
            </w:r>
            <w:r w:rsidRPr="001B07E5">
              <w:rPr>
                <w:rFonts w:eastAsia="Calibri"/>
                <w:bCs/>
                <w:lang w:eastAsia="en-US"/>
              </w:rPr>
              <w:t xml:space="preserve"> – </w:t>
            </w:r>
            <w:r>
              <w:rPr>
                <w:rFonts w:eastAsia="Calibri"/>
                <w:bCs/>
                <w:lang w:eastAsia="en-US"/>
              </w:rPr>
              <w:t>не менее 2 ядер, не менее 4 потоков</w:t>
            </w:r>
            <w:r w:rsidRPr="001B07E5">
              <w:rPr>
                <w:rFonts w:eastAsia="Calibri"/>
                <w:bCs/>
                <w:lang w:eastAsia="en-US"/>
              </w:rPr>
              <w:t xml:space="preserve"> </w:t>
            </w:r>
            <w:r w:rsidRPr="00D3269B">
              <w:rPr>
                <w:rFonts w:eastAsia="Calibri"/>
                <w:bCs/>
                <w:lang w:eastAsia="en-US"/>
              </w:rPr>
              <w:t>или</w:t>
            </w:r>
            <w:r w:rsidRPr="001B07E5">
              <w:rPr>
                <w:rFonts w:eastAsia="Calibri"/>
                <w:bCs/>
                <w:lang w:eastAsia="en-US"/>
              </w:rPr>
              <w:t xml:space="preserve"> </w:t>
            </w:r>
            <w:r w:rsidRPr="00D3269B">
              <w:rPr>
                <w:rFonts w:eastAsia="Calibri"/>
                <w:bCs/>
                <w:lang w:eastAsia="en-US"/>
              </w:rPr>
              <w:t>выше</w:t>
            </w:r>
            <w:r w:rsidRPr="001B07E5">
              <w:rPr>
                <w:rFonts w:eastAsia="Calibri"/>
                <w:bCs/>
                <w:lang w:eastAsia="en-US"/>
              </w:rPr>
              <w:t>;</w:t>
            </w:r>
          </w:p>
          <w:p w14:paraId="3ECFFAF6" w14:textId="77777777" w:rsidR="000378EA" w:rsidRPr="00D3269B" w:rsidRDefault="000378EA" w:rsidP="00FA106B">
            <w:pPr>
              <w:tabs>
                <w:tab w:val="left" w:pos="426"/>
              </w:tabs>
              <w:spacing w:after="0"/>
              <w:jc w:val="left"/>
              <w:rPr>
                <w:rFonts w:eastAsia="Calibri"/>
                <w:bCs/>
                <w:lang w:eastAsia="en-US"/>
              </w:rPr>
            </w:pPr>
            <w:r w:rsidRPr="00D3269B">
              <w:rPr>
                <w:rFonts w:eastAsia="Calibri"/>
                <w:bCs/>
                <w:lang w:eastAsia="en-US"/>
              </w:rPr>
              <w:t>- ОЗУ ≥ 4Гб;</w:t>
            </w:r>
            <w:r w:rsidRPr="00D3269B">
              <w:rPr>
                <w:rFonts w:eastAsia="Calibri"/>
                <w:bCs/>
                <w:lang w:eastAsia="en-US"/>
              </w:rPr>
              <w:br/>
              <w:t>- Объем жесткого диска ≥100Гб;</w:t>
            </w:r>
          </w:p>
        </w:tc>
      </w:tr>
      <w:tr w:rsidR="000378EA" w:rsidRPr="00AD6630" w14:paraId="4B091E96" w14:textId="77777777" w:rsidTr="00FA106B">
        <w:trPr>
          <w:trHeight w:val="900"/>
        </w:trPr>
        <w:tc>
          <w:tcPr>
            <w:tcW w:w="919" w:type="dxa"/>
            <w:vMerge w:val="restart"/>
            <w:noWrap/>
            <w:hideMark/>
          </w:tcPr>
          <w:p w14:paraId="3F25F3B2" w14:textId="77777777" w:rsidR="000378EA" w:rsidRPr="00AD6630" w:rsidRDefault="000378EA" w:rsidP="00FA106B">
            <w:pPr>
              <w:tabs>
                <w:tab w:val="left" w:pos="426"/>
              </w:tabs>
              <w:rPr>
                <w:rFonts w:eastAsia="Calibri"/>
                <w:bCs/>
                <w:lang w:eastAsia="en-US"/>
              </w:rPr>
            </w:pPr>
            <w:r w:rsidRPr="00AD6630">
              <w:rPr>
                <w:rFonts w:eastAsia="Calibri"/>
                <w:bCs/>
                <w:lang w:eastAsia="en-US"/>
              </w:rPr>
              <w:t>3</w:t>
            </w:r>
          </w:p>
        </w:tc>
        <w:tc>
          <w:tcPr>
            <w:tcW w:w="2750" w:type="dxa"/>
            <w:vMerge w:val="restart"/>
            <w:noWrap/>
            <w:hideMark/>
          </w:tcPr>
          <w:p w14:paraId="2E02C470" w14:textId="77777777" w:rsidR="000378EA" w:rsidRPr="00AD6630" w:rsidRDefault="000378EA" w:rsidP="00FA106B">
            <w:pPr>
              <w:tabs>
                <w:tab w:val="left" w:pos="426"/>
              </w:tabs>
              <w:rPr>
                <w:rFonts w:eastAsia="Calibri"/>
                <w:bCs/>
                <w:lang w:eastAsia="en-US"/>
              </w:rPr>
            </w:pPr>
            <w:r w:rsidRPr="00AD6630">
              <w:rPr>
                <w:rFonts w:eastAsia="Calibri"/>
                <w:bCs/>
                <w:lang w:eastAsia="en-US"/>
              </w:rPr>
              <w:t>Терминал распознавания лиц</w:t>
            </w:r>
          </w:p>
        </w:tc>
        <w:tc>
          <w:tcPr>
            <w:tcW w:w="3222" w:type="dxa"/>
            <w:hideMark/>
          </w:tcPr>
          <w:p w14:paraId="3B36CF2F" w14:textId="77777777" w:rsidR="000378EA" w:rsidRPr="00AD6630" w:rsidRDefault="000378EA" w:rsidP="00FA106B">
            <w:pPr>
              <w:tabs>
                <w:tab w:val="left" w:pos="426"/>
              </w:tabs>
              <w:rPr>
                <w:rFonts w:eastAsia="Calibri"/>
                <w:bCs/>
                <w:lang w:eastAsia="en-US"/>
              </w:rPr>
            </w:pPr>
            <w:r w:rsidRPr="00AD6630">
              <w:rPr>
                <w:rFonts w:eastAsia="Calibri"/>
                <w:bCs/>
                <w:lang w:eastAsia="en-US"/>
              </w:rPr>
              <w:t>Экран</w:t>
            </w:r>
          </w:p>
        </w:tc>
        <w:tc>
          <w:tcPr>
            <w:tcW w:w="3525" w:type="dxa"/>
            <w:hideMark/>
          </w:tcPr>
          <w:p w14:paraId="40B71764" w14:textId="77777777" w:rsidR="000378EA" w:rsidRPr="00AD6630" w:rsidRDefault="000378EA" w:rsidP="00FA106B">
            <w:pPr>
              <w:tabs>
                <w:tab w:val="left" w:pos="426"/>
              </w:tabs>
              <w:rPr>
                <w:rFonts w:eastAsia="Calibri"/>
                <w:bCs/>
                <w:lang w:eastAsia="en-US"/>
              </w:rPr>
            </w:pPr>
            <w:r>
              <w:rPr>
                <w:rFonts w:eastAsia="Calibri"/>
                <w:bCs/>
                <w:lang w:eastAsia="en-US"/>
              </w:rPr>
              <w:t xml:space="preserve">диагональ не менее </w:t>
            </w:r>
            <w:r w:rsidRPr="00AD6630">
              <w:rPr>
                <w:rFonts w:eastAsia="Calibri"/>
                <w:bCs/>
                <w:lang w:eastAsia="en-US"/>
              </w:rPr>
              <w:t xml:space="preserve">8 дюймов, IPS LCD, сенсорный, антибликовый, разрешение </w:t>
            </w:r>
            <w:r>
              <w:rPr>
                <w:rFonts w:eastAsia="Calibri"/>
                <w:bCs/>
                <w:lang w:eastAsia="en-US"/>
              </w:rPr>
              <w:t>не менее</w:t>
            </w:r>
            <w:r w:rsidRPr="00AD6630">
              <w:rPr>
                <w:rFonts w:eastAsia="Calibri"/>
                <w:bCs/>
                <w:lang w:eastAsia="en-US"/>
              </w:rPr>
              <w:t xml:space="preserve"> 1280х800, угол обзора </w:t>
            </w:r>
            <w:r>
              <w:rPr>
                <w:rFonts w:eastAsia="Calibri"/>
                <w:bCs/>
                <w:lang w:eastAsia="en-US"/>
              </w:rPr>
              <w:t>не менее</w:t>
            </w:r>
            <w:r w:rsidRPr="00AD6630">
              <w:rPr>
                <w:rFonts w:eastAsia="Calibri"/>
                <w:bCs/>
                <w:lang w:eastAsia="en-US"/>
              </w:rPr>
              <w:t xml:space="preserve"> 170°</w:t>
            </w:r>
          </w:p>
        </w:tc>
      </w:tr>
      <w:tr w:rsidR="000378EA" w:rsidRPr="007C219F" w14:paraId="48233D04" w14:textId="77777777" w:rsidTr="00FA106B">
        <w:trPr>
          <w:trHeight w:val="900"/>
        </w:trPr>
        <w:tc>
          <w:tcPr>
            <w:tcW w:w="919" w:type="dxa"/>
            <w:vMerge/>
            <w:hideMark/>
          </w:tcPr>
          <w:p w14:paraId="37E7305E" w14:textId="77777777" w:rsidR="000378EA" w:rsidRPr="00AD6630" w:rsidRDefault="000378EA" w:rsidP="00FA106B">
            <w:pPr>
              <w:tabs>
                <w:tab w:val="left" w:pos="426"/>
              </w:tabs>
              <w:rPr>
                <w:rFonts w:eastAsia="Calibri"/>
                <w:bCs/>
                <w:lang w:eastAsia="en-US"/>
              </w:rPr>
            </w:pPr>
          </w:p>
        </w:tc>
        <w:tc>
          <w:tcPr>
            <w:tcW w:w="2750" w:type="dxa"/>
            <w:vMerge/>
            <w:hideMark/>
          </w:tcPr>
          <w:p w14:paraId="3B3751C0" w14:textId="77777777" w:rsidR="000378EA" w:rsidRPr="00AD6630" w:rsidRDefault="000378EA" w:rsidP="00FA106B">
            <w:pPr>
              <w:tabs>
                <w:tab w:val="left" w:pos="426"/>
              </w:tabs>
              <w:rPr>
                <w:rFonts w:eastAsia="Calibri"/>
                <w:bCs/>
                <w:lang w:eastAsia="en-US"/>
              </w:rPr>
            </w:pPr>
          </w:p>
        </w:tc>
        <w:tc>
          <w:tcPr>
            <w:tcW w:w="3222" w:type="dxa"/>
            <w:hideMark/>
          </w:tcPr>
          <w:p w14:paraId="54481727" w14:textId="77777777" w:rsidR="000378EA" w:rsidRPr="00AD6630" w:rsidRDefault="000378EA" w:rsidP="00FA106B">
            <w:pPr>
              <w:tabs>
                <w:tab w:val="left" w:pos="426"/>
              </w:tabs>
              <w:rPr>
                <w:rFonts w:eastAsia="Calibri"/>
                <w:bCs/>
                <w:lang w:eastAsia="en-US"/>
              </w:rPr>
            </w:pPr>
            <w:r w:rsidRPr="00AD6630">
              <w:rPr>
                <w:rFonts w:eastAsia="Calibri"/>
                <w:bCs/>
                <w:lang w:eastAsia="en-US"/>
              </w:rPr>
              <w:t>Интерфейсы связи</w:t>
            </w:r>
          </w:p>
        </w:tc>
        <w:tc>
          <w:tcPr>
            <w:tcW w:w="3525" w:type="dxa"/>
            <w:hideMark/>
          </w:tcPr>
          <w:p w14:paraId="6CAD1C4A" w14:textId="77777777" w:rsidR="000378EA" w:rsidRPr="00AD6630" w:rsidRDefault="000378EA" w:rsidP="00FA106B">
            <w:pPr>
              <w:tabs>
                <w:tab w:val="left" w:pos="426"/>
              </w:tabs>
              <w:rPr>
                <w:rFonts w:eastAsia="Calibri"/>
                <w:bCs/>
                <w:lang w:val="en-US" w:eastAsia="en-US"/>
              </w:rPr>
            </w:pPr>
            <w:r w:rsidRPr="00AD6630">
              <w:rPr>
                <w:rFonts w:eastAsia="Calibri"/>
                <w:bCs/>
                <w:lang w:val="en-US" w:eastAsia="en-US"/>
              </w:rPr>
              <w:t xml:space="preserve">Ethernet 10/100base-tx, RS-232, </w:t>
            </w:r>
            <w:proofErr w:type="spellStart"/>
            <w:r w:rsidRPr="00AD6630">
              <w:rPr>
                <w:rFonts w:eastAsia="Calibri"/>
                <w:bCs/>
                <w:lang w:val="en-US" w:eastAsia="en-US"/>
              </w:rPr>
              <w:t>Wiegand</w:t>
            </w:r>
            <w:proofErr w:type="spellEnd"/>
            <w:r w:rsidRPr="00AD6630">
              <w:rPr>
                <w:rFonts w:eastAsia="Calibri"/>
                <w:bCs/>
                <w:lang w:val="en-US" w:eastAsia="en-US"/>
              </w:rPr>
              <w:t xml:space="preserve"> 26/34/50, </w:t>
            </w:r>
            <w:r w:rsidRPr="00AD6630">
              <w:rPr>
                <w:rFonts w:eastAsia="Calibri"/>
                <w:bCs/>
                <w:lang w:val="en-US" w:eastAsia="en-US"/>
              </w:rPr>
              <w:br/>
            </w:r>
            <w:r w:rsidRPr="00AD6630">
              <w:rPr>
                <w:rFonts w:eastAsia="Calibri"/>
                <w:bCs/>
                <w:lang w:eastAsia="en-US"/>
              </w:rPr>
              <w:t>релейный</w:t>
            </w:r>
            <w:r w:rsidRPr="00AD6630">
              <w:rPr>
                <w:rFonts w:eastAsia="Calibri"/>
                <w:bCs/>
                <w:lang w:val="en-US" w:eastAsia="en-US"/>
              </w:rPr>
              <w:t xml:space="preserve"> </w:t>
            </w:r>
            <w:r w:rsidRPr="00AD6630">
              <w:rPr>
                <w:rFonts w:eastAsia="Calibri"/>
                <w:bCs/>
                <w:lang w:eastAsia="en-US"/>
              </w:rPr>
              <w:t>выход</w:t>
            </w:r>
          </w:p>
        </w:tc>
      </w:tr>
      <w:tr w:rsidR="000378EA" w:rsidRPr="00AD6630" w14:paraId="5F1FBBB0" w14:textId="77777777" w:rsidTr="00FA106B">
        <w:trPr>
          <w:trHeight w:val="300"/>
        </w:trPr>
        <w:tc>
          <w:tcPr>
            <w:tcW w:w="919" w:type="dxa"/>
            <w:vMerge/>
            <w:hideMark/>
          </w:tcPr>
          <w:p w14:paraId="0AE89F4B" w14:textId="77777777" w:rsidR="000378EA" w:rsidRPr="00AD6630" w:rsidRDefault="000378EA" w:rsidP="00FA106B">
            <w:pPr>
              <w:tabs>
                <w:tab w:val="left" w:pos="426"/>
              </w:tabs>
              <w:rPr>
                <w:rFonts w:eastAsia="Calibri"/>
                <w:bCs/>
                <w:lang w:val="en-US" w:eastAsia="en-US"/>
              </w:rPr>
            </w:pPr>
          </w:p>
        </w:tc>
        <w:tc>
          <w:tcPr>
            <w:tcW w:w="2750" w:type="dxa"/>
            <w:vMerge/>
            <w:hideMark/>
          </w:tcPr>
          <w:p w14:paraId="1933B5BF" w14:textId="77777777" w:rsidR="000378EA" w:rsidRPr="00AD6630" w:rsidRDefault="000378EA" w:rsidP="00FA106B">
            <w:pPr>
              <w:tabs>
                <w:tab w:val="left" w:pos="426"/>
              </w:tabs>
              <w:rPr>
                <w:rFonts w:eastAsia="Calibri"/>
                <w:bCs/>
                <w:lang w:val="en-US" w:eastAsia="en-US"/>
              </w:rPr>
            </w:pPr>
          </w:p>
        </w:tc>
        <w:tc>
          <w:tcPr>
            <w:tcW w:w="3222" w:type="dxa"/>
            <w:hideMark/>
          </w:tcPr>
          <w:p w14:paraId="6FD02E62" w14:textId="77777777" w:rsidR="000378EA" w:rsidRPr="00AD6630" w:rsidRDefault="000378EA" w:rsidP="00FA106B">
            <w:pPr>
              <w:tabs>
                <w:tab w:val="left" w:pos="426"/>
              </w:tabs>
              <w:rPr>
                <w:rFonts w:eastAsia="Calibri"/>
                <w:bCs/>
                <w:lang w:eastAsia="en-US"/>
              </w:rPr>
            </w:pPr>
            <w:r w:rsidRPr="00AD6630">
              <w:rPr>
                <w:rFonts w:eastAsia="Calibri"/>
                <w:bCs/>
                <w:lang w:eastAsia="en-US"/>
              </w:rPr>
              <w:t>Энергонезависимая память</w:t>
            </w:r>
          </w:p>
        </w:tc>
        <w:tc>
          <w:tcPr>
            <w:tcW w:w="3525" w:type="dxa"/>
            <w:hideMark/>
          </w:tcPr>
          <w:p w14:paraId="2090692E"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менее </w:t>
            </w:r>
            <w:r w:rsidRPr="00AD6630">
              <w:rPr>
                <w:rFonts w:eastAsia="Calibri"/>
                <w:bCs/>
                <w:lang w:eastAsia="en-US"/>
              </w:rPr>
              <w:t>50 000 пользователей</w:t>
            </w:r>
          </w:p>
        </w:tc>
      </w:tr>
      <w:tr w:rsidR="000378EA" w:rsidRPr="00AD6630" w14:paraId="5B502050" w14:textId="77777777" w:rsidTr="00FA106B">
        <w:trPr>
          <w:trHeight w:val="300"/>
        </w:trPr>
        <w:tc>
          <w:tcPr>
            <w:tcW w:w="919" w:type="dxa"/>
            <w:vMerge/>
            <w:hideMark/>
          </w:tcPr>
          <w:p w14:paraId="5F702EB2" w14:textId="77777777" w:rsidR="000378EA" w:rsidRPr="00AD6630" w:rsidRDefault="000378EA" w:rsidP="00FA106B">
            <w:pPr>
              <w:tabs>
                <w:tab w:val="left" w:pos="426"/>
              </w:tabs>
              <w:rPr>
                <w:rFonts w:eastAsia="Calibri"/>
                <w:bCs/>
                <w:lang w:eastAsia="en-US"/>
              </w:rPr>
            </w:pPr>
          </w:p>
        </w:tc>
        <w:tc>
          <w:tcPr>
            <w:tcW w:w="2750" w:type="dxa"/>
            <w:vMerge/>
            <w:hideMark/>
          </w:tcPr>
          <w:p w14:paraId="6DBC41BF" w14:textId="77777777" w:rsidR="000378EA" w:rsidRPr="00AD6630" w:rsidRDefault="000378EA" w:rsidP="00FA106B">
            <w:pPr>
              <w:tabs>
                <w:tab w:val="left" w:pos="426"/>
              </w:tabs>
              <w:rPr>
                <w:rFonts w:eastAsia="Calibri"/>
                <w:bCs/>
                <w:lang w:eastAsia="en-US"/>
              </w:rPr>
            </w:pPr>
          </w:p>
        </w:tc>
        <w:tc>
          <w:tcPr>
            <w:tcW w:w="3222" w:type="dxa"/>
            <w:hideMark/>
          </w:tcPr>
          <w:p w14:paraId="6A33297B" w14:textId="77777777" w:rsidR="000378EA" w:rsidRPr="00AD6630" w:rsidRDefault="000378EA" w:rsidP="00FA106B">
            <w:pPr>
              <w:tabs>
                <w:tab w:val="left" w:pos="426"/>
              </w:tabs>
              <w:rPr>
                <w:rFonts w:eastAsia="Calibri"/>
                <w:bCs/>
                <w:lang w:eastAsia="en-US"/>
              </w:rPr>
            </w:pPr>
            <w:r w:rsidRPr="00AD6630">
              <w:rPr>
                <w:rFonts w:eastAsia="Calibri"/>
                <w:bCs/>
                <w:lang w:eastAsia="en-US"/>
              </w:rPr>
              <w:t>Распознавание лиц</w:t>
            </w:r>
          </w:p>
        </w:tc>
        <w:tc>
          <w:tcPr>
            <w:tcW w:w="3525" w:type="dxa"/>
            <w:hideMark/>
          </w:tcPr>
          <w:p w14:paraId="47CB3F81" w14:textId="77777777" w:rsidR="000378EA" w:rsidRPr="00AD6630" w:rsidRDefault="000378EA" w:rsidP="00FA106B">
            <w:pPr>
              <w:tabs>
                <w:tab w:val="left" w:pos="426"/>
              </w:tabs>
              <w:jc w:val="center"/>
              <w:rPr>
                <w:rFonts w:eastAsia="Calibri"/>
                <w:bCs/>
                <w:lang w:eastAsia="en-US"/>
              </w:rPr>
            </w:pPr>
            <w:r>
              <w:rPr>
                <w:rFonts w:eastAsia="Calibri"/>
                <w:bCs/>
                <w:lang w:eastAsia="en-US"/>
              </w:rPr>
              <w:t>не менее</w:t>
            </w:r>
            <w:r w:rsidRPr="00AD6630">
              <w:rPr>
                <w:rFonts w:eastAsia="Calibri"/>
                <w:bCs/>
                <w:lang w:eastAsia="en-US"/>
              </w:rPr>
              <w:t xml:space="preserve"> 5 лиц одновременно</w:t>
            </w:r>
          </w:p>
        </w:tc>
      </w:tr>
      <w:tr w:rsidR="000378EA" w:rsidRPr="00AD6630" w14:paraId="15B97F67" w14:textId="77777777" w:rsidTr="00FA106B">
        <w:trPr>
          <w:trHeight w:val="300"/>
        </w:trPr>
        <w:tc>
          <w:tcPr>
            <w:tcW w:w="919" w:type="dxa"/>
            <w:vMerge/>
            <w:hideMark/>
          </w:tcPr>
          <w:p w14:paraId="2BF47ED8" w14:textId="77777777" w:rsidR="000378EA" w:rsidRPr="00AD6630" w:rsidRDefault="000378EA" w:rsidP="00FA106B">
            <w:pPr>
              <w:tabs>
                <w:tab w:val="left" w:pos="426"/>
              </w:tabs>
              <w:rPr>
                <w:rFonts w:eastAsia="Calibri"/>
                <w:bCs/>
                <w:lang w:eastAsia="en-US"/>
              </w:rPr>
            </w:pPr>
          </w:p>
        </w:tc>
        <w:tc>
          <w:tcPr>
            <w:tcW w:w="2750" w:type="dxa"/>
            <w:vMerge/>
            <w:hideMark/>
          </w:tcPr>
          <w:p w14:paraId="5DB2FFE1" w14:textId="77777777" w:rsidR="000378EA" w:rsidRPr="00AD6630" w:rsidRDefault="000378EA" w:rsidP="00FA106B">
            <w:pPr>
              <w:tabs>
                <w:tab w:val="left" w:pos="426"/>
              </w:tabs>
              <w:rPr>
                <w:rFonts w:eastAsia="Calibri"/>
                <w:bCs/>
                <w:lang w:eastAsia="en-US"/>
              </w:rPr>
            </w:pPr>
          </w:p>
        </w:tc>
        <w:tc>
          <w:tcPr>
            <w:tcW w:w="3222" w:type="dxa"/>
            <w:hideMark/>
          </w:tcPr>
          <w:p w14:paraId="370F4BA8" w14:textId="77777777" w:rsidR="000378EA" w:rsidRPr="00AD6630" w:rsidRDefault="000378EA" w:rsidP="00FA106B">
            <w:pPr>
              <w:tabs>
                <w:tab w:val="left" w:pos="426"/>
              </w:tabs>
              <w:rPr>
                <w:rFonts w:eastAsia="Calibri"/>
                <w:bCs/>
                <w:lang w:eastAsia="en-US"/>
              </w:rPr>
            </w:pPr>
            <w:r w:rsidRPr="00AD6630">
              <w:rPr>
                <w:rFonts w:eastAsia="Calibri"/>
                <w:bCs/>
                <w:lang w:eastAsia="en-US"/>
              </w:rPr>
              <w:t>Точность распознавания лиц</w:t>
            </w:r>
          </w:p>
        </w:tc>
        <w:tc>
          <w:tcPr>
            <w:tcW w:w="3525" w:type="dxa"/>
            <w:hideMark/>
          </w:tcPr>
          <w:p w14:paraId="60D63B9A"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менее </w:t>
            </w:r>
            <w:r w:rsidRPr="00AD6630">
              <w:rPr>
                <w:rFonts w:eastAsia="Calibri"/>
                <w:bCs/>
                <w:lang w:eastAsia="en-US"/>
              </w:rPr>
              <w:t>0,9978</w:t>
            </w:r>
            <w:r>
              <w:rPr>
                <w:rFonts w:eastAsia="Calibri"/>
                <w:bCs/>
                <w:lang w:eastAsia="en-US"/>
              </w:rPr>
              <w:t xml:space="preserve"> %</w:t>
            </w:r>
          </w:p>
        </w:tc>
      </w:tr>
      <w:tr w:rsidR="000378EA" w:rsidRPr="00AD6630" w14:paraId="5C4535F0" w14:textId="77777777" w:rsidTr="00FA106B">
        <w:trPr>
          <w:trHeight w:val="300"/>
        </w:trPr>
        <w:tc>
          <w:tcPr>
            <w:tcW w:w="919" w:type="dxa"/>
            <w:vMerge/>
            <w:hideMark/>
          </w:tcPr>
          <w:p w14:paraId="085960F2" w14:textId="77777777" w:rsidR="000378EA" w:rsidRPr="00AD6630" w:rsidRDefault="000378EA" w:rsidP="00FA106B">
            <w:pPr>
              <w:tabs>
                <w:tab w:val="left" w:pos="426"/>
              </w:tabs>
              <w:rPr>
                <w:rFonts w:eastAsia="Calibri"/>
                <w:bCs/>
                <w:lang w:eastAsia="en-US"/>
              </w:rPr>
            </w:pPr>
          </w:p>
        </w:tc>
        <w:tc>
          <w:tcPr>
            <w:tcW w:w="2750" w:type="dxa"/>
            <w:vMerge/>
            <w:hideMark/>
          </w:tcPr>
          <w:p w14:paraId="67E8E52D" w14:textId="77777777" w:rsidR="000378EA" w:rsidRPr="00AD6630" w:rsidRDefault="000378EA" w:rsidP="00FA106B">
            <w:pPr>
              <w:tabs>
                <w:tab w:val="left" w:pos="426"/>
              </w:tabs>
              <w:rPr>
                <w:rFonts w:eastAsia="Calibri"/>
                <w:bCs/>
                <w:lang w:eastAsia="en-US"/>
              </w:rPr>
            </w:pPr>
          </w:p>
        </w:tc>
        <w:tc>
          <w:tcPr>
            <w:tcW w:w="3222" w:type="dxa"/>
            <w:hideMark/>
          </w:tcPr>
          <w:p w14:paraId="6CACD134" w14:textId="77777777" w:rsidR="000378EA" w:rsidRPr="00AD6630" w:rsidRDefault="000378EA" w:rsidP="00FA106B">
            <w:pPr>
              <w:tabs>
                <w:tab w:val="left" w:pos="426"/>
              </w:tabs>
              <w:rPr>
                <w:rFonts w:eastAsia="Calibri"/>
                <w:bCs/>
                <w:lang w:eastAsia="en-US"/>
              </w:rPr>
            </w:pPr>
            <w:r w:rsidRPr="00AD6630">
              <w:rPr>
                <w:rFonts w:eastAsia="Calibri"/>
                <w:bCs/>
                <w:lang w:eastAsia="en-US"/>
              </w:rPr>
              <w:t>Скорость распознавания лиц</w:t>
            </w:r>
          </w:p>
        </w:tc>
        <w:tc>
          <w:tcPr>
            <w:tcW w:w="3525" w:type="dxa"/>
            <w:hideMark/>
          </w:tcPr>
          <w:p w14:paraId="3CE29A46"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не более 1 секунды</w:t>
            </w:r>
          </w:p>
        </w:tc>
      </w:tr>
      <w:tr w:rsidR="000378EA" w:rsidRPr="00AD6630" w14:paraId="06260807" w14:textId="77777777" w:rsidTr="00FA106B">
        <w:trPr>
          <w:trHeight w:val="300"/>
        </w:trPr>
        <w:tc>
          <w:tcPr>
            <w:tcW w:w="919" w:type="dxa"/>
            <w:vMerge/>
            <w:hideMark/>
          </w:tcPr>
          <w:p w14:paraId="66330F1A" w14:textId="77777777" w:rsidR="000378EA" w:rsidRPr="00AD6630" w:rsidRDefault="000378EA" w:rsidP="00FA106B">
            <w:pPr>
              <w:tabs>
                <w:tab w:val="left" w:pos="426"/>
              </w:tabs>
              <w:rPr>
                <w:rFonts w:eastAsia="Calibri"/>
                <w:bCs/>
                <w:lang w:eastAsia="en-US"/>
              </w:rPr>
            </w:pPr>
          </w:p>
        </w:tc>
        <w:tc>
          <w:tcPr>
            <w:tcW w:w="2750" w:type="dxa"/>
            <w:vMerge/>
            <w:hideMark/>
          </w:tcPr>
          <w:p w14:paraId="4FD74D42" w14:textId="77777777" w:rsidR="000378EA" w:rsidRPr="00AD6630" w:rsidRDefault="000378EA" w:rsidP="00FA106B">
            <w:pPr>
              <w:tabs>
                <w:tab w:val="left" w:pos="426"/>
              </w:tabs>
              <w:rPr>
                <w:rFonts w:eastAsia="Calibri"/>
                <w:bCs/>
                <w:lang w:eastAsia="en-US"/>
              </w:rPr>
            </w:pPr>
          </w:p>
        </w:tc>
        <w:tc>
          <w:tcPr>
            <w:tcW w:w="3222" w:type="dxa"/>
            <w:hideMark/>
          </w:tcPr>
          <w:p w14:paraId="11BBBDA3" w14:textId="77777777" w:rsidR="000378EA" w:rsidRPr="00AD6630" w:rsidRDefault="000378EA" w:rsidP="00FA106B">
            <w:pPr>
              <w:tabs>
                <w:tab w:val="left" w:pos="426"/>
              </w:tabs>
              <w:rPr>
                <w:rFonts w:eastAsia="Calibri"/>
                <w:bCs/>
                <w:lang w:eastAsia="en-US"/>
              </w:rPr>
            </w:pPr>
            <w:r w:rsidRPr="00AD6630">
              <w:rPr>
                <w:rFonts w:eastAsia="Calibri"/>
                <w:bCs/>
                <w:lang w:eastAsia="en-US"/>
              </w:rPr>
              <w:t>Дальность распознавания лиц</w:t>
            </w:r>
          </w:p>
        </w:tc>
        <w:tc>
          <w:tcPr>
            <w:tcW w:w="3525" w:type="dxa"/>
            <w:hideMark/>
          </w:tcPr>
          <w:p w14:paraId="6A66D5D4"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От 0,5 до </w:t>
            </w:r>
            <w:r w:rsidRPr="00AD6630">
              <w:rPr>
                <w:rFonts w:eastAsia="Calibri"/>
                <w:bCs/>
                <w:lang w:eastAsia="en-US"/>
              </w:rPr>
              <w:t xml:space="preserve">4 </w:t>
            </w:r>
            <w:r>
              <w:rPr>
                <w:rFonts w:eastAsia="Calibri"/>
                <w:bCs/>
                <w:lang w:eastAsia="en-US"/>
              </w:rPr>
              <w:t xml:space="preserve">м </w:t>
            </w:r>
            <w:r w:rsidRPr="00AD6630">
              <w:rPr>
                <w:rFonts w:eastAsia="Calibri"/>
                <w:bCs/>
                <w:lang w:eastAsia="en-US"/>
              </w:rPr>
              <w:t>(</w:t>
            </w:r>
            <w:proofErr w:type="gramStart"/>
            <w:r w:rsidRPr="00AD6630">
              <w:rPr>
                <w:rFonts w:eastAsia="Calibri"/>
                <w:bCs/>
                <w:lang w:eastAsia="en-US"/>
              </w:rPr>
              <w:t>настраиваемая</w:t>
            </w:r>
            <w:proofErr w:type="gramEnd"/>
            <w:r w:rsidRPr="00AD6630">
              <w:rPr>
                <w:rFonts w:eastAsia="Calibri"/>
                <w:bCs/>
                <w:lang w:eastAsia="en-US"/>
              </w:rPr>
              <w:t>)</w:t>
            </w:r>
          </w:p>
        </w:tc>
      </w:tr>
      <w:tr w:rsidR="000378EA" w:rsidRPr="00AD6630" w14:paraId="285FF756" w14:textId="77777777" w:rsidTr="00FA106B">
        <w:trPr>
          <w:trHeight w:val="300"/>
        </w:trPr>
        <w:tc>
          <w:tcPr>
            <w:tcW w:w="919" w:type="dxa"/>
            <w:vMerge/>
            <w:hideMark/>
          </w:tcPr>
          <w:p w14:paraId="7C0E9821" w14:textId="77777777" w:rsidR="000378EA" w:rsidRPr="00AD6630" w:rsidRDefault="000378EA" w:rsidP="00FA106B">
            <w:pPr>
              <w:tabs>
                <w:tab w:val="left" w:pos="426"/>
              </w:tabs>
              <w:rPr>
                <w:rFonts w:eastAsia="Calibri"/>
                <w:bCs/>
                <w:lang w:eastAsia="en-US"/>
              </w:rPr>
            </w:pPr>
          </w:p>
        </w:tc>
        <w:tc>
          <w:tcPr>
            <w:tcW w:w="2750" w:type="dxa"/>
            <w:vMerge/>
            <w:hideMark/>
          </w:tcPr>
          <w:p w14:paraId="56EF34E7" w14:textId="77777777" w:rsidR="000378EA" w:rsidRPr="00AD6630" w:rsidRDefault="000378EA" w:rsidP="00FA106B">
            <w:pPr>
              <w:tabs>
                <w:tab w:val="left" w:pos="426"/>
              </w:tabs>
              <w:rPr>
                <w:rFonts w:eastAsia="Calibri"/>
                <w:bCs/>
                <w:lang w:eastAsia="en-US"/>
              </w:rPr>
            </w:pPr>
          </w:p>
        </w:tc>
        <w:tc>
          <w:tcPr>
            <w:tcW w:w="3222" w:type="dxa"/>
            <w:hideMark/>
          </w:tcPr>
          <w:p w14:paraId="31CD7921" w14:textId="77777777" w:rsidR="000378EA" w:rsidRPr="00AD6630" w:rsidRDefault="000378EA" w:rsidP="00FA106B">
            <w:pPr>
              <w:tabs>
                <w:tab w:val="left" w:pos="426"/>
              </w:tabs>
              <w:rPr>
                <w:rFonts w:eastAsia="Calibri"/>
                <w:bCs/>
                <w:lang w:eastAsia="en-US"/>
              </w:rPr>
            </w:pPr>
            <w:r w:rsidRPr="00AD6630">
              <w:rPr>
                <w:rFonts w:eastAsia="Calibri"/>
                <w:bCs/>
                <w:lang w:eastAsia="en-US"/>
              </w:rPr>
              <w:t>Встроенный считыватель</w:t>
            </w:r>
          </w:p>
        </w:tc>
        <w:tc>
          <w:tcPr>
            <w:tcW w:w="3525" w:type="dxa"/>
            <w:hideMark/>
          </w:tcPr>
          <w:p w14:paraId="32ACC074"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отсутствует</w:t>
            </w:r>
          </w:p>
        </w:tc>
      </w:tr>
      <w:tr w:rsidR="000378EA" w:rsidRPr="00AD6630" w14:paraId="321A5C2D" w14:textId="77777777" w:rsidTr="00FA106B">
        <w:trPr>
          <w:trHeight w:val="300"/>
        </w:trPr>
        <w:tc>
          <w:tcPr>
            <w:tcW w:w="919" w:type="dxa"/>
            <w:vMerge/>
            <w:hideMark/>
          </w:tcPr>
          <w:p w14:paraId="04A065E1" w14:textId="77777777" w:rsidR="000378EA" w:rsidRPr="00AD6630" w:rsidRDefault="000378EA" w:rsidP="00FA106B">
            <w:pPr>
              <w:tabs>
                <w:tab w:val="left" w:pos="426"/>
              </w:tabs>
              <w:rPr>
                <w:rFonts w:eastAsia="Calibri"/>
                <w:bCs/>
                <w:lang w:eastAsia="en-US"/>
              </w:rPr>
            </w:pPr>
          </w:p>
        </w:tc>
        <w:tc>
          <w:tcPr>
            <w:tcW w:w="2750" w:type="dxa"/>
            <w:vMerge/>
            <w:hideMark/>
          </w:tcPr>
          <w:p w14:paraId="18710EBB" w14:textId="77777777" w:rsidR="000378EA" w:rsidRPr="00AD6630" w:rsidRDefault="000378EA" w:rsidP="00FA106B">
            <w:pPr>
              <w:tabs>
                <w:tab w:val="left" w:pos="426"/>
              </w:tabs>
              <w:rPr>
                <w:rFonts w:eastAsia="Calibri"/>
                <w:bCs/>
                <w:lang w:eastAsia="en-US"/>
              </w:rPr>
            </w:pPr>
          </w:p>
        </w:tc>
        <w:tc>
          <w:tcPr>
            <w:tcW w:w="3222" w:type="dxa"/>
            <w:hideMark/>
          </w:tcPr>
          <w:p w14:paraId="444ED2EE" w14:textId="77777777" w:rsidR="000378EA" w:rsidRPr="00AD6630" w:rsidRDefault="000378EA" w:rsidP="00FA106B">
            <w:pPr>
              <w:tabs>
                <w:tab w:val="left" w:pos="426"/>
              </w:tabs>
              <w:rPr>
                <w:rFonts w:eastAsia="Calibri"/>
                <w:bCs/>
                <w:lang w:eastAsia="en-US"/>
              </w:rPr>
            </w:pPr>
            <w:r w:rsidRPr="00AD6630">
              <w:rPr>
                <w:rFonts w:eastAsia="Calibri"/>
                <w:bCs/>
                <w:lang w:eastAsia="en-US"/>
              </w:rPr>
              <w:t>Питание/потребление</w:t>
            </w:r>
          </w:p>
        </w:tc>
        <w:tc>
          <w:tcPr>
            <w:tcW w:w="3525" w:type="dxa"/>
            <w:hideMark/>
          </w:tcPr>
          <w:p w14:paraId="1EFEDABE"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DC 12V/1A</w:t>
            </w:r>
          </w:p>
        </w:tc>
      </w:tr>
      <w:tr w:rsidR="000378EA" w:rsidRPr="00AD6630" w14:paraId="13C95768" w14:textId="77777777" w:rsidTr="00FA106B">
        <w:trPr>
          <w:trHeight w:val="900"/>
        </w:trPr>
        <w:tc>
          <w:tcPr>
            <w:tcW w:w="919" w:type="dxa"/>
            <w:vMerge/>
            <w:hideMark/>
          </w:tcPr>
          <w:p w14:paraId="384F0A2F" w14:textId="77777777" w:rsidR="000378EA" w:rsidRPr="00AD6630" w:rsidRDefault="000378EA" w:rsidP="00FA106B">
            <w:pPr>
              <w:tabs>
                <w:tab w:val="left" w:pos="426"/>
              </w:tabs>
              <w:rPr>
                <w:rFonts w:eastAsia="Calibri"/>
                <w:bCs/>
                <w:lang w:eastAsia="en-US"/>
              </w:rPr>
            </w:pPr>
          </w:p>
        </w:tc>
        <w:tc>
          <w:tcPr>
            <w:tcW w:w="2750" w:type="dxa"/>
            <w:vMerge/>
            <w:hideMark/>
          </w:tcPr>
          <w:p w14:paraId="4B466CC3" w14:textId="77777777" w:rsidR="000378EA" w:rsidRPr="00AD6630" w:rsidRDefault="000378EA" w:rsidP="00FA106B">
            <w:pPr>
              <w:tabs>
                <w:tab w:val="left" w:pos="426"/>
              </w:tabs>
              <w:rPr>
                <w:rFonts w:eastAsia="Calibri"/>
                <w:bCs/>
                <w:lang w:eastAsia="en-US"/>
              </w:rPr>
            </w:pPr>
          </w:p>
        </w:tc>
        <w:tc>
          <w:tcPr>
            <w:tcW w:w="3222" w:type="dxa"/>
            <w:hideMark/>
          </w:tcPr>
          <w:p w14:paraId="67C75DD0" w14:textId="77777777" w:rsidR="000378EA" w:rsidRPr="00AD6630" w:rsidRDefault="000378EA" w:rsidP="00FA106B">
            <w:pPr>
              <w:tabs>
                <w:tab w:val="left" w:pos="426"/>
              </w:tabs>
              <w:rPr>
                <w:rFonts w:eastAsia="Calibri"/>
                <w:bCs/>
                <w:lang w:eastAsia="en-US"/>
              </w:rPr>
            </w:pPr>
            <w:r w:rsidRPr="00AD6630">
              <w:rPr>
                <w:rFonts w:eastAsia="Calibri"/>
                <w:bCs/>
                <w:lang w:eastAsia="en-US"/>
              </w:rPr>
              <w:t>Видеокамера</w:t>
            </w:r>
          </w:p>
        </w:tc>
        <w:tc>
          <w:tcPr>
            <w:tcW w:w="3525" w:type="dxa"/>
            <w:hideMark/>
          </w:tcPr>
          <w:p w14:paraId="6666E0C2" w14:textId="77777777" w:rsidR="000378EA" w:rsidRPr="00AD6630" w:rsidRDefault="000378EA" w:rsidP="00FA106B">
            <w:pPr>
              <w:tabs>
                <w:tab w:val="left" w:pos="426"/>
              </w:tabs>
              <w:rPr>
                <w:rFonts w:eastAsia="Calibri"/>
                <w:bCs/>
                <w:lang w:eastAsia="en-US"/>
              </w:rPr>
            </w:pPr>
            <w:r>
              <w:rPr>
                <w:rFonts w:eastAsia="Calibri"/>
                <w:bCs/>
                <w:lang w:eastAsia="en-US"/>
              </w:rPr>
              <w:t xml:space="preserve">не менее </w:t>
            </w:r>
            <w:r w:rsidRPr="00AD6630">
              <w:rPr>
                <w:rFonts w:eastAsia="Calibri"/>
                <w:bCs/>
                <w:lang w:eastAsia="en-US"/>
              </w:rPr>
              <w:t xml:space="preserve">2.0 </w:t>
            </w:r>
            <w:proofErr w:type="spellStart"/>
            <w:r w:rsidRPr="00AD6630">
              <w:rPr>
                <w:rFonts w:eastAsia="Calibri"/>
                <w:bCs/>
                <w:lang w:eastAsia="en-US"/>
              </w:rPr>
              <w:t>Мп</w:t>
            </w:r>
            <w:proofErr w:type="spellEnd"/>
            <w:r w:rsidRPr="00AD6630">
              <w:rPr>
                <w:rFonts w:eastAsia="Calibri"/>
                <w:bCs/>
                <w:lang w:eastAsia="en-US"/>
              </w:rPr>
              <w:t>, угол обзора</w:t>
            </w:r>
            <w:r>
              <w:rPr>
                <w:rFonts w:eastAsia="Calibri"/>
                <w:bCs/>
                <w:lang w:eastAsia="en-US"/>
              </w:rPr>
              <w:t xml:space="preserve"> не менее</w:t>
            </w:r>
            <w:r w:rsidRPr="00AD6630">
              <w:rPr>
                <w:rFonts w:eastAsia="Calibri"/>
                <w:bCs/>
                <w:lang w:eastAsia="en-US"/>
              </w:rPr>
              <w:t xml:space="preserve"> 95.8°, фокусное расстояние </w:t>
            </w:r>
            <w:r>
              <w:rPr>
                <w:rFonts w:eastAsia="Calibri"/>
                <w:bCs/>
                <w:lang w:eastAsia="en-US"/>
              </w:rPr>
              <w:t xml:space="preserve">не менее </w:t>
            </w:r>
            <w:r w:rsidRPr="00AD6630">
              <w:rPr>
                <w:rFonts w:eastAsia="Calibri"/>
                <w:bCs/>
                <w:lang w:eastAsia="en-US"/>
              </w:rPr>
              <w:t xml:space="preserve">5.75мм диафрагма </w:t>
            </w:r>
            <w:r>
              <w:rPr>
                <w:rFonts w:eastAsia="Calibri"/>
                <w:bCs/>
                <w:lang w:eastAsia="en-US"/>
              </w:rPr>
              <w:t xml:space="preserve">не менее </w:t>
            </w:r>
            <w:r w:rsidRPr="00AD6630">
              <w:rPr>
                <w:rFonts w:eastAsia="Calibri"/>
                <w:bCs/>
                <w:lang w:eastAsia="en-US"/>
              </w:rPr>
              <w:t>F2.7, WDR</w:t>
            </w:r>
          </w:p>
        </w:tc>
      </w:tr>
      <w:tr w:rsidR="000378EA" w:rsidRPr="00AD6630" w14:paraId="4DEFC625" w14:textId="77777777" w:rsidTr="00FA106B">
        <w:trPr>
          <w:trHeight w:val="600"/>
        </w:trPr>
        <w:tc>
          <w:tcPr>
            <w:tcW w:w="919" w:type="dxa"/>
            <w:vMerge/>
            <w:hideMark/>
          </w:tcPr>
          <w:p w14:paraId="2E2AFDF5" w14:textId="77777777" w:rsidR="000378EA" w:rsidRPr="00AD6630" w:rsidRDefault="000378EA" w:rsidP="00FA106B">
            <w:pPr>
              <w:tabs>
                <w:tab w:val="left" w:pos="426"/>
              </w:tabs>
              <w:rPr>
                <w:rFonts w:eastAsia="Calibri"/>
                <w:bCs/>
                <w:lang w:eastAsia="en-US"/>
              </w:rPr>
            </w:pPr>
          </w:p>
        </w:tc>
        <w:tc>
          <w:tcPr>
            <w:tcW w:w="2750" w:type="dxa"/>
            <w:vMerge/>
            <w:hideMark/>
          </w:tcPr>
          <w:p w14:paraId="425D7D4A" w14:textId="77777777" w:rsidR="000378EA" w:rsidRPr="00AD6630" w:rsidRDefault="000378EA" w:rsidP="00FA106B">
            <w:pPr>
              <w:tabs>
                <w:tab w:val="left" w:pos="426"/>
              </w:tabs>
              <w:rPr>
                <w:rFonts w:eastAsia="Calibri"/>
                <w:bCs/>
                <w:lang w:eastAsia="en-US"/>
              </w:rPr>
            </w:pPr>
          </w:p>
        </w:tc>
        <w:tc>
          <w:tcPr>
            <w:tcW w:w="3222" w:type="dxa"/>
            <w:hideMark/>
          </w:tcPr>
          <w:p w14:paraId="179C5F32" w14:textId="77777777" w:rsidR="000378EA" w:rsidRPr="00AD6630" w:rsidRDefault="000378EA" w:rsidP="00FA106B">
            <w:pPr>
              <w:tabs>
                <w:tab w:val="left" w:pos="426"/>
              </w:tabs>
              <w:rPr>
                <w:rFonts w:eastAsia="Calibri"/>
                <w:bCs/>
                <w:lang w:eastAsia="en-US"/>
              </w:rPr>
            </w:pPr>
            <w:r w:rsidRPr="00AD6630">
              <w:rPr>
                <w:rFonts w:eastAsia="Calibri"/>
                <w:bCs/>
                <w:lang w:eastAsia="en-US"/>
              </w:rPr>
              <w:t>Индикация</w:t>
            </w:r>
          </w:p>
        </w:tc>
        <w:tc>
          <w:tcPr>
            <w:tcW w:w="3525" w:type="dxa"/>
            <w:hideMark/>
          </w:tcPr>
          <w:p w14:paraId="64FCB670" w14:textId="77777777" w:rsidR="000378EA" w:rsidRPr="00AD6630" w:rsidRDefault="000378EA" w:rsidP="00FA106B">
            <w:pPr>
              <w:tabs>
                <w:tab w:val="left" w:pos="426"/>
              </w:tabs>
              <w:rPr>
                <w:rFonts w:eastAsia="Calibri"/>
                <w:bCs/>
                <w:lang w:eastAsia="en-US"/>
              </w:rPr>
            </w:pPr>
            <w:r w:rsidRPr="00AD6630">
              <w:rPr>
                <w:rFonts w:eastAsia="Calibri"/>
                <w:bCs/>
                <w:lang w:eastAsia="en-US"/>
              </w:rPr>
              <w:t>звуковые сигналы, изображение/интерфейс на экране</w:t>
            </w:r>
          </w:p>
        </w:tc>
      </w:tr>
      <w:tr w:rsidR="000378EA" w:rsidRPr="00AD6630" w14:paraId="71DE6843" w14:textId="77777777" w:rsidTr="00FA106B">
        <w:trPr>
          <w:trHeight w:val="600"/>
        </w:trPr>
        <w:tc>
          <w:tcPr>
            <w:tcW w:w="919" w:type="dxa"/>
            <w:vMerge/>
            <w:hideMark/>
          </w:tcPr>
          <w:p w14:paraId="02916305" w14:textId="77777777" w:rsidR="000378EA" w:rsidRPr="00AD6630" w:rsidRDefault="000378EA" w:rsidP="00FA106B">
            <w:pPr>
              <w:tabs>
                <w:tab w:val="left" w:pos="426"/>
              </w:tabs>
              <w:rPr>
                <w:rFonts w:eastAsia="Calibri"/>
                <w:bCs/>
                <w:lang w:eastAsia="en-US"/>
              </w:rPr>
            </w:pPr>
          </w:p>
        </w:tc>
        <w:tc>
          <w:tcPr>
            <w:tcW w:w="2750" w:type="dxa"/>
            <w:vMerge/>
            <w:hideMark/>
          </w:tcPr>
          <w:p w14:paraId="1E9067AC" w14:textId="77777777" w:rsidR="000378EA" w:rsidRPr="00AD6630" w:rsidRDefault="000378EA" w:rsidP="00FA106B">
            <w:pPr>
              <w:tabs>
                <w:tab w:val="left" w:pos="426"/>
              </w:tabs>
              <w:rPr>
                <w:rFonts w:eastAsia="Calibri"/>
                <w:bCs/>
                <w:lang w:eastAsia="en-US"/>
              </w:rPr>
            </w:pPr>
          </w:p>
        </w:tc>
        <w:tc>
          <w:tcPr>
            <w:tcW w:w="3222" w:type="dxa"/>
            <w:hideMark/>
          </w:tcPr>
          <w:p w14:paraId="24E5F573" w14:textId="77777777" w:rsidR="000378EA" w:rsidRPr="00AD6630" w:rsidRDefault="000378EA" w:rsidP="00FA106B">
            <w:pPr>
              <w:tabs>
                <w:tab w:val="left" w:pos="426"/>
              </w:tabs>
              <w:rPr>
                <w:rFonts w:eastAsia="Calibri"/>
                <w:bCs/>
                <w:lang w:eastAsia="en-US"/>
              </w:rPr>
            </w:pPr>
            <w:r w:rsidRPr="00AD6630">
              <w:rPr>
                <w:rFonts w:eastAsia="Calibri"/>
                <w:bCs/>
                <w:lang w:eastAsia="en-US"/>
              </w:rPr>
              <w:t>Установка/крепление</w:t>
            </w:r>
          </w:p>
        </w:tc>
        <w:tc>
          <w:tcPr>
            <w:tcW w:w="3525" w:type="dxa"/>
            <w:hideMark/>
          </w:tcPr>
          <w:p w14:paraId="2505FD98" w14:textId="77777777" w:rsidR="000378EA" w:rsidRPr="00AD6630" w:rsidRDefault="000378EA" w:rsidP="00FA106B">
            <w:pPr>
              <w:tabs>
                <w:tab w:val="left" w:pos="426"/>
              </w:tabs>
              <w:rPr>
                <w:rFonts w:eastAsia="Calibri"/>
                <w:bCs/>
                <w:lang w:eastAsia="en-US"/>
              </w:rPr>
            </w:pPr>
            <w:r w:rsidRPr="00AD6630">
              <w:rPr>
                <w:rFonts w:eastAsia="Calibri"/>
                <w:bCs/>
                <w:lang w:eastAsia="en-US"/>
              </w:rPr>
              <w:t>поворотный кронштейн для установки на турникет</w:t>
            </w:r>
          </w:p>
        </w:tc>
      </w:tr>
      <w:tr w:rsidR="000378EA" w:rsidRPr="00AD6630" w14:paraId="4061A42E" w14:textId="77777777" w:rsidTr="00FA106B">
        <w:trPr>
          <w:trHeight w:val="300"/>
        </w:trPr>
        <w:tc>
          <w:tcPr>
            <w:tcW w:w="919" w:type="dxa"/>
            <w:vMerge/>
            <w:hideMark/>
          </w:tcPr>
          <w:p w14:paraId="7C52CD72" w14:textId="77777777" w:rsidR="000378EA" w:rsidRPr="00AD6630" w:rsidRDefault="000378EA" w:rsidP="00FA106B">
            <w:pPr>
              <w:tabs>
                <w:tab w:val="left" w:pos="426"/>
              </w:tabs>
              <w:rPr>
                <w:rFonts w:eastAsia="Calibri"/>
                <w:bCs/>
                <w:lang w:eastAsia="en-US"/>
              </w:rPr>
            </w:pPr>
          </w:p>
        </w:tc>
        <w:tc>
          <w:tcPr>
            <w:tcW w:w="2750" w:type="dxa"/>
            <w:vMerge/>
            <w:hideMark/>
          </w:tcPr>
          <w:p w14:paraId="0FA0790A" w14:textId="77777777" w:rsidR="000378EA" w:rsidRPr="00AD6630" w:rsidRDefault="000378EA" w:rsidP="00FA106B">
            <w:pPr>
              <w:tabs>
                <w:tab w:val="left" w:pos="426"/>
              </w:tabs>
              <w:rPr>
                <w:rFonts w:eastAsia="Calibri"/>
                <w:bCs/>
                <w:lang w:eastAsia="en-US"/>
              </w:rPr>
            </w:pPr>
          </w:p>
        </w:tc>
        <w:tc>
          <w:tcPr>
            <w:tcW w:w="3222" w:type="dxa"/>
            <w:hideMark/>
          </w:tcPr>
          <w:p w14:paraId="1A503A65" w14:textId="77777777" w:rsidR="000378EA" w:rsidRPr="00AD6630" w:rsidRDefault="000378EA" w:rsidP="00FA106B">
            <w:pPr>
              <w:tabs>
                <w:tab w:val="left" w:pos="426"/>
              </w:tabs>
              <w:rPr>
                <w:rFonts w:eastAsia="Calibri"/>
                <w:bCs/>
                <w:lang w:eastAsia="en-US"/>
              </w:rPr>
            </w:pPr>
            <w:r w:rsidRPr="00AD6630">
              <w:rPr>
                <w:rFonts w:eastAsia="Calibri"/>
                <w:bCs/>
                <w:lang w:eastAsia="en-US"/>
              </w:rPr>
              <w:t>Цвет корпуса</w:t>
            </w:r>
          </w:p>
        </w:tc>
        <w:tc>
          <w:tcPr>
            <w:tcW w:w="3525" w:type="dxa"/>
            <w:hideMark/>
          </w:tcPr>
          <w:p w14:paraId="12DCEC4B"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светло-серый</w:t>
            </w:r>
          </w:p>
        </w:tc>
      </w:tr>
      <w:tr w:rsidR="000378EA" w:rsidRPr="00AD6630" w14:paraId="421B56FB" w14:textId="77777777" w:rsidTr="00FA106B">
        <w:trPr>
          <w:trHeight w:val="300"/>
        </w:trPr>
        <w:tc>
          <w:tcPr>
            <w:tcW w:w="919" w:type="dxa"/>
            <w:vMerge/>
            <w:hideMark/>
          </w:tcPr>
          <w:p w14:paraId="7CE4559E" w14:textId="77777777" w:rsidR="000378EA" w:rsidRPr="00AD6630" w:rsidRDefault="000378EA" w:rsidP="00FA106B">
            <w:pPr>
              <w:tabs>
                <w:tab w:val="left" w:pos="426"/>
              </w:tabs>
              <w:rPr>
                <w:rFonts w:eastAsia="Calibri"/>
                <w:bCs/>
                <w:lang w:eastAsia="en-US"/>
              </w:rPr>
            </w:pPr>
          </w:p>
        </w:tc>
        <w:tc>
          <w:tcPr>
            <w:tcW w:w="2750" w:type="dxa"/>
            <w:vMerge/>
            <w:hideMark/>
          </w:tcPr>
          <w:p w14:paraId="5EB59797" w14:textId="77777777" w:rsidR="000378EA" w:rsidRPr="00AD6630" w:rsidRDefault="000378EA" w:rsidP="00FA106B">
            <w:pPr>
              <w:tabs>
                <w:tab w:val="left" w:pos="426"/>
              </w:tabs>
              <w:rPr>
                <w:rFonts w:eastAsia="Calibri"/>
                <w:bCs/>
                <w:lang w:eastAsia="en-US"/>
              </w:rPr>
            </w:pPr>
          </w:p>
        </w:tc>
        <w:tc>
          <w:tcPr>
            <w:tcW w:w="3222" w:type="dxa"/>
            <w:hideMark/>
          </w:tcPr>
          <w:p w14:paraId="77856C2B" w14:textId="77777777" w:rsidR="000378EA" w:rsidRPr="00AD6630" w:rsidRDefault="000378EA" w:rsidP="00FA106B">
            <w:pPr>
              <w:tabs>
                <w:tab w:val="left" w:pos="426"/>
              </w:tabs>
              <w:rPr>
                <w:rFonts w:eastAsia="Calibri"/>
                <w:bCs/>
                <w:lang w:eastAsia="en-US"/>
              </w:rPr>
            </w:pPr>
            <w:r w:rsidRPr="00AD6630">
              <w:rPr>
                <w:rFonts w:eastAsia="Calibri"/>
                <w:bCs/>
                <w:lang w:eastAsia="en-US"/>
              </w:rPr>
              <w:t>Материалы</w:t>
            </w:r>
          </w:p>
        </w:tc>
        <w:tc>
          <w:tcPr>
            <w:tcW w:w="3525" w:type="dxa"/>
            <w:hideMark/>
          </w:tcPr>
          <w:p w14:paraId="5493B88A"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сталь, АВС пластик, стекло</w:t>
            </w:r>
          </w:p>
        </w:tc>
      </w:tr>
      <w:tr w:rsidR="000378EA" w:rsidRPr="00AD6630" w14:paraId="2F7D4DC1" w14:textId="77777777" w:rsidTr="00FA106B">
        <w:trPr>
          <w:trHeight w:val="300"/>
        </w:trPr>
        <w:tc>
          <w:tcPr>
            <w:tcW w:w="919" w:type="dxa"/>
            <w:vMerge/>
            <w:hideMark/>
          </w:tcPr>
          <w:p w14:paraId="2DE4B4A6" w14:textId="77777777" w:rsidR="000378EA" w:rsidRPr="00AD6630" w:rsidRDefault="000378EA" w:rsidP="00FA106B">
            <w:pPr>
              <w:tabs>
                <w:tab w:val="left" w:pos="426"/>
              </w:tabs>
              <w:rPr>
                <w:rFonts w:eastAsia="Calibri"/>
                <w:bCs/>
                <w:lang w:eastAsia="en-US"/>
              </w:rPr>
            </w:pPr>
          </w:p>
        </w:tc>
        <w:tc>
          <w:tcPr>
            <w:tcW w:w="2750" w:type="dxa"/>
            <w:vMerge/>
            <w:hideMark/>
          </w:tcPr>
          <w:p w14:paraId="39F31980" w14:textId="77777777" w:rsidR="000378EA" w:rsidRPr="00AD6630" w:rsidRDefault="000378EA" w:rsidP="00FA106B">
            <w:pPr>
              <w:tabs>
                <w:tab w:val="left" w:pos="426"/>
              </w:tabs>
              <w:rPr>
                <w:rFonts w:eastAsia="Calibri"/>
                <w:bCs/>
                <w:lang w:eastAsia="en-US"/>
              </w:rPr>
            </w:pPr>
          </w:p>
        </w:tc>
        <w:tc>
          <w:tcPr>
            <w:tcW w:w="3222" w:type="dxa"/>
            <w:hideMark/>
          </w:tcPr>
          <w:p w14:paraId="3E260B22" w14:textId="77777777" w:rsidR="000378EA" w:rsidRPr="00AD6630" w:rsidRDefault="000378EA" w:rsidP="00FA106B">
            <w:pPr>
              <w:tabs>
                <w:tab w:val="left" w:pos="426"/>
              </w:tabs>
              <w:rPr>
                <w:rFonts w:eastAsia="Calibri"/>
                <w:bCs/>
                <w:lang w:eastAsia="en-US"/>
              </w:rPr>
            </w:pPr>
            <w:r w:rsidRPr="00AE056E">
              <w:rPr>
                <w:rFonts w:ascii="PT Astra Serif" w:eastAsia="Calibri" w:hAnsi="PT Astra Serif"/>
                <w:bCs/>
                <w:lang w:eastAsia="en-US"/>
              </w:rPr>
              <w:t>Рабочая температура</w:t>
            </w:r>
          </w:p>
        </w:tc>
        <w:tc>
          <w:tcPr>
            <w:tcW w:w="3525" w:type="dxa"/>
            <w:hideMark/>
          </w:tcPr>
          <w:p w14:paraId="5485E3B4" w14:textId="77777777" w:rsidR="000378EA" w:rsidRPr="00AD6630" w:rsidRDefault="000378EA" w:rsidP="00FA106B">
            <w:pPr>
              <w:tabs>
                <w:tab w:val="left" w:pos="426"/>
              </w:tabs>
              <w:jc w:val="center"/>
              <w:rPr>
                <w:rFonts w:eastAsia="Calibri"/>
                <w:bCs/>
                <w:lang w:eastAsia="en-US"/>
              </w:rPr>
            </w:pPr>
            <w:r>
              <w:rPr>
                <w:rFonts w:eastAsia="Calibri"/>
                <w:bCs/>
                <w:lang w:eastAsia="en-US"/>
              </w:rPr>
              <w:t>О</w:t>
            </w:r>
            <w:r w:rsidRPr="00AD6630">
              <w:rPr>
                <w:rFonts w:eastAsia="Calibri"/>
                <w:bCs/>
                <w:lang w:eastAsia="en-US"/>
              </w:rPr>
              <w:t>т -10 до +50</w:t>
            </w:r>
            <w:r w:rsidRPr="00AE056E">
              <w:rPr>
                <w:rFonts w:ascii="PT Astra Serif" w:eastAsia="Calibri" w:hAnsi="PT Astra Serif"/>
                <w:bCs/>
                <w:lang w:eastAsia="en-US"/>
              </w:rPr>
              <w:t>°C</w:t>
            </w:r>
          </w:p>
        </w:tc>
      </w:tr>
      <w:tr w:rsidR="000378EA" w:rsidRPr="00AD6630" w14:paraId="10BD4A3B" w14:textId="77777777" w:rsidTr="00FA106B">
        <w:trPr>
          <w:trHeight w:val="300"/>
        </w:trPr>
        <w:tc>
          <w:tcPr>
            <w:tcW w:w="919" w:type="dxa"/>
            <w:vMerge/>
          </w:tcPr>
          <w:p w14:paraId="751CA506" w14:textId="77777777" w:rsidR="000378EA" w:rsidRPr="00AD6630" w:rsidRDefault="000378EA" w:rsidP="00FA106B">
            <w:pPr>
              <w:tabs>
                <w:tab w:val="left" w:pos="426"/>
              </w:tabs>
              <w:rPr>
                <w:rFonts w:eastAsia="Calibri"/>
                <w:bCs/>
                <w:lang w:eastAsia="en-US"/>
              </w:rPr>
            </w:pPr>
          </w:p>
        </w:tc>
        <w:tc>
          <w:tcPr>
            <w:tcW w:w="2750" w:type="dxa"/>
            <w:vMerge/>
          </w:tcPr>
          <w:p w14:paraId="66F3D50F" w14:textId="77777777" w:rsidR="000378EA" w:rsidRPr="00AD6630" w:rsidRDefault="000378EA" w:rsidP="00FA106B">
            <w:pPr>
              <w:tabs>
                <w:tab w:val="left" w:pos="426"/>
              </w:tabs>
              <w:rPr>
                <w:rFonts w:eastAsia="Calibri"/>
                <w:bCs/>
                <w:lang w:eastAsia="en-US"/>
              </w:rPr>
            </w:pPr>
          </w:p>
        </w:tc>
        <w:tc>
          <w:tcPr>
            <w:tcW w:w="3222" w:type="dxa"/>
          </w:tcPr>
          <w:p w14:paraId="33418049" w14:textId="77777777" w:rsidR="000378EA" w:rsidRPr="00AD6630" w:rsidRDefault="000378EA" w:rsidP="00FA106B">
            <w:pPr>
              <w:tabs>
                <w:tab w:val="left" w:pos="426"/>
              </w:tabs>
              <w:jc w:val="left"/>
              <w:rPr>
                <w:rFonts w:eastAsia="Calibri"/>
                <w:bCs/>
                <w:lang w:eastAsia="en-US"/>
              </w:rPr>
            </w:pPr>
            <w:r w:rsidRPr="00AE056E">
              <w:rPr>
                <w:rFonts w:ascii="PT Astra Serif" w:eastAsia="Calibri" w:hAnsi="PT Astra Serif"/>
                <w:bCs/>
                <w:lang w:eastAsia="en-US"/>
              </w:rPr>
              <w:t>Степень защиты</w:t>
            </w:r>
          </w:p>
        </w:tc>
        <w:tc>
          <w:tcPr>
            <w:tcW w:w="3525" w:type="dxa"/>
          </w:tcPr>
          <w:p w14:paraId="72E33035"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ниже </w:t>
            </w:r>
            <w:r w:rsidRPr="00AD6630">
              <w:rPr>
                <w:rFonts w:eastAsia="Calibri"/>
                <w:bCs/>
                <w:lang w:eastAsia="en-US"/>
              </w:rPr>
              <w:t>IP 54</w:t>
            </w:r>
          </w:p>
        </w:tc>
      </w:tr>
      <w:tr w:rsidR="000378EA" w:rsidRPr="00AD6630" w14:paraId="3D92ECB2" w14:textId="77777777" w:rsidTr="00FA106B">
        <w:trPr>
          <w:trHeight w:val="300"/>
        </w:trPr>
        <w:tc>
          <w:tcPr>
            <w:tcW w:w="919" w:type="dxa"/>
            <w:vMerge/>
            <w:hideMark/>
          </w:tcPr>
          <w:p w14:paraId="48D57F57" w14:textId="77777777" w:rsidR="000378EA" w:rsidRPr="00AD6630" w:rsidRDefault="000378EA" w:rsidP="00FA106B">
            <w:pPr>
              <w:tabs>
                <w:tab w:val="left" w:pos="426"/>
              </w:tabs>
              <w:rPr>
                <w:rFonts w:eastAsia="Calibri"/>
                <w:bCs/>
                <w:lang w:eastAsia="en-US"/>
              </w:rPr>
            </w:pPr>
          </w:p>
        </w:tc>
        <w:tc>
          <w:tcPr>
            <w:tcW w:w="2750" w:type="dxa"/>
            <w:vMerge/>
            <w:hideMark/>
          </w:tcPr>
          <w:p w14:paraId="41831881" w14:textId="77777777" w:rsidR="000378EA" w:rsidRPr="00AD6630" w:rsidRDefault="000378EA" w:rsidP="00FA106B">
            <w:pPr>
              <w:tabs>
                <w:tab w:val="left" w:pos="426"/>
              </w:tabs>
              <w:rPr>
                <w:rFonts w:eastAsia="Calibri"/>
                <w:bCs/>
                <w:lang w:eastAsia="en-US"/>
              </w:rPr>
            </w:pPr>
          </w:p>
        </w:tc>
        <w:tc>
          <w:tcPr>
            <w:tcW w:w="3222" w:type="dxa"/>
            <w:hideMark/>
          </w:tcPr>
          <w:p w14:paraId="5D4FD5EB" w14:textId="77777777" w:rsidR="000378EA" w:rsidRPr="00AD6630" w:rsidRDefault="000378EA" w:rsidP="00FA106B">
            <w:pPr>
              <w:tabs>
                <w:tab w:val="left" w:pos="426"/>
              </w:tabs>
              <w:rPr>
                <w:rFonts w:eastAsia="Calibri"/>
                <w:bCs/>
                <w:lang w:eastAsia="en-US"/>
              </w:rPr>
            </w:pPr>
            <w:r w:rsidRPr="00AD6630">
              <w:rPr>
                <w:rFonts w:eastAsia="Calibri"/>
                <w:bCs/>
                <w:lang w:eastAsia="en-US"/>
              </w:rPr>
              <w:t>Защита от механических ударов</w:t>
            </w:r>
          </w:p>
        </w:tc>
        <w:tc>
          <w:tcPr>
            <w:tcW w:w="3525" w:type="dxa"/>
            <w:hideMark/>
          </w:tcPr>
          <w:p w14:paraId="5ACE7608"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менее </w:t>
            </w:r>
            <w:r w:rsidRPr="00AD6630">
              <w:rPr>
                <w:rFonts w:eastAsia="Calibri"/>
                <w:bCs/>
                <w:lang w:eastAsia="en-US"/>
              </w:rPr>
              <w:t>IK07</w:t>
            </w:r>
          </w:p>
        </w:tc>
      </w:tr>
      <w:tr w:rsidR="000378EA" w:rsidRPr="00AD6630" w14:paraId="373DA8EA" w14:textId="77777777" w:rsidTr="00FA106B">
        <w:trPr>
          <w:trHeight w:val="600"/>
        </w:trPr>
        <w:tc>
          <w:tcPr>
            <w:tcW w:w="919" w:type="dxa"/>
            <w:vMerge/>
            <w:hideMark/>
          </w:tcPr>
          <w:p w14:paraId="488F2FB2" w14:textId="77777777" w:rsidR="000378EA" w:rsidRPr="00AD6630" w:rsidRDefault="000378EA" w:rsidP="00FA106B">
            <w:pPr>
              <w:tabs>
                <w:tab w:val="left" w:pos="426"/>
              </w:tabs>
              <w:rPr>
                <w:rFonts w:eastAsia="Calibri"/>
                <w:bCs/>
                <w:lang w:eastAsia="en-US"/>
              </w:rPr>
            </w:pPr>
          </w:p>
        </w:tc>
        <w:tc>
          <w:tcPr>
            <w:tcW w:w="2750" w:type="dxa"/>
            <w:vMerge/>
            <w:hideMark/>
          </w:tcPr>
          <w:p w14:paraId="3825A0FF" w14:textId="77777777" w:rsidR="000378EA" w:rsidRPr="00AD6630" w:rsidRDefault="000378EA" w:rsidP="00FA106B">
            <w:pPr>
              <w:tabs>
                <w:tab w:val="left" w:pos="426"/>
              </w:tabs>
              <w:rPr>
                <w:rFonts w:eastAsia="Calibri"/>
                <w:bCs/>
                <w:lang w:eastAsia="en-US"/>
              </w:rPr>
            </w:pPr>
          </w:p>
        </w:tc>
        <w:tc>
          <w:tcPr>
            <w:tcW w:w="3222" w:type="dxa"/>
            <w:hideMark/>
          </w:tcPr>
          <w:p w14:paraId="169E2E9B" w14:textId="77777777" w:rsidR="000378EA" w:rsidRPr="00AD6630" w:rsidRDefault="000378EA" w:rsidP="00FA106B">
            <w:pPr>
              <w:tabs>
                <w:tab w:val="left" w:pos="426"/>
              </w:tabs>
              <w:rPr>
                <w:rFonts w:eastAsia="Calibri"/>
                <w:bCs/>
                <w:lang w:eastAsia="en-US"/>
              </w:rPr>
            </w:pPr>
            <w:r>
              <w:rPr>
                <w:rFonts w:eastAsia="Calibri"/>
                <w:bCs/>
                <w:lang w:eastAsia="en-US"/>
              </w:rPr>
              <w:t xml:space="preserve">Размер </w:t>
            </w:r>
            <w:proofErr w:type="gramStart"/>
            <w:r>
              <w:rPr>
                <w:rFonts w:eastAsia="Calibri"/>
                <w:bCs/>
                <w:lang w:eastAsia="en-US"/>
              </w:rPr>
              <w:t>с</w:t>
            </w:r>
            <w:proofErr w:type="gramEnd"/>
            <w:r>
              <w:rPr>
                <w:rFonts w:eastAsia="Calibri"/>
                <w:bCs/>
                <w:lang w:eastAsia="en-US"/>
              </w:rPr>
              <w:t>/без кронштейна</w:t>
            </w:r>
          </w:p>
        </w:tc>
        <w:tc>
          <w:tcPr>
            <w:tcW w:w="3525" w:type="dxa"/>
            <w:hideMark/>
          </w:tcPr>
          <w:p w14:paraId="4D6EAD3A" w14:textId="77777777" w:rsidR="000378EA" w:rsidRDefault="000378EA" w:rsidP="00FA106B">
            <w:pPr>
              <w:tabs>
                <w:tab w:val="left" w:pos="426"/>
              </w:tabs>
              <w:jc w:val="center"/>
              <w:rPr>
                <w:rFonts w:eastAsia="Calibri"/>
                <w:bCs/>
                <w:lang w:eastAsia="en-US"/>
              </w:rPr>
            </w:pPr>
            <w:r>
              <w:rPr>
                <w:rFonts w:eastAsia="Calibri"/>
                <w:bCs/>
                <w:lang w:eastAsia="en-US"/>
              </w:rPr>
              <w:t xml:space="preserve">не более </w:t>
            </w:r>
            <w:r w:rsidRPr="00AD6630">
              <w:rPr>
                <w:rFonts w:eastAsia="Calibri"/>
                <w:bCs/>
                <w:lang w:eastAsia="en-US"/>
              </w:rPr>
              <w:t xml:space="preserve">133х448х117 мм/ </w:t>
            </w:r>
          </w:p>
          <w:p w14:paraId="29F85766" w14:textId="77777777" w:rsidR="000378EA" w:rsidRPr="00AD6630" w:rsidRDefault="000378EA" w:rsidP="00FA106B">
            <w:pPr>
              <w:tabs>
                <w:tab w:val="left" w:pos="426"/>
              </w:tabs>
              <w:jc w:val="center"/>
              <w:rPr>
                <w:rFonts w:eastAsia="Calibri"/>
                <w:bCs/>
                <w:lang w:eastAsia="en-US"/>
              </w:rPr>
            </w:pPr>
            <w:r>
              <w:rPr>
                <w:rFonts w:eastAsia="Calibri"/>
                <w:bCs/>
                <w:lang w:eastAsia="en-US"/>
              </w:rPr>
              <w:t xml:space="preserve">не более </w:t>
            </w:r>
            <w:r w:rsidRPr="00AD6630">
              <w:rPr>
                <w:rFonts w:eastAsia="Calibri"/>
                <w:bCs/>
                <w:lang w:eastAsia="en-US"/>
              </w:rPr>
              <w:t>133х272х26.5</w:t>
            </w:r>
            <w:r>
              <w:rPr>
                <w:rFonts w:eastAsia="Calibri"/>
                <w:bCs/>
                <w:lang w:eastAsia="en-US"/>
              </w:rPr>
              <w:t xml:space="preserve"> </w:t>
            </w:r>
            <w:r w:rsidRPr="00AD6630">
              <w:rPr>
                <w:rFonts w:eastAsia="Calibri"/>
                <w:bCs/>
                <w:lang w:eastAsia="en-US"/>
              </w:rPr>
              <w:t>мм</w:t>
            </w:r>
          </w:p>
        </w:tc>
      </w:tr>
      <w:tr w:rsidR="000378EA" w:rsidRPr="00AD6630" w14:paraId="5FC5C034" w14:textId="77777777" w:rsidTr="00FA106B">
        <w:trPr>
          <w:trHeight w:val="300"/>
        </w:trPr>
        <w:tc>
          <w:tcPr>
            <w:tcW w:w="919" w:type="dxa"/>
            <w:vMerge w:val="restart"/>
            <w:noWrap/>
            <w:hideMark/>
          </w:tcPr>
          <w:p w14:paraId="5385F013" w14:textId="77777777" w:rsidR="000378EA" w:rsidRPr="00AD6630" w:rsidRDefault="000378EA" w:rsidP="00FA106B">
            <w:pPr>
              <w:tabs>
                <w:tab w:val="left" w:pos="426"/>
              </w:tabs>
              <w:rPr>
                <w:rFonts w:eastAsia="Calibri"/>
                <w:bCs/>
                <w:lang w:eastAsia="en-US"/>
              </w:rPr>
            </w:pPr>
            <w:r>
              <w:rPr>
                <w:rFonts w:eastAsia="Calibri"/>
                <w:bCs/>
                <w:lang w:eastAsia="en-US"/>
              </w:rPr>
              <w:t>4</w:t>
            </w:r>
          </w:p>
        </w:tc>
        <w:tc>
          <w:tcPr>
            <w:tcW w:w="2750" w:type="dxa"/>
            <w:vMerge w:val="restart"/>
            <w:noWrap/>
            <w:hideMark/>
          </w:tcPr>
          <w:p w14:paraId="5457E54A" w14:textId="77777777" w:rsidR="000378EA" w:rsidRPr="00AD6630" w:rsidRDefault="000378EA" w:rsidP="00FA106B">
            <w:pPr>
              <w:tabs>
                <w:tab w:val="left" w:pos="426"/>
              </w:tabs>
              <w:rPr>
                <w:rFonts w:eastAsia="Calibri"/>
                <w:bCs/>
                <w:lang w:eastAsia="en-US"/>
              </w:rPr>
            </w:pPr>
            <w:r w:rsidRPr="00AD6630">
              <w:rPr>
                <w:rFonts w:eastAsia="Calibri"/>
                <w:bCs/>
                <w:lang w:eastAsia="en-US"/>
              </w:rPr>
              <w:t>Кабель витая пара кат.5Е</w:t>
            </w:r>
          </w:p>
        </w:tc>
        <w:tc>
          <w:tcPr>
            <w:tcW w:w="3222" w:type="dxa"/>
            <w:hideMark/>
          </w:tcPr>
          <w:p w14:paraId="4B04204C" w14:textId="77777777" w:rsidR="000378EA" w:rsidRPr="00AD6630" w:rsidRDefault="000378EA" w:rsidP="00FA106B">
            <w:pPr>
              <w:tabs>
                <w:tab w:val="left" w:pos="426"/>
              </w:tabs>
              <w:rPr>
                <w:rFonts w:eastAsia="Calibri"/>
                <w:bCs/>
                <w:lang w:eastAsia="en-US"/>
              </w:rPr>
            </w:pPr>
            <w:r>
              <w:rPr>
                <w:rFonts w:eastAsia="Calibri"/>
                <w:bCs/>
                <w:lang w:eastAsia="en-US"/>
              </w:rPr>
              <w:t>Категория</w:t>
            </w:r>
          </w:p>
        </w:tc>
        <w:tc>
          <w:tcPr>
            <w:tcW w:w="3525" w:type="dxa"/>
            <w:hideMark/>
          </w:tcPr>
          <w:p w14:paraId="7857EA55"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5e</w:t>
            </w:r>
          </w:p>
        </w:tc>
      </w:tr>
      <w:tr w:rsidR="000378EA" w:rsidRPr="00AD6630" w14:paraId="4049C1A7" w14:textId="77777777" w:rsidTr="00FA106B">
        <w:trPr>
          <w:trHeight w:val="300"/>
        </w:trPr>
        <w:tc>
          <w:tcPr>
            <w:tcW w:w="919" w:type="dxa"/>
            <w:vMerge/>
            <w:hideMark/>
          </w:tcPr>
          <w:p w14:paraId="406B7883" w14:textId="77777777" w:rsidR="000378EA" w:rsidRPr="00AD6630" w:rsidRDefault="000378EA" w:rsidP="00FA106B">
            <w:pPr>
              <w:tabs>
                <w:tab w:val="left" w:pos="426"/>
              </w:tabs>
              <w:rPr>
                <w:rFonts w:eastAsia="Calibri"/>
                <w:bCs/>
                <w:lang w:eastAsia="en-US"/>
              </w:rPr>
            </w:pPr>
          </w:p>
        </w:tc>
        <w:tc>
          <w:tcPr>
            <w:tcW w:w="2750" w:type="dxa"/>
            <w:vMerge/>
            <w:hideMark/>
          </w:tcPr>
          <w:p w14:paraId="75FB0976" w14:textId="77777777" w:rsidR="000378EA" w:rsidRPr="00AD6630" w:rsidRDefault="000378EA" w:rsidP="00FA106B">
            <w:pPr>
              <w:tabs>
                <w:tab w:val="left" w:pos="426"/>
              </w:tabs>
              <w:rPr>
                <w:rFonts w:eastAsia="Calibri"/>
                <w:bCs/>
                <w:lang w:eastAsia="en-US"/>
              </w:rPr>
            </w:pPr>
          </w:p>
        </w:tc>
        <w:tc>
          <w:tcPr>
            <w:tcW w:w="3222" w:type="dxa"/>
            <w:hideMark/>
          </w:tcPr>
          <w:p w14:paraId="3AA6E5D5" w14:textId="77777777" w:rsidR="000378EA" w:rsidRPr="00AD6630" w:rsidRDefault="000378EA" w:rsidP="00FA106B">
            <w:pPr>
              <w:tabs>
                <w:tab w:val="left" w:pos="426"/>
              </w:tabs>
              <w:rPr>
                <w:rFonts w:eastAsia="Calibri"/>
                <w:bCs/>
                <w:lang w:eastAsia="en-US"/>
              </w:rPr>
            </w:pPr>
            <w:r>
              <w:rPr>
                <w:rFonts w:eastAsia="Calibri"/>
                <w:bCs/>
                <w:lang w:eastAsia="en-US"/>
              </w:rPr>
              <w:t>Тип</w:t>
            </w:r>
          </w:p>
        </w:tc>
        <w:tc>
          <w:tcPr>
            <w:tcW w:w="3525" w:type="dxa"/>
            <w:hideMark/>
          </w:tcPr>
          <w:p w14:paraId="2FCC00DC"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F/UTP</w:t>
            </w:r>
          </w:p>
        </w:tc>
      </w:tr>
      <w:tr w:rsidR="000378EA" w:rsidRPr="00AD6630" w14:paraId="5F6640A4" w14:textId="77777777" w:rsidTr="00FA106B">
        <w:trPr>
          <w:trHeight w:val="300"/>
        </w:trPr>
        <w:tc>
          <w:tcPr>
            <w:tcW w:w="919" w:type="dxa"/>
            <w:vMerge/>
            <w:hideMark/>
          </w:tcPr>
          <w:p w14:paraId="6896F351" w14:textId="77777777" w:rsidR="000378EA" w:rsidRPr="00AD6630" w:rsidRDefault="000378EA" w:rsidP="00FA106B">
            <w:pPr>
              <w:tabs>
                <w:tab w:val="left" w:pos="426"/>
              </w:tabs>
              <w:rPr>
                <w:rFonts w:eastAsia="Calibri"/>
                <w:bCs/>
                <w:lang w:eastAsia="en-US"/>
              </w:rPr>
            </w:pPr>
          </w:p>
        </w:tc>
        <w:tc>
          <w:tcPr>
            <w:tcW w:w="2750" w:type="dxa"/>
            <w:vMerge/>
            <w:hideMark/>
          </w:tcPr>
          <w:p w14:paraId="0201477E" w14:textId="77777777" w:rsidR="000378EA" w:rsidRPr="00AD6630" w:rsidRDefault="000378EA" w:rsidP="00FA106B">
            <w:pPr>
              <w:tabs>
                <w:tab w:val="left" w:pos="426"/>
              </w:tabs>
              <w:rPr>
                <w:rFonts w:eastAsia="Calibri"/>
                <w:bCs/>
                <w:lang w:eastAsia="en-US"/>
              </w:rPr>
            </w:pPr>
          </w:p>
        </w:tc>
        <w:tc>
          <w:tcPr>
            <w:tcW w:w="3222" w:type="dxa"/>
            <w:hideMark/>
          </w:tcPr>
          <w:p w14:paraId="062050D1" w14:textId="77777777" w:rsidR="000378EA" w:rsidRPr="00AD6630" w:rsidRDefault="000378EA" w:rsidP="00FA106B">
            <w:pPr>
              <w:tabs>
                <w:tab w:val="left" w:pos="426"/>
              </w:tabs>
              <w:rPr>
                <w:rFonts w:eastAsia="Calibri"/>
                <w:bCs/>
                <w:lang w:eastAsia="en-US"/>
              </w:rPr>
            </w:pPr>
            <w:r w:rsidRPr="00AD6630">
              <w:rPr>
                <w:rFonts w:eastAsia="Calibri"/>
                <w:bCs/>
                <w:lang w:eastAsia="en-US"/>
              </w:rPr>
              <w:t>Количество пар</w:t>
            </w:r>
          </w:p>
        </w:tc>
        <w:tc>
          <w:tcPr>
            <w:tcW w:w="3525" w:type="dxa"/>
            <w:hideMark/>
          </w:tcPr>
          <w:p w14:paraId="20C92391"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4</w:t>
            </w:r>
          </w:p>
        </w:tc>
      </w:tr>
      <w:tr w:rsidR="000378EA" w:rsidRPr="00AD6630" w14:paraId="76FEE729" w14:textId="77777777" w:rsidTr="00FA106B">
        <w:trPr>
          <w:trHeight w:val="250"/>
        </w:trPr>
        <w:tc>
          <w:tcPr>
            <w:tcW w:w="919" w:type="dxa"/>
            <w:vMerge/>
            <w:hideMark/>
          </w:tcPr>
          <w:p w14:paraId="70CAAF66" w14:textId="77777777" w:rsidR="000378EA" w:rsidRPr="00AD6630" w:rsidRDefault="000378EA" w:rsidP="00FA106B">
            <w:pPr>
              <w:tabs>
                <w:tab w:val="left" w:pos="426"/>
              </w:tabs>
              <w:rPr>
                <w:rFonts w:eastAsia="Calibri"/>
                <w:bCs/>
                <w:lang w:eastAsia="en-US"/>
              </w:rPr>
            </w:pPr>
          </w:p>
        </w:tc>
        <w:tc>
          <w:tcPr>
            <w:tcW w:w="2750" w:type="dxa"/>
            <w:vMerge/>
            <w:hideMark/>
          </w:tcPr>
          <w:p w14:paraId="2AB7E014" w14:textId="77777777" w:rsidR="000378EA" w:rsidRPr="00AD6630" w:rsidRDefault="000378EA" w:rsidP="00FA106B">
            <w:pPr>
              <w:tabs>
                <w:tab w:val="left" w:pos="426"/>
              </w:tabs>
              <w:rPr>
                <w:rFonts w:eastAsia="Calibri"/>
                <w:bCs/>
                <w:lang w:eastAsia="en-US"/>
              </w:rPr>
            </w:pPr>
          </w:p>
        </w:tc>
        <w:tc>
          <w:tcPr>
            <w:tcW w:w="3222" w:type="dxa"/>
            <w:hideMark/>
          </w:tcPr>
          <w:p w14:paraId="6B1C3B33" w14:textId="77777777" w:rsidR="000378EA" w:rsidRPr="00AD6630" w:rsidRDefault="000378EA" w:rsidP="00FA106B">
            <w:pPr>
              <w:tabs>
                <w:tab w:val="left" w:pos="426"/>
              </w:tabs>
              <w:rPr>
                <w:rFonts w:eastAsia="Calibri"/>
                <w:bCs/>
                <w:lang w:eastAsia="en-US"/>
              </w:rPr>
            </w:pPr>
            <w:r w:rsidRPr="00AD6630">
              <w:rPr>
                <w:rFonts w:eastAsia="Calibri"/>
                <w:bCs/>
                <w:lang w:eastAsia="en-US"/>
              </w:rPr>
              <w:t>Материал проводников</w:t>
            </w:r>
          </w:p>
        </w:tc>
        <w:tc>
          <w:tcPr>
            <w:tcW w:w="3525" w:type="dxa"/>
            <w:hideMark/>
          </w:tcPr>
          <w:p w14:paraId="35180EDC"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Медь (</w:t>
            </w:r>
            <w:proofErr w:type="spellStart"/>
            <w:r w:rsidRPr="00AD6630">
              <w:rPr>
                <w:rFonts w:eastAsia="Calibri"/>
                <w:bCs/>
                <w:lang w:eastAsia="en-US"/>
              </w:rPr>
              <w:t>С</w:t>
            </w:r>
            <w:proofErr w:type="gramStart"/>
            <w:r w:rsidRPr="00AD6630">
              <w:rPr>
                <w:rFonts w:eastAsia="Calibri"/>
                <w:bCs/>
                <w:lang w:eastAsia="en-US"/>
              </w:rPr>
              <w:t>u</w:t>
            </w:r>
            <w:proofErr w:type="spellEnd"/>
            <w:proofErr w:type="gramEnd"/>
            <w:r w:rsidRPr="00AD6630">
              <w:rPr>
                <w:rFonts w:eastAsia="Calibri"/>
                <w:bCs/>
                <w:lang w:eastAsia="en-US"/>
              </w:rPr>
              <w:t>)</w:t>
            </w:r>
          </w:p>
        </w:tc>
      </w:tr>
      <w:tr w:rsidR="000378EA" w:rsidRPr="00AD6630" w14:paraId="067C41B1" w14:textId="77777777" w:rsidTr="00FA106B">
        <w:trPr>
          <w:trHeight w:val="300"/>
        </w:trPr>
        <w:tc>
          <w:tcPr>
            <w:tcW w:w="919" w:type="dxa"/>
            <w:vMerge/>
            <w:hideMark/>
          </w:tcPr>
          <w:p w14:paraId="2BF6F68C" w14:textId="77777777" w:rsidR="000378EA" w:rsidRPr="00AD6630" w:rsidRDefault="000378EA" w:rsidP="00FA106B">
            <w:pPr>
              <w:tabs>
                <w:tab w:val="left" w:pos="426"/>
              </w:tabs>
              <w:rPr>
                <w:rFonts w:eastAsia="Calibri"/>
                <w:bCs/>
                <w:lang w:eastAsia="en-US"/>
              </w:rPr>
            </w:pPr>
          </w:p>
        </w:tc>
        <w:tc>
          <w:tcPr>
            <w:tcW w:w="2750" w:type="dxa"/>
            <w:vMerge/>
            <w:hideMark/>
          </w:tcPr>
          <w:p w14:paraId="3C5D2D01" w14:textId="77777777" w:rsidR="000378EA" w:rsidRPr="00AD6630" w:rsidRDefault="000378EA" w:rsidP="00FA106B">
            <w:pPr>
              <w:tabs>
                <w:tab w:val="left" w:pos="426"/>
              </w:tabs>
              <w:rPr>
                <w:rFonts w:eastAsia="Calibri"/>
                <w:bCs/>
                <w:lang w:eastAsia="en-US"/>
              </w:rPr>
            </w:pPr>
          </w:p>
        </w:tc>
        <w:tc>
          <w:tcPr>
            <w:tcW w:w="3222" w:type="dxa"/>
            <w:hideMark/>
          </w:tcPr>
          <w:p w14:paraId="5D945887" w14:textId="77777777" w:rsidR="000378EA" w:rsidRPr="00AD6630" w:rsidRDefault="000378EA" w:rsidP="00FA106B">
            <w:pPr>
              <w:tabs>
                <w:tab w:val="left" w:pos="426"/>
              </w:tabs>
              <w:rPr>
                <w:rFonts w:eastAsia="Calibri"/>
                <w:bCs/>
                <w:lang w:eastAsia="en-US"/>
              </w:rPr>
            </w:pPr>
            <w:r w:rsidRPr="00AD6630">
              <w:rPr>
                <w:rFonts w:eastAsia="Calibri"/>
                <w:bCs/>
                <w:lang w:eastAsia="en-US"/>
              </w:rPr>
              <w:t>Тип проводников</w:t>
            </w:r>
          </w:p>
        </w:tc>
        <w:tc>
          <w:tcPr>
            <w:tcW w:w="3525" w:type="dxa"/>
            <w:hideMark/>
          </w:tcPr>
          <w:p w14:paraId="1F1512BB"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Одножильный</w:t>
            </w:r>
          </w:p>
        </w:tc>
      </w:tr>
      <w:tr w:rsidR="000378EA" w:rsidRPr="00AD6630" w14:paraId="1915765E" w14:textId="77777777" w:rsidTr="00FA106B">
        <w:trPr>
          <w:trHeight w:val="300"/>
        </w:trPr>
        <w:tc>
          <w:tcPr>
            <w:tcW w:w="919" w:type="dxa"/>
            <w:vMerge/>
            <w:hideMark/>
          </w:tcPr>
          <w:p w14:paraId="67F0C7CA" w14:textId="77777777" w:rsidR="000378EA" w:rsidRPr="00AD6630" w:rsidRDefault="000378EA" w:rsidP="00FA106B">
            <w:pPr>
              <w:tabs>
                <w:tab w:val="left" w:pos="426"/>
              </w:tabs>
              <w:rPr>
                <w:rFonts w:eastAsia="Calibri"/>
                <w:bCs/>
                <w:lang w:eastAsia="en-US"/>
              </w:rPr>
            </w:pPr>
          </w:p>
        </w:tc>
        <w:tc>
          <w:tcPr>
            <w:tcW w:w="2750" w:type="dxa"/>
            <w:vMerge/>
            <w:hideMark/>
          </w:tcPr>
          <w:p w14:paraId="1B2D7BD5" w14:textId="77777777" w:rsidR="000378EA" w:rsidRPr="00AD6630" w:rsidRDefault="000378EA" w:rsidP="00FA106B">
            <w:pPr>
              <w:tabs>
                <w:tab w:val="left" w:pos="426"/>
              </w:tabs>
              <w:rPr>
                <w:rFonts w:eastAsia="Calibri"/>
                <w:bCs/>
                <w:lang w:eastAsia="en-US"/>
              </w:rPr>
            </w:pPr>
          </w:p>
        </w:tc>
        <w:tc>
          <w:tcPr>
            <w:tcW w:w="3222" w:type="dxa"/>
            <w:hideMark/>
          </w:tcPr>
          <w:p w14:paraId="3AF45FFD" w14:textId="77777777" w:rsidR="000378EA" w:rsidRPr="00AD6630" w:rsidRDefault="000378EA" w:rsidP="00FA106B">
            <w:pPr>
              <w:tabs>
                <w:tab w:val="left" w:pos="426"/>
              </w:tabs>
              <w:rPr>
                <w:rFonts w:eastAsia="Calibri"/>
                <w:bCs/>
                <w:lang w:eastAsia="en-US"/>
              </w:rPr>
            </w:pPr>
            <w:r w:rsidRPr="00AD6630">
              <w:rPr>
                <w:rFonts w:eastAsia="Calibri"/>
                <w:bCs/>
                <w:lang w:eastAsia="en-US"/>
              </w:rPr>
              <w:t>Материал оболочки</w:t>
            </w:r>
          </w:p>
        </w:tc>
        <w:tc>
          <w:tcPr>
            <w:tcW w:w="3525" w:type="dxa"/>
            <w:hideMark/>
          </w:tcPr>
          <w:p w14:paraId="4C133CEF"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LSZH</w:t>
            </w:r>
          </w:p>
        </w:tc>
      </w:tr>
      <w:tr w:rsidR="000378EA" w:rsidRPr="00AD6630" w14:paraId="0952B3C5" w14:textId="77777777" w:rsidTr="00FA106B">
        <w:trPr>
          <w:trHeight w:val="300"/>
        </w:trPr>
        <w:tc>
          <w:tcPr>
            <w:tcW w:w="919" w:type="dxa"/>
            <w:vMerge/>
            <w:hideMark/>
          </w:tcPr>
          <w:p w14:paraId="676AA9F2" w14:textId="77777777" w:rsidR="000378EA" w:rsidRPr="00AD6630" w:rsidRDefault="000378EA" w:rsidP="00FA106B">
            <w:pPr>
              <w:tabs>
                <w:tab w:val="left" w:pos="426"/>
              </w:tabs>
              <w:rPr>
                <w:rFonts w:eastAsia="Calibri"/>
                <w:bCs/>
                <w:lang w:eastAsia="en-US"/>
              </w:rPr>
            </w:pPr>
          </w:p>
        </w:tc>
        <w:tc>
          <w:tcPr>
            <w:tcW w:w="2750" w:type="dxa"/>
            <w:vMerge/>
            <w:hideMark/>
          </w:tcPr>
          <w:p w14:paraId="020692CB" w14:textId="77777777" w:rsidR="000378EA" w:rsidRPr="00AD6630" w:rsidRDefault="000378EA" w:rsidP="00FA106B">
            <w:pPr>
              <w:tabs>
                <w:tab w:val="left" w:pos="426"/>
              </w:tabs>
              <w:rPr>
                <w:rFonts w:eastAsia="Calibri"/>
                <w:bCs/>
                <w:lang w:eastAsia="en-US"/>
              </w:rPr>
            </w:pPr>
          </w:p>
        </w:tc>
        <w:tc>
          <w:tcPr>
            <w:tcW w:w="3222" w:type="dxa"/>
            <w:hideMark/>
          </w:tcPr>
          <w:p w14:paraId="513A1C1C" w14:textId="77777777" w:rsidR="000378EA" w:rsidRPr="00AD6630" w:rsidRDefault="000378EA" w:rsidP="00FA106B">
            <w:pPr>
              <w:tabs>
                <w:tab w:val="left" w:pos="426"/>
              </w:tabs>
              <w:rPr>
                <w:rFonts w:eastAsia="Calibri"/>
                <w:bCs/>
                <w:lang w:eastAsia="en-US"/>
              </w:rPr>
            </w:pPr>
            <w:r w:rsidRPr="00AD6630">
              <w:rPr>
                <w:rFonts w:eastAsia="Calibri"/>
                <w:bCs/>
                <w:lang w:eastAsia="en-US"/>
              </w:rPr>
              <w:t>Применение</w:t>
            </w:r>
          </w:p>
        </w:tc>
        <w:tc>
          <w:tcPr>
            <w:tcW w:w="3525" w:type="dxa"/>
            <w:hideMark/>
          </w:tcPr>
          <w:p w14:paraId="3D553804" w14:textId="77777777" w:rsidR="000378EA" w:rsidRPr="00AD6630" w:rsidRDefault="000378EA" w:rsidP="00FA106B">
            <w:pPr>
              <w:tabs>
                <w:tab w:val="left" w:pos="426"/>
              </w:tabs>
              <w:jc w:val="center"/>
              <w:rPr>
                <w:rFonts w:eastAsia="Calibri"/>
                <w:bCs/>
                <w:lang w:eastAsia="en-US"/>
              </w:rPr>
            </w:pPr>
            <w:r w:rsidRPr="00AD6630">
              <w:rPr>
                <w:rFonts w:eastAsia="Calibri"/>
                <w:bCs/>
                <w:lang w:eastAsia="en-US"/>
              </w:rPr>
              <w:t>Для внутренней прокладки</w:t>
            </w:r>
          </w:p>
        </w:tc>
      </w:tr>
      <w:tr w:rsidR="000378EA" w:rsidRPr="00AD6630" w14:paraId="36D92CD1" w14:textId="77777777" w:rsidTr="00FA106B">
        <w:trPr>
          <w:trHeight w:val="300"/>
        </w:trPr>
        <w:tc>
          <w:tcPr>
            <w:tcW w:w="919" w:type="dxa"/>
            <w:vMerge/>
          </w:tcPr>
          <w:p w14:paraId="44C73687" w14:textId="77777777" w:rsidR="000378EA" w:rsidRPr="00AD6630" w:rsidRDefault="000378EA" w:rsidP="00FA106B">
            <w:pPr>
              <w:tabs>
                <w:tab w:val="left" w:pos="426"/>
              </w:tabs>
              <w:rPr>
                <w:rFonts w:eastAsia="Calibri"/>
                <w:bCs/>
                <w:lang w:eastAsia="en-US"/>
              </w:rPr>
            </w:pPr>
          </w:p>
        </w:tc>
        <w:tc>
          <w:tcPr>
            <w:tcW w:w="2750" w:type="dxa"/>
            <w:vMerge/>
          </w:tcPr>
          <w:p w14:paraId="2983A818" w14:textId="77777777" w:rsidR="000378EA" w:rsidRPr="00AD6630" w:rsidRDefault="000378EA" w:rsidP="00FA106B">
            <w:pPr>
              <w:tabs>
                <w:tab w:val="left" w:pos="426"/>
              </w:tabs>
              <w:rPr>
                <w:rFonts w:eastAsia="Calibri"/>
                <w:bCs/>
                <w:lang w:eastAsia="en-US"/>
              </w:rPr>
            </w:pPr>
          </w:p>
        </w:tc>
        <w:tc>
          <w:tcPr>
            <w:tcW w:w="3222" w:type="dxa"/>
          </w:tcPr>
          <w:p w14:paraId="3AD46C66" w14:textId="77777777" w:rsidR="000378EA" w:rsidRPr="00AD6630" w:rsidRDefault="000378EA" w:rsidP="00FA106B">
            <w:pPr>
              <w:tabs>
                <w:tab w:val="left" w:pos="426"/>
              </w:tabs>
              <w:rPr>
                <w:rFonts w:eastAsia="Calibri"/>
                <w:bCs/>
                <w:lang w:eastAsia="en-US"/>
              </w:rPr>
            </w:pPr>
            <w:r>
              <w:rPr>
                <w:rFonts w:eastAsia="Calibri"/>
                <w:bCs/>
                <w:lang w:eastAsia="en-US"/>
              </w:rPr>
              <w:t>Длина</w:t>
            </w:r>
          </w:p>
        </w:tc>
        <w:tc>
          <w:tcPr>
            <w:tcW w:w="3525" w:type="dxa"/>
          </w:tcPr>
          <w:p w14:paraId="024F4A11" w14:textId="77777777" w:rsidR="000378EA" w:rsidRPr="00AD6630" w:rsidRDefault="000378EA" w:rsidP="00FA106B">
            <w:pPr>
              <w:tabs>
                <w:tab w:val="left" w:pos="426"/>
              </w:tabs>
              <w:jc w:val="center"/>
              <w:rPr>
                <w:rFonts w:eastAsia="Calibri"/>
                <w:bCs/>
                <w:lang w:eastAsia="en-US"/>
              </w:rPr>
            </w:pPr>
            <w:r>
              <w:rPr>
                <w:rFonts w:eastAsia="Calibri"/>
                <w:bCs/>
                <w:lang w:eastAsia="en-US"/>
              </w:rPr>
              <w:t>не менее 400 м</w:t>
            </w:r>
          </w:p>
        </w:tc>
      </w:tr>
      <w:tr w:rsidR="000378EA" w:rsidRPr="00A25FF8" w14:paraId="77A1DFEA" w14:textId="77777777" w:rsidTr="00FA106B">
        <w:trPr>
          <w:trHeight w:val="300"/>
        </w:trPr>
        <w:tc>
          <w:tcPr>
            <w:tcW w:w="919" w:type="dxa"/>
            <w:vMerge w:val="restart"/>
            <w:noWrap/>
            <w:hideMark/>
          </w:tcPr>
          <w:p w14:paraId="44992213" w14:textId="77777777" w:rsidR="000378EA" w:rsidRPr="00A25FF8" w:rsidRDefault="000378EA" w:rsidP="00FA106B">
            <w:pPr>
              <w:tabs>
                <w:tab w:val="left" w:pos="426"/>
              </w:tabs>
              <w:rPr>
                <w:rFonts w:eastAsia="Calibri"/>
                <w:bCs/>
                <w:lang w:eastAsia="en-US"/>
              </w:rPr>
            </w:pPr>
            <w:r>
              <w:rPr>
                <w:rFonts w:eastAsia="Calibri"/>
                <w:bCs/>
                <w:lang w:eastAsia="en-US"/>
              </w:rPr>
              <w:t>5</w:t>
            </w:r>
          </w:p>
        </w:tc>
        <w:tc>
          <w:tcPr>
            <w:tcW w:w="2750" w:type="dxa"/>
            <w:vMerge w:val="restart"/>
            <w:noWrap/>
            <w:hideMark/>
          </w:tcPr>
          <w:p w14:paraId="41BCFCB5" w14:textId="77777777" w:rsidR="000378EA" w:rsidRPr="00A25FF8" w:rsidRDefault="000378EA" w:rsidP="00FA106B">
            <w:pPr>
              <w:tabs>
                <w:tab w:val="left" w:pos="426"/>
              </w:tabs>
              <w:rPr>
                <w:rFonts w:eastAsia="Calibri"/>
                <w:bCs/>
                <w:lang w:eastAsia="en-US"/>
              </w:rPr>
            </w:pPr>
            <w:r w:rsidRPr="00A25FF8">
              <w:rPr>
                <w:rFonts w:eastAsia="Calibri"/>
                <w:bCs/>
                <w:lang w:eastAsia="en-US"/>
              </w:rPr>
              <w:t>Контроллер доступа (аварийные выходы)</w:t>
            </w:r>
          </w:p>
        </w:tc>
        <w:tc>
          <w:tcPr>
            <w:tcW w:w="3222" w:type="dxa"/>
            <w:hideMark/>
          </w:tcPr>
          <w:p w14:paraId="0A378260" w14:textId="77777777" w:rsidR="000378EA" w:rsidRPr="00A25FF8" w:rsidRDefault="000378EA" w:rsidP="00FA106B">
            <w:pPr>
              <w:tabs>
                <w:tab w:val="left" w:pos="426"/>
              </w:tabs>
              <w:rPr>
                <w:rFonts w:eastAsia="Calibri"/>
                <w:bCs/>
                <w:lang w:eastAsia="en-US"/>
              </w:rPr>
            </w:pPr>
            <w:r w:rsidRPr="00A25FF8">
              <w:rPr>
                <w:rFonts w:eastAsia="Calibri"/>
                <w:bCs/>
                <w:lang w:eastAsia="en-US"/>
              </w:rPr>
              <w:t>Количество хранимых ключей в памяти</w:t>
            </w:r>
          </w:p>
        </w:tc>
        <w:tc>
          <w:tcPr>
            <w:tcW w:w="3525" w:type="dxa"/>
            <w:hideMark/>
          </w:tcPr>
          <w:p w14:paraId="0E914F74" w14:textId="77777777" w:rsidR="000378EA" w:rsidRPr="00A25FF8" w:rsidRDefault="000378EA" w:rsidP="00FA106B">
            <w:pPr>
              <w:tabs>
                <w:tab w:val="left" w:pos="426"/>
              </w:tabs>
              <w:jc w:val="center"/>
              <w:rPr>
                <w:rFonts w:eastAsia="Calibri"/>
                <w:bCs/>
                <w:lang w:eastAsia="en-US"/>
              </w:rPr>
            </w:pPr>
            <w:r>
              <w:rPr>
                <w:rFonts w:eastAsia="Calibri"/>
                <w:bCs/>
                <w:lang w:eastAsia="en-US"/>
              </w:rPr>
              <w:t xml:space="preserve">не менее </w:t>
            </w:r>
            <w:r w:rsidRPr="00A25FF8">
              <w:rPr>
                <w:rFonts w:eastAsia="Calibri"/>
                <w:bCs/>
                <w:lang w:eastAsia="en-US"/>
              </w:rPr>
              <w:t xml:space="preserve">2680 </w:t>
            </w:r>
            <w:proofErr w:type="spellStart"/>
            <w:proofErr w:type="gramStart"/>
            <w:r w:rsidRPr="00A25FF8">
              <w:rPr>
                <w:rFonts w:eastAsia="Calibri"/>
                <w:bCs/>
                <w:lang w:eastAsia="en-US"/>
              </w:rPr>
              <w:t>шт</w:t>
            </w:r>
            <w:proofErr w:type="spellEnd"/>
            <w:proofErr w:type="gramEnd"/>
          </w:p>
        </w:tc>
      </w:tr>
      <w:tr w:rsidR="000378EA" w:rsidRPr="00A25FF8" w14:paraId="5E624F62" w14:textId="77777777" w:rsidTr="00FA106B">
        <w:trPr>
          <w:trHeight w:val="300"/>
        </w:trPr>
        <w:tc>
          <w:tcPr>
            <w:tcW w:w="919" w:type="dxa"/>
            <w:vMerge/>
            <w:hideMark/>
          </w:tcPr>
          <w:p w14:paraId="18181EDA" w14:textId="77777777" w:rsidR="000378EA" w:rsidRPr="00A25FF8" w:rsidRDefault="000378EA" w:rsidP="00FA106B">
            <w:pPr>
              <w:tabs>
                <w:tab w:val="left" w:pos="426"/>
              </w:tabs>
              <w:rPr>
                <w:rFonts w:eastAsia="Calibri"/>
                <w:bCs/>
                <w:lang w:eastAsia="en-US"/>
              </w:rPr>
            </w:pPr>
          </w:p>
        </w:tc>
        <w:tc>
          <w:tcPr>
            <w:tcW w:w="2750" w:type="dxa"/>
            <w:vMerge/>
            <w:hideMark/>
          </w:tcPr>
          <w:p w14:paraId="70645AFF" w14:textId="77777777" w:rsidR="000378EA" w:rsidRPr="00A25FF8" w:rsidRDefault="000378EA" w:rsidP="00FA106B">
            <w:pPr>
              <w:tabs>
                <w:tab w:val="left" w:pos="426"/>
              </w:tabs>
              <w:rPr>
                <w:rFonts w:eastAsia="Calibri"/>
                <w:bCs/>
                <w:lang w:eastAsia="en-US"/>
              </w:rPr>
            </w:pPr>
          </w:p>
        </w:tc>
        <w:tc>
          <w:tcPr>
            <w:tcW w:w="3222" w:type="dxa"/>
            <w:hideMark/>
          </w:tcPr>
          <w:p w14:paraId="5503E59E" w14:textId="77777777" w:rsidR="000378EA" w:rsidRPr="00A25FF8" w:rsidRDefault="000378EA" w:rsidP="00FA106B">
            <w:pPr>
              <w:tabs>
                <w:tab w:val="left" w:pos="426"/>
              </w:tabs>
              <w:rPr>
                <w:rFonts w:eastAsia="Calibri"/>
                <w:bCs/>
                <w:lang w:eastAsia="en-US"/>
              </w:rPr>
            </w:pPr>
            <w:r w:rsidRPr="00A25FF8">
              <w:rPr>
                <w:rFonts w:eastAsia="Calibri"/>
                <w:bCs/>
                <w:lang w:eastAsia="en-US"/>
              </w:rPr>
              <w:t xml:space="preserve">Размеры </w:t>
            </w:r>
          </w:p>
        </w:tc>
        <w:tc>
          <w:tcPr>
            <w:tcW w:w="3525" w:type="dxa"/>
            <w:hideMark/>
          </w:tcPr>
          <w:p w14:paraId="118CB757" w14:textId="77777777" w:rsidR="000378EA" w:rsidRPr="00A25FF8" w:rsidRDefault="000378EA" w:rsidP="00FA106B">
            <w:pPr>
              <w:tabs>
                <w:tab w:val="left" w:pos="426"/>
              </w:tabs>
              <w:jc w:val="center"/>
              <w:rPr>
                <w:rFonts w:eastAsia="Calibri"/>
                <w:bCs/>
                <w:lang w:eastAsia="en-US"/>
              </w:rPr>
            </w:pPr>
            <w:r>
              <w:rPr>
                <w:rFonts w:eastAsia="Calibri"/>
                <w:bCs/>
                <w:lang w:eastAsia="en-US"/>
              </w:rPr>
              <w:t xml:space="preserve">не более </w:t>
            </w:r>
            <w:r w:rsidRPr="00A25FF8">
              <w:rPr>
                <w:rFonts w:eastAsia="Calibri"/>
                <w:bCs/>
                <w:lang w:eastAsia="en-US"/>
              </w:rPr>
              <w:t>75х135х35 мм</w:t>
            </w:r>
          </w:p>
        </w:tc>
      </w:tr>
      <w:tr w:rsidR="000378EA" w:rsidRPr="00A25FF8" w14:paraId="46FA9459" w14:textId="77777777" w:rsidTr="00FA106B">
        <w:trPr>
          <w:trHeight w:val="300"/>
        </w:trPr>
        <w:tc>
          <w:tcPr>
            <w:tcW w:w="919" w:type="dxa"/>
            <w:vMerge/>
            <w:hideMark/>
          </w:tcPr>
          <w:p w14:paraId="7C8C4714" w14:textId="77777777" w:rsidR="000378EA" w:rsidRPr="00A25FF8" w:rsidRDefault="000378EA" w:rsidP="00FA106B">
            <w:pPr>
              <w:tabs>
                <w:tab w:val="left" w:pos="426"/>
              </w:tabs>
              <w:rPr>
                <w:rFonts w:eastAsia="Calibri"/>
                <w:bCs/>
                <w:lang w:eastAsia="en-US"/>
              </w:rPr>
            </w:pPr>
          </w:p>
        </w:tc>
        <w:tc>
          <w:tcPr>
            <w:tcW w:w="2750" w:type="dxa"/>
            <w:vMerge/>
            <w:hideMark/>
          </w:tcPr>
          <w:p w14:paraId="2C8FBA5C" w14:textId="77777777" w:rsidR="000378EA" w:rsidRPr="00A25FF8" w:rsidRDefault="000378EA" w:rsidP="00FA106B">
            <w:pPr>
              <w:tabs>
                <w:tab w:val="left" w:pos="426"/>
              </w:tabs>
              <w:rPr>
                <w:rFonts w:eastAsia="Calibri"/>
                <w:bCs/>
                <w:lang w:eastAsia="en-US"/>
              </w:rPr>
            </w:pPr>
          </w:p>
        </w:tc>
        <w:tc>
          <w:tcPr>
            <w:tcW w:w="3222" w:type="dxa"/>
            <w:hideMark/>
          </w:tcPr>
          <w:p w14:paraId="20ED2B13" w14:textId="77777777" w:rsidR="000378EA" w:rsidRPr="00A25FF8" w:rsidRDefault="000378EA" w:rsidP="00FA106B">
            <w:pPr>
              <w:tabs>
                <w:tab w:val="left" w:pos="426"/>
              </w:tabs>
              <w:rPr>
                <w:rFonts w:eastAsia="Calibri"/>
                <w:bCs/>
                <w:lang w:eastAsia="en-US"/>
              </w:rPr>
            </w:pPr>
            <w:r w:rsidRPr="00A25FF8">
              <w:rPr>
                <w:rFonts w:ascii="PT Astra Serif" w:eastAsia="Calibri" w:hAnsi="PT Astra Serif"/>
                <w:bCs/>
                <w:lang w:eastAsia="en-US"/>
              </w:rPr>
              <w:t>Рабочая температура</w:t>
            </w:r>
            <w:r w:rsidRPr="00A25FF8">
              <w:rPr>
                <w:rFonts w:eastAsia="Calibri"/>
                <w:bCs/>
                <w:lang w:eastAsia="en-US"/>
              </w:rPr>
              <w:t xml:space="preserve"> блока управления</w:t>
            </w:r>
          </w:p>
        </w:tc>
        <w:tc>
          <w:tcPr>
            <w:tcW w:w="3525" w:type="dxa"/>
            <w:hideMark/>
          </w:tcPr>
          <w:p w14:paraId="459A2E9A"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от +1 до +40 °C</w:t>
            </w:r>
          </w:p>
        </w:tc>
      </w:tr>
      <w:tr w:rsidR="000378EA" w:rsidRPr="00A25FF8" w14:paraId="3D071B1A" w14:textId="77777777" w:rsidTr="00FA106B">
        <w:trPr>
          <w:trHeight w:val="300"/>
        </w:trPr>
        <w:tc>
          <w:tcPr>
            <w:tcW w:w="919" w:type="dxa"/>
            <w:vMerge/>
            <w:hideMark/>
          </w:tcPr>
          <w:p w14:paraId="161A0256" w14:textId="77777777" w:rsidR="000378EA" w:rsidRPr="00A25FF8" w:rsidRDefault="000378EA" w:rsidP="00FA106B">
            <w:pPr>
              <w:tabs>
                <w:tab w:val="left" w:pos="426"/>
              </w:tabs>
              <w:rPr>
                <w:rFonts w:eastAsia="Calibri"/>
                <w:bCs/>
                <w:lang w:eastAsia="en-US"/>
              </w:rPr>
            </w:pPr>
          </w:p>
        </w:tc>
        <w:tc>
          <w:tcPr>
            <w:tcW w:w="2750" w:type="dxa"/>
            <w:vMerge/>
            <w:hideMark/>
          </w:tcPr>
          <w:p w14:paraId="7ED85536" w14:textId="77777777" w:rsidR="000378EA" w:rsidRPr="00A25FF8" w:rsidRDefault="000378EA" w:rsidP="00FA106B">
            <w:pPr>
              <w:tabs>
                <w:tab w:val="left" w:pos="426"/>
              </w:tabs>
              <w:rPr>
                <w:rFonts w:eastAsia="Calibri"/>
                <w:bCs/>
                <w:lang w:eastAsia="en-US"/>
              </w:rPr>
            </w:pPr>
          </w:p>
        </w:tc>
        <w:tc>
          <w:tcPr>
            <w:tcW w:w="3222" w:type="dxa"/>
            <w:hideMark/>
          </w:tcPr>
          <w:p w14:paraId="4C49ECC1" w14:textId="77777777" w:rsidR="000378EA" w:rsidRPr="00A25FF8" w:rsidRDefault="000378EA" w:rsidP="00FA106B">
            <w:pPr>
              <w:tabs>
                <w:tab w:val="left" w:pos="426"/>
              </w:tabs>
              <w:rPr>
                <w:rFonts w:eastAsia="Calibri"/>
                <w:bCs/>
                <w:lang w:eastAsia="en-US"/>
              </w:rPr>
            </w:pPr>
            <w:r w:rsidRPr="00A25FF8">
              <w:rPr>
                <w:rFonts w:ascii="PT Astra Serif" w:eastAsia="Calibri" w:hAnsi="PT Astra Serif"/>
                <w:bCs/>
                <w:lang w:eastAsia="en-US"/>
              </w:rPr>
              <w:t>Рабочая температура</w:t>
            </w:r>
            <w:r w:rsidRPr="00A25FF8">
              <w:rPr>
                <w:rFonts w:eastAsia="Calibri"/>
                <w:bCs/>
                <w:lang w:eastAsia="en-US"/>
              </w:rPr>
              <w:t xml:space="preserve"> считывателя ключей</w:t>
            </w:r>
          </w:p>
        </w:tc>
        <w:tc>
          <w:tcPr>
            <w:tcW w:w="3525" w:type="dxa"/>
            <w:hideMark/>
          </w:tcPr>
          <w:p w14:paraId="4B0C96EF"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От  -40 до +50°C</w:t>
            </w:r>
          </w:p>
        </w:tc>
      </w:tr>
      <w:tr w:rsidR="000378EA" w:rsidRPr="00A25FF8" w14:paraId="3C182452" w14:textId="77777777" w:rsidTr="00FA106B">
        <w:trPr>
          <w:trHeight w:val="847"/>
        </w:trPr>
        <w:tc>
          <w:tcPr>
            <w:tcW w:w="919" w:type="dxa"/>
            <w:vMerge/>
            <w:hideMark/>
          </w:tcPr>
          <w:p w14:paraId="54A78AD6" w14:textId="77777777" w:rsidR="000378EA" w:rsidRPr="00A25FF8" w:rsidRDefault="000378EA" w:rsidP="00FA106B">
            <w:pPr>
              <w:tabs>
                <w:tab w:val="left" w:pos="426"/>
              </w:tabs>
              <w:rPr>
                <w:rFonts w:eastAsia="Calibri"/>
                <w:bCs/>
                <w:lang w:eastAsia="en-US"/>
              </w:rPr>
            </w:pPr>
          </w:p>
        </w:tc>
        <w:tc>
          <w:tcPr>
            <w:tcW w:w="2750" w:type="dxa"/>
            <w:vMerge/>
            <w:hideMark/>
          </w:tcPr>
          <w:p w14:paraId="3A861E24" w14:textId="77777777" w:rsidR="000378EA" w:rsidRPr="00A25FF8" w:rsidRDefault="000378EA" w:rsidP="00FA106B">
            <w:pPr>
              <w:tabs>
                <w:tab w:val="left" w:pos="426"/>
              </w:tabs>
              <w:rPr>
                <w:rFonts w:eastAsia="Calibri"/>
                <w:bCs/>
                <w:lang w:eastAsia="en-US"/>
              </w:rPr>
            </w:pPr>
          </w:p>
        </w:tc>
        <w:tc>
          <w:tcPr>
            <w:tcW w:w="3222" w:type="dxa"/>
            <w:hideMark/>
          </w:tcPr>
          <w:p w14:paraId="463F2238" w14:textId="77777777" w:rsidR="000378EA" w:rsidRPr="00A25FF8" w:rsidRDefault="000378EA" w:rsidP="00FA106B">
            <w:pPr>
              <w:tabs>
                <w:tab w:val="left" w:pos="426"/>
              </w:tabs>
              <w:rPr>
                <w:rFonts w:eastAsia="Calibri"/>
                <w:bCs/>
                <w:lang w:eastAsia="en-US"/>
              </w:rPr>
            </w:pPr>
            <w:r w:rsidRPr="00A25FF8">
              <w:rPr>
                <w:rFonts w:eastAsia="Calibri"/>
                <w:bCs/>
                <w:lang w:eastAsia="en-US"/>
              </w:rPr>
              <w:t>Индикация</w:t>
            </w:r>
          </w:p>
        </w:tc>
        <w:tc>
          <w:tcPr>
            <w:tcW w:w="3525" w:type="dxa"/>
            <w:hideMark/>
          </w:tcPr>
          <w:p w14:paraId="7F10A1B2"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 xml:space="preserve">- Звуковая сигнализация; </w:t>
            </w:r>
            <w:r w:rsidRPr="00A25FF8">
              <w:rPr>
                <w:rFonts w:eastAsia="Calibri"/>
                <w:bCs/>
                <w:lang w:eastAsia="en-US"/>
              </w:rPr>
              <w:br/>
              <w:t>- Световая индикация режимов работы.</w:t>
            </w:r>
          </w:p>
        </w:tc>
      </w:tr>
      <w:tr w:rsidR="000378EA" w:rsidRPr="00A25FF8" w14:paraId="2A6F3FD2" w14:textId="77777777" w:rsidTr="00FA106B">
        <w:trPr>
          <w:trHeight w:val="788"/>
        </w:trPr>
        <w:tc>
          <w:tcPr>
            <w:tcW w:w="919" w:type="dxa"/>
            <w:vMerge/>
            <w:hideMark/>
          </w:tcPr>
          <w:p w14:paraId="053644F8" w14:textId="77777777" w:rsidR="000378EA" w:rsidRPr="00A25FF8" w:rsidRDefault="000378EA" w:rsidP="00FA106B">
            <w:pPr>
              <w:tabs>
                <w:tab w:val="left" w:pos="426"/>
              </w:tabs>
              <w:rPr>
                <w:rFonts w:eastAsia="Calibri"/>
                <w:bCs/>
                <w:lang w:eastAsia="en-US"/>
              </w:rPr>
            </w:pPr>
          </w:p>
        </w:tc>
        <w:tc>
          <w:tcPr>
            <w:tcW w:w="2750" w:type="dxa"/>
            <w:vMerge/>
            <w:hideMark/>
          </w:tcPr>
          <w:p w14:paraId="0E009625" w14:textId="77777777" w:rsidR="000378EA" w:rsidRPr="00A25FF8" w:rsidRDefault="000378EA" w:rsidP="00FA106B">
            <w:pPr>
              <w:tabs>
                <w:tab w:val="left" w:pos="426"/>
              </w:tabs>
              <w:rPr>
                <w:rFonts w:eastAsia="Calibri"/>
                <w:bCs/>
                <w:lang w:eastAsia="en-US"/>
              </w:rPr>
            </w:pPr>
          </w:p>
        </w:tc>
        <w:tc>
          <w:tcPr>
            <w:tcW w:w="3222" w:type="dxa"/>
            <w:hideMark/>
          </w:tcPr>
          <w:p w14:paraId="478CB7D2" w14:textId="77777777" w:rsidR="000378EA" w:rsidRPr="00A25FF8" w:rsidRDefault="000378EA" w:rsidP="00FA106B">
            <w:pPr>
              <w:tabs>
                <w:tab w:val="left" w:pos="426"/>
              </w:tabs>
              <w:rPr>
                <w:rFonts w:eastAsia="Calibri"/>
                <w:bCs/>
                <w:lang w:eastAsia="en-US"/>
              </w:rPr>
            </w:pPr>
            <w:r w:rsidRPr="00A25FF8">
              <w:rPr>
                <w:rFonts w:eastAsia="Calibri"/>
                <w:bCs/>
                <w:lang w:eastAsia="en-US"/>
              </w:rPr>
              <w:t>Запись ключей</w:t>
            </w:r>
          </w:p>
        </w:tc>
        <w:tc>
          <w:tcPr>
            <w:tcW w:w="3525" w:type="dxa"/>
          </w:tcPr>
          <w:p w14:paraId="7C74DDD5"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 xml:space="preserve">- Запись пользовательских ключей, ключей охраны и </w:t>
            </w:r>
            <w:proofErr w:type="gramStart"/>
            <w:r w:rsidRPr="00A25FF8">
              <w:rPr>
                <w:rFonts w:eastAsia="Calibri"/>
                <w:bCs/>
                <w:lang w:eastAsia="en-US"/>
              </w:rPr>
              <w:t>мастер-ключа</w:t>
            </w:r>
            <w:proofErr w:type="gramEnd"/>
          </w:p>
        </w:tc>
      </w:tr>
      <w:tr w:rsidR="000378EA" w:rsidRPr="00A25FF8" w14:paraId="55BF3148" w14:textId="77777777" w:rsidTr="00FA106B">
        <w:trPr>
          <w:trHeight w:val="300"/>
        </w:trPr>
        <w:tc>
          <w:tcPr>
            <w:tcW w:w="919" w:type="dxa"/>
            <w:vMerge w:val="restart"/>
            <w:noWrap/>
            <w:hideMark/>
          </w:tcPr>
          <w:p w14:paraId="08F0367B" w14:textId="77777777" w:rsidR="000378EA" w:rsidRPr="00A25FF8" w:rsidRDefault="000378EA" w:rsidP="00FA106B">
            <w:pPr>
              <w:tabs>
                <w:tab w:val="left" w:pos="426"/>
              </w:tabs>
              <w:rPr>
                <w:rFonts w:eastAsia="Calibri"/>
                <w:bCs/>
                <w:lang w:eastAsia="en-US"/>
              </w:rPr>
            </w:pPr>
            <w:r>
              <w:rPr>
                <w:rFonts w:eastAsia="Calibri"/>
                <w:bCs/>
                <w:lang w:eastAsia="en-US"/>
              </w:rPr>
              <w:t>6</w:t>
            </w:r>
          </w:p>
        </w:tc>
        <w:tc>
          <w:tcPr>
            <w:tcW w:w="2750" w:type="dxa"/>
            <w:vMerge w:val="restart"/>
            <w:noWrap/>
            <w:hideMark/>
          </w:tcPr>
          <w:p w14:paraId="0266C256" w14:textId="77777777" w:rsidR="000378EA" w:rsidRPr="00A25FF8" w:rsidRDefault="000378EA" w:rsidP="00FA106B">
            <w:pPr>
              <w:tabs>
                <w:tab w:val="left" w:pos="426"/>
              </w:tabs>
              <w:rPr>
                <w:rFonts w:eastAsia="Calibri"/>
                <w:bCs/>
                <w:lang w:eastAsia="en-US"/>
              </w:rPr>
            </w:pPr>
            <w:r w:rsidRPr="00A25FF8">
              <w:rPr>
                <w:rFonts w:eastAsia="Calibri"/>
                <w:bCs/>
                <w:lang w:eastAsia="en-US"/>
              </w:rPr>
              <w:t>Кнопка аварийной разблокировки двери (аварийные выходы)</w:t>
            </w:r>
          </w:p>
        </w:tc>
        <w:tc>
          <w:tcPr>
            <w:tcW w:w="3222" w:type="dxa"/>
            <w:hideMark/>
          </w:tcPr>
          <w:p w14:paraId="3B3A12D1" w14:textId="77777777" w:rsidR="000378EA" w:rsidRPr="00A25FF8" w:rsidRDefault="000378EA" w:rsidP="00FA106B">
            <w:pPr>
              <w:tabs>
                <w:tab w:val="left" w:pos="426"/>
              </w:tabs>
              <w:rPr>
                <w:rFonts w:eastAsia="Calibri"/>
                <w:bCs/>
                <w:lang w:eastAsia="en-US"/>
              </w:rPr>
            </w:pPr>
            <w:r w:rsidRPr="00A25FF8">
              <w:rPr>
                <w:rFonts w:eastAsia="Calibri"/>
                <w:bCs/>
                <w:lang w:eastAsia="en-US"/>
              </w:rPr>
              <w:t>Тип устройства</w:t>
            </w:r>
          </w:p>
        </w:tc>
        <w:tc>
          <w:tcPr>
            <w:tcW w:w="3525" w:type="dxa"/>
            <w:hideMark/>
          </w:tcPr>
          <w:p w14:paraId="3DF0B0E6"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Устройство разблокировки двери с восстанавливаемой вставкой</w:t>
            </w:r>
          </w:p>
        </w:tc>
      </w:tr>
      <w:tr w:rsidR="000378EA" w:rsidRPr="00A25FF8" w14:paraId="7D3591A0" w14:textId="77777777" w:rsidTr="00FA106B">
        <w:trPr>
          <w:trHeight w:val="300"/>
        </w:trPr>
        <w:tc>
          <w:tcPr>
            <w:tcW w:w="919" w:type="dxa"/>
            <w:vMerge/>
            <w:hideMark/>
          </w:tcPr>
          <w:p w14:paraId="22D28D2C" w14:textId="77777777" w:rsidR="000378EA" w:rsidRPr="00A25FF8" w:rsidRDefault="000378EA" w:rsidP="00FA106B">
            <w:pPr>
              <w:tabs>
                <w:tab w:val="left" w:pos="426"/>
              </w:tabs>
              <w:rPr>
                <w:rFonts w:eastAsia="Calibri"/>
                <w:bCs/>
                <w:lang w:eastAsia="en-US"/>
              </w:rPr>
            </w:pPr>
          </w:p>
        </w:tc>
        <w:tc>
          <w:tcPr>
            <w:tcW w:w="2750" w:type="dxa"/>
            <w:vMerge/>
            <w:hideMark/>
          </w:tcPr>
          <w:p w14:paraId="027E87B0" w14:textId="77777777" w:rsidR="000378EA" w:rsidRPr="00A25FF8" w:rsidRDefault="000378EA" w:rsidP="00FA106B">
            <w:pPr>
              <w:tabs>
                <w:tab w:val="left" w:pos="426"/>
              </w:tabs>
              <w:rPr>
                <w:rFonts w:eastAsia="Calibri"/>
                <w:bCs/>
                <w:lang w:eastAsia="en-US"/>
              </w:rPr>
            </w:pPr>
          </w:p>
        </w:tc>
        <w:tc>
          <w:tcPr>
            <w:tcW w:w="3222" w:type="dxa"/>
            <w:hideMark/>
          </w:tcPr>
          <w:p w14:paraId="4B280EFA" w14:textId="77777777" w:rsidR="000378EA" w:rsidRPr="00A25FF8" w:rsidRDefault="000378EA" w:rsidP="00FA106B">
            <w:pPr>
              <w:tabs>
                <w:tab w:val="left" w:pos="426"/>
              </w:tabs>
              <w:rPr>
                <w:rFonts w:eastAsia="Calibri"/>
                <w:bCs/>
                <w:lang w:eastAsia="en-US"/>
              </w:rPr>
            </w:pPr>
            <w:r w:rsidRPr="00A25FF8">
              <w:rPr>
                <w:rFonts w:eastAsia="Calibri"/>
                <w:bCs/>
                <w:lang w:eastAsia="en-US"/>
              </w:rPr>
              <w:t>Исполнение</w:t>
            </w:r>
          </w:p>
        </w:tc>
        <w:tc>
          <w:tcPr>
            <w:tcW w:w="3525" w:type="dxa"/>
            <w:hideMark/>
          </w:tcPr>
          <w:p w14:paraId="5AD374D2"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Пластик, защитная прозрачная крышка</w:t>
            </w:r>
          </w:p>
        </w:tc>
      </w:tr>
      <w:tr w:rsidR="000378EA" w:rsidRPr="00A25FF8" w14:paraId="03EEC86D" w14:textId="77777777" w:rsidTr="00FA106B">
        <w:trPr>
          <w:trHeight w:val="300"/>
        </w:trPr>
        <w:tc>
          <w:tcPr>
            <w:tcW w:w="919" w:type="dxa"/>
            <w:vMerge/>
            <w:hideMark/>
          </w:tcPr>
          <w:p w14:paraId="0B209233" w14:textId="77777777" w:rsidR="000378EA" w:rsidRPr="00A25FF8" w:rsidRDefault="000378EA" w:rsidP="00FA106B">
            <w:pPr>
              <w:tabs>
                <w:tab w:val="left" w:pos="426"/>
              </w:tabs>
              <w:rPr>
                <w:rFonts w:eastAsia="Calibri"/>
                <w:bCs/>
                <w:lang w:eastAsia="en-US"/>
              </w:rPr>
            </w:pPr>
          </w:p>
        </w:tc>
        <w:tc>
          <w:tcPr>
            <w:tcW w:w="2750" w:type="dxa"/>
            <w:vMerge/>
            <w:hideMark/>
          </w:tcPr>
          <w:p w14:paraId="7B9577BB" w14:textId="77777777" w:rsidR="000378EA" w:rsidRPr="00A25FF8" w:rsidRDefault="000378EA" w:rsidP="00FA106B">
            <w:pPr>
              <w:tabs>
                <w:tab w:val="left" w:pos="426"/>
              </w:tabs>
              <w:rPr>
                <w:rFonts w:eastAsia="Calibri"/>
                <w:bCs/>
                <w:lang w:eastAsia="en-US"/>
              </w:rPr>
            </w:pPr>
          </w:p>
        </w:tc>
        <w:tc>
          <w:tcPr>
            <w:tcW w:w="3222" w:type="dxa"/>
            <w:hideMark/>
          </w:tcPr>
          <w:p w14:paraId="301F2C88" w14:textId="77777777" w:rsidR="000378EA" w:rsidRPr="00A25FF8" w:rsidRDefault="000378EA" w:rsidP="00FA106B">
            <w:pPr>
              <w:tabs>
                <w:tab w:val="left" w:pos="426"/>
              </w:tabs>
              <w:rPr>
                <w:rFonts w:eastAsia="Calibri"/>
                <w:bCs/>
                <w:lang w:eastAsia="en-US"/>
              </w:rPr>
            </w:pPr>
            <w:r w:rsidRPr="00A25FF8">
              <w:rPr>
                <w:rFonts w:eastAsia="Calibri"/>
                <w:bCs/>
                <w:lang w:eastAsia="en-US"/>
              </w:rPr>
              <w:t>Особенности подключения</w:t>
            </w:r>
          </w:p>
        </w:tc>
        <w:tc>
          <w:tcPr>
            <w:tcW w:w="3525" w:type="dxa"/>
            <w:hideMark/>
          </w:tcPr>
          <w:p w14:paraId="36FC30F4"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2 группы контактов НР/НЗ. Коммутируемая мощность: 3</w:t>
            </w:r>
            <w:proofErr w:type="gramStart"/>
            <w:r w:rsidRPr="00A25FF8">
              <w:rPr>
                <w:rFonts w:eastAsia="Calibri"/>
                <w:bCs/>
                <w:lang w:eastAsia="en-US"/>
              </w:rPr>
              <w:t xml:space="preserve"> А</w:t>
            </w:r>
            <w:proofErr w:type="gramEnd"/>
            <w:r w:rsidRPr="00A25FF8">
              <w:rPr>
                <w:rFonts w:eastAsia="Calibri"/>
                <w:bCs/>
                <w:lang w:eastAsia="en-US"/>
              </w:rPr>
              <w:t>, 12 − 48 В DC; 3 А, 125 − 220 В AC</w:t>
            </w:r>
          </w:p>
        </w:tc>
      </w:tr>
      <w:tr w:rsidR="000378EA" w:rsidRPr="00A25FF8" w14:paraId="7C43906C" w14:textId="77777777" w:rsidTr="00FA106B">
        <w:trPr>
          <w:trHeight w:val="315"/>
        </w:trPr>
        <w:tc>
          <w:tcPr>
            <w:tcW w:w="919" w:type="dxa"/>
            <w:vMerge/>
            <w:hideMark/>
          </w:tcPr>
          <w:p w14:paraId="7A8BB185" w14:textId="77777777" w:rsidR="000378EA" w:rsidRPr="00A25FF8" w:rsidRDefault="000378EA" w:rsidP="00FA106B">
            <w:pPr>
              <w:tabs>
                <w:tab w:val="left" w:pos="426"/>
              </w:tabs>
              <w:rPr>
                <w:rFonts w:eastAsia="Calibri"/>
                <w:bCs/>
                <w:lang w:eastAsia="en-US"/>
              </w:rPr>
            </w:pPr>
          </w:p>
        </w:tc>
        <w:tc>
          <w:tcPr>
            <w:tcW w:w="2750" w:type="dxa"/>
            <w:vMerge/>
            <w:hideMark/>
          </w:tcPr>
          <w:p w14:paraId="5C2636CC" w14:textId="77777777" w:rsidR="000378EA" w:rsidRPr="00A25FF8" w:rsidRDefault="000378EA" w:rsidP="00FA106B">
            <w:pPr>
              <w:tabs>
                <w:tab w:val="left" w:pos="426"/>
              </w:tabs>
              <w:rPr>
                <w:rFonts w:eastAsia="Calibri"/>
                <w:bCs/>
                <w:lang w:eastAsia="en-US"/>
              </w:rPr>
            </w:pPr>
          </w:p>
        </w:tc>
        <w:tc>
          <w:tcPr>
            <w:tcW w:w="3222" w:type="dxa"/>
            <w:hideMark/>
          </w:tcPr>
          <w:p w14:paraId="41111723" w14:textId="77777777" w:rsidR="000378EA" w:rsidRPr="00A25FF8" w:rsidRDefault="000378EA" w:rsidP="00FA106B">
            <w:pPr>
              <w:tabs>
                <w:tab w:val="left" w:pos="426"/>
              </w:tabs>
              <w:rPr>
                <w:rFonts w:eastAsia="Calibri"/>
                <w:bCs/>
                <w:lang w:eastAsia="en-US"/>
              </w:rPr>
            </w:pPr>
            <w:r w:rsidRPr="00A25FF8">
              <w:rPr>
                <w:rFonts w:eastAsia="Calibri"/>
                <w:bCs/>
                <w:lang w:eastAsia="en-US"/>
              </w:rPr>
              <w:t>Дополнительно</w:t>
            </w:r>
          </w:p>
        </w:tc>
        <w:tc>
          <w:tcPr>
            <w:tcW w:w="3525" w:type="dxa"/>
          </w:tcPr>
          <w:p w14:paraId="47B16A30"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Ключ в комплекте</w:t>
            </w:r>
          </w:p>
        </w:tc>
      </w:tr>
      <w:tr w:rsidR="000378EA" w:rsidRPr="00A25FF8" w14:paraId="71AEDDCE" w14:textId="77777777" w:rsidTr="00FA106B">
        <w:trPr>
          <w:trHeight w:val="300"/>
        </w:trPr>
        <w:tc>
          <w:tcPr>
            <w:tcW w:w="919" w:type="dxa"/>
            <w:vMerge w:val="restart"/>
            <w:shd w:val="clear" w:color="auto" w:fill="auto"/>
            <w:noWrap/>
          </w:tcPr>
          <w:p w14:paraId="47086908" w14:textId="77777777" w:rsidR="000378EA" w:rsidRPr="00A25FF8" w:rsidRDefault="000378EA" w:rsidP="00FA106B">
            <w:pPr>
              <w:tabs>
                <w:tab w:val="left" w:pos="426"/>
              </w:tabs>
              <w:jc w:val="left"/>
              <w:rPr>
                <w:rFonts w:eastAsia="Calibri"/>
                <w:bCs/>
                <w:lang w:eastAsia="en-US"/>
              </w:rPr>
            </w:pPr>
            <w:r>
              <w:rPr>
                <w:rFonts w:eastAsia="Calibri"/>
                <w:bCs/>
                <w:lang w:eastAsia="en-US"/>
              </w:rPr>
              <w:t>7</w:t>
            </w:r>
          </w:p>
        </w:tc>
        <w:tc>
          <w:tcPr>
            <w:tcW w:w="2750" w:type="dxa"/>
            <w:vMerge w:val="restart"/>
            <w:noWrap/>
          </w:tcPr>
          <w:p w14:paraId="28B24408"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Считыватель ключей доступа (аварийные выходы)</w:t>
            </w:r>
          </w:p>
        </w:tc>
        <w:tc>
          <w:tcPr>
            <w:tcW w:w="3222" w:type="dxa"/>
          </w:tcPr>
          <w:p w14:paraId="59E89E80"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Наименование</w:t>
            </w:r>
          </w:p>
        </w:tc>
        <w:tc>
          <w:tcPr>
            <w:tcW w:w="3525" w:type="dxa"/>
          </w:tcPr>
          <w:p w14:paraId="4C158C29"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Считыватель ключей RF</w:t>
            </w:r>
          </w:p>
        </w:tc>
      </w:tr>
      <w:tr w:rsidR="000378EA" w:rsidRPr="00A25FF8" w14:paraId="083EC24F" w14:textId="77777777" w:rsidTr="00FA106B">
        <w:trPr>
          <w:trHeight w:val="770"/>
        </w:trPr>
        <w:tc>
          <w:tcPr>
            <w:tcW w:w="919" w:type="dxa"/>
            <w:vMerge/>
            <w:shd w:val="clear" w:color="auto" w:fill="auto"/>
            <w:noWrap/>
          </w:tcPr>
          <w:p w14:paraId="5C800AAA" w14:textId="77777777" w:rsidR="000378EA" w:rsidRPr="00A25FF8" w:rsidRDefault="000378EA" w:rsidP="00FA106B">
            <w:pPr>
              <w:tabs>
                <w:tab w:val="left" w:pos="426"/>
              </w:tabs>
              <w:jc w:val="center"/>
              <w:rPr>
                <w:rFonts w:eastAsia="Calibri"/>
                <w:bCs/>
                <w:lang w:eastAsia="en-US"/>
              </w:rPr>
            </w:pPr>
          </w:p>
        </w:tc>
        <w:tc>
          <w:tcPr>
            <w:tcW w:w="2750" w:type="dxa"/>
            <w:vMerge/>
            <w:noWrap/>
          </w:tcPr>
          <w:p w14:paraId="37260C14" w14:textId="77777777" w:rsidR="000378EA" w:rsidRPr="00A25FF8" w:rsidRDefault="000378EA" w:rsidP="00FA106B">
            <w:pPr>
              <w:tabs>
                <w:tab w:val="left" w:pos="426"/>
              </w:tabs>
              <w:jc w:val="center"/>
              <w:rPr>
                <w:rFonts w:eastAsia="Calibri"/>
                <w:bCs/>
                <w:lang w:eastAsia="en-US"/>
              </w:rPr>
            </w:pPr>
          </w:p>
        </w:tc>
        <w:tc>
          <w:tcPr>
            <w:tcW w:w="3222" w:type="dxa"/>
          </w:tcPr>
          <w:p w14:paraId="49AA1975"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Особенности конструкции</w:t>
            </w:r>
          </w:p>
        </w:tc>
        <w:tc>
          <w:tcPr>
            <w:tcW w:w="3525" w:type="dxa"/>
          </w:tcPr>
          <w:p w14:paraId="1D9F6E34"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 звуковая индикация режимов работы;</w:t>
            </w:r>
          </w:p>
          <w:p w14:paraId="08538C6C"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 светодиодный индикатор.</w:t>
            </w:r>
          </w:p>
        </w:tc>
      </w:tr>
      <w:tr w:rsidR="000378EA" w:rsidRPr="00A25FF8" w14:paraId="7C60B701" w14:textId="77777777" w:rsidTr="00FA106B">
        <w:trPr>
          <w:trHeight w:val="170"/>
        </w:trPr>
        <w:tc>
          <w:tcPr>
            <w:tcW w:w="919" w:type="dxa"/>
            <w:vMerge/>
            <w:shd w:val="clear" w:color="auto" w:fill="auto"/>
            <w:noWrap/>
          </w:tcPr>
          <w:p w14:paraId="6AB11794" w14:textId="77777777" w:rsidR="000378EA" w:rsidRPr="00A25FF8" w:rsidRDefault="000378EA" w:rsidP="00FA106B">
            <w:pPr>
              <w:tabs>
                <w:tab w:val="left" w:pos="426"/>
              </w:tabs>
              <w:jc w:val="center"/>
              <w:rPr>
                <w:rFonts w:eastAsia="Calibri"/>
                <w:bCs/>
                <w:lang w:eastAsia="en-US"/>
              </w:rPr>
            </w:pPr>
          </w:p>
        </w:tc>
        <w:tc>
          <w:tcPr>
            <w:tcW w:w="2750" w:type="dxa"/>
            <w:vMerge/>
            <w:noWrap/>
          </w:tcPr>
          <w:p w14:paraId="26E28287" w14:textId="77777777" w:rsidR="000378EA" w:rsidRPr="00A25FF8" w:rsidRDefault="000378EA" w:rsidP="00FA106B">
            <w:pPr>
              <w:tabs>
                <w:tab w:val="left" w:pos="426"/>
              </w:tabs>
              <w:jc w:val="center"/>
              <w:rPr>
                <w:rFonts w:eastAsia="Calibri"/>
                <w:bCs/>
                <w:lang w:eastAsia="en-US"/>
              </w:rPr>
            </w:pPr>
          </w:p>
        </w:tc>
        <w:tc>
          <w:tcPr>
            <w:tcW w:w="3222" w:type="dxa"/>
          </w:tcPr>
          <w:p w14:paraId="5AB62EE3"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Вариант крепления</w:t>
            </w:r>
          </w:p>
        </w:tc>
        <w:tc>
          <w:tcPr>
            <w:tcW w:w="3525" w:type="dxa"/>
          </w:tcPr>
          <w:p w14:paraId="1A319D00"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Накладной</w:t>
            </w:r>
          </w:p>
        </w:tc>
      </w:tr>
      <w:tr w:rsidR="000378EA" w:rsidRPr="00A25FF8" w14:paraId="7B837C1F" w14:textId="77777777" w:rsidTr="00FA106B">
        <w:trPr>
          <w:trHeight w:val="300"/>
        </w:trPr>
        <w:tc>
          <w:tcPr>
            <w:tcW w:w="919" w:type="dxa"/>
            <w:vMerge w:val="restart"/>
            <w:noWrap/>
            <w:hideMark/>
          </w:tcPr>
          <w:p w14:paraId="25598F6F" w14:textId="77777777" w:rsidR="000378EA" w:rsidRPr="00A25FF8" w:rsidRDefault="000378EA" w:rsidP="00FA106B">
            <w:pPr>
              <w:tabs>
                <w:tab w:val="left" w:pos="426"/>
              </w:tabs>
              <w:rPr>
                <w:rFonts w:eastAsia="Calibri"/>
                <w:bCs/>
                <w:lang w:eastAsia="en-US"/>
              </w:rPr>
            </w:pPr>
            <w:r>
              <w:rPr>
                <w:rFonts w:eastAsia="Calibri"/>
                <w:bCs/>
                <w:lang w:eastAsia="en-US"/>
              </w:rPr>
              <w:t>8</w:t>
            </w:r>
          </w:p>
        </w:tc>
        <w:tc>
          <w:tcPr>
            <w:tcW w:w="2750" w:type="dxa"/>
            <w:vMerge w:val="restart"/>
            <w:noWrap/>
            <w:hideMark/>
          </w:tcPr>
          <w:p w14:paraId="77E068B7" w14:textId="77777777" w:rsidR="000378EA" w:rsidRPr="00A25FF8" w:rsidRDefault="000378EA" w:rsidP="00FA106B">
            <w:pPr>
              <w:tabs>
                <w:tab w:val="left" w:pos="426"/>
              </w:tabs>
              <w:rPr>
                <w:rFonts w:eastAsia="Calibri"/>
                <w:bCs/>
                <w:lang w:eastAsia="en-US"/>
              </w:rPr>
            </w:pPr>
            <w:r w:rsidRPr="00A25FF8">
              <w:rPr>
                <w:rFonts w:eastAsia="Calibri"/>
                <w:bCs/>
                <w:lang w:eastAsia="en-US"/>
              </w:rPr>
              <w:t>Доводчик дверной (аварийные выходы)</w:t>
            </w:r>
          </w:p>
        </w:tc>
        <w:tc>
          <w:tcPr>
            <w:tcW w:w="3222" w:type="dxa"/>
            <w:hideMark/>
          </w:tcPr>
          <w:p w14:paraId="771E3B0C" w14:textId="77777777" w:rsidR="000378EA" w:rsidRPr="00A25FF8" w:rsidRDefault="000378EA" w:rsidP="00FA106B">
            <w:pPr>
              <w:tabs>
                <w:tab w:val="left" w:pos="426"/>
              </w:tabs>
              <w:rPr>
                <w:rFonts w:eastAsia="Calibri"/>
                <w:bCs/>
                <w:lang w:eastAsia="en-US"/>
              </w:rPr>
            </w:pPr>
            <w:r w:rsidRPr="00A25FF8">
              <w:rPr>
                <w:rFonts w:eastAsia="Calibri"/>
                <w:bCs/>
                <w:lang w:eastAsia="en-US"/>
              </w:rPr>
              <w:t>Используемая гидравлическая жидкость</w:t>
            </w:r>
          </w:p>
        </w:tc>
        <w:tc>
          <w:tcPr>
            <w:tcW w:w="3525" w:type="dxa"/>
            <w:hideMark/>
          </w:tcPr>
          <w:p w14:paraId="5DCC4440"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 температура застывания: -60</w:t>
            </w:r>
            <w:proofErr w:type="gramStart"/>
            <w:r w:rsidRPr="00A25FF8">
              <w:rPr>
                <w:rFonts w:eastAsia="Calibri"/>
                <w:bCs/>
                <w:lang w:eastAsia="en-US"/>
              </w:rPr>
              <w:t>°С</w:t>
            </w:r>
            <w:proofErr w:type="gramEnd"/>
            <w:r w:rsidRPr="00A25FF8">
              <w:rPr>
                <w:rFonts w:eastAsia="Calibri"/>
                <w:bCs/>
                <w:lang w:eastAsia="en-US"/>
              </w:rPr>
              <w:t>;</w:t>
            </w:r>
          </w:p>
          <w:p w14:paraId="00634610" w14:textId="77777777" w:rsidR="000378EA" w:rsidRPr="00A25FF8" w:rsidRDefault="000378EA" w:rsidP="00FA106B">
            <w:pPr>
              <w:tabs>
                <w:tab w:val="left" w:pos="426"/>
              </w:tabs>
              <w:jc w:val="left"/>
              <w:rPr>
                <w:rFonts w:eastAsia="Calibri"/>
                <w:bCs/>
                <w:lang w:eastAsia="en-US"/>
              </w:rPr>
            </w:pPr>
            <w:r w:rsidRPr="00A25FF8">
              <w:rPr>
                <w:rFonts w:eastAsia="Calibri"/>
                <w:bCs/>
                <w:lang w:eastAsia="en-US"/>
              </w:rPr>
              <w:t>- индекс вязкости: не ниже 300.</w:t>
            </w:r>
          </w:p>
        </w:tc>
      </w:tr>
      <w:tr w:rsidR="000378EA" w:rsidRPr="00A25FF8" w14:paraId="53107C7A" w14:textId="77777777" w:rsidTr="00FA106B">
        <w:trPr>
          <w:trHeight w:val="300"/>
        </w:trPr>
        <w:tc>
          <w:tcPr>
            <w:tcW w:w="919" w:type="dxa"/>
            <w:vMerge/>
            <w:hideMark/>
          </w:tcPr>
          <w:p w14:paraId="7E3DA6D2" w14:textId="77777777" w:rsidR="000378EA" w:rsidRPr="00A25FF8" w:rsidRDefault="000378EA" w:rsidP="00FA106B">
            <w:pPr>
              <w:tabs>
                <w:tab w:val="left" w:pos="426"/>
              </w:tabs>
              <w:rPr>
                <w:rFonts w:eastAsia="Calibri"/>
                <w:bCs/>
                <w:lang w:eastAsia="en-US"/>
              </w:rPr>
            </w:pPr>
          </w:p>
        </w:tc>
        <w:tc>
          <w:tcPr>
            <w:tcW w:w="2750" w:type="dxa"/>
            <w:vMerge/>
            <w:hideMark/>
          </w:tcPr>
          <w:p w14:paraId="1E35D4BB" w14:textId="77777777" w:rsidR="000378EA" w:rsidRPr="00A25FF8" w:rsidRDefault="000378EA" w:rsidP="00FA106B">
            <w:pPr>
              <w:tabs>
                <w:tab w:val="left" w:pos="426"/>
              </w:tabs>
              <w:rPr>
                <w:rFonts w:eastAsia="Calibri"/>
                <w:bCs/>
                <w:lang w:eastAsia="en-US"/>
              </w:rPr>
            </w:pPr>
          </w:p>
        </w:tc>
        <w:tc>
          <w:tcPr>
            <w:tcW w:w="3222" w:type="dxa"/>
            <w:hideMark/>
          </w:tcPr>
          <w:p w14:paraId="122EC8F4" w14:textId="77777777" w:rsidR="000378EA" w:rsidRPr="00A25FF8" w:rsidRDefault="000378EA" w:rsidP="00FA106B">
            <w:pPr>
              <w:tabs>
                <w:tab w:val="left" w:pos="426"/>
              </w:tabs>
              <w:rPr>
                <w:rFonts w:eastAsia="Calibri"/>
                <w:bCs/>
                <w:lang w:eastAsia="en-US"/>
              </w:rPr>
            </w:pPr>
            <w:r w:rsidRPr="00A25FF8">
              <w:rPr>
                <w:rFonts w:eastAsia="Calibri"/>
                <w:bCs/>
                <w:lang w:eastAsia="en-US"/>
              </w:rPr>
              <w:t>Масса двери</w:t>
            </w:r>
          </w:p>
        </w:tc>
        <w:tc>
          <w:tcPr>
            <w:tcW w:w="3525" w:type="dxa"/>
            <w:hideMark/>
          </w:tcPr>
          <w:p w14:paraId="27DFE2E7"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до 120 кг</w:t>
            </w:r>
          </w:p>
        </w:tc>
      </w:tr>
      <w:tr w:rsidR="000378EA" w:rsidRPr="00A25FF8" w14:paraId="71272440" w14:textId="77777777" w:rsidTr="00FA106B">
        <w:trPr>
          <w:trHeight w:val="300"/>
        </w:trPr>
        <w:tc>
          <w:tcPr>
            <w:tcW w:w="919" w:type="dxa"/>
            <w:vMerge/>
            <w:hideMark/>
          </w:tcPr>
          <w:p w14:paraId="3A8435E1" w14:textId="77777777" w:rsidR="000378EA" w:rsidRPr="00A25FF8" w:rsidRDefault="000378EA" w:rsidP="00FA106B">
            <w:pPr>
              <w:tabs>
                <w:tab w:val="left" w:pos="426"/>
              </w:tabs>
              <w:rPr>
                <w:rFonts w:eastAsia="Calibri"/>
                <w:bCs/>
                <w:lang w:eastAsia="en-US"/>
              </w:rPr>
            </w:pPr>
          </w:p>
        </w:tc>
        <w:tc>
          <w:tcPr>
            <w:tcW w:w="2750" w:type="dxa"/>
            <w:vMerge/>
            <w:hideMark/>
          </w:tcPr>
          <w:p w14:paraId="7D13BF3E" w14:textId="77777777" w:rsidR="000378EA" w:rsidRPr="00A25FF8" w:rsidRDefault="000378EA" w:rsidP="00FA106B">
            <w:pPr>
              <w:tabs>
                <w:tab w:val="left" w:pos="426"/>
              </w:tabs>
              <w:rPr>
                <w:rFonts w:eastAsia="Calibri"/>
                <w:bCs/>
                <w:lang w:eastAsia="en-US"/>
              </w:rPr>
            </w:pPr>
          </w:p>
        </w:tc>
        <w:tc>
          <w:tcPr>
            <w:tcW w:w="3222" w:type="dxa"/>
            <w:hideMark/>
          </w:tcPr>
          <w:p w14:paraId="799CAACD" w14:textId="77777777" w:rsidR="000378EA" w:rsidRPr="00A25FF8" w:rsidRDefault="000378EA" w:rsidP="00FA106B">
            <w:pPr>
              <w:tabs>
                <w:tab w:val="left" w:pos="426"/>
              </w:tabs>
              <w:rPr>
                <w:rFonts w:eastAsia="Calibri"/>
                <w:bCs/>
                <w:lang w:eastAsia="en-US"/>
              </w:rPr>
            </w:pPr>
            <w:r w:rsidRPr="00A25FF8">
              <w:rPr>
                <w:rFonts w:eastAsia="Calibri"/>
                <w:bCs/>
                <w:lang w:eastAsia="en-US"/>
              </w:rPr>
              <w:t>Угол открывания двери</w:t>
            </w:r>
          </w:p>
        </w:tc>
        <w:tc>
          <w:tcPr>
            <w:tcW w:w="3525" w:type="dxa"/>
            <w:hideMark/>
          </w:tcPr>
          <w:p w14:paraId="0A516F4A"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до 180°</w:t>
            </w:r>
          </w:p>
        </w:tc>
      </w:tr>
      <w:tr w:rsidR="000378EA" w:rsidRPr="00A25FF8" w14:paraId="34025EFA" w14:textId="77777777" w:rsidTr="00FA106B">
        <w:trPr>
          <w:trHeight w:val="300"/>
        </w:trPr>
        <w:tc>
          <w:tcPr>
            <w:tcW w:w="919" w:type="dxa"/>
            <w:vMerge/>
            <w:hideMark/>
          </w:tcPr>
          <w:p w14:paraId="05A69833" w14:textId="77777777" w:rsidR="000378EA" w:rsidRPr="00A25FF8" w:rsidRDefault="000378EA" w:rsidP="00FA106B">
            <w:pPr>
              <w:tabs>
                <w:tab w:val="left" w:pos="426"/>
              </w:tabs>
              <w:rPr>
                <w:rFonts w:eastAsia="Calibri"/>
                <w:bCs/>
                <w:lang w:eastAsia="en-US"/>
              </w:rPr>
            </w:pPr>
          </w:p>
        </w:tc>
        <w:tc>
          <w:tcPr>
            <w:tcW w:w="2750" w:type="dxa"/>
            <w:vMerge/>
            <w:hideMark/>
          </w:tcPr>
          <w:p w14:paraId="63299432" w14:textId="77777777" w:rsidR="000378EA" w:rsidRPr="00A25FF8" w:rsidRDefault="000378EA" w:rsidP="00FA106B">
            <w:pPr>
              <w:tabs>
                <w:tab w:val="left" w:pos="426"/>
              </w:tabs>
              <w:rPr>
                <w:rFonts w:eastAsia="Calibri"/>
                <w:bCs/>
                <w:lang w:eastAsia="en-US"/>
              </w:rPr>
            </w:pPr>
          </w:p>
        </w:tc>
        <w:tc>
          <w:tcPr>
            <w:tcW w:w="3222" w:type="dxa"/>
            <w:hideMark/>
          </w:tcPr>
          <w:p w14:paraId="4D2740CB" w14:textId="77777777" w:rsidR="000378EA" w:rsidRPr="00A25FF8" w:rsidRDefault="000378EA" w:rsidP="00FA106B">
            <w:pPr>
              <w:tabs>
                <w:tab w:val="left" w:pos="426"/>
              </w:tabs>
              <w:rPr>
                <w:rFonts w:eastAsia="Calibri"/>
                <w:bCs/>
                <w:lang w:eastAsia="en-US"/>
              </w:rPr>
            </w:pPr>
            <w:r w:rsidRPr="00A25FF8">
              <w:rPr>
                <w:rFonts w:eastAsia="Calibri"/>
                <w:bCs/>
                <w:lang w:eastAsia="en-US"/>
              </w:rPr>
              <w:t>Рабочий диапазон температур</w:t>
            </w:r>
          </w:p>
        </w:tc>
        <w:tc>
          <w:tcPr>
            <w:tcW w:w="3525" w:type="dxa"/>
            <w:hideMark/>
          </w:tcPr>
          <w:p w14:paraId="75ED8488"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от -50</w:t>
            </w:r>
            <w:proofErr w:type="gramStart"/>
            <w:r w:rsidRPr="00A25FF8">
              <w:rPr>
                <w:rFonts w:eastAsia="Calibri"/>
                <w:bCs/>
                <w:lang w:eastAsia="en-US"/>
              </w:rPr>
              <w:t>°С</w:t>
            </w:r>
            <w:proofErr w:type="gramEnd"/>
            <w:r w:rsidRPr="00A25FF8">
              <w:rPr>
                <w:rFonts w:eastAsia="Calibri"/>
                <w:bCs/>
                <w:lang w:eastAsia="en-US"/>
              </w:rPr>
              <w:t xml:space="preserve"> до +60°С</w:t>
            </w:r>
          </w:p>
        </w:tc>
      </w:tr>
      <w:tr w:rsidR="000378EA" w:rsidRPr="00A25FF8" w14:paraId="605A71BB" w14:textId="77777777" w:rsidTr="00FA106B">
        <w:trPr>
          <w:trHeight w:val="240"/>
        </w:trPr>
        <w:tc>
          <w:tcPr>
            <w:tcW w:w="919" w:type="dxa"/>
            <w:vMerge/>
            <w:hideMark/>
          </w:tcPr>
          <w:p w14:paraId="5A02632D" w14:textId="77777777" w:rsidR="000378EA" w:rsidRPr="00A25FF8" w:rsidRDefault="000378EA" w:rsidP="00FA106B">
            <w:pPr>
              <w:tabs>
                <w:tab w:val="left" w:pos="426"/>
              </w:tabs>
              <w:rPr>
                <w:rFonts w:eastAsia="Calibri"/>
                <w:bCs/>
                <w:lang w:eastAsia="en-US"/>
              </w:rPr>
            </w:pPr>
          </w:p>
        </w:tc>
        <w:tc>
          <w:tcPr>
            <w:tcW w:w="2750" w:type="dxa"/>
            <w:vMerge/>
            <w:hideMark/>
          </w:tcPr>
          <w:p w14:paraId="28A3A4B1" w14:textId="77777777" w:rsidR="000378EA" w:rsidRPr="00A25FF8" w:rsidRDefault="000378EA" w:rsidP="00FA106B">
            <w:pPr>
              <w:tabs>
                <w:tab w:val="left" w:pos="426"/>
              </w:tabs>
              <w:rPr>
                <w:rFonts w:eastAsia="Calibri"/>
                <w:bCs/>
                <w:lang w:eastAsia="en-US"/>
              </w:rPr>
            </w:pPr>
          </w:p>
        </w:tc>
        <w:tc>
          <w:tcPr>
            <w:tcW w:w="3222" w:type="dxa"/>
            <w:hideMark/>
          </w:tcPr>
          <w:p w14:paraId="28F1F0FF" w14:textId="77777777" w:rsidR="000378EA" w:rsidRPr="00A25FF8" w:rsidRDefault="000378EA" w:rsidP="00FA106B">
            <w:pPr>
              <w:tabs>
                <w:tab w:val="left" w:pos="426"/>
              </w:tabs>
              <w:rPr>
                <w:rFonts w:eastAsia="Calibri"/>
                <w:bCs/>
                <w:lang w:eastAsia="en-US"/>
              </w:rPr>
            </w:pPr>
            <w:r w:rsidRPr="00A25FF8">
              <w:rPr>
                <w:rFonts w:eastAsia="Calibri"/>
                <w:bCs/>
                <w:lang w:eastAsia="en-US"/>
              </w:rPr>
              <w:t>Средняя наработка на отказ</w:t>
            </w:r>
          </w:p>
        </w:tc>
        <w:tc>
          <w:tcPr>
            <w:tcW w:w="3525" w:type="dxa"/>
          </w:tcPr>
          <w:p w14:paraId="64B7202E" w14:textId="77777777" w:rsidR="000378EA" w:rsidRPr="00A25FF8" w:rsidRDefault="000378EA" w:rsidP="00FA106B">
            <w:pPr>
              <w:tabs>
                <w:tab w:val="left" w:pos="426"/>
              </w:tabs>
              <w:jc w:val="center"/>
              <w:rPr>
                <w:rFonts w:eastAsia="Calibri"/>
                <w:bCs/>
                <w:lang w:eastAsia="en-US"/>
              </w:rPr>
            </w:pPr>
            <w:r>
              <w:rPr>
                <w:rFonts w:eastAsia="Calibri"/>
                <w:bCs/>
                <w:lang w:eastAsia="en-US"/>
              </w:rPr>
              <w:t xml:space="preserve">не менее </w:t>
            </w:r>
            <w:r w:rsidRPr="00A25FF8">
              <w:rPr>
                <w:rFonts w:eastAsia="Calibri"/>
                <w:bCs/>
                <w:lang w:eastAsia="en-US"/>
              </w:rPr>
              <w:t xml:space="preserve">1 </w:t>
            </w:r>
            <w:r w:rsidRPr="00A25FF8">
              <w:rPr>
                <w:rFonts w:ascii="PT Astra Serif" w:eastAsia="Calibri" w:hAnsi="PT Astra Serif"/>
                <w:bCs/>
                <w:lang w:eastAsia="en-US"/>
              </w:rPr>
              <w:t xml:space="preserve">млн. </w:t>
            </w:r>
            <w:r w:rsidRPr="00A25FF8">
              <w:rPr>
                <w:rFonts w:eastAsia="Calibri"/>
                <w:bCs/>
                <w:lang w:eastAsia="en-US"/>
              </w:rPr>
              <w:t>циклов</w:t>
            </w:r>
          </w:p>
        </w:tc>
      </w:tr>
      <w:tr w:rsidR="000378EA" w:rsidRPr="00A25FF8" w14:paraId="658DF196" w14:textId="77777777" w:rsidTr="00FA106B">
        <w:trPr>
          <w:trHeight w:val="300"/>
        </w:trPr>
        <w:tc>
          <w:tcPr>
            <w:tcW w:w="919" w:type="dxa"/>
            <w:vMerge w:val="restart"/>
            <w:noWrap/>
            <w:hideMark/>
          </w:tcPr>
          <w:p w14:paraId="08C9F7CA" w14:textId="77777777" w:rsidR="000378EA" w:rsidRPr="00A25FF8" w:rsidRDefault="000378EA" w:rsidP="00FA106B">
            <w:pPr>
              <w:tabs>
                <w:tab w:val="left" w:pos="426"/>
              </w:tabs>
              <w:rPr>
                <w:rFonts w:eastAsia="Calibri"/>
                <w:bCs/>
                <w:lang w:eastAsia="en-US"/>
              </w:rPr>
            </w:pPr>
            <w:r>
              <w:rPr>
                <w:rFonts w:eastAsia="Calibri"/>
                <w:bCs/>
                <w:lang w:eastAsia="en-US"/>
              </w:rPr>
              <w:t>9</w:t>
            </w:r>
          </w:p>
        </w:tc>
        <w:tc>
          <w:tcPr>
            <w:tcW w:w="2750" w:type="dxa"/>
            <w:vMerge w:val="restart"/>
            <w:noWrap/>
            <w:hideMark/>
          </w:tcPr>
          <w:p w14:paraId="4733C697" w14:textId="77777777" w:rsidR="000378EA" w:rsidRPr="00A25FF8" w:rsidRDefault="000378EA" w:rsidP="00FA106B">
            <w:pPr>
              <w:tabs>
                <w:tab w:val="left" w:pos="426"/>
              </w:tabs>
              <w:rPr>
                <w:rFonts w:eastAsia="Calibri"/>
                <w:bCs/>
                <w:lang w:eastAsia="en-US"/>
              </w:rPr>
            </w:pPr>
            <w:r w:rsidRPr="00A25FF8">
              <w:rPr>
                <w:rFonts w:eastAsia="Calibri"/>
                <w:bCs/>
                <w:lang w:eastAsia="en-US"/>
              </w:rPr>
              <w:t>Электромагнитный замок (аварийные выходы)</w:t>
            </w:r>
          </w:p>
        </w:tc>
        <w:tc>
          <w:tcPr>
            <w:tcW w:w="3222" w:type="dxa"/>
            <w:hideMark/>
          </w:tcPr>
          <w:p w14:paraId="28567044" w14:textId="77777777" w:rsidR="000378EA" w:rsidRPr="00A25FF8" w:rsidRDefault="000378EA" w:rsidP="00FA106B">
            <w:pPr>
              <w:tabs>
                <w:tab w:val="left" w:pos="426"/>
              </w:tabs>
              <w:rPr>
                <w:rFonts w:eastAsia="Calibri"/>
                <w:bCs/>
                <w:lang w:eastAsia="en-US"/>
              </w:rPr>
            </w:pPr>
            <w:r w:rsidRPr="00A25FF8">
              <w:rPr>
                <w:rFonts w:eastAsia="Calibri"/>
                <w:bCs/>
                <w:lang w:eastAsia="en-US"/>
              </w:rPr>
              <w:t>Напряжение</w:t>
            </w:r>
          </w:p>
        </w:tc>
        <w:tc>
          <w:tcPr>
            <w:tcW w:w="3525" w:type="dxa"/>
            <w:hideMark/>
          </w:tcPr>
          <w:p w14:paraId="171D9947"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9-15VDC</w:t>
            </w:r>
          </w:p>
        </w:tc>
      </w:tr>
      <w:tr w:rsidR="000378EA" w:rsidRPr="00A25FF8" w14:paraId="4B84EB3E" w14:textId="77777777" w:rsidTr="00FA106B">
        <w:trPr>
          <w:trHeight w:val="300"/>
        </w:trPr>
        <w:tc>
          <w:tcPr>
            <w:tcW w:w="919" w:type="dxa"/>
            <w:vMerge/>
            <w:noWrap/>
          </w:tcPr>
          <w:p w14:paraId="1179FB8F" w14:textId="77777777" w:rsidR="000378EA" w:rsidRPr="00A25FF8" w:rsidRDefault="000378EA" w:rsidP="00FA106B">
            <w:pPr>
              <w:tabs>
                <w:tab w:val="left" w:pos="426"/>
              </w:tabs>
              <w:rPr>
                <w:rFonts w:eastAsia="Calibri"/>
                <w:bCs/>
                <w:lang w:eastAsia="en-US"/>
              </w:rPr>
            </w:pPr>
          </w:p>
        </w:tc>
        <w:tc>
          <w:tcPr>
            <w:tcW w:w="2750" w:type="dxa"/>
            <w:vMerge/>
            <w:noWrap/>
          </w:tcPr>
          <w:p w14:paraId="0FB45E4A" w14:textId="77777777" w:rsidR="000378EA" w:rsidRPr="00A25FF8" w:rsidRDefault="000378EA" w:rsidP="00FA106B">
            <w:pPr>
              <w:tabs>
                <w:tab w:val="left" w:pos="426"/>
              </w:tabs>
              <w:rPr>
                <w:rFonts w:eastAsia="Calibri"/>
                <w:bCs/>
                <w:lang w:eastAsia="en-US"/>
              </w:rPr>
            </w:pPr>
          </w:p>
        </w:tc>
        <w:tc>
          <w:tcPr>
            <w:tcW w:w="3222" w:type="dxa"/>
          </w:tcPr>
          <w:p w14:paraId="1591FF59" w14:textId="77777777" w:rsidR="000378EA" w:rsidRPr="00A25FF8" w:rsidRDefault="000378EA" w:rsidP="00FA106B">
            <w:pPr>
              <w:tabs>
                <w:tab w:val="left" w:pos="426"/>
              </w:tabs>
              <w:rPr>
                <w:rFonts w:eastAsia="Calibri"/>
                <w:bCs/>
                <w:lang w:eastAsia="en-US"/>
              </w:rPr>
            </w:pPr>
            <w:r w:rsidRPr="00A25FF8">
              <w:rPr>
                <w:rFonts w:eastAsia="Calibri"/>
                <w:bCs/>
                <w:lang w:eastAsia="en-US"/>
              </w:rPr>
              <w:t>мощность</w:t>
            </w:r>
          </w:p>
        </w:tc>
        <w:tc>
          <w:tcPr>
            <w:tcW w:w="3525" w:type="dxa"/>
          </w:tcPr>
          <w:p w14:paraId="1CFDB13B" w14:textId="77777777" w:rsidR="000378EA" w:rsidRPr="00A25FF8" w:rsidRDefault="000378EA" w:rsidP="00FA106B">
            <w:pPr>
              <w:tabs>
                <w:tab w:val="left" w:pos="426"/>
              </w:tabs>
              <w:jc w:val="center"/>
              <w:rPr>
                <w:rFonts w:eastAsia="Calibri"/>
                <w:bCs/>
                <w:lang w:eastAsia="en-US"/>
              </w:rPr>
            </w:pPr>
            <w:r>
              <w:rPr>
                <w:rFonts w:eastAsia="Calibri"/>
                <w:bCs/>
                <w:lang w:eastAsia="en-US"/>
              </w:rPr>
              <w:t xml:space="preserve">не более </w:t>
            </w:r>
            <w:r w:rsidRPr="00A25FF8">
              <w:rPr>
                <w:rFonts w:eastAsia="Calibri"/>
                <w:bCs/>
                <w:lang w:eastAsia="en-US"/>
              </w:rPr>
              <w:t>0,6</w:t>
            </w:r>
            <w:proofErr w:type="gramStart"/>
            <w:r w:rsidRPr="00A25FF8">
              <w:rPr>
                <w:rFonts w:eastAsia="Calibri"/>
                <w:bCs/>
                <w:lang w:eastAsia="en-US"/>
              </w:rPr>
              <w:t>А</w:t>
            </w:r>
            <w:proofErr w:type="gramEnd"/>
          </w:p>
        </w:tc>
      </w:tr>
      <w:tr w:rsidR="000378EA" w:rsidRPr="00A25FF8" w14:paraId="365A2151" w14:textId="77777777" w:rsidTr="00FA106B">
        <w:trPr>
          <w:trHeight w:val="300"/>
        </w:trPr>
        <w:tc>
          <w:tcPr>
            <w:tcW w:w="919" w:type="dxa"/>
            <w:vMerge/>
            <w:hideMark/>
          </w:tcPr>
          <w:p w14:paraId="454175F3" w14:textId="77777777" w:rsidR="000378EA" w:rsidRPr="00A25FF8" w:rsidRDefault="000378EA" w:rsidP="00FA106B">
            <w:pPr>
              <w:tabs>
                <w:tab w:val="left" w:pos="426"/>
              </w:tabs>
              <w:rPr>
                <w:rFonts w:eastAsia="Calibri"/>
                <w:bCs/>
                <w:lang w:eastAsia="en-US"/>
              </w:rPr>
            </w:pPr>
          </w:p>
        </w:tc>
        <w:tc>
          <w:tcPr>
            <w:tcW w:w="2750" w:type="dxa"/>
            <w:vMerge/>
            <w:hideMark/>
          </w:tcPr>
          <w:p w14:paraId="7B56CF9A" w14:textId="77777777" w:rsidR="000378EA" w:rsidRPr="00A25FF8" w:rsidRDefault="000378EA" w:rsidP="00FA106B">
            <w:pPr>
              <w:tabs>
                <w:tab w:val="left" w:pos="426"/>
              </w:tabs>
              <w:rPr>
                <w:rFonts w:eastAsia="Calibri"/>
                <w:bCs/>
                <w:lang w:eastAsia="en-US"/>
              </w:rPr>
            </w:pPr>
          </w:p>
        </w:tc>
        <w:tc>
          <w:tcPr>
            <w:tcW w:w="3222" w:type="dxa"/>
            <w:hideMark/>
          </w:tcPr>
          <w:p w14:paraId="4C674F77" w14:textId="77777777" w:rsidR="000378EA" w:rsidRPr="00A25FF8" w:rsidRDefault="000378EA" w:rsidP="00FA106B">
            <w:pPr>
              <w:tabs>
                <w:tab w:val="left" w:pos="426"/>
              </w:tabs>
              <w:rPr>
                <w:rFonts w:eastAsia="Calibri"/>
                <w:bCs/>
                <w:lang w:eastAsia="en-US"/>
              </w:rPr>
            </w:pPr>
            <w:r w:rsidRPr="00A25FF8">
              <w:rPr>
                <w:rFonts w:eastAsia="Calibri"/>
                <w:bCs/>
                <w:lang w:eastAsia="en-US"/>
              </w:rPr>
              <w:t>Усилие на разрыв</w:t>
            </w:r>
          </w:p>
        </w:tc>
        <w:tc>
          <w:tcPr>
            <w:tcW w:w="3525" w:type="dxa"/>
            <w:hideMark/>
          </w:tcPr>
          <w:p w14:paraId="32606046" w14:textId="77777777" w:rsidR="000378EA" w:rsidRPr="00A25FF8" w:rsidRDefault="000378EA" w:rsidP="00FA106B">
            <w:pPr>
              <w:tabs>
                <w:tab w:val="left" w:pos="426"/>
              </w:tabs>
              <w:jc w:val="center"/>
              <w:rPr>
                <w:rFonts w:eastAsia="Calibri"/>
                <w:bCs/>
                <w:lang w:eastAsia="en-US"/>
              </w:rPr>
            </w:pPr>
            <w:r>
              <w:rPr>
                <w:rFonts w:eastAsia="Calibri"/>
                <w:bCs/>
                <w:lang w:eastAsia="en-US"/>
              </w:rPr>
              <w:t xml:space="preserve">не менее </w:t>
            </w:r>
            <w:r w:rsidRPr="00A25FF8">
              <w:rPr>
                <w:rFonts w:eastAsia="Calibri"/>
                <w:bCs/>
                <w:lang w:eastAsia="en-US"/>
              </w:rPr>
              <w:t>370кг</w:t>
            </w:r>
          </w:p>
        </w:tc>
      </w:tr>
      <w:tr w:rsidR="000378EA" w:rsidRPr="00A25FF8" w14:paraId="2856182B" w14:textId="77777777" w:rsidTr="00FA106B">
        <w:trPr>
          <w:trHeight w:val="841"/>
        </w:trPr>
        <w:tc>
          <w:tcPr>
            <w:tcW w:w="919" w:type="dxa"/>
            <w:vMerge/>
            <w:hideMark/>
          </w:tcPr>
          <w:p w14:paraId="3ABCE9A2" w14:textId="77777777" w:rsidR="000378EA" w:rsidRPr="00A25FF8" w:rsidRDefault="000378EA" w:rsidP="00FA106B">
            <w:pPr>
              <w:tabs>
                <w:tab w:val="left" w:pos="426"/>
              </w:tabs>
              <w:rPr>
                <w:rFonts w:eastAsia="Calibri"/>
                <w:bCs/>
                <w:lang w:eastAsia="en-US"/>
              </w:rPr>
            </w:pPr>
          </w:p>
        </w:tc>
        <w:tc>
          <w:tcPr>
            <w:tcW w:w="2750" w:type="dxa"/>
            <w:vMerge/>
            <w:hideMark/>
          </w:tcPr>
          <w:p w14:paraId="7C5BB115" w14:textId="77777777" w:rsidR="000378EA" w:rsidRPr="00A25FF8" w:rsidRDefault="000378EA" w:rsidP="00FA106B">
            <w:pPr>
              <w:tabs>
                <w:tab w:val="left" w:pos="426"/>
              </w:tabs>
              <w:rPr>
                <w:rFonts w:eastAsia="Calibri"/>
                <w:bCs/>
                <w:lang w:eastAsia="en-US"/>
              </w:rPr>
            </w:pPr>
          </w:p>
        </w:tc>
        <w:tc>
          <w:tcPr>
            <w:tcW w:w="3222" w:type="dxa"/>
            <w:hideMark/>
          </w:tcPr>
          <w:p w14:paraId="64A56C89" w14:textId="77777777" w:rsidR="000378EA" w:rsidRPr="00634CE9" w:rsidRDefault="000378EA" w:rsidP="00FA106B">
            <w:pPr>
              <w:tabs>
                <w:tab w:val="left" w:pos="426"/>
              </w:tabs>
              <w:rPr>
                <w:rFonts w:eastAsia="Calibri"/>
                <w:bCs/>
                <w:lang w:eastAsia="en-US"/>
              </w:rPr>
            </w:pPr>
            <w:r w:rsidRPr="00A25FF8">
              <w:rPr>
                <w:rFonts w:eastAsia="Calibri"/>
                <w:bCs/>
                <w:lang w:eastAsia="en-US"/>
              </w:rPr>
              <w:t>Особенности</w:t>
            </w:r>
          </w:p>
        </w:tc>
        <w:tc>
          <w:tcPr>
            <w:tcW w:w="3525" w:type="dxa"/>
          </w:tcPr>
          <w:p w14:paraId="3941B1FD"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встроенный модуль перемагничивания, монтажный комплект, уголок 40х50мм</w:t>
            </w:r>
          </w:p>
        </w:tc>
      </w:tr>
      <w:tr w:rsidR="000378EA" w:rsidRPr="00A25FF8" w14:paraId="0B653671" w14:textId="77777777" w:rsidTr="00FA106B">
        <w:trPr>
          <w:trHeight w:val="372"/>
        </w:trPr>
        <w:tc>
          <w:tcPr>
            <w:tcW w:w="919" w:type="dxa"/>
            <w:vMerge/>
          </w:tcPr>
          <w:p w14:paraId="09E9FA9F" w14:textId="77777777" w:rsidR="000378EA" w:rsidRPr="00A25FF8" w:rsidRDefault="000378EA" w:rsidP="00FA106B">
            <w:pPr>
              <w:tabs>
                <w:tab w:val="left" w:pos="426"/>
              </w:tabs>
              <w:rPr>
                <w:rFonts w:eastAsia="Calibri"/>
                <w:bCs/>
                <w:lang w:eastAsia="en-US"/>
              </w:rPr>
            </w:pPr>
          </w:p>
        </w:tc>
        <w:tc>
          <w:tcPr>
            <w:tcW w:w="2750" w:type="dxa"/>
            <w:vMerge/>
          </w:tcPr>
          <w:p w14:paraId="704066CC" w14:textId="77777777" w:rsidR="000378EA" w:rsidRPr="00A25FF8" w:rsidRDefault="000378EA" w:rsidP="00FA106B">
            <w:pPr>
              <w:tabs>
                <w:tab w:val="left" w:pos="426"/>
              </w:tabs>
              <w:rPr>
                <w:rFonts w:eastAsia="Calibri"/>
                <w:bCs/>
                <w:lang w:eastAsia="en-US"/>
              </w:rPr>
            </w:pPr>
          </w:p>
        </w:tc>
        <w:tc>
          <w:tcPr>
            <w:tcW w:w="3222" w:type="dxa"/>
          </w:tcPr>
          <w:p w14:paraId="71B4936C" w14:textId="77777777" w:rsidR="000378EA" w:rsidRPr="00A25FF8" w:rsidRDefault="000378EA" w:rsidP="00FA106B">
            <w:pPr>
              <w:tabs>
                <w:tab w:val="left" w:pos="426"/>
              </w:tabs>
              <w:rPr>
                <w:rFonts w:eastAsia="Calibri"/>
                <w:bCs/>
                <w:lang w:eastAsia="en-US"/>
              </w:rPr>
            </w:pPr>
            <w:r w:rsidRPr="00A25FF8">
              <w:rPr>
                <w:rFonts w:eastAsia="Calibri"/>
                <w:bCs/>
                <w:lang w:eastAsia="en-US"/>
              </w:rPr>
              <w:t>Крепление</w:t>
            </w:r>
          </w:p>
        </w:tc>
        <w:tc>
          <w:tcPr>
            <w:tcW w:w="3525" w:type="dxa"/>
          </w:tcPr>
          <w:p w14:paraId="3788850E"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Накладной вариант крепления</w:t>
            </w:r>
          </w:p>
        </w:tc>
      </w:tr>
      <w:tr w:rsidR="000378EA" w:rsidRPr="00A25FF8" w14:paraId="382CD855" w14:textId="77777777" w:rsidTr="00FA106B">
        <w:trPr>
          <w:trHeight w:val="409"/>
        </w:trPr>
        <w:tc>
          <w:tcPr>
            <w:tcW w:w="919" w:type="dxa"/>
            <w:vMerge/>
          </w:tcPr>
          <w:p w14:paraId="44E6440C" w14:textId="77777777" w:rsidR="000378EA" w:rsidRPr="00A25FF8" w:rsidRDefault="000378EA" w:rsidP="00FA106B">
            <w:pPr>
              <w:tabs>
                <w:tab w:val="left" w:pos="426"/>
              </w:tabs>
              <w:rPr>
                <w:rFonts w:eastAsia="Calibri"/>
                <w:bCs/>
                <w:lang w:eastAsia="en-US"/>
              </w:rPr>
            </w:pPr>
          </w:p>
        </w:tc>
        <w:tc>
          <w:tcPr>
            <w:tcW w:w="2750" w:type="dxa"/>
            <w:vMerge/>
          </w:tcPr>
          <w:p w14:paraId="50CD66A3" w14:textId="77777777" w:rsidR="000378EA" w:rsidRPr="00A25FF8" w:rsidRDefault="000378EA" w:rsidP="00FA106B">
            <w:pPr>
              <w:tabs>
                <w:tab w:val="left" w:pos="426"/>
              </w:tabs>
              <w:rPr>
                <w:rFonts w:eastAsia="Calibri"/>
                <w:bCs/>
                <w:lang w:eastAsia="en-US"/>
              </w:rPr>
            </w:pPr>
          </w:p>
        </w:tc>
        <w:tc>
          <w:tcPr>
            <w:tcW w:w="3222" w:type="dxa"/>
          </w:tcPr>
          <w:p w14:paraId="72E752BA" w14:textId="77777777" w:rsidR="000378EA" w:rsidRPr="00A25FF8" w:rsidRDefault="000378EA" w:rsidP="00FA106B">
            <w:pPr>
              <w:tabs>
                <w:tab w:val="left" w:pos="426"/>
              </w:tabs>
              <w:rPr>
                <w:rFonts w:eastAsia="Calibri"/>
                <w:bCs/>
                <w:lang w:eastAsia="en-US"/>
              </w:rPr>
            </w:pPr>
            <w:r w:rsidRPr="00A25FF8">
              <w:rPr>
                <w:rFonts w:eastAsia="Calibri"/>
                <w:bCs/>
                <w:lang w:eastAsia="en-US"/>
              </w:rPr>
              <w:t>Индикация</w:t>
            </w:r>
          </w:p>
        </w:tc>
        <w:tc>
          <w:tcPr>
            <w:tcW w:w="3525" w:type="dxa"/>
          </w:tcPr>
          <w:p w14:paraId="2F5DAFC5"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Звуковая индикация режимов работы, светодиодный индикатор</w:t>
            </w:r>
          </w:p>
        </w:tc>
      </w:tr>
      <w:tr w:rsidR="000378EA" w:rsidRPr="00A25FF8" w14:paraId="20A9CBD9" w14:textId="77777777" w:rsidTr="00FA106B">
        <w:trPr>
          <w:trHeight w:val="409"/>
        </w:trPr>
        <w:tc>
          <w:tcPr>
            <w:tcW w:w="919" w:type="dxa"/>
            <w:vMerge/>
          </w:tcPr>
          <w:p w14:paraId="2B73FE76" w14:textId="77777777" w:rsidR="000378EA" w:rsidRPr="00A25FF8" w:rsidRDefault="000378EA" w:rsidP="00FA106B">
            <w:pPr>
              <w:tabs>
                <w:tab w:val="left" w:pos="426"/>
              </w:tabs>
              <w:rPr>
                <w:rFonts w:eastAsia="Calibri"/>
                <w:bCs/>
                <w:lang w:eastAsia="en-US"/>
              </w:rPr>
            </w:pPr>
          </w:p>
        </w:tc>
        <w:tc>
          <w:tcPr>
            <w:tcW w:w="2750" w:type="dxa"/>
            <w:vMerge/>
          </w:tcPr>
          <w:p w14:paraId="1BF5B695" w14:textId="77777777" w:rsidR="000378EA" w:rsidRPr="00A25FF8" w:rsidRDefault="000378EA" w:rsidP="00FA106B">
            <w:pPr>
              <w:tabs>
                <w:tab w:val="left" w:pos="426"/>
              </w:tabs>
              <w:rPr>
                <w:rFonts w:eastAsia="Calibri"/>
                <w:bCs/>
                <w:lang w:eastAsia="en-US"/>
              </w:rPr>
            </w:pPr>
          </w:p>
        </w:tc>
        <w:tc>
          <w:tcPr>
            <w:tcW w:w="3222" w:type="dxa"/>
          </w:tcPr>
          <w:p w14:paraId="3C6A3112" w14:textId="77777777" w:rsidR="000378EA" w:rsidRPr="00A25FF8" w:rsidRDefault="000378EA" w:rsidP="00FA106B">
            <w:pPr>
              <w:tabs>
                <w:tab w:val="left" w:pos="426"/>
              </w:tabs>
              <w:rPr>
                <w:rFonts w:eastAsia="Calibri"/>
                <w:bCs/>
                <w:lang w:eastAsia="en-US"/>
              </w:rPr>
            </w:pPr>
            <w:r w:rsidRPr="00A25FF8">
              <w:rPr>
                <w:rFonts w:eastAsia="Calibri"/>
                <w:bCs/>
                <w:lang w:eastAsia="en-US"/>
              </w:rPr>
              <w:t>Особенности</w:t>
            </w:r>
          </w:p>
        </w:tc>
        <w:tc>
          <w:tcPr>
            <w:tcW w:w="3525" w:type="dxa"/>
          </w:tcPr>
          <w:p w14:paraId="50E94931" w14:textId="77777777" w:rsidR="000378EA" w:rsidRPr="00A25FF8" w:rsidRDefault="000378EA" w:rsidP="00FA106B">
            <w:pPr>
              <w:tabs>
                <w:tab w:val="left" w:pos="426"/>
              </w:tabs>
              <w:rPr>
                <w:rFonts w:eastAsia="Calibri"/>
                <w:bCs/>
                <w:lang w:eastAsia="en-US"/>
              </w:rPr>
            </w:pPr>
            <w:r w:rsidRPr="00A25FF8">
              <w:rPr>
                <w:rFonts w:eastAsia="Calibri"/>
                <w:bCs/>
                <w:lang w:eastAsia="en-US"/>
              </w:rPr>
              <w:t xml:space="preserve">Функция привязки ключей к </w:t>
            </w:r>
            <w:proofErr w:type="gramStart"/>
            <w:r w:rsidRPr="00A25FF8">
              <w:rPr>
                <w:rFonts w:eastAsia="Calibri"/>
                <w:bCs/>
                <w:lang w:eastAsia="en-US"/>
              </w:rPr>
              <w:t>установленному</w:t>
            </w:r>
            <w:proofErr w:type="gramEnd"/>
            <w:r w:rsidRPr="00A25FF8">
              <w:rPr>
                <w:rFonts w:eastAsia="Calibri"/>
                <w:bCs/>
                <w:lang w:eastAsia="en-US"/>
              </w:rPr>
              <w:t xml:space="preserve"> PIN-коду</w:t>
            </w:r>
          </w:p>
        </w:tc>
      </w:tr>
      <w:tr w:rsidR="000378EA" w:rsidRPr="00A25FF8" w14:paraId="0D1E7182" w14:textId="77777777" w:rsidTr="00FA106B">
        <w:trPr>
          <w:trHeight w:val="313"/>
        </w:trPr>
        <w:tc>
          <w:tcPr>
            <w:tcW w:w="919" w:type="dxa"/>
            <w:vMerge w:val="restart"/>
            <w:noWrap/>
            <w:hideMark/>
          </w:tcPr>
          <w:p w14:paraId="2CFDFEA7" w14:textId="77777777" w:rsidR="000378EA" w:rsidRPr="00A25FF8" w:rsidRDefault="000378EA" w:rsidP="00FA106B">
            <w:pPr>
              <w:tabs>
                <w:tab w:val="left" w:pos="426"/>
              </w:tabs>
              <w:rPr>
                <w:rFonts w:eastAsia="Calibri"/>
                <w:bCs/>
                <w:lang w:eastAsia="en-US"/>
              </w:rPr>
            </w:pPr>
            <w:r w:rsidRPr="00A25FF8">
              <w:rPr>
                <w:rFonts w:eastAsia="Calibri"/>
                <w:bCs/>
                <w:lang w:eastAsia="en-US"/>
              </w:rPr>
              <w:t>1</w:t>
            </w:r>
            <w:r>
              <w:rPr>
                <w:rFonts w:eastAsia="Calibri"/>
                <w:bCs/>
                <w:lang w:eastAsia="en-US"/>
              </w:rPr>
              <w:t>0</w:t>
            </w:r>
          </w:p>
        </w:tc>
        <w:tc>
          <w:tcPr>
            <w:tcW w:w="2750" w:type="dxa"/>
            <w:vMerge w:val="restart"/>
            <w:noWrap/>
            <w:hideMark/>
          </w:tcPr>
          <w:p w14:paraId="271F16B3" w14:textId="77777777" w:rsidR="000378EA" w:rsidRPr="00A25FF8" w:rsidRDefault="000378EA" w:rsidP="00FA106B">
            <w:pPr>
              <w:tabs>
                <w:tab w:val="left" w:pos="426"/>
              </w:tabs>
              <w:jc w:val="left"/>
              <w:rPr>
                <w:rFonts w:eastAsia="Calibri"/>
                <w:bCs/>
                <w:lang w:eastAsia="en-US"/>
              </w:rPr>
            </w:pPr>
            <w:r w:rsidRPr="00A25FF8">
              <w:rPr>
                <w:lang w:val="en-US"/>
              </w:rPr>
              <w:t>RFID</w:t>
            </w:r>
            <w:r w:rsidRPr="00A25FF8">
              <w:t>-брелок доступа (аварийные выходы)</w:t>
            </w:r>
          </w:p>
        </w:tc>
        <w:tc>
          <w:tcPr>
            <w:tcW w:w="3222" w:type="dxa"/>
            <w:hideMark/>
          </w:tcPr>
          <w:p w14:paraId="6EB6962F" w14:textId="77777777" w:rsidR="000378EA" w:rsidRPr="00A25FF8" w:rsidRDefault="000378EA" w:rsidP="00FA106B">
            <w:pPr>
              <w:tabs>
                <w:tab w:val="left" w:pos="426"/>
              </w:tabs>
              <w:rPr>
                <w:rFonts w:eastAsia="Calibri"/>
                <w:bCs/>
                <w:lang w:val="en-US" w:eastAsia="en-US"/>
              </w:rPr>
            </w:pPr>
            <w:r w:rsidRPr="00A25FF8">
              <w:rPr>
                <w:rFonts w:eastAsia="Calibri"/>
                <w:bCs/>
                <w:lang w:eastAsia="en-US"/>
              </w:rPr>
              <w:t>Типы идентификаторов</w:t>
            </w:r>
          </w:p>
        </w:tc>
        <w:tc>
          <w:tcPr>
            <w:tcW w:w="3525" w:type="dxa"/>
            <w:hideMark/>
          </w:tcPr>
          <w:p w14:paraId="6DAC7C03"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EM-</w:t>
            </w:r>
            <w:proofErr w:type="spellStart"/>
            <w:r w:rsidRPr="00A25FF8">
              <w:rPr>
                <w:rFonts w:eastAsia="Calibri"/>
                <w:bCs/>
                <w:lang w:eastAsia="en-US"/>
              </w:rPr>
              <w:t>Marine</w:t>
            </w:r>
            <w:proofErr w:type="spellEnd"/>
          </w:p>
        </w:tc>
      </w:tr>
      <w:tr w:rsidR="000378EA" w:rsidRPr="00A25FF8" w14:paraId="752DA205" w14:textId="77777777" w:rsidTr="00FA106B">
        <w:trPr>
          <w:trHeight w:val="248"/>
        </w:trPr>
        <w:tc>
          <w:tcPr>
            <w:tcW w:w="919" w:type="dxa"/>
            <w:vMerge/>
            <w:noWrap/>
          </w:tcPr>
          <w:p w14:paraId="63F549C9" w14:textId="77777777" w:rsidR="000378EA" w:rsidRPr="00A25FF8" w:rsidRDefault="000378EA" w:rsidP="00FA106B">
            <w:pPr>
              <w:tabs>
                <w:tab w:val="left" w:pos="426"/>
              </w:tabs>
              <w:rPr>
                <w:rFonts w:eastAsia="Calibri"/>
                <w:bCs/>
                <w:lang w:eastAsia="en-US"/>
              </w:rPr>
            </w:pPr>
          </w:p>
        </w:tc>
        <w:tc>
          <w:tcPr>
            <w:tcW w:w="2750" w:type="dxa"/>
            <w:vMerge/>
            <w:noWrap/>
          </w:tcPr>
          <w:p w14:paraId="541CA1C0" w14:textId="77777777" w:rsidR="000378EA" w:rsidRPr="00A25FF8" w:rsidRDefault="000378EA" w:rsidP="00FA106B">
            <w:pPr>
              <w:tabs>
                <w:tab w:val="left" w:pos="426"/>
              </w:tabs>
              <w:rPr>
                <w:lang w:val="en-US"/>
              </w:rPr>
            </w:pPr>
          </w:p>
        </w:tc>
        <w:tc>
          <w:tcPr>
            <w:tcW w:w="3222" w:type="dxa"/>
          </w:tcPr>
          <w:p w14:paraId="697614A5" w14:textId="77777777" w:rsidR="000378EA" w:rsidRPr="00A25FF8" w:rsidRDefault="000378EA" w:rsidP="00FA106B">
            <w:pPr>
              <w:tabs>
                <w:tab w:val="left" w:pos="426"/>
              </w:tabs>
              <w:rPr>
                <w:rFonts w:eastAsia="Calibri"/>
                <w:bCs/>
                <w:lang w:eastAsia="en-US"/>
              </w:rPr>
            </w:pPr>
            <w:r w:rsidRPr="00A25FF8">
              <w:rPr>
                <w:rFonts w:eastAsia="Calibri"/>
                <w:bCs/>
                <w:lang w:eastAsia="en-US"/>
              </w:rPr>
              <w:t>Рабочая частота</w:t>
            </w:r>
          </w:p>
        </w:tc>
        <w:tc>
          <w:tcPr>
            <w:tcW w:w="3525" w:type="dxa"/>
          </w:tcPr>
          <w:p w14:paraId="7202EC3C"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125 кГц</w:t>
            </w:r>
          </w:p>
        </w:tc>
      </w:tr>
      <w:tr w:rsidR="000378EA" w:rsidRPr="00A25FF8" w14:paraId="51A9168E" w14:textId="77777777" w:rsidTr="00FA106B">
        <w:trPr>
          <w:trHeight w:val="323"/>
        </w:trPr>
        <w:tc>
          <w:tcPr>
            <w:tcW w:w="919" w:type="dxa"/>
            <w:vMerge/>
            <w:noWrap/>
          </w:tcPr>
          <w:p w14:paraId="72AD8D21" w14:textId="77777777" w:rsidR="000378EA" w:rsidRPr="00A25FF8" w:rsidRDefault="000378EA" w:rsidP="00FA106B">
            <w:pPr>
              <w:tabs>
                <w:tab w:val="left" w:pos="426"/>
              </w:tabs>
              <w:rPr>
                <w:rFonts w:eastAsia="Calibri"/>
                <w:bCs/>
                <w:lang w:eastAsia="en-US"/>
              </w:rPr>
            </w:pPr>
          </w:p>
        </w:tc>
        <w:tc>
          <w:tcPr>
            <w:tcW w:w="2750" w:type="dxa"/>
            <w:vMerge/>
            <w:noWrap/>
          </w:tcPr>
          <w:p w14:paraId="070C19D0" w14:textId="77777777" w:rsidR="000378EA" w:rsidRPr="00A25FF8" w:rsidRDefault="000378EA" w:rsidP="00FA106B">
            <w:pPr>
              <w:tabs>
                <w:tab w:val="left" w:pos="426"/>
              </w:tabs>
              <w:rPr>
                <w:lang w:val="en-US"/>
              </w:rPr>
            </w:pPr>
          </w:p>
        </w:tc>
        <w:tc>
          <w:tcPr>
            <w:tcW w:w="3222" w:type="dxa"/>
          </w:tcPr>
          <w:p w14:paraId="7646E68C" w14:textId="77777777" w:rsidR="000378EA" w:rsidRPr="00A25FF8" w:rsidRDefault="000378EA" w:rsidP="00FA106B">
            <w:pPr>
              <w:tabs>
                <w:tab w:val="left" w:pos="426"/>
              </w:tabs>
              <w:rPr>
                <w:rFonts w:eastAsia="Calibri"/>
                <w:bCs/>
                <w:lang w:eastAsia="en-US"/>
              </w:rPr>
            </w:pPr>
            <w:r w:rsidRPr="00A25FF8">
              <w:rPr>
                <w:rFonts w:eastAsia="Calibri"/>
                <w:bCs/>
                <w:lang w:eastAsia="en-US"/>
              </w:rPr>
              <w:t>Форм-фактор</w:t>
            </w:r>
          </w:p>
        </w:tc>
        <w:tc>
          <w:tcPr>
            <w:tcW w:w="3525" w:type="dxa"/>
          </w:tcPr>
          <w:p w14:paraId="19078C96"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Брелок</w:t>
            </w:r>
          </w:p>
        </w:tc>
      </w:tr>
      <w:tr w:rsidR="000378EA" w:rsidRPr="00A25FF8" w14:paraId="5BD837F4" w14:textId="77777777" w:rsidTr="00FA106B">
        <w:trPr>
          <w:trHeight w:val="280"/>
        </w:trPr>
        <w:tc>
          <w:tcPr>
            <w:tcW w:w="919" w:type="dxa"/>
            <w:vMerge w:val="restart"/>
          </w:tcPr>
          <w:p w14:paraId="5ED32B0A" w14:textId="77777777" w:rsidR="000378EA" w:rsidRPr="00A25FF8" w:rsidRDefault="000378EA" w:rsidP="00FA106B">
            <w:pPr>
              <w:tabs>
                <w:tab w:val="left" w:pos="426"/>
              </w:tabs>
              <w:rPr>
                <w:rFonts w:eastAsia="Calibri"/>
                <w:bCs/>
                <w:lang w:eastAsia="en-US"/>
              </w:rPr>
            </w:pPr>
            <w:r>
              <w:rPr>
                <w:rFonts w:eastAsia="Calibri"/>
                <w:bCs/>
                <w:lang w:eastAsia="en-US"/>
              </w:rPr>
              <w:t>11</w:t>
            </w:r>
          </w:p>
        </w:tc>
        <w:tc>
          <w:tcPr>
            <w:tcW w:w="2750" w:type="dxa"/>
            <w:vMerge w:val="restart"/>
          </w:tcPr>
          <w:p w14:paraId="6626F639" w14:textId="77777777" w:rsidR="000378EA" w:rsidRPr="00A25FF8" w:rsidRDefault="000378EA" w:rsidP="00FA106B">
            <w:pPr>
              <w:tabs>
                <w:tab w:val="left" w:pos="426"/>
              </w:tabs>
              <w:rPr>
                <w:rFonts w:eastAsia="Calibri"/>
                <w:bCs/>
                <w:lang w:eastAsia="en-US"/>
              </w:rPr>
            </w:pPr>
            <w:proofErr w:type="gramStart"/>
            <w:r w:rsidRPr="00A25FF8">
              <w:t>Гостевая</w:t>
            </w:r>
            <w:proofErr w:type="gramEnd"/>
            <w:r w:rsidRPr="00A25FF8">
              <w:t xml:space="preserve"> </w:t>
            </w:r>
            <w:r w:rsidRPr="00A25FF8">
              <w:rPr>
                <w:lang w:val="en-US"/>
              </w:rPr>
              <w:t>RFID</w:t>
            </w:r>
            <w:r w:rsidRPr="00A25FF8">
              <w:t>-карта доступа (основная СКУД)</w:t>
            </w:r>
          </w:p>
        </w:tc>
        <w:tc>
          <w:tcPr>
            <w:tcW w:w="3222" w:type="dxa"/>
          </w:tcPr>
          <w:p w14:paraId="7FC0CF81" w14:textId="77777777" w:rsidR="000378EA" w:rsidRPr="00A25FF8" w:rsidRDefault="000378EA" w:rsidP="00FA106B">
            <w:pPr>
              <w:tabs>
                <w:tab w:val="left" w:pos="426"/>
              </w:tabs>
              <w:rPr>
                <w:rFonts w:eastAsia="Calibri"/>
                <w:bCs/>
                <w:lang w:val="en-US" w:eastAsia="en-US"/>
              </w:rPr>
            </w:pPr>
            <w:r w:rsidRPr="00A25FF8">
              <w:rPr>
                <w:rFonts w:eastAsia="Calibri"/>
                <w:bCs/>
                <w:lang w:eastAsia="en-US"/>
              </w:rPr>
              <w:t>Типы идентификаторов</w:t>
            </w:r>
          </w:p>
        </w:tc>
        <w:tc>
          <w:tcPr>
            <w:tcW w:w="3525" w:type="dxa"/>
          </w:tcPr>
          <w:p w14:paraId="22E59029"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EM-</w:t>
            </w:r>
            <w:proofErr w:type="spellStart"/>
            <w:r w:rsidRPr="00A25FF8">
              <w:rPr>
                <w:rFonts w:eastAsia="Calibri"/>
                <w:bCs/>
                <w:lang w:eastAsia="en-US"/>
              </w:rPr>
              <w:t>Marine</w:t>
            </w:r>
            <w:proofErr w:type="spellEnd"/>
          </w:p>
        </w:tc>
      </w:tr>
      <w:tr w:rsidR="000378EA" w:rsidRPr="00A25FF8" w14:paraId="04C7757F" w14:textId="77777777" w:rsidTr="00FA106B">
        <w:trPr>
          <w:trHeight w:val="214"/>
        </w:trPr>
        <w:tc>
          <w:tcPr>
            <w:tcW w:w="919" w:type="dxa"/>
            <w:vMerge/>
          </w:tcPr>
          <w:p w14:paraId="10E77B49" w14:textId="77777777" w:rsidR="000378EA" w:rsidRPr="00A25FF8" w:rsidRDefault="000378EA" w:rsidP="00FA106B">
            <w:pPr>
              <w:tabs>
                <w:tab w:val="left" w:pos="426"/>
              </w:tabs>
              <w:rPr>
                <w:rFonts w:eastAsia="Calibri"/>
                <w:bCs/>
                <w:lang w:eastAsia="en-US"/>
              </w:rPr>
            </w:pPr>
          </w:p>
        </w:tc>
        <w:tc>
          <w:tcPr>
            <w:tcW w:w="2750" w:type="dxa"/>
            <w:vMerge/>
          </w:tcPr>
          <w:p w14:paraId="1B716BB9" w14:textId="77777777" w:rsidR="000378EA" w:rsidRPr="00A25FF8" w:rsidRDefault="000378EA" w:rsidP="00FA106B">
            <w:pPr>
              <w:tabs>
                <w:tab w:val="left" w:pos="426"/>
              </w:tabs>
            </w:pPr>
          </w:p>
        </w:tc>
        <w:tc>
          <w:tcPr>
            <w:tcW w:w="3222" w:type="dxa"/>
          </w:tcPr>
          <w:p w14:paraId="693E67A1" w14:textId="77777777" w:rsidR="000378EA" w:rsidRPr="00A25FF8" w:rsidRDefault="000378EA" w:rsidP="00FA106B">
            <w:pPr>
              <w:tabs>
                <w:tab w:val="left" w:pos="426"/>
              </w:tabs>
              <w:rPr>
                <w:rFonts w:eastAsia="Calibri"/>
                <w:bCs/>
                <w:lang w:eastAsia="en-US"/>
              </w:rPr>
            </w:pPr>
            <w:r w:rsidRPr="00A25FF8">
              <w:rPr>
                <w:rFonts w:eastAsia="Calibri"/>
                <w:bCs/>
                <w:lang w:eastAsia="en-US"/>
              </w:rPr>
              <w:t>Рабочая частота</w:t>
            </w:r>
          </w:p>
        </w:tc>
        <w:tc>
          <w:tcPr>
            <w:tcW w:w="3525" w:type="dxa"/>
          </w:tcPr>
          <w:p w14:paraId="1A1A7A03"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125 кГц</w:t>
            </w:r>
          </w:p>
        </w:tc>
      </w:tr>
      <w:tr w:rsidR="000378EA" w:rsidRPr="00AD6630" w14:paraId="71C137F2" w14:textId="77777777" w:rsidTr="00FA106B">
        <w:trPr>
          <w:trHeight w:val="290"/>
        </w:trPr>
        <w:tc>
          <w:tcPr>
            <w:tcW w:w="919" w:type="dxa"/>
            <w:vMerge/>
          </w:tcPr>
          <w:p w14:paraId="72F349A6" w14:textId="77777777" w:rsidR="000378EA" w:rsidRPr="00A25FF8" w:rsidRDefault="000378EA" w:rsidP="00FA106B">
            <w:pPr>
              <w:tabs>
                <w:tab w:val="left" w:pos="426"/>
              </w:tabs>
              <w:rPr>
                <w:rFonts w:eastAsia="Calibri"/>
                <w:bCs/>
                <w:lang w:eastAsia="en-US"/>
              </w:rPr>
            </w:pPr>
          </w:p>
        </w:tc>
        <w:tc>
          <w:tcPr>
            <w:tcW w:w="2750" w:type="dxa"/>
            <w:vMerge/>
          </w:tcPr>
          <w:p w14:paraId="7A5D4E33" w14:textId="77777777" w:rsidR="000378EA" w:rsidRPr="00A25FF8" w:rsidRDefault="000378EA" w:rsidP="00FA106B">
            <w:pPr>
              <w:tabs>
                <w:tab w:val="left" w:pos="426"/>
              </w:tabs>
            </w:pPr>
          </w:p>
        </w:tc>
        <w:tc>
          <w:tcPr>
            <w:tcW w:w="3222" w:type="dxa"/>
          </w:tcPr>
          <w:p w14:paraId="688E061E" w14:textId="77777777" w:rsidR="000378EA" w:rsidRPr="00A25FF8" w:rsidRDefault="000378EA" w:rsidP="00FA106B">
            <w:pPr>
              <w:tabs>
                <w:tab w:val="left" w:pos="426"/>
              </w:tabs>
              <w:rPr>
                <w:rFonts w:eastAsia="Calibri"/>
                <w:bCs/>
                <w:lang w:eastAsia="en-US"/>
              </w:rPr>
            </w:pPr>
            <w:r w:rsidRPr="00A25FF8">
              <w:rPr>
                <w:rFonts w:eastAsia="Calibri"/>
                <w:bCs/>
                <w:lang w:eastAsia="en-US"/>
              </w:rPr>
              <w:t>Форм-фактор</w:t>
            </w:r>
          </w:p>
        </w:tc>
        <w:tc>
          <w:tcPr>
            <w:tcW w:w="3525" w:type="dxa"/>
          </w:tcPr>
          <w:p w14:paraId="2B8D9606" w14:textId="77777777" w:rsidR="000378EA" w:rsidRPr="00A25FF8" w:rsidRDefault="000378EA" w:rsidP="00FA106B">
            <w:pPr>
              <w:tabs>
                <w:tab w:val="left" w:pos="426"/>
              </w:tabs>
              <w:jc w:val="center"/>
              <w:rPr>
                <w:rFonts w:eastAsia="Calibri"/>
                <w:bCs/>
                <w:lang w:eastAsia="en-US"/>
              </w:rPr>
            </w:pPr>
            <w:r w:rsidRPr="00A25FF8">
              <w:rPr>
                <w:rFonts w:eastAsia="Calibri"/>
                <w:bCs/>
                <w:lang w:eastAsia="en-US"/>
              </w:rPr>
              <w:t>Карта</w:t>
            </w:r>
          </w:p>
        </w:tc>
      </w:tr>
    </w:tbl>
    <w:p w14:paraId="7BB715C6" w14:textId="77777777" w:rsidR="00691BBD" w:rsidRPr="00691BBD" w:rsidRDefault="00691BBD" w:rsidP="00691BBD">
      <w:pPr>
        <w:tabs>
          <w:tab w:val="left" w:pos="426"/>
        </w:tabs>
        <w:spacing w:after="0"/>
        <w:jc w:val="left"/>
        <w:rPr>
          <w:rFonts w:ascii="PT Astra Serif" w:eastAsia="Calibri" w:hAnsi="PT Astra Serif"/>
          <w:bCs/>
          <w:lang w:eastAsia="en-US"/>
        </w:rPr>
      </w:pPr>
    </w:p>
    <w:p w14:paraId="26B0C738" w14:textId="77777777" w:rsidR="005564C7" w:rsidRPr="00DB69CB" w:rsidRDefault="005564C7"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581D38B3" w:rsidR="00AB418B" w:rsidRPr="00DB69CB" w:rsidRDefault="00973214" w:rsidP="00931474">
            <w:pPr>
              <w:autoSpaceDE w:val="0"/>
              <w:autoSpaceDN w:val="0"/>
              <w:adjustRightInd w:val="0"/>
              <w:spacing w:after="0"/>
              <w:ind w:firstLine="567"/>
              <w:rPr>
                <w:rFonts w:ascii="PT Astra Serif" w:hAnsi="PT Astra Serif"/>
                <w:b/>
              </w:rPr>
            </w:pPr>
            <w:r>
              <w:rPr>
                <w:rFonts w:ascii="PT Astra Serif" w:hAnsi="PT Astra Serif"/>
                <w:b/>
              </w:rPr>
              <w:t>Подрядчик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699BDBDD" w14:textId="1B4E8FF8" w:rsidR="002F75FE" w:rsidRDefault="002F75FE">
      <w:pPr>
        <w:spacing w:after="0"/>
        <w:jc w:val="left"/>
        <w:rPr>
          <w:rFonts w:ascii="PT Astra Serif" w:hAnsi="PT Astra Serif"/>
          <w:b/>
          <w:bCs/>
          <w:sz w:val="22"/>
        </w:rPr>
      </w:pPr>
      <w:r>
        <w:rPr>
          <w:rFonts w:ascii="PT Astra Serif" w:hAnsi="PT Astra Serif"/>
          <w:b/>
          <w:bCs/>
          <w:sz w:val="22"/>
        </w:rPr>
        <w:br w:type="page"/>
      </w:r>
    </w:p>
    <w:p w14:paraId="0CD14EE0" w14:textId="729C06C3"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lastRenderedPageBreak/>
        <w:t>Приложение</w:t>
      </w:r>
      <w:r>
        <w:rPr>
          <w:rFonts w:ascii="PT Astra Serif" w:hAnsi="PT Astra Serif"/>
        </w:rPr>
        <w:t xml:space="preserve"> 2</w:t>
      </w:r>
    </w:p>
    <w:p w14:paraId="54CB9E12" w14:textId="77777777"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227C094F" w14:textId="77777777" w:rsidR="002F75FE" w:rsidRPr="00DB69CB" w:rsidRDefault="002F75FE" w:rsidP="002F75FE">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202__ г.</w:t>
      </w:r>
    </w:p>
    <w:p w14:paraId="0B7DDD57" w14:textId="25E9E7BE" w:rsidR="002F75FE" w:rsidRDefault="002F75FE" w:rsidP="002F75FE">
      <w:pPr>
        <w:autoSpaceDE w:val="0"/>
        <w:autoSpaceDN w:val="0"/>
        <w:adjustRightInd w:val="0"/>
        <w:spacing w:after="0"/>
        <w:ind w:firstLine="567"/>
        <w:jc w:val="center"/>
        <w:rPr>
          <w:rFonts w:ascii="PT Astra Serif" w:hAnsi="PT Astra Serif"/>
        </w:rPr>
      </w:pPr>
      <w:r>
        <w:rPr>
          <w:rFonts w:ascii="PT Astra Serif" w:hAnsi="PT Astra Serif"/>
        </w:rPr>
        <w:t>ОБРАЗЕЦ</w:t>
      </w:r>
    </w:p>
    <w:p w14:paraId="6F8A40EE" w14:textId="77777777" w:rsidR="002F75FE" w:rsidRPr="00DB69CB" w:rsidRDefault="002F75FE" w:rsidP="002F75FE">
      <w:pPr>
        <w:autoSpaceDE w:val="0"/>
        <w:autoSpaceDN w:val="0"/>
        <w:adjustRightInd w:val="0"/>
        <w:spacing w:after="0"/>
        <w:ind w:firstLine="567"/>
        <w:rPr>
          <w:rFonts w:ascii="PT Astra Serif" w:hAnsi="PT Astra Serif"/>
        </w:rPr>
      </w:pPr>
    </w:p>
    <w:p w14:paraId="55B1C304" w14:textId="77777777" w:rsidR="002F75FE" w:rsidRDefault="002F75FE" w:rsidP="002F75FE">
      <w:pPr>
        <w:tabs>
          <w:tab w:val="left" w:pos="360"/>
        </w:tabs>
        <w:spacing w:after="0"/>
        <w:jc w:val="center"/>
        <w:rPr>
          <w:rFonts w:ascii="PT Astra Serif" w:hAnsi="PT Astra Serif"/>
          <w:b/>
          <w:bCs/>
          <w:color w:val="00000A"/>
        </w:rPr>
      </w:pPr>
      <w:r>
        <w:rPr>
          <w:rFonts w:ascii="PT Astra Serif" w:hAnsi="PT Astra Serif"/>
          <w:b/>
          <w:bCs/>
          <w:color w:val="00000A"/>
        </w:rPr>
        <w:t xml:space="preserve">Перечень </w:t>
      </w:r>
      <w:r w:rsidRPr="002F75FE">
        <w:rPr>
          <w:rFonts w:ascii="PT Astra Serif" w:hAnsi="PT Astra Serif"/>
          <w:b/>
          <w:bCs/>
          <w:color w:val="00000A"/>
        </w:rPr>
        <w:t xml:space="preserve">оборудования, </w:t>
      </w:r>
    </w:p>
    <w:p w14:paraId="76A10A93" w14:textId="75F8D213" w:rsidR="002F75FE" w:rsidRPr="007349B4" w:rsidRDefault="002F75FE" w:rsidP="002F75FE">
      <w:pPr>
        <w:tabs>
          <w:tab w:val="left" w:pos="360"/>
        </w:tabs>
        <w:spacing w:after="0"/>
        <w:jc w:val="center"/>
        <w:rPr>
          <w:rFonts w:ascii="PT Astra Serif" w:hAnsi="PT Astra Serif"/>
          <w:b/>
          <w:bCs/>
          <w:color w:val="00000A"/>
        </w:rPr>
      </w:pPr>
      <w:r w:rsidRPr="002F75FE">
        <w:rPr>
          <w:rFonts w:ascii="PT Astra Serif" w:hAnsi="PT Astra Serif"/>
          <w:b/>
          <w:bCs/>
          <w:color w:val="00000A"/>
        </w:rPr>
        <w:t xml:space="preserve">входящего в состав системы </w:t>
      </w:r>
      <w:r w:rsidR="005632F8">
        <w:rPr>
          <w:rFonts w:ascii="PT Astra Serif" w:hAnsi="PT Astra Serif"/>
          <w:b/>
          <w:bCs/>
          <w:color w:val="00000A"/>
        </w:rPr>
        <w:t>контроля доступа</w:t>
      </w:r>
    </w:p>
    <w:p w14:paraId="1B1F9D8B" w14:textId="77777777" w:rsidR="002F75FE" w:rsidRPr="007349B4" w:rsidRDefault="002F75FE" w:rsidP="002F75FE">
      <w:pPr>
        <w:widowControl w:val="0"/>
        <w:tabs>
          <w:tab w:val="left" w:pos="709"/>
        </w:tabs>
        <w:suppressAutoHyphens/>
        <w:spacing w:after="0"/>
        <w:ind w:firstLine="709"/>
        <w:rPr>
          <w:rFonts w:ascii="PT Astra Serif" w:hAnsi="PT Astra Serif"/>
          <w:b/>
          <w:color w:val="00000A"/>
          <w:sz w:val="22"/>
          <w:szCs w:val="20"/>
        </w:rPr>
      </w:pPr>
    </w:p>
    <w:tbl>
      <w:tblPr>
        <w:tblStyle w:val="a9"/>
        <w:tblW w:w="0" w:type="auto"/>
        <w:tblLook w:val="04A0" w:firstRow="1" w:lastRow="0" w:firstColumn="1" w:lastColumn="0" w:noHBand="0" w:noVBand="1"/>
      </w:tblPr>
      <w:tblGrid>
        <w:gridCol w:w="704"/>
        <w:gridCol w:w="4394"/>
        <w:gridCol w:w="951"/>
        <w:gridCol w:w="1317"/>
        <w:gridCol w:w="1276"/>
        <w:gridCol w:w="1553"/>
      </w:tblGrid>
      <w:tr w:rsidR="00260C11" w14:paraId="33CC113B" w14:textId="77777777" w:rsidTr="00260C11">
        <w:tc>
          <w:tcPr>
            <w:tcW w:w="704" w:type="dxa"/>
          </w:tcPr>
          <w:p w14:paraId="60E21565" w14:textId="45A2AA0A" w:rsidR="00260C11" w:rsidRDefault="00260C11" w:rsidP="00260C11">
            <w:pPr>
              <w:spacing w:after="0"/>
              <w:jc w:val="center"/>
              <w:rPr>
                <w:rFonts w:ascii="PT Astra Serif" w:hAnsi="PT Astra Serif"/>
                <w:bCs/>
                <w:sz w:val="22"/>
              </w:rPr>
            </w:pPr>
            <w:r>
              <w:rPr>
                <w:rFonts w:ascii="PT Astra Serif" w:hAnsi="PT Astra Serif"/>
                <w:bCs/>
                <w:sz w:val="22"/>
              </w:rPr>
              <w:t>№ п/п</w:t>
            </w:r>
          </w:p>
        </w:tc>
        <w:tc>
          <w:tcPr>
            <w:tcW w:w="4394" w:type="dxa"/>
          </w:tcPr>
          <w:p w14:paraId="5C5BABB1" w14:textId="22D432BE" w:rsidR="00260C11" w:rsidRDefault="00260C11" w:rsidP="00260C11">
            <w:pPr>
              <w:spacing w:after="0"/>
              <w:jc w:val="center"/>
              <w:rPr>
                <w:rFonts w:ascii="PT Astra Serif" w:hAnsi="PT Astra Serif"/>
                <w:bCs/>
                <w:sz w:val="22"/>
              </w:rPr>
            </w:pPr>
            <w:r>
              <w:rPr>
                <w:rFonts w:ascii="PT Astra Serif" w:hAnsi="PT Astra Serif"/>
                <w:bCs/>
                <w:sz w:val="22"/>
              </w:rPr>
              <w:t>Наименование оборудования, технические и функциональные характеристики</w:t>
            </w:r>
          </w:p>
        </w:tc>
        <w:tc>
          <w:tcPr>
            <w:tcW w:w="951" w:type="dxa"/>
          </w:tcPr>
          <w:p w14:paraId="43D683A3" w14:textId="07D9F6BE" w:rsidR="00260C11" w:rsidRDefault="00260C11" w:rsidP="00260C11">
            <w:pPr>
              <w:spacing w:after="0"/>
              <w:jc w:val="center"/>
              <w:rPr>
                <w:rFonts w:ascii="PT Astra Serif" w:hAnsi="PT Astra Serif"/>
                <w:bCs/>
                <w:sz w:val="22"/>
              </w:rPr>
            </w:pPr>
            <w:r>
              <w:rPr>
                <w:rFonts w:ascii="PT Astra Serif" w:hAnsi="PT Astra Serif"/>
                <w:bCs/>
                <w:sz w:val="22"/>
              </w:rPr>
              <w:t>Ед. изм.</w:t>
            </w:r>
          </w:p>
        </w:tc>
        <w:tc>
          <w:tcPr>
            <w:tcW w:w="1317" w:type="dxa"/>
          </w:tcPr>
          <w:p w14:paraId="1784D1FE" w14:textId="3212BC8E" w:rsidR="00260C11" w:rsidRDefault="00260C11" w:rsidP="00260C11">
            <w:pPr>
              <w:spacing w:after="0"/>
              <w:jc w:val="center"/>
              <w:rPr>
                <w:rFonts w:ascii="PT Astra Serif" w:hAnsi="PT Astra Serif"/>
                <w:bCs/>
                <w:sz w:val="22"/>
              </w:rPr>
            </w:pPr>
            <w:r>
              <w:rPr>
                <w:rFonts w:ascii="PT Astra Serif" w:hAnsi="PT Astra Serif"/>
                <w:bCs/>
                <w:sz w:val="22"/>
              </w:rPr>
              <w:t>Количество</w:t>
            </w:r>
          </w:p>
        </w:tc>
        <w:tc>
          <w:tcPr>
            <w:tcW w:w="1276" w:type="dxa"/>
          </w:tcPr>
          <w:p w14:paraId="5D78C594" w14:textId="76D3DCAA" w:rsidR="00260C11" w:rsidRDefault="00260C11" w:rsidP="00260C11">
            <w:pPr>
              <w:spacing w:after="0"/>
              <w:jc w:val="center"/>
              <w:rPr>
                <w:rFonts w:ascii="PT Astra Serif" w:hAnsi="PT Astra Serif"/>
                <w:bCs/>
                <w:sz w:val="22"/>
              </w:rPr>
            </w:pPr>
            <w:r>
              <w:rPr>
                <w:rFonts w:ascii="PT Astra Serif" w:hAnsi="PT Astra Serif"/>
                <w:bCs/>
                <w:sz w:val="22"/>
              </w:rPr>
              <w:t>Цена за единицу, рублей</w:t>
            </w:r>
          </w:p>
        </w:tc>
        <w:tc>
          <w:tcPr>
            <w:tcW w:w="1553" w:type="dxa"/>
          </w:tcPr>
          <w:p w14:paraId="7D40A377" w14:textId="3F1995A8" w:rsidR="00260C11" w:rsidRDefault="00260C11" w:rsidP="00260C11">
            <w:pPr>
              <w:spacing w:after="0"/>
              <w:jc w:val="center"/>
              <w:rPr>
                <w:rFonts w:ascii="PT Astra Serif" w:hAnsi="PT Astra Serif"/>
                <w:bCs/>
                <w:sz w:val="22"/>
              </w:rPr>
            </w:pPr>
            <w:r>
              <w:rPr>
                <w:rFonts w:ascii="PT Astra Serif" w:hAnsi="PT Astra Serif"/>
                <w:bCs/>
                <w:sz w:val="22"/>
              </w:rPr>
              <w:t>Сумма, рублей</w:t>
            </w:r>
          </w:p>
        </w:tc>
      </w:tr>
      <w:tr w:rsidR="00260C11" w14:paraId="4F036EE5" w14:textId="77777777" w:rsidTr="00260C11">
        <w:tc>
          <w:tcPr>
            <w:tcW w:w="704" w:type="dxa"/>
          </w:tcPr>
          <w:p w14:paraId="36BDC7CC" w14:textId="77777777" w:rsidR="00260C11" w:rsidRDefault="00260C11" w:rsidP="00372E88">
            <w:pPr>
              <w:spacing w:after="0"/>
              <w:jc w:val="left"/>
              <w:rPr>
                <w:rFonts w:ascii="PT Astra Serif" w:hAnsi="PT Astra Serif"/>
                <w:bCs/>
                <w:sz w:val="22"/>
              </w:rPr>
            </w:pPr>
          </w:p>
        </w:tc>
        <w:tc>
          <w:tcPr>
            <w:tcW w:w="4394" w:type="dxa"/>
          </w:tcPr>
          <w:p w14:paraId="29A69BE7" w14:textId="77777777" w:rsidR="00260C11" w:rsidRDefault="00260C11" w:rsidP="00372E88">
            <w:pPr>
              <w:spacing w:after="0"/>
              <w:jc w:val="left"/>
              <w:rPr>
                <w:rFonts w:ascii="PT Astra Serif" w:hAnsi="PT Astra Serif"/>
                <w:bCs/>
                <w:sz w:val="22"/>
              </w:rPr>
            </w:pPr>
          </w:p>
        </w:tc>
        <w:tc>
          <w:tcPr>
            <w:tcW w:w="951" w:type="dxa"/>
          </w:tcPr>
          <w:p w14:paraId="77B7A8A2" w14:textId="77777777" w:rsidR="00260C11" w:rsidRDefault="00260C11" w:rsidP="00372E88">
            <w:pPr>
              <w:spacing w:after="0"/>
              <w:jc w:val="left"/>
              <w:rPr>
                <w:rFonts w:ascii="PT Astra Serif" w:hAnsi="PT Astra Serif"/>
                <w:bCs/>
                <w:sz w:val="22"/>
              </w:rPr>
            </w:pPr>
          </w:p>
        </w:tc>
        <w:tc>
          <w:tcPr>
            <w:tcW w:w="1317" w:type="dxa"/>
          </w:tcPr>
          <w:p w14:paraId="5BCD4623" w14:textId="77777777" w:rsidR="00260C11" w:rsidRDefault="00260C11" w:rsidP="00372E88">
            <w:pPr>
              <w:spacing w:after="0"/>
              <w:jc w:val="left"/>
              <w:rPr>
                <w:rFonts w:ascii="PT Astra Serif" w:hAnsi="PT Astra Serif"/>
                <w:bCs/>
                <w:sz w:val="22"/>
              </w:rPr>
            </w:pPr>
          </w:p>
        </w:tc>
        <w:tc>
          <w:tcPr>
            <w:tcW w:w="1276" w:type="dxa"/>
          </w:tcPr>
          <w:p w14:paraId="6D088D25" w14:textId="77777777" w:rsidR="00260C11" w:rsidRDefault="00260C11" w:rsidP="00372E88">
            <w:pPr>
              <w:spacing w:after="0"/>
              <w:jc w:val="left"/>
              <w:rPr>
                <w:rFonts w:ascii="PT Astra Serif" w:hAnsi="PT Astra Serif"/>
                <w:bCs/>
                <w:sz w:val="22"/>
              </w:rPr>
            </w:pPr>
          </w:p>
        </w:tc>
        <w:tc>
          <w:tcPr>
            <w:tcW w:w="1553" w:type="dxa"/>
          </w:tcPr>
          <w:p w14:paraId="7C1BBBE0" w14:textId="77777777" w:rsidR="00260C11" w:rsidRDefault="00260C11" w:rsidP="00372E88">
            <w:pPr>
              <w:spacing w:after="0"/>
              <w:jc w:val="left"/>
              <w:rPr>
                <w:rFonts w:ascii="PT Astra Serif" w:hAnsi="PT Astra Serif"/>
                <w:bCs/>
                <w:sz w:val="22"/>
              </w:rPr>
            </w:pPr>
          </w:p>
        </w:tc>
      </w:tr>
      <w:tr w:rsidR="00260C11" w14:paraId="3088BBDA" w14:textId="77777777" w:rsidTr="00260C11">
        <w:tc>
          <w:tcPr>
            <w:tcW w:w="704" w:type="dxa"/>
          </w:tcPr>
          <w:p w14:paraId="51C21E08" w14:textId="77777777" w:rsidR="00260C11" w:rsidRDefault="00260C11" w:rsidP="00372E88">
            <w:pPr>
              <w:spacing w:after="0"/>
              <w:jc w:val="left"/>
              <w:rPr>
                <w:rFonts w:ascii="PT Astra Serif" w:hAnsi="PT Astra Serif"/>
                <w:bCs/>
                <w:sz w:val="22"/>
              </w:rPr>
            </w:pPr>
          </w:p>
        </w:tc>
        <w:tc>
          <w:tcPr>
            <w:tcW w:w="4394" w:type="dxa"/>
          </w:tcPr>
          <w:p w14:paraId="1F0706C1" w14:textId="77777777" w:rsidR="00260C11" w:rsidRDefault="00260C11" w:rsidP="00372E88">
            <w:pPr>
              <w:spacing w:after="0"/>
              <w:jc w:val="left"/>
              <w:rPr>
                <w:rFonts w:ascii="PT Astra Serif" w:hAnsi="PT Astra Serif"/>
                <w:bCs/>
                <w:sz w:val="22"/>
              </w:rPr>
            </w:pPr>
          </w:p>
        </w:tc>
        <w:tc>
          <w:tcPr>
            <w:tcW w:w="951" w:type="dxa"/>
          </w:tcPr>
          <w:p w14:paraId="6B9AD887" w14:textId="77777777" w:rsidR="00260C11" w:rsidRDefault="00260C11" w:rsidP="00372E88">
            <w:pPr>
              <w:spacing w:after="0"/>
              <w:jc w:val="left"/>
              <w:rPr>
                <w:rFonts w:ascii="PT Astra Serif" w:hAnsi="PT Astra Serif"/>
                <w:bCs/>
                <w:sz w:val="22"/>
              </w:rPr>
            </w:pPr>
          </w:p>
        </w:tc>
        <w:tc>
          <w:tcPr>
            <w:tcW w:w="1317" w:type="dxa"/>
          </w:tcPr>
          <w:p w14:paraId="2E7198A6" w14:textId="77777777" w:rsidR="00260C11" w:rsidRDefault="00260C11" w:rsidP="00372E88">
            <w:pPr>
              <w:spacing w:after="0"/>
              <w:jc w:val="left"/>
              <w:rPr>
                <w:rFonts w:ascii="PT Astra Serif" w:hAnsi="PT Astra Serif"/>
                <w:bCs/>
                <w:sz w:val="22"/>
              </w:rPr>
            </w:pPr>
          </w:p>
        </w:tc>
        <w:tc>
          <w:tcPr>
            <w:tcW w:w="1276" w:type="dxa"/>
          </w:tcPr>
          <w:p w14:paraId="56F9D778" w14:textId="77777777" w:rsidR="00260C11" w:rsidRDefault="00260C11" w:rsidP="00372E88">
            <w:pPr>
              <w:spacing w:after="0"/>
              <w:jc w:val="left"/>
              <w:rPr>
                <w:rFonts w:ascii="PT Astra Serif" w:hAnsi="PT Astra Serif"/>
                <w:bCs/>
                <w:sz w:val="22"/>
              </w:rPr>
            </w:pPr>
          </w:p>
        </w:tc>
        <w:tc>
          <w:tcPr>
            <w:tcW w:w="1553" w:type="dxa"/>
          </w:tcPr>
          <w:p w14:paraId="49CBF527" w14:textId="77777777" w:rsidR="00260C11" w:rsidRDefault="00260C11" w:rsidP="00372E88">
            <w:pPr>
              <w:spacing w:after="0"/>
              <w:jc w:val="left"/>
              <w:rPr>
                <w:rFonts w:ascii="PT Astra Serif" w:hAnsi="PT Astra Serif"/>
                <w:bCs/>
                <w:sz w:val="22"/>
              </w:rPr>
            </w:pPr>
          </w:p>
        </w:tc>
      </w:tr>
      <w:tr w:rsidR="00260C11" w14:paraId="709E2F7E" w14:textId="77777777" w:rsidTr="00260C11">
        <w:tc>
          <w:tcPr>
            <w:tcW w:w="704" w:type="dxa"/>
          </w:tcPr>
          <w:p w14:paraId="089B5624" w14:textId="77777777" w:rsidR="00260C11" w:rsidRDefault="00260C11" w:rsidP="00372E88">
            <w:pPr>
              <w:spacing w:after="0"/>
              <w:jc w:val="left"/>
              <w:rPr>
                <w:rFonts w:ascii="PT Astra Serif" w:hAnsi="PT Astra Serif"/>
                <w:bCs/>
                <w:sz w:val="22"/>
              </w:rPr>
            </w:pPr>
          </w:p>
        </w:tc>
        <w:tc>
          <w:tcPr>
            <w:tcW w:w="4394" w:type="dxa"/>
          </w:tcPr>
          <w:p w14:paraId="4A44628B" w14:textId="77777777" w:rsidR="00260C11" w:rsidRDefault="00260C11" w:rsidP="00372E88">
            <w:pPr>
              <w:spacing w:after="0"/>
              <w:jc w:val="left"/>
              <w:rPr>
                <w:rFonts w:ascii="PT Astra Serif" w:hAnsi="PT Astra Serif"/>
                <w:bCs/>
                <w:sz w:val="22"/>
              </w:rPr>
            </w:pPr>
          </w:p>
        </w:tc>
        <w:tc>
          <w:tcPr>
            <w:tcW w:w="951" w:type="dxa"/>
          </w:tcPr>
          <w:p w14:paraId="3C854291" w14:textId="77777777" w:rsidR="00260C11" w:rsidRDefault="00260C11" w:rsidP="00372E88">
            <w:pPr>
              <w:spacing w:after="0"/>
              <w:jc w:val="left"/>
              <w:rPr>
                <w:rFonts w:ascii="PT Astra Serif" w:hAnsi="PT Astra Serif"/>
                <w:bCs/>
                <w:sz w:val="22"/>
              </w:rPr>
            </w:pPr>
          </w:p>
        </w:tc>
        <w:tc>
          <w:tcPr>
            <w:tcW w:w="1317" w:type="dxa"/>
          </w:tcPr>
          <w:p w14:paraId="5F5786DF" w14:textId="77777777" w:rsidR="00260C11" w:rsidRDefault="00260C11" w:rsidP="00372E88">
            <w:pPr>
              <w:spacing w:after="0"/>
              <w:jc w:val="left"/>
              <w:rPr>
                <w:rFonts w:ascii="PT Astra Serif" w:hAnsi="PT Astra Serif"/>
                <w:bCs/>
                <w:sz w:val="22"/>
              </w:rPr>
            </w:pPr>
          </w:p>
        </w:tc>
        <w:tc>
          <w:tcPr>
            <w:tcW w:w="1276" w:type="dxa"/>
          </w:tcPr>
          <w:p w14:paraId="3BDDFCD1" w14:textId="77777777" w:rsidR="00260C11" w:rsidRDefault="00260C11" w:rsidP="00372E88">
            <w:pPr>
              <w:spacing w:after="0"/>
              <w:jc w:val="left"/>
              <w:rPr>
                <w:rFonts w:ascii="PT Astra Serif" w:hAnsi="PT Astra Serif"/>
                <w:bCs/>
                <w:sz w:val="22"/>
              </w:rPr>
            </w:pPr>
          </w:p>
        </w:tc>
        <w:tc>
          <w:tcPr>
            <w:tcW w:w="1553" w:type="dxa"/>
          </w:tcPr>
          <w:p w14:paraId="4E38B5AB" w14:textId="77777777" w:rsidR="00260C11" w:rsidRDefault="00260C11" w:rsidP="00372E88">
            <w:pPr>
              <w:spacing w:after="0"/>
              <w:jc w:val="left"/>
              <w:rPr>
                <w:rFonts w:ascii="PT Astra Serif" w:hAnsi="PT Astra Serif"/>
                <w:bCs/>
                <w:sz w:val="22"/>
              </w:rPr>
            </w:pPr>
          </w:p>
        </w:tc>
      </w:tr>
      <w:tr w:rsidR="00260C11" w14:paraId="4211FED4" w14:textId="77777777" w:rsidTr="005753D0">
        <w:tc>
          <w:tcPr>
            <w:tcW w:w="8642" w:type="dxa"/>
            <w:gridSpan w:val="5"/>
          </w:tcPr>
          <w:p w14:paraId="0D70C57B" w14:textId="77777777" w:rsidR="00260C11" w:rsidRDefault="00260C11" w:rsidP="00372E88">
            <w:pPr>
              <w:spacing w:after="0"/>
              <w:jc w:val="left"/>
              <w:rPr>
                <w:rFonts w:ascii="PT Astra Serif" w:hAnsi="PT Astra Serif"/>
                <w:bCs/>
                <w:sz w:val="22"/>
              </w:rPr>
            </w:pPr>
            <w:r>
              <w:rPr>
                <w:rFonts w:ascii="PT Astra Serif" w:hAnsi="PT Astra Serif"/>
                <w:bCs/>
                <w:sz w:val="22"/>
              </w:rPr>
              <w:t>Итого:</w:t>
            </w:r>
          </w:p>
          <w:p w14:paraId="08D0D007" w14:textId="5EA93AB8" w:rsidR="00260C11" w:rsidRDefault="00260C11" w:rsidP="00372E88">
            <w:pPr>
              <w:spacing w:after="0"/>
              <w:jc w:val="left"/>
              <w:rPr>
                <w:rFonts w:ascii="PT Astra Serif" w:hAnsi="PT Astra Serif"/>
                <w:bCs/>
                <w:sz w:val="22"/>
              </w:rPr>
            </w:pPr>
            <w:r>
              <w:rPr>
                <w:rFonts w:ascii="PT Astra Serif" w:hAnsi="PT Astra Serif"/>
                <w:bCs/>
                <w:sz w:val="22"/>
              </w:rPr>
              <w:t xml:space="preserve">в </w:t>
            </w:r>
            <w:proofErr w:type="spellStart"/>
            <w:r>
              <w:rPr>
                <w:rFonts w:ascii="PT Astra Serif" w:hAnsi="PT Astra Serif"/>
                <w:bCs/>
                <w:sz w:val="22"/>
              </w:rPr>
              <w:t>т.ч</w:t>
            </w:r>
            <w:proofErr w:type="spellEnd"/>
            <w:r>
              <w:rPr>
                <w:rFonts w:ascii="PT Astra Serif" w:hAnsi="PT Astra Serif"/>
                <w:bCs/>
                <w:sz w:val="22"/>
              </w:rPr>
              <w:t>. НДС</w:t>
            </w:r>
          </w:p>
        </w:tc>
        <w:tc>
          <w:tcPr>
            <w:tcW w:w="1553" w:type="dxa"/>
          </w:tcPr>
          <w:p w14:paraId="4DC96419" w14:textId="77777777" w:rsidR="00260C11" w:rsidRDefault="00260C11" w:rsidP="00372E88">
            <w:pPr>
              <w:spacing w:after="0"/>
              <w:jc w:val="left"/>
              <w:rPr>
                <w:rFonts w:ascii="PT Astra Serif" w:hAnsi="PT Astra Serif"/>
                <w:bCs/>
                <w:sz w:val="22"/>
              </w:rPr>
            </w:pPr>
          </w:p>
        </w:tc>
      </w:tr>
    </w:tbl>
    <w:p w14:paraId="2FF5D90A" w14:textId="77777777" w:rsidR="002F75FE" w:rsidRPr="00260C11" w:rsidRDefault="002F75FE" w:rsidP="00372E88">
      <w:pPr>
        <w:spacing w:after="0"/>
        <w:jc w:val="left"/>
        <w:rPr>
          <w:rFonts w:ascii="PT Astra Serif" w:hAnsi="PT Astra Serif"/>
          <w:bCs/>
          <w:sz w:val="22"/>
        </w:rPr>
      </w:pPr>
    </w:p>
    <w:sectPr w:rsidR="002F75FE" w:rsidRPr="00260C11" w:rsidSect="00807AAC">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5A130" w14:textId="77777777" w:rsidR="000D4100" w:rsidRDefault="000D4100">
      <w:r>
        <w:separator/>
      </w:r>
    </w:p>
  </w:endnote>
  <w:endnote w:type="continuationSeparator" w:id="0">
    <w:p w14:paraId="070206DA" w14:textId="77777777" w:rsidR="000D4100" w:rsidRDefault="000D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70164"/>
      <w:docPartObj>
        <w:docPartGallery w:val="Page Numbers (Bottom of Page)"/>
        <w:docPartUnique/>
      </w:docPartObj>
    </w:sdtPr>
    <w:sdtEndPr/>
    <w:sdtContent>
      <w:p w14:paraId="00B60E2A" w14:textId="2BEAA365" w:rsidR="005753D0" w:rsidRDefault="005753D0">
        <w:pPr>
          <w:pStyle w:val="a4"/>
          <w:jc w:val="center"/>
        </w:pPr>
        <w:r>
          <w:fldChar w:fldCharType="begin"/>
        </w:r>
        <w:r>
          <w:instrText>PAGE   \* MERGEFORMAT</w:instrText>
        </w:r>
        <w:r>
          <w:fldChar w:fldCharType="separate"/>
        </w:r>
        <w:r w:rsidR="000378EA">
          <w:rPr>
            <w:noProof/>
          </w:rPr>
          <w:t>25</w:t>
        </w:r>
        <w:r>
          <w:fldChar w:fldCharType="end"/>
        </w:r>
      </w:p>
    </w:sdtContent>
  </w:sdt>
  <w:p w14:paraId="0935121A" w14:textId="77777777" w:rsidR="005753D0" w:rsidRDefault="00575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CF704" w14:textId="77777777" w:rsidR="000D4100" w:rsidRDefault="000D4100">
      <w:r>
        <w:separator/>
      </w:r>
    </w:p>
  </w:footnote>
  <w:footnote w:type="continuationSeparator" w:id="0">
    <w:p w14:paraId="2B322C9B" w14:textId="77777777" w:rsidR="000D4100" w:rsidRDefault="000D4100">
      <w:r>
        <w:continuationSeparator/>
      </w:r>
    </w:p>
  </w:footnote>
  <w:footnote w:id="1">
    <w:p w14:paraId="36B811A7" w14:textId="7B17E16F" w:rsidR="005753D0" w:rsidRPr="00D77ED8" w:rsidRDefault="005753D0"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w:t>
      </w:r>
      <w:r>
        <w:rPr>
          <w:rFonts w:ascii="PT Astra Serif" w:hAnsi="PT Astra Serif"/>
          <w:sz w:val="18"/>
          <w:szCs w:val="18"/>
        </w:rPr>
        <w:t>Подрядчик</w:t>
      </w:r>
      <w:r w:rsidRPr="00D77ED8">
        <w:rPr>
          <w:rFonts w:ascii="PT Astra Serif" w:hAnsi="PT Astra Serif"/>
          <w:sz w:val="18"/>
          <w:szCs w:val="18"/>
        </w:rPr>
        <w:t xml:space="preserve"> не является плательщиком НДС, Заказчик указывает: «НДС не облагается».</w:t>
      </w:r>
    </w:p>
    <w:p w14:paraId="4E89F827" w14:textId="77777777" w:rsidR="005753D0" w:rsidRPr="00DA5CD7" w:rsidRDefault="005753D0" w:rsidP="00C34E20">
      <w:pPr>
        <w:autoSpaceDE w:val="0"/>
        <w:autoSpaceDN w:val="0"/>
        <w:adjustRightInd w:val="0"/>
        <w:rPr>
          <w:rFonts w:ascii="PT Astra Serif" w:hAnsi="PT Astra Serif"/>
          <w:sz w:val="18"/>
          <w:szCs w:val="18"/>
        </w:rPr>
      </w:pPr>
    </w:p>
  </w:footnote>
  <w:footnote w:id="2">
    <w:p w14:paraId="5FDE3DA7" w14:textId="77777777" w:rsidR="005753D0" w:rsidRPr="001C3749" w:rsidRDefault="005753D0"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6ABAEC89"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w:t>
      </w:r>
      <w:r>
        <w:rPr>
          <w:rFonts w:ascii="PT Astra Serif" w:hAnsi="PT Astra Serif" w:cs="Times New Roman"/>
          <w:sz w:val="18"/>
        </w:rPr>
        <w:t>Подрядчик</w:t>
      </w:r>
      <w:r w:rsidRPr="001C3749">
        <w:rPr>
          <w:rFonts w:ascii="PT Astra Serif" w:hAnsi="PT Astra Serif" w:cs="Times New Roman"/>
          <w:sz w:val="18"/>
        </w:rPr>
        <w:t>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5753D0" w:rsidRPr="001C3749" w:rsidRDefault="005753D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5753D0" w:rsidRPr="001C3749" w:rsidRDefault="005753D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5753D0" w:rsidRPr="001C3749" w:rsidRDefault="005753D0" w:rsidP="00C34E20">
      <w:pPr>
        <w:pStyle w:val="ConsPlusNormal"/>
        <w:ind w:firstLine="540"/>
        <w:jc w:val="both"/>
        <w:rPr>
          <w:rFonts w:ascii="PT Astra Serif" w:hAnsi="PT Astra Serif" w:cs="Times New Roman"/>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11423FF2"/>
    <w:multiLevelType w:val="hybridMultilevel"/>
    <w:tmpl w:val="BC522B56"/>
    <w:lvl w:ilvl="0" w:tplc="1AA80BA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1A4C"/>
    <w:rsid w:val="000029F2"/>
    <w:rsid w:val="00002AC5"/>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3848"/>
    <w:rsid w:val="00024769"/>
    <w:rsid w:val="00026253"/>
    <w:rsid w:val="000274B2"/>
    <w:rsid w:val="00027E29"/>
    <w:rsid w:val="000308A5"/>
    <w:rsid w:val="00032649"/>
    <w:rsid w:val="000378EA"/>
    <w:rsid w:val="00042EF6"/>
    <w:rsid w:val="00044371"/>
    <w:rsid w:val="000443BD"/>
    <w:rsid w:val="000444C8"/>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86E"/>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0A"/>
    <w:rsid w:val="000B5DCC"/>
    <w:rsid w:val="000B6C8F"/>
    <w:rsid w:val="000C0089"/>
    <w:rsid w:val="000C210F"/>
    <w:rsid w:val="000C22A3"/>
    <w:rsid w:val="000C390B"/>
    <w:rsid w:val="000C42F8"/>
    <w:rsid w:val="000C4CBB"/>
    <w:rsid w:val="000C5376"/>
    <w:rsid w:val="000C5BFF"/>
    <w:rsid w:val="000C6282"/>
    <w:rsid w:val="000C655B"/>
    <w:rsid w:val="000C7389"/>
    <w:rsid w:val="000C7464"/>
    <w:rsid w:val="000C7A1E"/>
    <w:rsid w:val="000D21D5"/>
    <w:rsid w:val="000D22D6"/>
    <w:rsid w:val="000D2C5D"/>
    <w:rsid w:val="000D2CDE"/>
    <w:rsid w:val="000D346B"/>
    <w:rsid w:val="000D4100"/>
    <w:rsid w:val="000D55E6"/>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997"/>
    <w:rsid w:val="0010429D"/>
    <w:rsid w:val="00104C7A"/>
    <w:rsid w:val="00105153"/>
    <w:rsid w:val="00105AC0"/>
    <w:rsid w:val="0010613D"/>
    <w:rsid w:val="00106FB7"/>
    <w:rsid w:val="0010791C"/>
    <w:rsid w:val="00111353"/>
    <w:rsid w:val="00112C1C"/>
    <w:rsid w:val="001141B9"/>
    <w:rsid w:val="00115870"/>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B61"/>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18E2"/>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1CC7"/>
    <w:rsid w:val="001E51F6"/>
    <w:rsid w:val="001E79FF"/>
    <w:rsid w:val="001F1272"/>
    <w:rsid w:val="001F4997"/>
    <w:rsid w:val="001F515D"/>
    <w:rsid w:val="001F537D"/>
    <w:rsid w:val="001F6BE2"/>
    <w:rsid w:val="001F76A0"/>
    <w:rsid w:val="001F7A8C"/>
    <w:rsid w:val="001F7D28"/>
    <w:rsid w:val="002018FF"/>
    <w:rsid w:val="00205304"/>
    <w:rsid w:val="00206875"/>
    <w:rsid w:val="00206B12"/>
    <w:rsid w:val="00206B3F"/>
    <w:rsid w:val="00206D9B"/>
    <w:rsid w:val="00207CB2"/>
    <w:rsid w:val="00210CBC"/>
    <w:rsid w:val="00213E45"/>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5DCE"/>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0C1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2C5B"/>
    <w:rsid w:val="002A32BF"/>
    <w:rsid w:val="002A416A"/>
    <w:rsid w:val="002A47F0"/>
    <w:rsid w:val="002A515E"/>
    <w:rsid w:val="002B0D1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2F75FE"/>
    <w:rsid w:val="0030197A"/>
    <w:rsid w:val="003035CB"/>
    <w:rsid w:val="003037F5"/>
    <w:rsid w:val="00304B3A"/>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6F3A"/>
    <w:rsid w:val="0036767B"/>
    <w:rsid w:val="0037144D"/>
    <w:rsid w:val="0037227C"/>
    <w:rsid w:val="00372E88"/>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47D"/>
    <w:rsid w:val="003A0255"/>
    <w:rsid w:val="003A0715"/>
    <w:rsid w:val="003A0CBA"/>
    <w:rsid w:val="003A2DA4"/>
    <w:rsid w:val="003A363B"/>
    <w:rsid w:val="003A45B2"/>
    <w:rsid w:val="003A5F89"/>
    <w:rsid w:val="003A7DA3"/>
    <w:rsid w:val="003A7E42"/>
    <w:rsid w:val="003B129E"/>
    <w:rsid w:val="003B1928"/>
    <w:rsid w:val="003B4E48"/>
    <w:rsid w:val="003B4F62"/>
    <w:rsid w:val="003B5334"/>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E7E65"/>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FCF"/>
    <w:rsid w:val="00453AB4"/>
    <w:rsid w:val="00454EB1"/>
    <w:rsid w:val="004558FD"/>
    <w:rsid w:val="00456176"/>
    <w:rsid w:val="00460F32"/>
    <w:rsid w:val="0046100A"/>
    <w:rsid w:val="00461982"/>
    <w:rsid w:val="00461F8B"/>
    <w:rsid w:val="0046287E"/>
    <w:rsid w:val="004632B7"/>
    <w:rsid w:val="00463B6D"/>
    <w:rsid w:val="00465943"/>
    <w:rsid w:val="00466708"/>
    <w:rsid w:val="004713EF"/>
    <w:rsid w:val="0047147C"/>
    <w:rsid w:val="00472EAA"/>
    <w:rsid w:val="00473FCE"/>
    <w:rsid w:val="00476C0F"/>
    <w:rsid w:val="00476DE4"/>
    <w:rsid w:val="00480065"/>
    <w:rsid w:val="00480514"/>
    <w:rsid w:val="00480F80"/>
    <w:rsid w:val="00482973"/>
    <w:rsid w:val="004838BD"/>
    <w:rsid w:val="00484EE9"/>
    <w:rsid w:val="004872D0"/>
    <w:rsid w:val="0048732D"/>
    <w:rsid w:val="004908FA"/>
    <w:rsid w:val="00491DEA"/>
    <w:rsid w:val="00492696"/>
    <w:rsid w:val="00493BDF"/>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5AB"/>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3E5A"/>
    <w:rsid w:val="0053476F"/>
    <w:rsid w:val="00535C45"/>
    <w:rsid w:val="00536BF6"/>
    <w:rsid w:val="00537120"/>
    <w:rsid w:val="00537A01"/>
    <w:rsid w:val="00537B37"/>
    <w:rsid w:val="005401F6"/>
    <w:rsid w:val="00540D29"/>
    <w:rsid w:val="0054113D"/>
    <w:rsid w:val="00541FF1"/>
    <w:rsid w:val="005425E4"/>
    <w:rsid w:val="00543F76"/>
    <w:rsid w:val="00544696"/>
    <w:rsid w:val="00545CE4"/>
    <w:rsid w:val="00547330"/>
    <w:rsid w:val="00547E7F"/>
    <w:rsid w:val="00547F80"/>
    <w:rsid w:val="00551BBC"/>
    <w:rsid w:val="00553698"/>
    <w:rsid w:val="005539E7"/>
    <w:rsid w:val="00555724"/>
    <w:rsid w:val="005564C7"/>
    <w:rsid w:val="005601C3"/>
    <w:rsid w:val="00560D29"/>
    <w:rsid w:val="005616E0"/>
    <w:rsid w:val="005632F8"/>
    <w:rsid w:val="00563A13"/>
    <w:rsid w:val="00563FD4"/>
    <w:rsid w:val="0056501E"/>
    <w:rsid w:val="005654EF"/>
    <w:rsid w:val="00565ECA"/>
    <w:rsid w:val="00566F8C"/>
    <w:rsid w:val="00567030"/>
    <w:rsid w:val="00572DD4"/>
    <w:rsid w:val="00572F88"/>
    <w:rsid w:val="00573559"/>
    <w:rsid w:val="005753D0"/>
    <w:rsid w:val="00575C15"/>
    <w:rsid w:val="005776B1"/>
    <w:rsid w:val="0058136B"/>
    <w:rsid w:val="00581D46"/>
    <w:rsid w:val="005820D7"/>
    <w:rsid w:val="00583C6A"/>
    <w:rsid w:val="005863F6"/>
    <w:rsid w:val="00586483"/>
    <w:rsid w:val="00586682"/>
    <w:rsid w:val="00586B20"/>
    <w:rsid w:val="005872F8"/>
    <w:rsid w:val="0058770C"/>
    <w:rsid w:val="00587BC4"/>
    <w:rsid w:val="00591849"/>
    <w:rsid w:val="0059434A"/>
    <w:rsid w:val="00594B29"/>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5B0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42A0"/>
    <w:rsid w:val="00666F9E"/>
    <w:rsid w:val="00667666"/>
    <w:rsid w:val="00667896"/>
    <w:rsid w:val="0067004D"/>
    <w:rsid w:val="0067048C"/>
    <w:rsid w:val="00671057"/>
    <w:rsid w:val="0067209A"/>
    <w:rsid w:val="006720CC"/>
    <w:rsid w:val="006746B9"/>
    <w:rsid w:val="00680322"/>
    <w:rsid w:val="006803B1"/>
    <w:rsid w:val="00681050"/>
    <w:rsid w:val="00682048"/>
    <w:rsid w:val="00682952"/>
    <w:rsid w:val="006832B2"/>
    <w:rsid w:val="00684E79"/>
    <w:rsid w:val="00685FD2"/>
    <w:rsid w:val="0068789A"/>
    <w:rsid w:val="006878BA"/>
    <w:rsid w:val="00691514"/>
    <w:rsid w:val="0069154B"/>
    <w:rsid w:val="006919A6"/>
    <w:rsid w:val="00691BBD"/>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0944"/>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9B4"/>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478A"/>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2960"/>
    <w:rsid w:val="007A390D"/>
    <w:rsid w:val="007A4D1E"/>
    <w:rsid w:val="007A5B39"/>
    <w:rsid w:val="007A6950"/>
    <w:rsid w:val="007A73BF"/>
    <w:rsid w:val="007A7C13"/>
    <w:rsid w:val="007B1095"/>
    <w:rsid w:val="007B1129"/>
    <w:rsid w:val="007B1EEA"/>
    <w:rsid w:val="007B2795"/>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4D7C"/>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0F81"/>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2C17"/>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214"/>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244"/>
    <w:rsid w:val="009A4829"/>
    <w:rsid w:val="009A7852"/>
    <w:rsid w:val="009B1F49"/>
    <w:rsid w:val="009B26CB"/>
    <w:rsid w:val="009B35CB"/>
    <w:rsid w:val="009B4B2A"/>
    <w:rsid w:val="009B5226"/>
    <w:rsid w:val="009B5579"/>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3501"/>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724"/>
    <w:rsid w:val="00A10D7F"/>
    <w:rsid w:val="00A1426F"/>
    <w:rsid w:val="00A14A76"/>
    <w:rsid w:val="00A16C94"/>
    <w:rsid w:val="00A172B1"/>
    <w:rsid w:val="00A1782C"/>
    <w:rsid w:val="00A17CA8"/>
    <w:rsid w:val="00A213FA"/>
    <w:rsid w:val="00A22524"/>
    <w:rsid w:val="00A23C6D"/>
    <w:rsid w:val="00A2403B"/>
    <w:rsid w:val="00A24D2A"/>
    <w:rsid w:val="00A26462"/>
    <w:rsid w:val="00A269B5"/>
    <w:rsid w:val="00A2713B"/>
    <w:rsid w:val="00A2734E"/>
    <w:rsid w:val="00A31963"/>
    <w:rsid w:val="00A32C54"/>
    <w:rsid w:val="00A342F1"/>
    <w:rsid w:val="00A37BB9"/>
    <w:rsid w:val="00A42352"/>
    <w:rsid w:val="00A42956"/>
    <w:rsid w:val="00A43D19"/>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97A3F"/>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022"/>
    <w:rsid w:val="00AD6480"/>
    <w:rsid w:val="00AD6A0E"/>
    <w:rsid w:val="00AD6A12"/>
    <w:rsid w:val="00AD6B14"/>
    <w:rsid w:val="00AD7139"/>
    <w:rsid w:val="00AD7836"/>
    <w:rsid w:val="00AE1C43"/>
    <w:rsid w:val="00AE288C"/>
    <w:rsid w:val="00AE4660"/>
    <w:rsid w:val="00AE4CCB"/>
    <w:rsid w:val="00AE6CD9"/>
    <w:rsid w:val="00AF0393"/>
    <w:rsid w:val="00AF0C1E"/>
    <w:rsid w:val="00AF3220"/>
    <w:rsid w:val="00AF40F5"/>
    <w:rsid w:val="00AF4FAF"/>
    <w:rsid w:val="00AF6A95"/>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5B29"/>
    <w:rsid w:val="00B3613C"/>
    <w:rsid w:val="00B36DEC"/>
    <w:rsid w:val="00B40115"/>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551"/>
    <w:rsid w:val="00B67BAB"/>
    <w:rsid w:val="00B702ED"/>
    <w:rsid w:val="00B7085C"/>
    <w:rsid w:val="00B71A63"/>
    <w:rsid w:val="00B71BE4"/>
    <w:rsid w:val="00B7231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5B24"/>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2FDF"/>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4CAC"/>
    <w:rsid w:val="00C55329"/>
    <w:rsid w:val="00C618B7"/>
    <w:rsid w:val="00C61B02"/>
    <w:rsid w:val="00C61D76"/>
    <w:rsid w:val="00C65872"/>
    <w:rsid w:val="00C66A97"/>
    <w:rsid w:val="00C70077"/>
    <w:rsid w:val="00C70657"/>
    <w:rsid w:val="00C7210A"/>
    <w:rsid w:val="00C7274B"/>
    <w:rsid w:val="00C74FF7"/>
    <w:rsid w:val="00C75737"/>
    <w:rsid w:val="00C8044B"/>
    <w:rsid w:val="00C811DE"/>
    <w:rsid w:val="00C84448"/>
    <w:rsid w:val="00C84D69"/>
    <w:rsid w:val="00C86052"/>
    <w:rsid w:val="00C863FF"/>
    <w:rsid w:val="00C866DB"/>
    <w:rsid w:val="00C87057"/>
    <w:rsid w:val="00C9063A"/>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297"/>
    <w:rsid w:val="00D01B2A"/>
    <w:rsid w:val="00D02371"/>
    <w:rsid w:val="00D057C7"/>
    <w:rsid w:val="00D05FA3"/>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0C71"/>
    <w:rsid w:val="00D82604"/>
    <w:rsid w:val="00D82A57"/>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4AF6"/>
    <w:rsid w:val="00DB5B2C"/>
    <w:rsid w:val="00DB6159"/>
    <w:rsid w:val="00DB69CB"/>
    <w:rsid w:val="00DC02BF"/>
    <w:rsid w:val="00DC06A4"/>
    <w:rsid w:val="00DC2269"/>
    <w:rsid w:val="00DC4590"/>
    <w:rsid w:val="00DC5F97"/>
    <w:rsid w:val="00DC6276"/>
    <w:rsid w:val="00DC6630"/>
    <w:rsid w:val="00DD228E"/>
    <w:rsid w:val="00DD29D7"/>
    <w:rsid w:val="00DD2C2C"/>
    <w:rsid w:val="00DD341C"/>
    <w:rsid w:val="00DD35DC"/>
    <w:rsid w:val="00DD376A"/>
    <w:rsid w:val="00DD3BEB"/>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33FB"/>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37B3"/>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17035"/>
    <w:rsid w:val="00F201D2"/>
    <w:rsid w:val="00F22D5A"/>
    <w:rsid w:val="00F26126"/>
    <w:rsid w:val="00F3066F"/>
    <w:rsid w:val="00F309A9"/>
    <w:rsid w:val="00F30D60"/>
    <w:rsid w:val="00F31245"/>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622"/>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481"/>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9B4"/>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table" w:customStyle="1" w:styleId="14">
    <w:name w:val="Сетка таблицы1"/>
    <w:basedOn w:val="a1"/>
    <w:next w:val="a9"/>
    <w:uiPriority w:val="99"/>
    <w:rsid w:val="00F1703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99"/>
    <w:rsid w:val="00535C4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213E45"/>
    <w:rPr>
      <w:sz w:val="24"/>
      <w:szCs w:val="24"/>
    </w:rPr>
  </w:style>
  <w:style w:type="table" w:customStyle="1" w:styleId="110">
    <w:name w:val="Сетка таблицы11"/>
    <w:basedOn w:val="a1"/>
    <w:next w:val="a9"/>
    <w:rsid w:val="0056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rsid w:val="00AF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rsid w:val="0069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9B4"/>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table" w:customStyle="1" w:styleId="14">
    <w:name w:val="Сетка таблицы1"/>
    <w:basedOn w:val="a1"/>
    <w:next w:val="a9"/>
    <w:uiPriority w:val="99"/>
    <w:rsid w:val="00F1703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99"/>
    <w:rsid w:val="00535C4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213E45"/>
    <w:rPr>
      <w:sz w:val="24"/>
      <w:szCs w:val="24"/>
    </w:rPr>
  </w:style>
  <w:style w:type="table" w:customStyle="1" w:styleId="110">
    <w:name w:val="Сетка таблицы11"/>
    <w:basedOn w:val="a1"/>
    <w:next w:val="a9"/>
    <w:rsid w:val="0056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rsid w:val="00AF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rsid w:val="0069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A756-A2C2-4697-ABCF-862E3296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8501</Words>
  <Characters>60272</Characters>
  <Application>Microsoft Office Word</Application>
  <DocSecurity>0</DocSecurity>
  <Lines>502</Lines>
  <Paragraphs>137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68636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Захарова Наталья Борисовна</cp:lastModifiedBy>
  <cp:revision>12</cp:revision>
  <cp:lastPrinted>2024-02-22T12:05:00Z</cp:lastPrinted>
  <dcterms:created xsi:type="dcterms:W3CDTF">2024-02-09T11:40:00Z</dcterms:created>
  <dcterms:modified xsi:type="dcterms:W3CDTF">2024-02-22T12:06:00Z</dcterms:modified>
</cp:coreProperties>
</file>