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3F" w:rsidRPr="00D52297" w:rsidRDefault="0021153F" w:rsidP="0021153F">
      <w:pPr>
        <w:jc w:val="center"/>
        <w:rPr>
          <w:rFonts w:ascii="PT Astra Serif" w:hAnsi="PT Astra Serif"/>
          <w:b/>
          <w:sz w:val="24"/>
          <w:szCs w:val="24"/>
        </w:rPr>
      </w:pPr>
      <w:r w:rsidRPr="00D52297">
        <w:rPr>
          <w:rFonts w:ascii="PT Astra Serif" w:hAnsi="PT Astra Serif"/>
          <w:b/>
          <w:sz w:val="24"/>
          <w:szCs w:val="24"/>
        </w:rPr>
        <w:t>Муниципальное образование  городской округ – город Югорск</w:t>
      </w:r>
    </w:p>
    <w:p w:rsidR="0021153F" w:rsidRPr="00D52297" w:rsidRDefault="0021153F" w:rsidP="0021153F">
      <w:pPr>
        <w:jc w:val="center"/>
        <w:rPr>
          <w:rFonts w:ascii="PT Astra Serif" w:hAnsi="PT Astra Serif"/>
          <w:b/>
          <w:sz w:val="24"/>
          <w:szCs w:val="24"/>
        </w:rPr>
      </w:pPr>
      <w:r w:rsidRPr="00D52297">
        <w:rPr>
          <w:rFonts w:ascii="PT Astra Serif" w:hAnsi="PT Astra Serif"/>
          <w:b/>
          <w:sz w:val="24"/>
          <w:szCs w:val="24"/>
        </w:rPr>
        <w:t>Администрация города Югорска</w:t>
      </w:r>
    </w:p>
    <w:p w:rsidR="0021153F" w:rsidRPr="00D52297" w:rsidRDefault="0021153F" w:rsidP="0021153F">
      <w:pPr>
        <w:jc w:val="center"/>
        <w:rPr>
          <w:rFonts w:ascii="PT Astra Serif" w:hAnsi="PT Astra Serif"/>
          <w:b/>
          <w:bCs/>
          <w:sz w:val="24"/>
          <w:szCs w:val="24"/>
        </w:rPr>
      </w:pPr>
      <w:r w:rsidRPr="00D52297">
        <w:rPr>
          <w:rFonts w:ascii="PT Astra Serif" w:hAnsi="PT Astra Serif"/>
          <w:b/>
          <w:bCs/>
          <w:sz w:val="24"/>
          <w:szCs w:val="24"/>
        </w:rPr>
        <w:t>ПРОТОКОЛ</w:t>
      </w:r>
    </w:p>
    <w:p w:rsidR="0021153F" w:rsidRPr="00D52297" w:rsidRDefault="0021153F" w:rsidP="0021153F">
      <w:pPr>
        <w:jc w:val="center"/>
        <w:rPr>
          <w:rFonts w:ascii="PT Astra Serif" w:hAnsi="PT Astra Serif"/>
          <w:b/>
          <w:sz w:val="24"/>
          <w:szCs w:val="24"/>
        </w:rPr>
      </w:pPr>
      <w:r w:rsidRPr="00D52297">
        <w:rPr>
          <w:rFonts w:ascii="PT Astra Serif" w:hAnsi="PT Astra Serif"/>
          <w:b/>
          <w:sz w:val="24"/>
          <w:szCs w:val="24"/>
        </w:rPr>
        <w:t>рассмотрения единственной заявки на участие в аукционе в электронной форме</w:t>
      </w:r>
    </w:p>
    <w:p w:rsidR="0021153F" w:rsidRPr="00D52297" w:rsidRDefault="0021153F" w:rsidP="0021153F">
      <w:pPr>
        <w:ind w:left="-993"/>
        <w:jc w:val="both"/>
        <w:rPr>
          <w:rFonts w:ascii="PT Astra Serif" w:hAnsi="PT Astra Serif"/>
          <w:sz w:val="24"/>
        </w:rPr>
      </w:pPr>
    </w:p>
    <w:p w:rsidR="0021153F" w:rsidRDefault="0021153F" w:rsidP="0021153F">
      <w:pPr>
        <w:jc w:val="both"/>
        <w:rPr>
          <w:rFonts w:ascii="PT Astra Serif" w:hAnsi="PT Astra Serif"/>
          <w:sz w:val="24"/>
        </w:rPr>
      </w:pPr>
      <w:r>
        <w:rPr>
          <w:rFonts w:ascii="PT Astra Serif" w:hAnsi="PT Astra Serif"/>
          <w:sz w:val="24"/>
        </w:rPr>
        <w:t>«01» декабря 2020 г.                                                                                           № 0187300005820000344-1</w:t>
      </w:r>
    </w:p>
    <w:p w:rsidR="0021153F" w:rsidRDefault="0021153F" w:rsidP="0021153F">
      <w:pPr>
        <w:jc w:val="both"/>
        <w:rPr>
          <w:rFonts w:ascii="PT Astra Serif" w:hAnsi="PT Astra Serif"/>
          <w:sz w:val="24"/>
        </w:rPr>
      </w:pPr>
    </w:p>
    <w:p w:rsidR="0021153F" w:rsidRDefault="0021153F" w:rsidP="0021153F">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21153F" w:rsidRDefault="0021153F" w:rsidP="0021153F">
      <w:pPr>
        <w:tabs>
          <w:tab w:val="left" w:pos="0"/>
        </w:tabs>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1153F" w:rsidRDefault="0021153F" w:rsidP="0021153F">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1153F" w:rsidRDefault="0021153F" w:rsidP="0021153F">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21153F" w:rsidRDefault="0021153F" w:rsidP="0021153F">
      <w:pPr>
        <w:pStyle w:val="a7"/>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w:t>
      </w:r>
    </w:p>
    <w:p w:rsidR="0021153F" w:rsidRDefault="0021153F" w:rsidP="0021153F">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1153F" w:rsidRDefault="0021153F" w:rsidP="0021153F">
      <w:pPr>
        <w:pStyle w:val="a7"/>
        <w:widowControl/>
        <w:tabs>
          <w:tab w:val="left" w:pos="-567"/>
          <w:tab w:val="left" w:pos="-284"/>
          <w:tab w:val="left" w:pos="-142"/>
          <w:tab w:val="left" w:pos="0"/>
        </w:tabs>
        <w:ind w:left="0" w:right="142" w:firstLine="142"/>
        <w:jc w:val="both"/>
        <w:rPr>
          <w:rFonts w:ascii="PT Astra Serif" w:hAnsi="PT Astra Serif"/>
          <w:sz w:val="24"/>
          <w:szCs w:val="24"/>
        </w:rPr>
      </w:pPr>
      <w:r>
        <w:rPr>
          <w:rFonts w:ascii="PT Astra Serif" w:hAnsi="PT Astra Serif"/>
          <w:sz w:val="24"/>
          <w:szCs w:val="24"/>
        </w:rPr>
        <w:t>4.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21153F" w:rsidRDefault="0021153F" w:rsidP="0021153F">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21153F" w:rsidRDefault="0021153F" w:rsidP="0021153F">
      <w:pPr>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sidRPr="001238EF">
        <w:rPr>
          <w:rFonts w:ascii="PT Astra Serif" w:hAnsi="PT Astra Serif"/>
          <w:sz w:val="24"/>
          <w:szCs w:val="24"/>
        </w:rPr>
        <w:t>Хвощевская</w:t>
      </w:r>
      <w:proofErr w:type="spellEnd"/>
      <w:r w:rsidRPr="001238EF">
        <w:rPr>
          <w:rFonts w:ascii="PT Astra Serif" w:hAnsi="PT Astra Serif"/>
          <w:sz w:val="24"/>
          <w:szCs w:val="24"/>
        </w:rPr>
        <w:t xml:space="preserve"> Татьяна Витальевна</w:t>
      </w:r>
      <w:r>
        <w:rPr>
          <w:rFonts w:ascii="PT Astra Serif" w:hAnsi="PT Astra Serif"/>
          <w:sz w:val="24"/>
          <w:szCs w:val="24"/>
        </w:rPr>
        <w:t xml:space="preserve">, </w:t>
      </w:r>
      <w:r w:rsidRPr="001238EF">
        <w:rPr>
          <w:rFonts w:ascii="PT Astra Serif" w:hAnsi="PT Astra Serif"/>
          <w:sz w:val="24"/>
          <w:szCs w:val="24"/>
        </w:rPr>
        <w:t>начальник отдела гражданских инициатив Управления внутренней политики и общественных связей администрации города Югорска</w:t>
      </w:r>
      <w:r>
        <w:rPr>
          <w:rFonts w:ascii="PT Astra Serif" w:hAnsi="PT Astra Serif"/>
          <w:sz w:val="24"/>
          <w:szCs w:val="24"/>
        </w:rPr>
        <w:t xml:space="preserve">. </w:t>
      </w:r>
    </w:p>
    <w:p w:rsidR="0021153F" w:rsidRPr="001238EF" w:rsidRDefault="0021153F" w:rsidP="0021153F">
      <w:pPr>
        <w:tabs>
          <w:tab w:val="num" w:pos="567"/>
          <w:tab w:val="num" w:pos="927"/>
        </w:tabs>
        <w:autoSpaceDE w:val="0"/>
        <w:autoSpaceDN w:val="0"/>
        <w:adjustRightInd w:val="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0187300005820000344 </w:t>
      </w:r>
      <w:r w:rsidRPr="001238EF">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Pr>
          <w:rFonts w:ascii="PT Astra Serif" w:hAnsi="PT Astra Serif"/>
          <w:sz w:val="24"/>
          <w:szCs w:val="24"/>
        </w:rPr>
        <w:t>.</w:t>
      </w:r>
    </w:p>
    <w:p w:rsidR="0021153F" w:rsidRDefault="0021153F" w:rsidP="0021153F">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0187300005820000344. </w:t>
      </w:r>
    </w:p>
    <w:p w:rsidR="0021153F" w:rsidRDefault="0021153F" w:rsidP="0021153F">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481B08">
        <w:rPr>
          <w:rFonts w:ascii="PT Astra Serif" w:hAnsi="PT Astra Serif"/>
          <w:sz w:val="24"/>
          <w:szCs w:val="24"/>
        </w:rPr>
        <w:t>203862200236886220100101470016311244</w:t>
      </w:r>
      <w:r>
        <w:rPr>
          <w:rFonts w:ascii="PT Astra Serif" w:hAnsi="PT Astra Serif"/>
          <w:sz w:val="24"/>
          <w:szCs w:val="24"/>
        </w:rPr>
        <w:t>.</w:t>
      </w:r>
    </w:p>
    <w:p w:rsidR="0021153F" w:rsidRDefault="0021153F" w:rsidP="0021153F">
      <w:pPr>
        <w:jc w:val="both"/>
        <w:rPr>
          <w:rFonts w:ascii="PT Astra Serif" w:hAnsi="PT Astra Serif"/>
          <w:sz w:val="24"/>
          <w:szCs w:val="24"/>
        </w:rPr>
      </w:pPr>
      <w:r>
        <w:rPr>
          <w:rFonts w:ascii="PT Astra Serif" w:hAnsi="PT Astra Serif"/>
          <w:sz w:val="24"/>
          <w:szCs w:val="24"/>
        </w:rPr>
        <w:t xml:space="preserve">2. Заказчик: Администрация города Югорска. </w:t>
      </w:r>
      <w:proofErr w:type="gramStart"/>
      <w:r>
        <w:rPr>
          <w:rFonts w:ascii="PT Astra Serif" w:hAnsi="PT Astra Serif"/>
          <w:sz w:val="24"/>
          <w:szCs w:val="24"/>
        </w:rPr>
        <w:t>Почтовый адрес: 628260, Ханты - Мансийский автономный округ - Югра, Тюменская обл.,  г. Югорск, ул. 40 лет Победы, 11.</w:t>
      </w:r>
      <w:proofErr w:type="gramEnd"/>
    </w:p>
    <w:p w:rsidR="0021153F" w:rsidRDefault="0021153F" w:rsidP="0021153F">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21153F" w:rsidRPr="00D52297" w:rsidRDefault="0021153F" w:rsidP="0021153F">
      <w:pPr>
        <w:jc w:val="both"/>
        <w:rPr>
          <w:rFonts w:ascii="PT Astra Serif" w:hAnsi="PT Astra Serif"/>
          <w:sz w:val="24"/>
        </w:rPr>
      </w:pPr>
      <w:r w:rsidRPr="00D52297">
        <w:rPr>
          <w:rFonts w:ascii="PT Astra Serif" w:hAnsi="PT Astra Serif"/>
          <w:b/>
          <w:sz w:val="24"/>
          <w:szCs w:val="24"/>
        </w:rPr>
        <w:t xml:space="preserve"> </w:t>
      </w:r>
      <w:r w:rsidRPr="00D52297">
        <w:rPr>
          <w:rFonts w:ascii="PT Astra Serif" w:hAnsi="PT Astra Serif"/>
          <w:sz w:val="24"/>
        </w:rPr>
        <w:t>4. </w:t>
      </w:r>
      <w:proofErr w:type="gramStart"/>
      <w:r w:rsidRPr="00D52297">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D52297">
        <w:rPr>
          <w:rFonts w:ascii="PT Astra Serif" w:hAnsi="PT Astra Serif"/>
          <w:sz w:val="24"/>
        </w:rPr>
        <w:t xml:space="preserve"> «</w:t>
      </w:r>
      <w:r w:rsidR="008C31F6">
        <w:rPr>
          <w:rFonts w:ascii="PT Astra Serif" w:hAnsi="PT Astra Serif"/>
          <w:sz w:val="24"/>
        </w:rPr>
        <w:t>30</w:t>
      </w:r>
      <w:r w:rsidRPr="00D52297">
        <w:rPr>
          <w:rFonts w:ascii="PT Astra Serif" w:hAnsi="PT Astra Serif"/>
          <w:sz w:val="24"/>
        </w:rPr>
        <w:t>» ноября 2020г. 10 часов 00 минут была подана: 1 (одна) заявка на участие в аукционе (под номером №</w:t>
      </w:r>
      <w:r w:rsidR="008C31F6">
        <w:rPr>
          <w:rFonts w:ascii="PT Astra Serif" w:hAnsi="PT Astra Serif"/>
          <w:sz w:val="24"/>
        </w:rPr>
        <w:t>134</w:t>
      </w:r>
      <w:r w:rsidRPr="00D52297">
        <w:rPr>
          <w:rFonts w:ascii="PT Astra Serif" w:hAnsi="PT Astra Serif"/>
          <w:sz w:val="24"/>
        </w:rPr>
        <w:t>).</w:t>
      </w:r>
    </w:p>
    <w:p w:rsidR="0021153F" w:rsidRPr="00D52297" w:rsidRDefault="0021153F" w:rsidP="0021153F">
      <w:pPr>
        <w:jc w:val="both"/>
        <w:rPr>
          <w:rFonts w:ascii="PT Astra Serif" w:hAnsi="PT Astra Serif"/>
          <w:sz w:val="24"/>
        </w:rPr>
      </w:pPr>
      <w:r w:rsidRPr="00D52297">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1153F" w:rsidRPr="008C31F6" w:rsidRDefault="0021153F" w:rsidP="0021153F">
      <w:pPr>
        <w:jc w:val="both"/>
        <w:rPr>
          <w:rFonts w:ascii="PT Astra Serif" w:hAnsi="PT Astra Serif"/>
          <w:sz w:val="24"/>
        </w:rPr>
      </w:pPr>
      <w:r w:rsidRPr="00D52297">
        <w:rPr>
          <w:rFonts w:ascii="PT Astra Serif" w:hAnsi="PT Astra Serif"/>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w:t>
      </w:r>
      <w:r w:rsidRPr="008C31F6">
        <w:rPr>
          <w:rFonts w:ascii="PT Astra Serif" w:hAnsi="PT Astra Serif"/>
          <w:sz w:val="24"/>
        </w:rPr>
        <w:t>приняла решение:</w:t>
      </w:r>
    </w:p>
    <w:p w:rsidR="0021153F" w:rsidRPr="00D52297" w:rsidRDefault="0021153F" w:rsidP="0021153F">
      <w:pPr>
        <w:jc w:val="both"/>
        <w:rPr>
          <w:rFonts w:ascii="PT Astra Serif" w:hAnsi="PT Astra Serif"/>
          <w:sz w:val="24"/>
        </w:rPr>
      </w:pPr>
      <w:r w:rsidRPr="008C31F6">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8C31F6" w:rsidRPr="008C31F6">
        <w:rPr>
          <w:rFonts w:ascii="PT Astra Serif" w:hAnsi="PT Astra Serif"/>
          <w:spacing w:val="-6"/>
          <w:sz w:val="24"/>
          <w:szCs w:val="24"/>
        </w:rPr>
        <w:t>134</w:t>
      </w:r>
      <w:r w:rsidRPr="008C31F6">
        <w:rPr>
          <w:rFonts w:ascii="PT Astra Serif" w:hAnsi="PT Astra Serif"/>
          <w:spacing w:val="-6"/>
          <w:sz w:val="24"/>
          <w:szCs w:val="24"/>
        </w:rPr>
        <w:t xml:space="preserve">  </w:t>
      </w:r>
      <w:r w:rsidRPr="008C31F6">
        <w:rPr>
          <w:rFonts w:ascii="PT Astra Serif" w:hAnsi="PT Astra Serif"/>
          <w:sz w:val="24"/>
        </w:rPr>
        <w:t>требованиям Федерального закона от 05 апреля 2013 года № 44-ФЗ «О контрактной системе в</w:t>
      </w:r>
      <w:r w:rsidRPr="00D52297">
        <w:rPr>
          <w:rFonts w:ascii="PT Astra Serif" w:hAnsi="PT Astra Serif"/>
          <w:sz w:val="24"/>
        </w:rPr>
        <w:t xml:space="preserve"> сфере закупок товаров, работ, услуг для обеспечения государственных и муниципальных нужд» и  документации об аукционе.</w:t>
      </w:r>
    </w:p>
    <w:p w:rsidR="0021153F" w:rsidRPr="00D52297" w:rsidRDefault="0021153F" w:rsidP="0021153F">
      <w:pPr>
        <w:jc w:val="both"/>
        <w:rPr>
          <w:rFonts w:ascii="PT Astra Serif" w:hAnsi="PT Astra Serif"/>
          <w:sz w:val="24"/>
        </w:rPr>
      </w:pPr>
      <w:r w:rsidRPr="00D52297">
        <w:rPr>
          <w:rFonts w:ascii="PT Astra Serif" w:hAnsi="PT Astra Serif"/>
          <w:sz w:val="24"/>
        </w:rPr>
        <w:t>7. Сведения об участнике закупки, подавшем единственную заявку на участие в аукционе в электронной форме:</w:t>
      </w:r>
    </w:p>
    <w:p w:rsidR="0021153F" w:rsidRDefault="0021153F" w:rsidP="0021153F">
      <w:pPr>
        <w:jc w:val="both"/>
        <w:rPr>
          <w:rFonts w:ascii="PT Serif" w:hAnsi="PT Serif"/>
          <w:sz w:val="24"/>
        </w:rPr>
      </w:pPr>
    </w:p>
    <w:p w:rsidR="008C31F6" w:rsidRPr="00AB39CE" w:rsidRDefault="008C31F6" w:rsidP="0021153F">
      <w:pPr>
        <w:jc w:val="both"/>
        <w:rPr>
          <w:rFonts w:ascii="PT Serif" w:hAnsi="PT Serif"/>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21153F" w:rsidRPr="00AB39CE" w:rsidTr="007A7230">
        <w:trPr>
          <w:trHeight w:val="302"/>
        </w:trPr>
        <w:tc>
          <w:tcPr>
            <w:tcW w:w="2694" w:type="dxa"/>
            <w:vAlign w:val="center"/>
          </w:tcPr>
          <w:p w:rsidR="0021153F" w:rsidRPr="000002D3" w:rsidRDefault="0021153F" w:rsidP="007A7230">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lastRenderedPageBreak/>
              <w:t>Идентификационный номер заявки</w:t>
            </w:r>
          </w:p>
        </w:tc>
        <w:tc>
          <w:tcPr>
            <w:tcW w:w="7371" w:type="dxa"/>
            <w:vAlign w:val="center"/>
          </w:tcPr>
          <w:p w:rsidR="0021153F" w:rsidRPr="000002D3" w:rsidRDefault="0021153F" w:rsidP="007A7230">
            <w:pPr>
              <w:pStyle w:val="a7"/>
              <w:tabs>
                <w:tab w:val="num" w:pos="567"/>
              </w:tabs>
              <w:ind w:left="0"/>
              <w:jc w:val="center"/>
              <w:rPr>
                <w:rFonts w:ascii="PT Astra Serif" w:hAnsi="PT Astra Serif"/>
                <w:spacing w:val="-6"/>
                <w:sz w:val="24"/>
                <w:szCs w:val="24"/>
              </w:rPr>
            </w:pPr>
            <w:r w:rsidRPr="000002D3">
              <w:rPr>
                <w:rFonts w:ascii="PT Astra Serif" w:hAnsi="PT Astra Serif"/>
                <w:spacing w:val="-6"/>
                <w:sz w:val="24"/>
                <w:szCs w:val="24"/>
              </w:rPr>
              <w:t>Наименование участника закупки</w:t>
            </w:r>
          </w:p>
        </w:tc>
      </w:tr>
      <w:tr w:rsidR="0021153F" w:rsidRPr="00AB39CE" w:rsidTr="007A7230">
        <w:trPr>
          <w:trHeight w:val="2025"/>
        </w:trPr>
        <w:tc>
          <w:tcPr>
            <w:tcW w:w="2694" w:type="dxa"/>
          </w:tcPr>
          <w:p w:rsidR="0021153F" w:rsidRPr="007215B6" w:rsidRDefault="008C31F6" w:rsidP="007A7230">
            <w:pPr>
              <w:pStyle w:val="a7"/>
              <w:tabs>
                <w:tab w:val="num" w:pos="567"/>
              </w:tabs>
              <w:ind w:left="0"/>
              <w:jc w:val="center"/>
              <w:rPr>
                <w:rFonts w:ascii="PT Serif" w:hAnsi="PT Serif"/>
                <w:spacing w:val="-6"/>
                <w:sz w:val="24"/>
                <w:szCs w:val="24"/>
                <w:highlight w:val="yellow"/>
              </w:rPr>
            </w:pPr>
            <w:r>
              <w:rPr>
                <w:rFonts w:ascii="PT Serif" w:hAnsi="PT Serif"/>
                <w:spacing w:val="-6"/>
                <w:sz w:val="24"/>
                <w:szCs w:val="24"/>
              </w:rPr>
              <w:t>134</w:t>
            </w:r>
          </w:p>
        </w:tc>
        <w:tc>
          <w:tcPr>
            <w:tcW w:w="7371" w:type="dxa"/>
          </w:tcPr>
          <w:tbl>
            <w:tblPr>
              <w:tblW w:w="7121" w:type="dxa"/>
              <w:tblCellSpacing w:w="15" w:type="dxa"/>
              <w:tblLayout w:type="fixed"/>
              <w:tblLook w:val="00A0" w:firstRow="1" w:lastRow="0" w:firstColumn="1" w:lastColumn="0" w:noHBand="0" w:noVBand="0"/>
            </w:tblPr>
            <w:tblGrid>
              <w:gridCol w:w="1735"/>
              <w:gridCol w:w="5386"/>
            </w:tblGrid>
            <w:tr w:rsidR="008C31F6" w:rsidRPr="007215B6" w:rsidTr="007A7230">
              <w:trPr>
                <w:tblCellSpacing w:w="15" w:type="dxa"/>
              </w:trPr>
              <w:tc>
                <w:tcPr>
                  <w:tcW w:w="1690"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8C31F6" w:rsidRPr="008C31F6" w:rsidRDefault="008C31F6" w:rsidP="008C31F6">
                  <w:pPr>
                    <w:rPr>
                      <w:rFonts w:ascii="PT Astra Serif" w:eastAsia="Batang" w:hAnsi="PT Astra Serif" w:cs="Calibri"/>
                      <w:color w:val="000000"/>
                      <w:sz w:val="24"/>
                      <w:szCs w:val="24"/>
                    </w:rPr>
                  </w:pPr>
                  <w:r w:rsidRPr="008C31F6">
                    <w:rPr>
                      <w:rFonts w:ascii="PT Astra Serif" w:eastAsia="Batang" w:hAnsi="PT Astra Serif" w:cs="Calibri"/>
                      <w:b/>
                      <w:bCs/>
                      <w:color w:val="000000"/>
                      <w:sz w:val="24"/>
                      <w:szCs w:val="24"/>
                    </w:rPr>
                    <w:t>ОБЩЕСТВО С ОГРАНИЧЕННОЙ ОТВЕТСТВЕННОСТЬЮ "АПИ"</w:t>
                  </w:r>
                  <w:r w:rsidRPr="008C31F6">
                    <w:rPr>
                      <w:rFonts w:ascii="PT Astra Serif" w:eastAsia="Batang" w:hAnsi="PT Astra Serif" w:cs="Calibri"/>
                      <w:b/>
                      <w:bCs/>
                      <w:color w:val="000000"/>
                      <w:sz w:val="24"/>
                      <w:szCs w:val="24"/>
                    </w:rPr>
                    <w:br/>
                  </w:r>
                </w:p>
              </w:tc>
            </w:tr>
            <w:tr w:rsidR="008C31F6" w:rsidRPr="007215B6" w:rsidTr="007A7230">
              <w:trPr>
                <w:tblCellSpacing w:w="15" w:type="dxa"/>
              </w:trPr>
              <w:tc>
                <w:tcPr>
                  <w:tcW w:w="1690"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21.02.2019</w:t>
                  </w:r>
                </w:p>
              </w:tc>
            </w:tr>
            <w:tr w:rsidR="008C31F6" w:rsidRPr="007215B6" w:rsidTr="007A7230">
              <w:trPr>
                <w:tblCellSpacing w:w="15" w:type="dxa"/>
              </w:trPr>
              <w:tc>
                <w:tcPr>
                  <w:tcW w:w="1690"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 xml:space="preserve">ИНН </w:t>
                  </w:r>
                </w:p>
              </w:tc>
              <w:tc>
                <w:tcPr>
                  <w:tcW w:w="5341"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6670408090</w:t>
                  </w:r>
                </w:p>
              </w:tc>
            </w:tr>
            <w:tr w:rsidR="008C31F6" w:rsidRPr="007215B6" w:rsidTr="007A7230">
              <w:trPr>
                <w:tblCellSpacing w:w="15" w:type="dxa"/>
              </w:trPr>
              <w:tc>
                <w:tcPr>
                  <w:tcW w:w="1690"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 xml:space="preserve">КПП </w:t>
                  </w:r>
                </w:p>
              </w:tc>
              <w:tc>
                <w:tcPr>
                  <w:tcW w:w="5341"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667001001</w:t>
                  </w:r>
                </w:p>
              </w:tc>
            </w:tr>
            <w:tr w:rsidR="008C31F6" w:rsidRPr="007215B6" w:rsidTr="007A7230">
              <w:trPr>
                <w:tblCellSpacing w:w="15" w:type="dxa"/>
              </w:trPr>
              <w:tc>
                <w:tcPr>
                  <w:tcW w:w="1690"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620062, ОБЛ СВЕРДЛОВСКАЯ, Г ЕКАТЕРИНБУРГ, УЛ ГАГАРИНА, 35, ЛИТЕР В, ПОМ. 58</w:t>
                  </w:r>
                </w:p>
              </w:tc>
            </w:tr>
            <w:tr w:rsidR="008C31F6" w:rsidRPr="007215B6" w:rsidTr="007A7230">
              <w:trPr>
                <w:tblCellSpacing w:w="15" w:type="dxa"/>
              </w:trPr>
              <w:tc>
                <w:tcPr>
                  <w:tcW w:w="1690"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 xml:space="preserve">620026 г. Екатеринбург </w:t>
                  </w:r>
                  <w:proofErr w:type="spellStart"/>
                  <w:r w:rsidRPr="008C31F6">
                    <w:rPr>
                      <w:rFonts w:ascii="PT Astra Serif" w:eastAsia="Batang" w:hAnsi="PT Astra Serif" w:cs="Calibri"/>
                      <w:color w:val="000000"/>
                      <w:sz w:val="24"/>
                      <w:szCs w:val="24"/>
                    </w:rPr>
                    <w:t>ул.Энгельса</w:t>
                  </w:r>
                  <w:proofErr w:type="spellEnd"/>
                  <w:r w:rsidRPr="008C31F6">
                    <w:rPr>
                      <w:rFonts w:ascii="PT Astra Serif" w:eastAsia="Batang" w:hAnsi="PT Astra Serif" w:cs="Calibri"/>
                      <w:color w:val="000000"/>
                      <w:sz w:val="24"/>
                      <w:szCs w:val="24"/>
                    </w:rPr>
                    <w:t>, 36 оф.915</w:t>
                  </w:r>
                </w:p>
              </w:tc>
            </w:tr>
            <w:tr w:rsidR="008C31F6" w:rsidRPr="007215B6" w:rsidTr="007A7230">
              <w:trPr>
                <w:tblCellSpacing w:w="15" w:type="dxa"/>
              </w:trPr>
              <w:tc>
                <w:tcPr>
                  <w:tcW w:w="1690"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8C31F6" w:rsidRPr="008C31F6" w:rsidRDefault="008C31F6" w:rsidP="007A7230">
                  <w:pPr>
                    <w:rPr>
                      <w:rFonts w:ascii="PT Astra Serif" w:eastAsia="Batang" w:hAnsi="PT Astra Serif" w:cs="Calibri"/>
                      <w:color w:val="000000"/>
                      <w:sz w:val="24"/>
                      <w:szCs w:val="24"/>
                    </w:rPr>
                  </w:pPr>
                  <w:r w:rsidRPr="008C31F6">
                    <w:rPr>
                      <w:rFonts w:ascii="PT Astra Serif" w:eastAsia="Batang" w:hAnsi="PT Astra Serif" w:cs="Calibri"/>
                      <w:color w:val="000000"/>
                      <w:sz w:val="24"/>
                      <w:szCs w:val="24"/>
                    </w:rPr>
                    <w:t>79022797540</w:t>
                  </w:r>
                </w:p>
              </w:tc>
            </w:tr>
          </w:tbl>
          <w:p w:rsidR="0021153F" w:rsidRPr="007215B6" w:rsidRDefault="0021153F" w:rsidP="007A7230">
            <w:pPr>
              <w:pStyle w:val="a7"/>
              <w:tabs>
                <w:tab w:val="num" w:pos="567"/>
              </w:tabs>
              <w:ind w:left="0"/>
              <w:jc w:val="both"/>
              <w:rPr>
                <w:rFonts w:ascii="PT Serif" w:hAnsi="PT Serif"/>
                <w:spacing w:val="-6"/>
                <w:sz w:val="24"/>
                <w:szCs w:val="24"/>
                <w:highlight w:val="yellow"/>
              </w:rPr>
            </w:pPr>
          </w:p>
        </w:tc>
      </w:tr>
    </w:tbl>
    <w:p w:rsidR="0021153F" w:rsidRPr="00D52297" w:rsidRDefault="0021153F" w:rsidP="0021153F">
      <w:pPr>
        <w:jc w:val="both"/>
        <w:rPr>
          <w:rFonts w:ascii="PT Astra Serif" w:hAnsi="PT Astra Serif"/>
          <w:sz w:val="24"/>
        </w:rPr>
      </w:pPr>
      <w:r w:rsidRPr="00D52297">
        <w:rPr>
          <w:rFonts w:ascii="PT Astra Serif" w:hAnsi="PT Astra Serif"/>
          <w:sz w:val="24"/>
        </w:rPr>
        <w:t xml:space="preserve">8. Настоящий протокол подлежит размещению на сайте оператора электронной площадки </w:t>
      </w:r>
      <w:hyperlink r:id="rId7" w:history="1">
        <w:r w:rsidRPr="00D52297">
          <w:rPr>
            <w:rFonts w:ascii="PT Astra Serif" w:hAnsi="PT Astra Serif"/>
            <w:sz w:val="24"/>
          </w:rPr>
          <w:t>http://www.sberbank-ast.ru</w:t>
        </w:r>
      </w:hyperlink>
      <w:r w:rsidRPr="00D52297">
        <w:rPr>
          <w:rFonts w:ascii="PT Astra Serif" w:hAnsi="PT Astra Serif"/>
          <w:sz w:val="24"/>
        </w:rPr>
        <w:t>.</w:t>
      </w:r>
    </w:p>
    <w:p w:rsidR="0021153F" w:rsidRPr="00D52297" w:rsidRDefault="0021153F" w:rsidP="0021153F">
      <w:pPr>
        <w:pStyle w:val="a7"/>
        <w:tabs>
          <w:tab w:val="num" w:pos="567"/>
        </w:tabs>
        <w:ind w:left="0"/>
        <w:jc w:val="both"/>
        <w:rPr>
          <w:rFonts w:ascii="PT Astra Serif" w:hAnsi="PT Astra Serif"/>
          <w:spacing w:val="-6"/>
          <w:sz w:val="24"/>
          <w:szCs w:val="24"/>
        </w:rPr>
      </w:pPr>
    </w:p>
    <w:p w:rsidR="0021153F" w:rsidRPr="00D52297" w:rsidRDefault="0021153F" w:rsidP="0021153F">
      <w:pPr>
        <w:jc w:val="center"/>
        <w:rPr>
          <w:rFonts w:ascii="PT Astra Serif" w:hAnsi="PT Astra Serif"/>
          <w:noProof/>
          <w:sz w:val="24"/>
          <w:szCs w:val="24"/>
        </w:rPr>
      </w:pPr>
      <w:r w:rsidRPr="00D52297">
        <w:rPr>
          <w:rFonts w:ascii="PT Astra Serif" w:hAnsi="PT Astra Serif"/>
          <w:noProof/>
          <w:sz w:val="24"/>
          <w:szCs w:val="24"/>
        </w:rPr>
        <w:t>Сведения о решении</w:t>
      </w:r>
    </w:p>
    <w:p w:rsidR="0021153F" w:rsidRPr="00D52297" w:rsidRDefault="0021153F" w:rsidP="0021153F">
      <w:pPr>
        <w:jc w:val="center"/>
        <w:rPr>
          <w:rFonts w:ascii="PT Astra Serif" w:hAnsi="PT Astra Serif"/>
          <w:noProof/>
          <w:sz w:val="24"/>
          <w:szCs w:val="24"/>
        </w:rPr>
      </w:pPr>
      <w:r w:rsidRPr="00D52297">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5229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52297">
        <w:rPr>
          <w:rFonts w:ascii="PT Astra Serif" w:hAnsi="PT Astra Serif"/>
          <w:noProof/>
          <w:sz w:val="24"/>
          <w:szCs w:val="24"/>
        </w:rPr>
        <w:t xml:space="preserve">и документации об аукционе </w:t>
      </w:r>
    </w:p>
    <w:p w:rsidR="0021153F" w:rsidRPr="00D52297" w:rsidRDefault="0021153F" w:rsidP="0021153F">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21153F" w:rsidRPr="00AB39CE" w:rsidTr="007A7230">
        <w:tc>
          <w:tcPr>
            <w:tcW w:w="6379" w:type="dxa"/>
            <w:tcBorders>
              <w:top w:val="single" w:sz="4" w:space="0" w:color="auto"/>
              <w:left w:val="single" w:sz="4" w:space="0" w:color="auto"/>
              <w:bottom w:val="single" w:sz="4" w:space="0" w:color="auto"/>
              <w:right w:val="single" w:sz="4" w:space="0" w:color="auto"/>
            </w:tcBorders>
            <w:vAlign w:val="center"/>
            <w:hideMark/>
          </w:tcPr>
          <w:p w:rsidR="0021153F" w:rsidRPr="00AB39CE" w:rsidRDefault="0021153F" w:rsidP="007A7230">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1153F" w:rsidRPr="00AB39CE" w:rsidRDefault="0021153F" w:rsidP="007A7230">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153F" w:rsidRPr="00AB39CE" w:rsidRDefault="0021153F" w:rsidP="007A7230">
            <w:pPr>
              <w:spacing w:after="60"/>
              <w:jc w:val="center"/>
              <w:rPr>
                <w:rFonts w:ascii="PT Serif" w:hAnsi="PT Serif"/>
                <w:noProof/>
              </w:rPr>
            </w:pPr>
            <w:r w:rsidRPr="00AB39CE">
              <w:rPr>
                <w:rFonts w:ascii="PT Serif" w:hAnsi="PT Serif"/>
                <w:noProof/>
              </w:rPr>
              <w:t>Состав комиссии</w:t>
            </w:r>
          </w:p>
        </w:tc>
      </w:tr>
      <w:tr w:rsidR="0021153F" w:rsidRPr="00AB39CE" w:rsidTr="007A7230">
        <w:tc>
          <w:tcPr>
            <w:tcW w:w="6379" w:type="dxa"/>
            <w:tcBorders>
              <w:top w:val="single" w:sz="4" w:space="0" w:color="auto"/>
              <w:left w:val="single" w:sz="4" w:space="0" w:color="auto"/>
              <w:bottom w:val="single" w:sz="4" w:space="0" w:color="auto"/>
              <w:right w:val="single" w:sz="4" w:space="0" w:color="auto"/>
            </w:tcBorders>
            <w:hideMark/>
          </w:tcPr>
          <w:p w:rsidR="0021153F" w:rsidRPr="00AB39CE" w:rsidRDefault="0021153F" w:rsidP="007A7230">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1153F" w:rsidRPr="00AB39CE" w:rsidRDefault="0021153F" w:rsidP="007A723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1153F" w:rsidRPr="00AB39CE" w:rsidRDefault="0021153F" w:rsidP="007A7230">
            <w:pPr>
              <w:spacing w:line="276" w:lineRule="auto"/>
              <w:jc w:val="center"/>
              <w:rPr>
                <w:rFonts w:ascii="PT Serif" w:eastAsia="Calibri" w:hAnsi="PT Serif"/>
                <w:sz w:val="22"/>
                <w:szCs w:val="22"/>
              </w:rPr>
            </w:pPr>
            <w:r>
              <w:rPr>
                <w:rFonts w:ascii="PT Serif" w:eastAsia="Calibri" w:hAnsi="PT Serif"/>
                <w:sz w:val="22"/>
                <w:szCs w:val="22"/>
              </w:rPr>
              <w:t>С.Д. Голин</w:t>
            </w:r>
          </w:p>
        </w:tc>
      </w:tr>
      <w:tr w:rsidR="0021153F" w:rsidRPr="00AB39CE" w:rsidTr="007A7230">
        <w:tc>
          <w:tcPr>
            <w:tcW w:w="6379" w:type="dxa"/>
            <w:tcBorders>
              <w:top w:val="single" w:sz="4" w:space="0" w:color="auto"/>
              <w:left w:val="single" w:sz="4" w:space="0" w:color="auto"/>
              <w:bottom w:val="single" w:sz="4" w:space="0" w:color="auto"/>
              <w:right w:val="single" w:sz="4" w:space="0" w:color="auto"/>
            </w:tcBorders>
          </w:tcPr>
          <w:p w:rsidR="0021153F" w:rsidRPr="00AB39CE" w:rsidRDefault="0021153F" w:rsidP="007A7230">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1153F" w:rsidRPr="00AB39CE" w:rsidRDefault="0021153F" w:rsidP="007A723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1153F" w:rsidRPr="00AB39CE" w:rsidRDefault="0021153F" w:rsidP="007A7230">
            <w:pPr>
              <w:spacing w:line="276" w:lineRule="auto"/>
              <w:jc w:val="center"/>
              <w:rPr>
                <w:rFonts w:ascii="PT Serif" w:eastAsia="Calibri" w:hAnsi="PT Serif"/>
                <w:sz w:val="22"/>
                <w:szCs w:val="22"/>
              </w:rPr>
            </w:pP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tc>
      </w:tr>
      <w:tr w:rsidR="0021153F" w:rsidRPr="00AB39CE" w:rsidTr="007A7230">
        <w:tc>
          <w:tcPr>
            <w:tcW w:w="6379" w:type="dxa"/>
            <w:tcBorders>
              <w:top w:val="single" w:sz="4" w:space="0" w:color="auto"/>
              <w:left w:val="single" w:sz="4" w:space="0" w:color="auto"/>
              <w:bottom w:val="single" w:sz="4" w:space="0" w:color="auto"/>
              <w:right w:val="single" w:sz="4" w:space="0" w:color="auto"/>
            </w:tcBorders>
          </w:tcPr>
          <w:p w:rsidR="0021153F" w:rsidRPr="00AB39CE" w:rsidRDefault="0021153F" w:rsidP="007A7230">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1153F" w:rsidRPr="00AB39CE" w:rsidRDefault="0021153F" w:rsidP="007A723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1153F" w:rsidRPr="00AB39CE" w:rsidRDefault="0021153F" w:rsidP="007A7230">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21153F" w:rsidRPr="00AB39CE" w:rsidTr="007A7230">
        <w:tc>
          <w:tcPr>
            <w:tcW w:w="6379" w:type="dxa"/>
            <w:tcBorders>
              <w:top w:val="single" w:sz="4" w:space="0" w:color="auto"/>
              <w:left w:val="single" w:sz="4" w:space="0" w:color="auto"/>
              <w:bottom w:val="single" w:sz="4" w:space="0" w:color="auto"/>
              <w:right w:val="single" w:sz="4" w:space="0" w:color="auto"/>
            </w:tcBorders>
          </w:tcPr>
          <w:p w:rsidR="0021153F" w:rsidRPr="00AB39CE" w:rsidRDefault="0021153F" w:rsidP="007A7230">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1153F" w:rsidRPr="00AB39CE" w:rsidRDefault="0021153F" w:rsidP="007A723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21153F" w:rsidRPr="00AB39CE" w:rsidRDefault="0021153F" w:rsidP="007A7230">
            <w:pPr>
              <w:spacing w:line="276" w:lineRule="auto"/>
              <w:jc w:val="center"/>
              <w:rPr>
                <w:rFonts w:ascii="PT Serif" w:hAnsi="PT Serif"/>
                <w:sz w:val="22"/>
                <w:szCs w:val="22"/>
              </w:rPr>
            </w:pPr>
            <w:r w:rsidRPr="00AB39CE">
              <w:rPr>
                <w:rFonts w:ascii="PT Serif" w:hAnsi="PT Serif"/>
                <w:sz w:val="22"/>
                <w:szCs w:val="22"/>
              </w:rPr>
              <w:t>Н.Б. Захарова</w:t>
            </w:r>
          </w:p>
        </w:tc>
      </w:tr>
    </w:tbl>
    <w:p w:rsidR="0021153F" w:rsidRPr="00AB39CE" w:rsidRDefault="0021153F" w:rsidP="0021153F">
      <w:pPr>
        <w:ind w:left="-993"/>
        <w:jc w:val="both"/>
        <w:rPr>
          <w:rFonts w:ascii="PT Serif" w:hAnsi="PT Serif"/>
          <w:b/>
          <w:sz w:val="24"/>
          <w:szCs w:val="24"/>
        </w:rPr>
      </w:pPr>
    </w:p>
    <w:p w:rsidR="0021153F" w:rsidRPr="00AB39CE" w:rsidRDefault="0021153F" w:rsidP="0021153F">
      <w:pPr>
        <w:ind w:left="284"/>
        <w:jc w:val="both"/>
        <w:rPr>
          <w:rFonts w:ascii="PT Serif" w:hAnsi="PT Serif"/>
          <w:b/>
          <w:sz w:val="24"/>
          <w:szCs w:val="24"/>
        </w:rPr>
      </w:pPr>
      <w:r w:rsidRPr="00AB39CE">
        <w:rPr>
          <w:rFonts w:ascii="PT Serif" w:hAnsi="PT Serif"/>
          <w:b/>
          <w:sz w:val="24"/>
          <w:szCs w:val="24"/>
        </w:rPr>
        <w:t xml:space="preserve">  Председатель комиссии:                                         </w:t>
      </w:r>
      <w:r>
        <w:rPr>
          <w:rFonts w:ascii="PT Serif" w:hAnsi="PT Serif"/>
          <w:b/>
          <w:sz w:val="24"/>
          <w:szCs w:val="24"/>
        </w:rPr>
        <w:t xml:space="preserve">                  </w:t>
      </w:r>
      <w:r w:rsidRPr="00AB39CE">
        <w:rPr>
          <w:rFonts w:ascii="PT Serif" w:hAnsi="PT Serif"/>
          <w:b/>
          <w:sz w:val="24"/>
          <w:szCs w:val="24"/>
        </w:rPr>
        <w:t xml:space="preserve">        </w:t>
      </w:r>
      <w:r w:rsidRPr="00D52297">
        <w:rPr>
          <w:rFonts w:ascii="PT Serif" w:eastAsia="Calibri" w:hAnsi="PT Serif"/>
          <w:b/>
          <w:sz w:val="22"/>
          <w:szCs w:val="22"/>
        </w:rPr>
        <w:t>С.</w:t>
      </w:r>
      <w:r>
        <w:rPr>
          <w:rFonts w:ascii="PT Serif" w:eastAsia="Calibri" w:hAnsi="PT Serif"/>
          <w:b/>
          <w:sz w:val="22"/>
          <w:szCs w:val="22"/>
        </w:rPr>
        <w:t>Д. Голин</w:t>
      </w:r>
    </w:p>
    <w:p w:rsidR="0021153F" w:rsidRPr="00B715CF" w:rsidRDefault="00B715CF" w:rsidP="00B715CF">
      <w:pPr>
        <w:ind w:left="284"/>
        <w:jc w:val="both"/>
        <w:rPr>
          <w:rFonts w:ascii="PT Serif" w:hAnsi="PT Serif"/>
          <w:b/>
          <w:sz w:val="24"/>
          <w:szCs w:val="24"/>
        </w:rPr>
      </w:pPr>
      <w:r>
        <w:rPr>
          <w:rFonts w:ascii="PT Serif" w:hAnsi="PT Serif"/>
          <w:b/>
          <w:sz w:val="24"/>
          <w:szCs w:val="24"/>
        </w:rPr>
        <w:t xml:space="preserve">  Члены  комиссии</w:t>
      </w:r>
      <w:r w:rsidR="0021153F" w:rsidRPr="00AB39CE">
        <w:rPr>
          <w:rFonts w:ascii="PT Serif" w:hAnsi="PT Serif"/>
          <w:b/>
          <w:sz w:val="24"/>
          <w:szCs w:val="24"/>
        </w:rPr>
        <w:t xml:space="preserve">                                                                                                                                                          </w:t>
      </w:r>
      <w:r w:rsidR="0021153F" w:rsidRPr="00AB39CE">
        <w:rPr>
          <w:rFonts w:ascii="PT Serif" w:hAnsi="PT Serif"/>
          <w:sz w:val="24"/>
          <w:szCs w:val="24"/>
        </w:rPr>
        <w:t xml:space="preserve">                                                                </w:t>
      </w:r>
    </w:p>
    <w:p w:rsidR="0021153F" w:rsidRPr="00AB39CE" w:rsidRDefault="0021153F" w:rsidP="0021153F">
      <w:pPr>
        <w:jc w:val="right"/>
        <w:rPr>
          <w:rFonts w:ascii="PT Serif" w:hAnsi="PT Serif"/>
          <w:sz w:val="24"/>
          <w:szCs w:val="24"/>
        </w:rPr>
      </w:pPr>
      <w:r w:rsidRPr="00AB39CE">
        <w:rPr>
          <w:rFonts w:ascii="PT Serif" w:hAnsi="PT Serif"/>
          <w:sz w:val="24"/>
          <w:szCs w:val="24"/>
        </w:rPr>
        <w:t>______________</w:t>
      </w:r>
      <w:r>
        <w:rPr>
          <w:rFonts w:ascii="PT Serif" w:hAnsi="PT Serif"/>
          <w:sz w:val="24"/>
          <w:szCs w:val="24"/>
        </w:rPr>
        <w:t>__</w:t>
      </w:r>
      <w:r w:rsidRPr="007215B6">
        <w:rPr>
          <w:rFonts w:ascii="PT Serif" w:eastAsia="Calibri" w:hAnsi="PT Serif"/>
          <w:sz w:val="22"/>
          <w:szCs w:val="22"/>
        </w:rPr>
        <w:t xml:space="preserve"> </w:t>
      </w: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p w:rsidR="0021153F" w:rsidRPr="00AB39CE" w:rsidRDefault="0021153F" w:rsidP="0021153F">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w:t>
      </w:r>
      <w:r>
        <w:rPr>
          <w:rFonts w:ascii="PT Serif" w:hAnsi="PT Serif"/>
          <w:sz w:val="24"/>
          <w:szCs w:val="24"/>
        </w:rPr>
        <w:t>__</w:t>
      </w:r>
      <w:r w:rsidRPr="00AB39CE">
        <w:rPr>
          <w:rFonts w:ascii="PT Serif" w:hAnsi="PT Serif"/>
          <w:sz w:val="24"/>
          <w:szCs w:val="24"/>
        </w:rPr>
        <w:t xml:space="preserve"> А.Т. Абдуллаев </w:t>
      </w:r>
    </w:p>
    <w:p w:rsidR="0021153F" w:rsidRPr="00AB39CE" w:rsidRDefault="0021153F" w:rsidP="00B715CF">
      <w:pPr>
        <w:jc w:val="right"/>
        <w:rPr>
          <w:rFonts w:ascii="PT Serif" w:hAnsi="PT Serif"/>
          <w:sz w:val="24"/>
          <w:szCs w:val="24"/>
        </w:rPr>
      </w:pPr>
      <w:r w:rsidRPr="00AB39CE">
        <w:rPr>
          <w:rFonts w:ascii="PT Serif" w:hAnsi="PT Serif"/>
          <w:sz w:val="24"/>
          <w:szCs w:val="24"/>
        </w:rPr>
        <w:t>_______________</w:t>
      </w:r>
      <w:r>
        <w:rPr>
          <w:rFonts w:ascii="PT Serif" w:hAnsi="PT Serif"/>
          <w:sz w:val="24"/>
          <w:szCs w:val="24"/>
        </w:rPr>
        <w:t>___</w:t>
      </w:r>
      <w:r w:rsidRPr="00AB39CE">
        <w:rPr>
          <w:rFonts w:ascii="PT Serif" w:hAnsi="PT Serif"/>
          <w:sz w:val="24"/>
          <w:szCs w:val="24"/>
        </w:rPr>
        <w:t xml:space="preserve">Н.Б. Захарова                                              </w:t>
      </w:r>
      <w:r w:rsidR="00B715CF">
        <w:rPr>
          <w:rFonts w:ascii="PT Serif" w:hAnsi="PT Serif"/>
          <w:sz w:val="24"/>
          <w:szCs w:val="24"/>
        </w:rPr>
        <w:t xml:space="preserve">                              </w:t>
      </w:r>
    </w:p>
    <w:p w:rsidR="00B715CF" w:rsidRDefault="0021153F" w:rsidP="00B715CF">
      <w:pPr>
        <w:ind w:left="-993"/>
        <w:jc w:val="both"/>
        <w:rPr>
          <w:rFonts w:ascii="PT Serif" w:hAnsi="PT Serif"/>
          <w:sz w:val="24"/>
          <w:szCs w:val="24"/>
        </w:rPr>
      </w:pPr>
      <w:r w:rsidRPr="00AB39CE">
        <w:rPr>
          <w:rFonts w:ascii="PT Serif" w:hAnsi="PT Serif"/>
          <w:sz w:val="24"/>
          <w:szCs w:val="24"/>
        </w:rPr>
        <w:t xml:space="preserve">    </w:t>
      </w:r>
      <w:r w:rsidR="00B715CF">
        <w:rPr>
          <w:rFonts w:ascii="PT Serif" w:hAnsi="PT Serif"/>
          <w:sz w:val="24"/>
          <w:szCs w:val="24"/>
        </w:rPr>
        <w:t xml:space="preserve">                     </w:t>
      </w:r>
    </w:p>
    <w:p w:rsidR="0021153F" w:rsidRPr="00B715CF" w:rsidRDefault="00B715CF" w:rsidP="00B715CF">
      <w:pPr>
        <w:ind w:left="-993"/>
        <w:jc w:val="both"/>
        <w:rPr>
          <w:rFonts w:ascii="PT Serif" w:hAnsi="PT Serif"/>
          <w:sz w:val="24"/>
          <w:szCs w:val="24"/>
        </w:rPr>
      </w:pPr>
      <w:r>
        <w:rPr>
          <w:rFonts w:ascii="PT Serif" w:hAnsi="PT Serif"/>
          <w:sz w:val="24"/>
          <w:szCs w:val="24"/>
        </w:rPr>
        <w:t xml:space="preserve">                        </w:t>
      </w:r>
      <w:r w:rsidR="0021153F" w:rsidRPr="00AB39CE">
        <w:rPr>
          <w:rFonts w:ascii="PT Serif" w:hAnsi="PT Serif"/>
          <w:sz w:val="24"/>
          <w:szCs w:val="24"/>
        </w:rPr>
        <w:t xml:space="preserve">Представитель заказчика </w:t>
      </w:r>
      <w:r w:rsidR="0021153F" w:rsidRPr="00AB39CE">
        <w:rPr>
          <w:rFonts w:ascii="PT Serif" w:hAnsi="PT Serif"/>
        </w:rPr>
        <w:t xml:space="preserve">                                                                   </w:t>
      </w:r>
      <w:r w:rsidR="0021153F">
        <w:rPr>
          <w:rFonts w:ascii="PT Serif" w:hAnsi="PT Serif"/>
        </w:rPr>
        <w:t xml:space="preserve">   </w:t>
      </w:r>
      <w:r w:rsidR="0021153F" w:rsidRPr="00AB39CE">
        <w:rPr>
          <w:rFonts w:ascii="PT Serif" w:hAnsi="PT Serif"/>
        </w:rPr>
        <w:t xml:space="preserve"> </w:t>
      </w:r>
      <w:r w:rsidR="0021153F">
        <w:rPr>
          <w:rFonts w:ascii="PT Serif" w:hAnsi="PT Serif"/>
        </w:rPr>
        <w:t xml:space="preserve">   </w:t>
      </w:r>
      <w:r w:rsidR="0021153F" w:rsidRPr="00AB39CE">
        <w:rPr>
          <w:rFonts w:ascii="PT Serif" w:hAnsi="PT Serif"/>
        </w:rPr>
        <w:t>________________</w:t>
      </w:r>
      <w:r w:rsidR="0021153F">
        <w:rPr>
          <w:rFonts w:ascii="PT Serif" w:hAnsi="PT Serif"/>
        </w:rPr>
        <w:t xml:space="preserve"> </w:t>
      </w:r>
      <w:r w:rsidR="0021153F">
        <w:rPr>
          <w:rFonts w:ascii="PT Astra Serif" w:hAnsi="PT Astra Serif"/>
          <w:sz w:val="24"/>
          <w:szCs w:val="24"/>
        </w:rPr>
        <w:t xml:space="preserve">Т.В. </w:t>
      </w:r>
      <w:proofErr w:type="spellStart"/>
      <w:r w:rsidR="0021153F">
        <w:rPr>
          <w:rFonts w:ascii="PT Astra Serif" w:hAnsi="PT Astra Serif"/>
          <w:sz w:val="24"/>
          <w:szCs w:val="24"/>
        </w:rPr>
        <w:t>Хвощевская</w:t>
      </w:r>
      <w:proofErr w:type="spellEnd"/>
      <w:r w:rsidR="0021153F" w:rsidRPr="00D52297">
        <w:rPr>
          <w:rFonts w:ascii="PT Astra Serif" w:hAnsi="PT Astra Serif"/>
          <w:sz w:val="24"/>
          <w:szCs w:val="24"/>
        </w:rPr>
        <w:t xml:space="preserve"> </w:t>
      </w:r>
    </w:p>
    <w:p w:rsidR="00490919" w:rsidRDefault="00490919" w:rsidP="00E40352">
      <w:bookmarkStart w:id="0" w:name="_GoBack"/>
      <w:bookmarkEnd w:id="0"/>
    </w:p>
    <w:p w:rsidR="00490919" w:rsidRDefault="00490919" w:rsidP="0021153F">
      <w:pPr>
        <w:ind w:hanging="426"/>
        <w:jc w:val="right"/>
      </w:pPr>
    </w:p>
    <w:p w:rsidR="00B715CF" w:rsidRPr="009F695E" w:rsidRDefault="00B715CF" w:rsidP="00B715CF">
      <w:pPr>
        <w:suppressAutoHyphens/>
        <w:jc w:val="right"/>
        <w:rPr>
          <w:rFonts w:eastAsia="Andale Sans UI" w:cs="Tahoma"/>
          <w:kern w:val="2"/>
          <w:sz w:val="16"/>
          <w:szCs w:val="16"/>
          <w:lang w:eastAsia="fa-IR" w:bidi="fa-IR"/>
        </w:rPr>
      </w:pPr>
      <w:r>
        <w:rPr>
          <w:rFonts w:eastAsia="Andale Sans UI" w:cs="Tahoma"/>
          <w:kern w:val="2"/>
          <w:sz w:val="16"/>
          <w:szCs w:val="16"/>
          <w:lang w:eastAsia="fa-IR" w:bidi="fa-IR"/>
        </w:rPr>
        <w:t xml:space="preserve">Приложение </w:t>
      </w:r>
    </w:p>
    <w:p w:rsidR="00B715CF" w:rsidRPr="009F695E" w:rsidRDefault="00B715CF" w:rsidP="00B715CF">
      <w:pPr>
        <w:tabs>
          <w:tab w:val="left" w:pos="6660"/>
          <w:tab w:val="left" w:pos="8460"/>
        </w:tabs>
        <w:suppressAutoHyphens/>
        <w:jc w:val="right"/>
        <w:rPr>
          <w:rFonts w:eastAsia="Andale Sans UI" w:cs="Tahoma"/>
          <w:kern w:val="2"/>
          <w:sz w:val="24"/>
          <w:szCs w:val="24"/>
          <w:lang w:eastAsia="fa-IR" w:bidi="fa-IR"/>
        </w:rPr>
      </w:pPr>
      <w:r>
        <w:rPr>
          <w:rFonts w:eastAsia="Andale Sans UI" w:cs="Tahoma"/>
          <w:kern w:val="2"/>
          <w:sz w:val="18"/>
          <w:szCs w:val="18"/>
          <w:lang w:eastAsia="fa-IR" w:bidi="fa-IR"/>
        </w:rPr>
        <w:t>к протоколу рассмотрения</w:t>
      </w:r>
    </w:p>
    <w:p w:rsidR="00B715CF" w:rsidRPr="009F695E" w:rsidRDefault="00B715CF" w:rsidP="00B715CF">
      <w:pPr>
        <w:tabs>
          <w:tab w:val="left" w:pos="6660"/>
          <w:tab w:val="left" w:pos="8460"/>
        </w:tabs>
        <w:suppressAutoHyphens/>
        <w:jc w:val="right"/>
        <w:rPr>
          <w:rFonts w:eastAsia="Andale Sans UI" w:cs="Tahoma"/>
          <w:kern w:val="2"/>
          <w:lang w:eastAsia="fa-IR" w:bidi="fa-IR"/>
        </w:rPr>
      </w:pPr>
      <w:r w:rsidRPr="009F695E">
        <w:rPr>
          <w:rFonts w:eastAsia="Andale Sans UI" w:cs="Tahoma"/>
          <w:kern w:val="2"/>
          <w:sz w:val="18"/>
          <w:szCs w:val="18"/>
          <w:lang w:eastAsia="fa-IR" w:bidi="fa-IR"/>
        </w:rPr>
        <w:t>единственной заявки</w:t>
      </w:r>
    </w:p>
    <w:p w:rsidR="00B715CF" w:rsidRPr="009F695E" w:rsidRDefault="00B715CF" w:rsidP="00B715CF">
      <w:pPr>
        <w:tabs>
          <w:tab w:val="left" w:pos="6660"/>
          <w:tab w:val="left" w:pos="8460"/>
        </w:tabs>
        <w:suppressAutoHyphens/>
        <w:jc w:val="right"/>
        <w:rPr>
          <w:rFonts w:eastAsia="Andale Sans UI" w:cs="Tahoma"/>
          <w:kern w:val="2"/>
          <w:sz w:val="18"/>
          <w:szCs w:val="18"/>
          <w:lang w:eastAsia="fa-IR" w:bidi="fa-IR"/>
        </w:rPr>
      </w:pPr>
      <w:r w:rsidRPr="009F695E">
        <w:rPr>
          <w:rFonts w:eastAsia="Andale Sans UI" w:cs="Tahoma"/>
          <w:kern w:val="2"/>
          <w:sz w:val="18"/>
          <w:szCs w:val="18"/>
          <w:lang w:eastAsia="fa-IR" w:bidi="fa-IR"/>
        </w:rPr>
        <w:t xml:space="preserve"> на участие в </w:t>
      </w:r>
      <w:r>
        <w:rPr>
          <w:rFonts w:eastAsia="Andale Sans UI" w:cs="Tahoma"/>
          <w:kern w:val="2"/>
          <w:sz w:val="18"/>
          <w:szCs w:val="18"/>
          <w:lang w:eastAsia="fa-IR" w:bidi="fa-IR"/>
        </w:rPr>
        <w:t>аукционе</w:t>
      </w:r>
    </w:p>
    <w:p w:rsidR="00B715CF" w:rsidRPr="009F695E" w:rsidRDefault="00B715CF" w:rsidP="00B715CF">
      <w:pPr>
        <w:tabs>
          <w:tab w:val="left" w:pos="6660"/>
          <w:tab w:val="left" w:pos="8460"/>
        </w:tabs>
        <w:suppressAutoHyphens/>
        <w:jc w:val="right"/>
        <w:rPr>
          <w:rFonts w:eastAsia="Andale Sans UI" w:cs="Tahoma"/>
          <w:kern w:val="2"/>
          <w:sz w:val="16"/>
          <w:szCs w:val="16"/>
          <w:lang w:eastAsia="fa-IR" w:bidi="fa-IR"/>
        </w:rPr>
      </w:pPr>
      <w:r w:rsidRPr="009F695E">
        <w:rPr>
          <w:rFonts w:eastAsia="Andale Sans UI" w:cs="Tahoma"/>
          <w:kern w:val="2"/>
          <w:sz w:val="16"/>
          <w:szCs w:val="16"/>
          <w:lang w:eastAsia="fa-IR" w:bidi="fa-IR"/>
        </w:rPr>
        <w:t>от  «</w:t>
      </w:r>
      <w:r>
        <w:rPr>
          <w:rFonts w:eastAsia="Andale Sans UI" w:cs="Tahoma"/>
          <w:kern w:val="2"/>
          <w:sz w:val="16"/>
          <w:szCs w:val="16"/>
          <w:lang w:eastAsia="fa-IR" w:bidi="fa-IR"/>
        </w:rPr>
        <w:t>01» декабря 2020</w:t>
      </w:r>
      <w:r w:rsidRPr="009F695E">
        <w:rPr>
          <w:rFonts w:eastAsia="Andale Sans UI" w:cs="Tahoma"/>
          <w:kern w:val="2"/>
          <w:sz w:val="16"/>
          <w:szCs w:val="16"/>
          <w:lang w:eastAsia="fa-IR" w:bidi="fa-IR"/>
        </w:rPr>
        <w:t xml:space="preserve"> г. № </w:t>
      </w:r>
      <w:r w:rsidRPr="00007280">
        <w:rPr>
          <w:rFonts w:eastAsia="Andale Sans UI" w:cs="Tahoma"/>
          <w:kern w:val="2"/>
          <w:sz w:val="16"/>
          <w:szCs w:val="16"/>
          <w:lang w:eastAsia="fa-IR" w:bidi="fa-IR"/>
        </w:rPr>
        <w:t>0187300005820000344</w:t>
      </w:r>
      <w:r>
        <w:rPr>
          <w:rFonts w:eastAsia="Andale Sans UI" w:cs="Tahoma"/>
          <w:kern w:val="2"/>
          <w:sz w:val="16"/>
          <w:szCs w:val="16"/>
          <w:lang w:eastAsia="fa-IR" w:bidi="fa-IR"/>
        </w:rPr>
        <w:t>-1</w:t>
      </w:r>
    </w:p>
    <w:p w:rsidR="00B715CF" w:rsidRPr="009F695E" w:rsidRDefault="00B715CF" w:rsidP="00B715CF">
      <w:pPr>
        <w:suppressAutoHyphens/>
        <w:autoSpaceDE w:val="0"/>
        <w:autoSpaceDN w:val="0"/>
        <w:adjustRightInd w:val="0"/>
        <w:spacing w:line="100" w:lineRule="atLeast"/>
        <w:jc w:val="center"/>
        <w:rPr>
          <w:rFonts w:eastAsia="Andale Sans UI" w:cs="Tahoma"/>
          <w:b/>
          <w:kern w:val="2"/>
          <w:sz w:val="18"/>
          <w:szCs w:val="18"/>
          <w:lang w:val="de-DE" w:eastAsia="fa-IR" w:bidi="fa-IR"/>
        </w:rPr>
      </w:pPr>
      <w:r w:rsidRPr="009F695E">
        <w:rPr>
          <w:rFonts w:eastAsia="Andale Sans UI" w:cs="Tahoma"/>
          <w:b/>
          <w:kern w:val="2"/>
          <w:sz w:val="18"/>
          <w:szCs w:val="18"/>
          <w:lang w:eastAsia="fa-IR" w:bidi="fa-IR"/>
        </w:rPr>
        <w:t xml:space="preserve">Таблица рассмотрения единственной заявки на участие в </w:t>
      </w:r>
      <w:r>
        <w:rPr>
          <w:rFonts w:eastAsia="Andale Sans UI" w:cs="Tahoma"/>
          <w:b/>
          <w:kern w:val="2"/>
          <w:sz w:val="18"/>
          <w:szCs w:val="18"/>
          <w:lang w:eastAsia="fa-IR" w:bidi="fa-IR"/>
        </w:rPr>
        <w:t>электронном аукционе</w:t>
      </w:r>
    </w:p>
    <w:p w:rsidR="00B715CF" w:rsidRPr="009F695E" w:rsidRDefault="00B715CF" w:rsidP="00B715CF">
      <w:pPr>
        <w:suppressAutoHyphens/>
        <w:autoSpaceDE w:val="0"/>
        <w:autoSpaceDN w:val="0"/>
        <w:adjustRightInd w:val="0"/>
        <w:spacing w:line="100" w:lineRule="atLeast"/>
        <w:jc w:val="center"/>
        <w:rPr>
          <w:rFonts w:eastAsia="Andale Sans UI" w:cs="Tahoma"/>
          <w:b/>
          <w:kern w:val="2"/>
          <w:sz w:val="18"/>
          <w:szCs w:val="18"/>
          <w:lang w:eastAsia="fa-IR" w:bidi="fa-IR"/>
        </w:rPr>
      </w:pPr>
      <w:r w:rsidRPr="009F695E">
        <w:rPr>
          <w:rFonts w:eastAsia="Andale Sans UI" w:cs="Tahoma"/>
          <w:b/>
          <w:kern w:val="2"/>
          <w:sz w:val="18"/>
          <w:szCs w:val="18"/>
          <w:lang w:eastAsia="fa-IR" w:bidi="fa-IR"/>
        </w:rPr>
        <w:t xml:space="preserve">на право заключения муниципального </w:t>
      </w:r>
      <w:proofErr w:type="gramStart"/>
      <w:r w:rsidRPr="009F695E">
        <w:rPr>
          <w:rFonts w:eastAsia="Andale Sans UI" w:cs="Tahoma"/>
          <w:b/>
          <w:kern w:val="2"/>
          <w:sz w:val="18"/>
          <w:szCs w:val="18"/>
          <w:lang w:eastAsia="fa-IR" w:bidi="fa-IR"/>
        </w:rPr>
        <w:t>контракта</w:t>
      </w:r>
      <w:proofErr w:type="gramEnd"/>
      <w:r w:rsidRPr="009F695E">
        <w:rPr>
          <w:rFonts w:eastAsia="Andale Sans UI" w:cs="Tahoma"/>
          <w:b/>
          <w:kern w:val="2"/>
          <w:sz w:val="18"/>
          <w:szCs w:val="18"/>
          <w:lang w:eastAsia="fa-IR" w:bidi="fa-IR"/>
        </w:rPr>
        <w:t xml:space="preserve"> </w:t>
      </w:r>
      <w:r w:rsidRPr="00CA6846">
        <w:rPr>
          <w:rFonts w:eastAsia="Andale Sans UI" w:cs="Tahoma"/>
          <w:b/>
          <w:kern w:val="2"/>
          <w:sz w:val="18"/>
          <w:szCs w:val="18"/>
          <w:lang w:eastAsia="fa-IR" w:bidi="fa-IR"/>
        </w:rPr>
        <w:t xml:space="preserve">на </w:t>
      </w:r>
      <w:r>
        <w:rPr>
          <w:rFonts w:eastAsia="Andale Sans UI" w:cs="Tahoma"/>
          <w:b/>
          <w:kern w:val="2"/>
          <w:sz w:val="18"/>
          <w:szCs w:val="18"/>
          <w:lang w:eastAsia="fa-IR" w:bidi="fa-IR"/>
        </w:rPr>
        <w:t>о</w:t>
      </w:r>
      <w:r w:rsidRPr="00007280">
        <w:rPr>
          <w:rFonts w:eastAsia="Andale Sans UI" w:cs="Tahoma"/>
          <w:b/>
          <w:kern w:val="2"/>
          <w:sz w:val="18"/>
          <w:szCs w:val="18"/>
          <w:lang w:eastAsia="fa-IR" w:bidi="fa-IR"/>
        </w:rPr>
        <w:t>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B715CF" w:rsidRPr="009F695E" w:rsidRDefault="00B715CF" w:rsidP="00B715CF">
      <w:pPr>
        <w:suppressAutoHyphens/>
        <w:autoSpaceDE w:val="0"/>
        <w:autoSpaceDN w:val="0"/>
        <w:adjustRightInd w:val="0"/>
        <w:spacing w:line="100" w:lineRule="atLeast"/>
        <w:jc w:val="center"/>
        <w:rPr>
          <w:rFonts w:eastAsia="Andale Sans UI" w:cs="Tahoma"/>
          <w:b/>
          <w:kern w:val="2"/>
          <w:sz w:val="18"/>
          <w:szCs w:val="18"/>
          <w:lang w:eastAsia="fa-IR" w:bidi="fa-IR"/>
        </w:rPr>
      </w:pPr>
    </w:p>
    <w:p w:rsidR="00B715CF" w:rsidRPr="009F695E" w:rsidRDefault="00B715CF" w:rsidP="00B715CF">
      <w:pPr>
        <w:suppressAutoHyphens/>
        <w:spacing w:line="100" w:lineRule="atLeast"/>
        <w:rPr>
          <w:rFonts w:eastAsia="Andale Sans UI" w:cs="Tahoma"/>
          <w:kern w:val="2"/>
          <w:sz w:val="18"/>
          <w:szCs w:val="16"/>
          <w:lang w:eastAsia="fa-IR" w:bidi="fa-IR"/>
        </w:rPr>
      </w:pPr>
      <w:proofErr w:type="spellStart"/>
      <w:r w:rsidRPr="009F695E">
        <w:rPr>
          <w:rFonts w:eastAsia="Andale Sans UI" w:cs="Tahoma"/>
          <w:kern w:val="2"/>
          <w:sz w:val="18"/>
          <w:szCs w:val="16"/>
          <w:lang w:val="de-DE" w:eastAsia="fa-IR" w:bidi="fa-IR"/>
        </w:rPr>
        <w:t>Заказчик</w:t>
      </w:r>
      <w:proofErr w:type="spellEnd"/>
      <w:r w:rsidRPr="009F695E">
        <w:rPr>
          <w:rFonts w:eastAsia="Andale Sans UI" w:cs="Tahoma"/>
          <w:kern w:val="2"/>
          <w:sz w:val="18"/>
          <w:szCs w:val="16"/>
          <w:lang w:val="de-DE" w:eastAsia="fa-IR" w:bidi="fa-IR"/>
        </w:rPr>
        <w:t xml:space="preserve">: </w:t>
      </w:r>
      <w:r w:rsidRPr="009F695E">
        <w:rPr>
          <w:rFonts w:eastAsia="Andale Sans UI" w:cs="Tahoma"/>
          <w:kern w:val="2"/>
          <w:sz w:val="18"/>
          <w:szCs w:val="16"/>
          <w:lang w:eastAsia="fa-IR" w:bidi="fa-IR"/>
        </w:rPr>
        <w:t>Администрация города Югорска</w:t>
      </w: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556"/>
        <w:gridCol w:w="2840"/>
      </w:tblGrid>
      <w:tr w:rsidR="00B715CF" w:rsidRPr="009F695E" w:rsidTr="00B715CF">
        <w:trPr>
          <w:cantSplit/>
          <w:trHeight w:val="214"/>
        </w:trPr>
        <w:tc>
          <w:tcPr>
            <w:tcW w:w="6096" w:type="dxa"/>
            <w:vMerge w:val="restart"/>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pacing w:line="100" w:lineRule="atLeast"/>
              <w:ind w:left="-108" w:firstLine="108"/>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Показатель</w:t>
            </w:r>
            <w:proofErr w:type="spellEnd"/>
          </w:p>
        </w:tc>
        <w:tc>
          <w:tcPr>
            <w:tcW w:w="1556" w:type="dxa"/>
            <w:vMerge w:val="restart"/>
            <w:tcBorders>
              <w:top w:val="single" w:sz="4" w:space="0" w:color="auto"/>
              <w:left w:val="single" w:sz="4" w:space="0" w:color="auto"/>
              <w:bottom w:val="single" w:sz="4" w:space="0" w:color="auto"/>
              <w:right w:val="single" w:sz="4" w:space="0" w:color="auto"/>
            </w:tcBorders>
          </w:tcPr>
          <w:p w:rsidR="00B715CF" w:rsidRPr="009F695E" w:rsidRDefault="00B715CF" w:rsidP="007A7230">
            <w:pPr>
              <w:suppressAutoHyphens/>
              <w:spacing w:line="100" w:lineRule="atLeast"/>
              <w:jc w:val="center"/>
              <w:rPr>
                <w:rFonts w:eastAsia="Andale Sans UI" w:cs="Tahoma"/>
                <w:color w:val="000000"/>
                <w:kern w:val="2"/>
                <w:sz w:val="18"/>
                <w:szCs w:val="16"/>
                <w:lang w:val="de-DE" w:eastAsia="fa-IR" w:bidi="fa-IR"/>
              </w:rPr>
            </w:pPr>
          </w:p>
          <w:p w:rsidR="00B715CF" w:rsidRPr="009F695E" w:rsidRDefault="00B715CF" w:rsidP="007A7230">
            <w:pPr>
              <w:suppressAutoHyphens/>
              <w:spacing w:line="100" w:lineRule="atLeast"/>
              <w:jc w:val="center"/>
              <w:rPr>
                <w:rFonts w:eastAsia="Andale Sans UI" w:cs="Tahoma"/>
                <w:color w:val="000000"/>
                <w:kern w:val="2"/>
                <w:sz w:val="18"/>
                <w:szCs w:val="16"/>
                <w:lang w:val="de-DE" w:eastAsia="fa-IR" w:bidi="fa-IR"/>
              </w:rPr>
            </w:pPr>
          </w:p>
          <w:p w:rsidR="00B715CF" w:rsidRPr="009F695E" w:rsidRDefault="00B715CF" w:rsidP="007A7230">
            <w:pPr>
              <w:suppressAutoHyphens/>
              <w:spacing w:line="100" w:lineRule="atLeast"/>
              <w:jc w:val="center"/>
              <w:rPr>
                <w:rFonts w:eastAsia="Andale Sans UI" w:cs="Tahoma"/>
                <w:color w:val="000000"/>
                <w:kern w:val="2"/>
                <w:sz w:val="18"/>
                <w:szCs w:val="16"/>
                <w:lang w:val="de-DE" w:eastAsia="fa-IR" w:bidi="fa-IR"/>
              </w:rPr>
            </w:pPr>
          </w:p>
          <w:p w:rsidR="00B715CF" w:rsidRPr="009F695E" w:rsidRDefault="00B715CF" w:rsidP="007A7230">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color w:val="000000"/>
                <w:kern w:val="2"/>
                <w:sz w:val="18"/>
                <w:szCs w:val="16"/>
                <w:lang w:val="de-DE" w:eastAsia="fa-IR" w:bidi="fa-IR"/>
              </w:rPr>
              <w:t>Обязательные</w:t>
            </w:r>
            <w:proofErr w:type="spellEnd"/>
            <w:r w:rsidRPr="009F695E">
              <w:rPr>
                <w:rFonts w:eastAsia="Andale Sans UI" w:cs="Tahoma"/>
                <w:color w:val="000000"/>
                <w:kern w:val="2"/>
                <w:sz w:val="18"/>
                <w:szCs w:val="16"/>
                <w:lang w:val="de-DE" w:eastAsia="fa-IR" w:bidi="fa-IR"/>
              </w:rPr>
              <w:t xml:space="preserve"> </w:t>
            </w:r>
            <w:proofErr w:type="spellStart"/>
            <w:r w:rsidRPr="009F695E">
              <w:rPr>
                <w:rFonts w:eastAsia="Andale Sans UI" w:cs="Tahoma"/>
                <w:color w:val="000000"/>
                <w:kern w:val="2"/>
                <w:sz w:val="18"/>
                <w:szCs w:val="16"/>
                <w:lang w:val="de-DE" w:eastAsia="fa-IR" w:bidi="fa-IR"/>
              </w:rPr>
              <w:t>требования</w:t>
            </w:r>
            <w:proofErr w:type="spellEnd"/>
          </w:p>
        </w:tc>
        <w:tc>
          <w:tcPr>
            <w:tcW w:w="2840" w:type="dxa"/>
            <w:tcBorders>
              <w:top w:val="single" w:sz="4" w:space="0" w:color="auto"/>
              <w:left w:val="single" w:sz="4" w:space="0" w:color="auto"/>
              <w:bottom w:val="single" w:sz="4" w:space="0" w:color="auto"/>
              <w:right w:val="single" w:sz="4" w:space="0" w:color="auto"/>
            </w:tcBorders>
            <w:hideMark/>
          </w:tcPr>
          <w:p w:rsidR="00B715CF" w:rsidRPr="009F695E" w:rsidRDefault="00B715CF" w:rsidP="007A7230">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Наименование</w:t>
            </w:r>
            <w:proofErr w:type="spellEnd"/>
            <w:r w:rsidRPr="009F695E">
              <w:rPr>
                <w:rFonts w:eastAsia="Andale Sans UI" w:cs="Tahoma"/>
                <w:kern w:val="2"/>
                <w:sz w:val="18"/>
                <w:szCs w:val="16"/>
                <w:lang w:val="de-DE" w:eastAsia="fa-IR" w:bidi="fa-IR"/>
              </w:rPr>
              <w:t xml:space="preserve"> </w:t>
            </w:r>
            <w:proofErr w:type="spellStart"/>
            <w:r w:rsidRPr="009F695E">
              <w:rPr>
                <w:rFonts w:eastAsia="Andale Sans UI" w:cs="Tahoma"/>
                <w:kern w:val="2"/>
                <w:sz w:val="18"/>
                <w:szCs w:val="16"/>
                <w:lang w:val="de-DE" w:eastAsia="fa-IR" w:bidi="fa-IR"/>
              </w:rPr>
              <w:t>участника</w:t>
            </w:r>
            <w:proofErr w:type="spellEnd"/>
          </w:p>
        </w:tc>
      </w:tr>
      <w:tr w:rsidR="00B715CF" w:rsidRPr="009F695E" w:rsidTr="00B715CF">
        <w:trPr>
          <w:cantSplit/>
          <w:trHeight w:val="690"/>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B715CF" w:rsidRDefault="00B715CF" w:rsidP="007A7230">
            <w:pPr>
              <w:tabs>
                <w:tab w:val="left" w:pos="6660"/>
                <w:tab w:val="left" w:pos="8460"/>
              </w:tabs>
              <w:suppressAutoHyphens/>
              <w:jc w:val="center"/>
              <w:rPr>
                <w:rFonts w:cs="Tahoma"/>
                <w:kern w:val="2"/>
                <w:lang w:bidi="fa-IR"/>
              </w:rPr>
            </w:pPr>
            <w:r>
              <w:rPr>
                <w:rFonts w:cs="Tahoma"/>
                <w:kern w:val="2"/>
                <w:lang w:bidi="fa-IR"/>
              </w:rPr>
              <w:t>Идентификационный номер заявки - № 134</w:t>
            </w:r>
          </w:p>
          <w:p w:rsidR="00B715CF" w:rsidRPr="009F695E" w:rsidRDefault="00B715CF" w:rsidP="007A7230">
            <w:pPr>
              <w:tabs>
                <w:tab w:val="left" w:pos="6660"/>
                <w:tab w:val="left" w:pos="8460"/>
              </w:tabs>
              <w:suppressAutoHyphens/>
              <w:jc w:val="center"/>
              <w:rPr>
                <w:rFonts w:eastAsia="Andale Sans UI" w:cs="Tahoma"/>
                <w:kern w:val="2"/>
                <w:sz w:val="18"/>
                <w:szCs w:val="18"/>
                <w:highlight w:val="yellow"/>
                <w:lang w:eastAsia="fa-IR" w:bidi="fa-IR"/>
              </w:rPr>
            </w:pPr>
            <w:r>
              <w:rPr>
                <w:rFonts w:cs="Tahoma"/>
                <w:kern w:val="2"/>
                <w:lang w:bidi="fa-IR"/>
              </w:rPr>
              <w:t xml:space="preserve">Общество с ограниченной ответственностью </w:t>
            </w:r>
            <w:r w:rsidRPr="009F695E">
              <w:rPr>
                <w:rFonts w:cs="Tahoma"/>
                <w:kern w:val="2"/>
                <w:lang w:bidi="fa-IR"/>
              </w:rPr>
              <w:t>«</w:t>
            </w:r>
            <w:r>
              <w:rPr>
                <w:rFonts w:cs="Tahoma"/>
                <w:kern w:val="2"/>
                <w:lang w:bidi="fa-IR"/>
              </w:rPr>
              <w:t>АПИ</w:t>
            </w:r>
            <w:r w:rsidRPr="009F695E">
              <w:rPr>
                <w:rFonts w:eastAsia="Andale Sans UI" w:cs="Tahoma"/>
                <w:kern w:val="2"/>
                <w:lang w:eastAsia="fa-IR" w:bidi="fa-IR"/>
              </w:rPr>
              <w:t>»</w:t>
            </w:r>
          </w:p>
        </w:tc>
      </w:tr>
      <w:tr w:rsidR="00B715CF" w:rsidRPr="009F695E" w:rsidTr="00B715CF">
        <w:trPr>
          <w:cantSplit/>
          <w:trHeight w:val="43"/>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tabs>
                <w:tab w:val="left" w:pos="708"/>
                <w:tab w:val="left" w:pos="6660"/>
                <w:tab w:val="left" w:pos="8460"/>
              </w:tabs>
              <w:suppressAutoHyphens/>
              <w:contextualSpacing/>
              <w:jc w:val="center"/>
              <w:rPr>
                <w:rFonts w:eastAsia="Andale Sans UI" w:cs="Tahoma"/>
                <w:kern w:val="2"/>
                <w:sz w:val="18"/>
                <w:szCs w:val="18"/>
                <w:lang w:val="de-DE" w:eastAsia="fa-IR" w:bidi="fa-IR"/>
              </w:rPr>
            </w:pPr>
            <w:r w:rsidRPr="009F695E">
              <w:rPr>
                <w:rFonts w:eastAsia="Andale Sans UI" w:cs="Tahoma"/>
                <w:kern w:val="2"/>
                <w:sz w:val="18"/>
                <w:szCs w:val="18"/>
                <w:lang w:val="de-DE" w:eastAsia="fa-IR" w:bidi="fa-IR"/>
              </w:rPr>
              <w:t>1</w:t>
            </w:r>
          </w:p>
        </w:tc>
      </w:tr>
      <w:tr w:rsidR="00B715CF" w:rsidRPr="009F695E" w:rsidTr="00B715CF">
        <w:trPr>
          <w:cantSplit/>
          <w:trHeight w:val="658"/>
        </w:trPr>
        <w:tc>
          <w:tcPr>
            <w:tcW w:w="6096" w:type="dxa"/>
            <w:tcBorders>
              <w:top w:val="single" w:sz="4" w:space="0" w:color="auto"/>
              <w:left w:val="single" w:sz="4" w:space="0" w:color="auto"/>
              <w:bottom w:val="single" w:sz="4" w:space="0" w:color="auto"/>
              <w:right w:val="single" w:sz="4" w:space="0" w:color="auto"/>
            </w:tcBorders>
            <w:hideMark/>
          </w:tcPr>
          <w:p w:rsidR="00B715CF" w:rsidRPr="009F695E" w:rsidRDefault="00B715CF" w:rsidP="007A7230">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1.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епроведение</w:t>
            </w:r>
            <w:proofErr w:type="spellEnd"/>
            <w:r w:rsidRPr="00D51746">
              <w:rPr>
                <w:rFonts w:eastAsia="Andale Sans UI" w:cs="Tahoma"/>
                <w:color w:val="000000"/>
                <w:kern w:val="2"/>
                <w:sz w:val="16"/>
                <w:szCs w:val="18"/>
                <w:lang w:eastAsia="fa-IR" w:bidi="fa-I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B715CF" w:rsidRPr="009F695E" w:rsidRDefault="00B715CF" w:rsidP="007A7230">
            <w:pPr>
              <w:suppressAutoHyphens/>
              <w:jc w:val="center"/>
              <w:rPr>
                <w:rFonts w:eastAsia="Andale Sans UI" w:cs="Tahoma"/>
                <w:kern w:val="2"/>
                <w:sz w:val="18"/>
                <w:szCs w:val="18"/>
                <w:lang w:val="de-DE" w:eastAsia="ar-SA" w:bidi="fa-IR"/>
              </w:rPr>
            </w:pPr>
            <w:r w:rsidRPr="009F695E">
              <w:rPr>
                <w:rFonts w:eastAsia="Andale Sans UI" w:cs="Tahoma"/>
                <w:kern w:val="2"/>
                <w:sz w:val="18"/>
                <w:szCs w:val="18"/>
                <w:lang w:eastAsia="fa-IR" w:bidi="fa-IR"/>
              </w:rPr>
              <w:t>продекларирована</w:t>
            </w:r>
          </w:p>
        </w:tc>
      </w:tr>
      <w:tr w:rsidR="00B715CF" w:rsidRPr="009F695E" w:rsidTr="00B715CF">
        <w:trPr>
          <w:cantSplit/>
          <w:trHeight w:val="745"/>
        </w:trPr>
        <w:tc>
          <w:tcPr>
            <w:tcW w:w="6096" w:type="dxa"/>
            <w:tcBorders>
              <w:top w:val="single" w:sz="4" w:space="0" w:color="auto"/>
              <w:left w:val="single" w:sz="4" w:space="0" w:color="auto"/>
              <w:bottom w:val="single" w:sz="4" w:space="0" w:color="auto"/>
              <w:right w:val="single" w:sz="4" w:space="0" w:color="auto"/>
            </w:tcBorders>
            <w:hideMark/>
          </w:tcPr>
          <w:p w:rsidR="00B715CF" w:rsidRPr="009F695E" w:rsidRDefault="00B715CF" w:rsidP="007A7230">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2.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еприостановление</w:t>
            </w:r>
            <w:proofErr w:type="spellEnd"/>
            <w:r w:rsidRPr="00D51746">
              <w:rPr>
                <w:rFonts w:eastAsia="Andale Sans UI" w:cs="Tahoma"/>
                <w:color w:val="000000"/>
                <w:kern w:val="2"/>
                <w:sz w:val="16"/>
                <w:szCs w:val="18"/>
                <w:lang w:eastAsia="fa-IR" w:bidi="fa-IR"/>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B715CF" w:rsidRPr="009F695E" w:rsidRDefault="00B715CF" w:rsidP="007A7230">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B715CF" w:rsidRPr="009F695E" w:rsidTr="00B715CF">
        <w:trPr>
          <w:cantSplit/>
          <w:trHeight w:val="593"/>
        </w:trPr>
        <w:tc>
          <w:tcPr>
            <w:tcW w:w="6096" w:type="dxa"/>
            <w:tcBorders>
              <w:top w:val="single" w:sz="4" w:space="0" w:color="auto"/>
              <w:left w:val="single" w:sz="4" w:space="0" w:color="auto"/>
              <w:bottom w:val="single" w:sz="4" w:space="0" w:color="auto"/>
              <w:right w:val="single" w:sz="4" w:space="0" w:color="auto"/>
            </w:tcBorders>
            <w:hideMark/>
          </w:tcPr>
          <w:p w:rsidR="00B715CF" w:rsidRPr="009F695E" w:rsidRDefault="00B715CF" w:rsidP="007A7230">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3.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B715CF" w:rsidRPr="009F695E" w:rsidRDefault="00B715CF" w:rsidP="007A7230">
            <w:pPr>
              <w:suppressAutoHyphens/>
              <w:snapToGrid w:val="0"/>
              <w:jc w:val="center"/>
              <w:rPr>
                <w:rFonts w:eastAsia="Andale Sans UI" w:cs="Tahoma"/>
                <w:color w:val="000000"/>
                <w:kern w:val="2"/>
                <w:sz w:val="18"/>
                <w:szCs w:val="18"/>
                <w:lang w:val="de-DE" w:eastAsia="fa-IR" w:bidi="fa-IR"/>
              </w:rPr>
            </w:pPr>
          </w:p>
          <w:p w:rsidR="00B715CF" w:rsidRPr="009F695E" w:rsidRDefault="00B715CF" w:rsidP="007A7230">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B715CF" w:rsidRPr="009F695E" w:rsidRDefault="00B715CF" w:rsidP="007A7230">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B715CF" w:rsidRPr="009F695E" w:rsidTr="00B715CF">
        <w:trPr>
          <w:cantSplit/>
          <w:trHeight w:val="593"/>
        </w:trPr>
        <w:tc>
          <w:tcPr>
            <w:tcW w:w="6096" w:type="dxa"/>
            <w:tcBorders>
              <w:top w:val="single" w:sz="4" w:space="0" w:color="auto"/>
              <w:left w:val="single" w:sz="4" w:space="0" w:color="auto"/>
              <w:bottom w:val="single" w:sz="4" w:space="0" w:color="auto"/>
              <w:right w:val="single" w:sz="4" w:space="0" w:color="auto"/>
            </w:tcBorders>
            <w:hideMark/>
          </w:tcPr>
          <w:p w:rsidR="00B715CF" w:rsidRPr="009F695E" w:rsidRDefault="00B715CF" w:rsidP="007A7230">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4.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51746">
              <w:rPr>
                <w:rFonts w:eastAsia="Andale Sans UI" w:cs="Tahoma"/>
                <w:color w:val="000000"/>
                <w:kern w:val="2"/>
                <w:sz w:val="16"/>
                <w:szCs w:val="18"/>
                <w:lang w:eastAsia="fa-IR" w:bidi="fa-IR"/>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6"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B715CF" w:rsidRPr="009F695E" w:rsidRDefault="00B715CF" w:rsidP="007A7230">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B715CF" w:rsidRPr="009F695E" w:rsidTr="00B715CF">
        <w:trPr>
          <w:cantSplit/>
          <w:trHeight w:val="336"/>
        </w:trPr>
        <w:tc>
          <w:tcPr>
            <w:tcW w:w="6096" w:type="dxa"/>
            <w:tcBorders>
              <w:top w:val="single" w:sz="4" w:space="0" w:color="auto"/>
              <w:left w:val="single" w:sz="4" w:space="0" w:color="auto"/>
              <w:bottom w:val="single" w:sz="4" w:space="0" w:color="auto"/>
              <w:right w:val="single" w:sz="4" w:space="0" w:color="auto"/>
            </w:tcBorders>
            <w:hideMark/>
          </w:tcPr>
          <w:p w:rsidR="00B715CF" w:rsidRPr="009F695E" w:rsidRDefault="00B715CF" w:rsidP="007A7230">
            <w:pPr>
              <w:suppressAutoHyphens/>
              <w:snapToGrid w:val="0"/>
              <w:ind w:left="34"/>
              <w:jc w:val="both"/>
              <w:rPr>
                <w:rFonts w:eastAsia="Andale Sans UI" w:cs="Tahoma"/>
                <w:color w:val="000000"/>
                <w:kern w:val="2"/>
                <w:sz w:val="16"/>
                <w:szCs w:val="18"/>
                <w:lang w:eastAsia="fa-IR" w:bidi="fa-IR"/>
              </w:rPr>
            </w:pPr>
            <w:r w:rsidRPr="009F695E">
              <w:rPr>
                <w:rFonts w:eastAsia="Andale Sans UI" w:cs="Tahoma"/>
                <w:color w:val="000000"/>
                <w:kern w:val="2"/>
                <w:sz w:val="16"/>
                <w:szCs w:val="18"/>
                <w:lang w:eastAsia="fa-IR" w:bidi="fa-IR"/>
              </w:rPr>
              <w:t xml:space="preserve">4.1. </w:t>
            </w:r>
            <w:r>
              <w:rPr>
                <w:rFonts w:eastAsia="Andale Sans UI" w:cs="Tahoma"/>
                <w:color w:val="000000"/>
                <w:kern w:val="2"/>
                <w:sz w:val="16"/>
                <w:szCs w:val="18"/>
                <w:lang w:eastAsia="fa-IR" w:bidi="fa-IR"/>
              </w:rPr>
              <w:t>У</w:t>
            </w:r>
            <w:r w:rsidRPr="00D51746">
              <w:rPr>
                <w:rFonts w:eastAsia="Andale Sans UI" w:cs="Tahoma"/>
                <w:color w:val="000000"/>
                <w:kern w:val="2"/>
                <w:sz w:val="16"/>
                <w:szCs w:val="18"/>
                <w:lang w:eastAsia="fa-IR" w:bidi="fa-IR"/>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6"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B715CF" w:rsidRPr="009F695E" w:rsidRDefault="00B715CF" w:rsidP="007A7230">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B715CF" w:rsidRPr="009F695E" w:rsidTr="00B715CF">
        <w:trPr>
          <w:cantSplit/>
          <w:trHeight w:val="336"/>
        </w:trPr>
        <w:tc>
          <w:tcPr>
            <w:tcW w:w="6096" w:type="dxa"/>
            <w:tcBorders>
              <w:top w:val="single" w:sz="4" w:space="0" w:color="auto"/>
              <w:left w:val="single" w:sz="4" w:space="0" w:color="auto"/>
              <w:bottom w:val="single" w:sz="4" w:space="0" w:color="auto"/>
              <w:right w:val="single" w:sz="4" w:space="0" w:color="auto"/>
            </w:tcBorders>
            <w:hideMark/>
          </w:tcPr>
          <w:p w:rsidR="00B715CF" w:rsidRPr="009F695E" w:rsidRDefault="00B715CF" w:rsidP="007A7230">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5.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1746">
              <w:rPr>
                <w:rFonts w:eastAsia="Andale Sans UI" w:cs="Tahoma"/>
                <w:color w:val="000000"/>
                <w:kern w:val="2"/>
                <w:sz w:val="16"/>
                <w:szCs w:val="18"/>
                <w:lang w:eastAsia="fa-IR" w:bidi="fa-IR"/>
              </w:rPr>
              <w:t>неполнородными</w:t>
            </w:r>
            <w:proofErr w:type="spellEnd"/>
            <w:r w:rsidRPr="00D51746">
              <w:rPr>
                <w:rFonts w:eastAsia="Andale Sans UI" w:cs="Tahoma"/>
                <w:color w:val="000000"/>
                <w:kern w:val="2"/>
                <w:sz w:val="16"/>
                <w:szCs w:val="18"/>
                <w:lang w:eastAsia="fa-IR" w:bidi="fa-IR"/>
              </w:rPr>
              <w:t xml:space="preserve"> (имеющими общих отца или мать) братьями и сёстрами), усыновителями или усыновлёнными указанных физических лиц.</w:t>
            </w:r>
            <w:proofErr w:type="gramEnd"/>
            <w:r w:rsidRPr="00D51746">
              <w:rPr>
                <w:rFonts w:eastAsia="Andale Sans UI" w:cs="Tahoma"/>
                <w:color w:val="000000"/>
                <w:kern w:val="2"/>
                <w:sz w:val="16"/>
                <w:szCs w:val="18"/>
                <w:lang w:eastAsia="fa-IR" w:bidi="fa-IR"/>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B715CF" w:rsidRPr="009F695E" w:rsidRDefault="00B715CF" w:rsidP="007A7230">
            <w:pPr>
              <w:suppressAutoHyphens/>
              <w:snapToGrid w:val="0"/>
              <w:ind w:left="110" w:right="11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B715CF" w:rsidRPr="009F695E" w:rsidTr="00B715CF">
        <w:trPr>
          <w:cantSplit/>
          <w:trHeight w:val="503"/>
        </w:trPr>
        <w:tc>
          <w:tcPr>
            <w:tcW w:w="6096" w:type="dxa"/>
            <w:tcBorders>
              <w:top w:val="single" w:sz="4" w:space="0" w:color="auto"/>
              <w:left w:val="single" w:sz="4" w:space="0" w:color="auto"/>
              <w:bottom w:val="single" w:sz="4" w:space="0" w:color="auto"/>
              <w:right w:val="single" w:sz="4" w:space="0" w:color="auto"/>
            </w:tcBorders>
            <w:hideMark/>
          </w:tcPr>
          <w:p w:rsidR="00B715CF" w:rsidRPr="00EC041E" w:rsidRDefault="00B715CF" w:rsidP="007A7230">
            <w:pPr>
              <w:suppressAutoHyphens/>
              <w:snapToGrid w:val="0"/>
              <w:ind w:left="34"/>
              <w:jc w:val="both"/>
              <w:rPr>
                <w:rFonts w:eastAsia="Andale Sans UI" w:cs="Tahoma"/>
                <w:color w:val="000000"/>
                <w:kern w:val="2"/>
                <w:sz w:val="16"/>
                <w:szCs w:val="18"/>
                <w:lang w:val="de-DE" w:eastAsia="fa-IR" w:bidi="fa-IR"/>
              </w:rPr>
            </w:pPr>
            <w:r w:rsidRPr="00EC041E">
              <w:rPr>
                <w:rFonts w:eastAsia="Andale Sans UI" w:cs="Tahoma"/>
                <w:color w:val="000000"/>
                <w:kern w:val="2"/>
                <w:sz w:val="16"/>
                <w:szCs w:val="18"/>
                <w:lang w:eastAsia="fa-IR" w:bidi="fa-IR"/>
              </w:rPr>
              <w:t>6.</w:t>
            </w:r>
            <w:r w:rsidRPr="00EC041E">
              <w:rPr>
                <w:rFonts w:eastAsia="Andale Sans UI" w:cs="Tahoma"/>
                <w:kern w:val="2"/>
                <w:sz w:val="16"/>
                <w:szCs w:val="18"/>
                <w:lang w:eastAsia="fa-IR" w:bidi="fa-IR"/>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EC041E">
              <w:rPr>
                <w:rFonts w:eastAsia="Andale Sans UI" w:cs="Tahoma"/>
                <w:color w:val="000000"/>
                <w:kern w:val="2"/>
                <w:sz w:val="16"/>
                <w:szCs w:val="18"/>
                <w:lang w:eastAsia="fa-IR" w:bidi="fa-IR"/>
              </w:rPr>
              <w:t>.</w:t>
            </w:r>
          </w:p>
        </w:tc>
        <w:tc>
          <w:tcPr>
            <w:tcW w:w="1556" w:type="dxa"/>
            <w:tcBorders>
              <w:top w:val="single" w:sz="4" w:space="0" w:color="auto"/>
              <w:left w:val="single" w:sz="4" w:space="0" w:color="auto"/>
              <w:bottom w:val="single" w:sz="4" w:space="0" w:color="auto"/>
              <w:right w:val="single" w:sz="4" w:space="0" w:color="auto"/>
            </w:tcBorders>
            <w:vAlign w:val="center"/>
            <w:hideMark/>
          </w:tcPr>
          <w:p w:rsidR="00B715CF" w:rsidRPr="00EC041E" w:rsidRDefault="00B715CF" w:rsidP="007A7230">
            <w:pPr>
              <w:suppressAutoHyphens/>
              <w:jc w:val="center"/>
              <w:rPr>
                <w:rFonts w:eastAsia="Andale Sans UI" w:cs="Tahoma"/>
                <w:kern w:val="2"/>
                <w:sz w:val="18"/>
                <w:szCs w:val="18"/>
                <w:lang w:val="de-DE" w:eastAsia="fa-IR" w:bidi="fa-IR"/>
              </w:rPr>
            </w:pPr>
            <w:r w:rsidRPr="00EC041E">
              <w:rPr>
                <w:rFonts w:eastAsia="Andale Sans UI" w:cs="Tahoma"/>
                <w:color w:val="000000"/>
                <w:kern w:val="2"/>
                <w:sz w:val="18"/>
                <w:szCs w:val="18"/>
                <w:lang w:eastAsia="fa-IR" w:bidi="fa-IR"/>
              </w:rPr>
              <w:t>Отсутствие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ind w:left="171" w:right="284"/>
              <w:jc w:val="center"/>
              <w:rPr>
                <w:rFonts w:eastAsia="Andale Sans UI" w:cs="Tahoma"/>
                <w:kern w:val="2"/>
                <w:sz w:val="18"/>
                <w:szCs w:val="18"/>
                <w:lang w:val="de-DE" w:eastAsia="fa-IR" w:bidi="fa-IR"/>
              </w:rPr>
            </w:pPr>
            <w:r w:rsidRPr="00EC041E">
              <w:rPr>
                <w:rFonts w:eastAsia="Andale Sans UI" w:cs="Tahoma"/>
                <w:kern w:val="2"/>
                <w:sz w:val="18"/>
                <w:szCs w:val="18"/>
                <w:lang w:eastAsia="fa-IR" w:bidi="fa-IR"/>
              </w:rPr>
              <w:t>Отсутствует информация</w:t>
            </w:r>
            <w:r w:rsidRPr="009F695E">
              <w:rPr>
                <w:rFonts w:eastAsia="Andale Sans UI" w:cs="Tahoma"/>
                <w:kern w:val="2"/>
                <w:sz w:val="18"/>
                <w:szCs w:val="18"/>
                <w:lang w:eastAsia="fa-IR" w:bidi="fa-IR"/>
              </w:rPr>
              <w:t xml:space="preserve"> </w:t>
            </w:r>
          </w:p>
        </w:tc>
      </w:tr>
      <w:tr w:rsidR="00B715CF" w:rsidRPr="009F695E" w:rsidTr="00B715CF">
        <w:trPr>
          <w:cantSplit/>
          <w:trHeight w:val="503"/>
        </w:trPr>
        <w:tc>
          <w:tcPr>
            <w:tcW w:w="6096" w:type="dxa"/>
            <w:tcBorders>
              <w:top w:val="single" w:sz="4" w:space="0" w:color="auto"/>
              <w:left w:val="single" w:sz="4" w:space="0" w:color="auto"/>
              <w:bottom w:val="single" w:sz="4" w:space="0" w:color="auto"/>
              <w:right w:val="single" w:sz="4" w:space="0" w:color="auto"/>
            </w:tcBorders>
          </w:tcPr>
          <w:p w:rsidR="00B715CF" w:rsidRPr="00EC041E" w:rsidRDefault="00B715CF" w:rsidP="007A7230">
            <w:pPr>
              <w:suppressAutoHyphens/>
              <w:snapToGrid w:val="0"/>
              <w:ind w:left="34"/>
              <w:jc w:val="both"/>
              <w:rPr>
                <w:rFonts w:eastAsia="Andale Sans UI" w:cs="Tahoma"/>
                <w:color w:val="000000"/>
                <w:kern w:val="2"/>
                <w:sz w:val="16"/>
                <w:szCs w:val="18"/>
                <w:lang w:eastAsia="fa-IR" w:bidi="fa-IR"/>
              </w:rPr>
            </w:pPr>
            <w:r w:rsidRPr="00EC041E">
              <w:rPr>
                <w:rFonts w:eastAsia="Andale Sans UI" w:cs="Tahoma"/>
                <w:color w:val="000000"/>
                <w:kern w:val="2"/>
                <w:sz w:val="16"/>
                <w:szCs w:val="18"/>
                <w:lang w:eastAsia="fa-IR" w:bidi="fa-IR"/>
              </w:rPr>
              <w:lastRenderedPageBreak/>
              <w:t>7. Принадлежность участника закупки к офшорным компаниям</w:t>
            </w:r>
          </w:p>
        </w:tc>
        <w:tc>
          <w:tcPr>
            <w:tcW w:w="1556" w:type="dxa"/>
            <w:tcBorders>
              <w:top w:val="single" w:sz="4" w:space="0" w:color="auto"/>
              <w:left w:val="single" w:sz="4" w:space="0" w:color="auto"/>
              <w:bottom w:val="single" w:sz="4" w:space="0" w:color="auto"/>
              <w:right w:val="single" w:sz="4" w:space="0" w:color="auto"/>
            </w:tcBorders>
            <w:vAlign w:val="center"/>
          </w:tcPr>
          <w:p w:rsidR="00B715CF" w:rsidRPr="00EC041E" w:rsidRDefault="00B715CF" w:rsidP="007A7230">
            <w:pPr>
              <w:suppressAutoHyphens/>
              <w:jc w:val="center"/>
              <w:rPr>
                <w:rFonts w:eastAsia="Andale Sans UI" w:cs="Tahoma"/>
                <w:color w:val="000000"/>
                <w:kern w:val="2"/>
                <w:sz w:val="18"/>
                <w:szCs w:val="18"/>
                <w:lang w:eastAsia="fa-IR" w:bidi="fa-IR"/>
              </w:rPr>
            </w:pPr>
            <w:r w:rsidRPr="00EC041E">
              <w:rPr>
                <w:rFonts w:eastAsia="Andale Sans UI" w:cs="Tahoma"/>
                <w:color w:val="000000"/>
                <w:kern w:val="2"/>
                <w:sz w:val="18"/>
                <w:szCs w:val="18"/>
                <w:lang w:eastAsia="fa-IR" w:bidi="fa-IR"/>
              </w:rPr>
              <w:t>Не принадлежность</w:t>
            </w:r>
          </w:p>
        </w:tc>
        <w:tc>
          <w:tcPr>
            <w:tcW w:w="2840" w:type="dxa"/>
            <w:tcBorders>
              <w:top w:val="single" w:sz="4" w:space="0" w:color="auto"/>
              <w:left w:val="single" w:sz="4" w:space="0" w:color="auto"/>
              <w:bottom w:val="single" w:sz="4" w:space="0" w:color="auto"/>
              <w:right w:val="single" w:sz="4" w:space="0" w:color="auto"/>
            </w:tcBorders>
            <w:vAlign w:val="center"/>
          </w:tcPr>
          <w:p w:rsidR="00B715CF" w:rsidRPr="009F695E" w:rsidRDefault="00B715CF" w:rsidP="007A7230">
            <w:pPr>
              <w:suppressAutoHyphens/>
              <w:ind w:left="171" w:right="284"/>
              <w:jc w:val="center"/>
              <w:rPr>
                <w:rFonts w:eastAsia="Andale Sans UI" w:cs="Tahoma"/>
                <w:kern w:val="2"/>
                <w:sz w:val="18"/>
                <w:szCs w:val="18"/>
                <w:lang w:eastAsia="fa-IR" w:bidi="fa-IR"/>
              </w:rPr>
            </w:pPr>
            <w:r w:rsidRPr="00EC041E">
              <w:rPr>
                <w:rFonts w:eastAsia="Andale Sans UI" w:cs="Tahoma"/>
                <w:kern w:val="2"/>
                <w:sz w:val="18"/>
                <w:szCs w:val="18"/>
                <w:lang w:eastAsia="fa-IR" w:bidi="fa-IR"/>
              </w:rPr>
              <w:t>Не принадлежит</w:t>
            </w:r>
          </w:p>
        </w:tc>
      </w:tr>
      <w:tr w:rsidR="00B715CF" w:rsidRPr="009F695E" w:rsidTr="00B715CF">
        <w:trPr>
          <w:cantSplit/>
          <w:trHeight w:val="503"/>
        </w:trPr>
        <w:tc>
          <w:tcPr>
            <w:tcW w:w="6096" w:type="dxa"/>
            <w:tcBorders>
              <w:top w:val="single" w:sz="4" w:space="0" w:color="auto"/>
              <w:left w:val="single" w:sz="4" w:space="0" w:color="auto"/>
              <w:bottom w:val="single" w:sz="4" w:space="0" w:color="auto"/>
              <w:right w:val="single" w:sz="4" w:space="0" w:color="auto"/>
            </w:tcBorders>
            <w:hideMark/>
          </w:tcPr>
          <w:p w:rsidR="00B715CF" w:rsidRPr="009F695E" w:rsidRDefault="00B715CF" w:rsidP="007A7230">
            <w:pPr>
              <w:tabs>
                <w:tab w:val="left" w:pos="-108"/>
              </w:tabs>
              <w:suppressAutoHyphens/>
              <w:snapToGrid w:val="0"/>
              <w:ind w:left="142" w:right="120" w:hanging="142"/>
              <w:jc w:val="both"/>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8</w:t>
            </w:r>
            <w:r w:rsidRPr="009F695E">
              <w:rPr>
                <w:rFonts w:eastAsia="Andale Sans UI" w:cs="Tahoma"/>
                <w:color w:val="000000"/>
                <w:kern w:val="2"/>
                <w:sz w:val="18"/>
                <w:szCs w:val="18"/>
                <w:lang w:eastAsia="fa-IR" w:bidi="fa-IR"/>
              </w:rPr>
              <w:t>. Объем предоставленных документов и сведений для участия в конкурсе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suppressAutoHyphens/>
              <w:snapToGrid w:val="0"/>
              <w:ind w:firstLine="176"/>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в  объеме, указанном  в  конкурсной  документации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B715CF" w:rsidRPr="007F26C9" w:rsidRDefault="00B715CF" w:rsidP="007A7230">
            <w:pPr>
              <w:suppressAutoHyphens/>
              <w:snapToGrid w:val="0"/>
              <w:jc w:val="center"/>
              <w:rPr>
                <w:rFonts w:eastAsia="Andale Sans UI" w:cs="Tahoma"/>
                <w:kern w:val="2"/>
                <w:sz w:val="18"/>
                <w:szCs w:val="18"/>
                <w:lang w:val="de-DE" w:eastAsia="fa-IR" w:bidi="fa-IR"/>
              </w:rPr>
            </w:pPr>
            <w:r w:rsidRPr="007F26C9">
              <w:rPr>
                <w:rFonts w:eastAsia="Andale Sans UI" w:cs="Tahoma"/>
                <w:kern w:val="2"/>
                <w:sz w:val="18"/>
                <w:szCs w:val="18"/>
                <w:lang w:eastAsia="fa-IR" w:bidi="fa-IR"/>
              </w:rPr>
              <w:t>в полном  объеме</w:t>
            </w:r>
          </w:p>
        </w:tc>
      </w:tr>
      <w:tr w:rsidR="00B715CF" w:rsidRPr="009F695E" w:rsidTr="00B715CF">
        <w:trPr>
          <w:cantSplit/>
          <w:trHeight w:val="503"/>
        </w:trPr>
        <w:tc>
          <w:tcPr>
            <w:tcW w:w="7652" w:type="dxa"/>
            <w:gridSpan w:val="2"/>
            <w:tcBorders>
              <w:top w:val="single" w:sz="4" w:space="0" w:color="auto"/>
              <w:left w:val="single" w:sz="4" w:space="0" w:color="auto"/>
              <w:bottom w:val="single" w:sz="4" w:space="0" w:color="auto"/>
              <w:right w:val="single" w:sz="4" w:space="0" w:color="auto"/>
            </w:tcBorders>
            <w:hideMark/>
          </w:tcPr>
          <w:p w:rsidR="00B715CF" w:rsidRPr="009F695E" w:rsidRDefault="00B715CF" w:rsidP="007A7230">
            <w:pPr>
              <w:tabs>
                <w:tab w:val="left" w:pos="-108"/>
                <w:tab w:val="left" w:pos="8550"/>
              </w:tabs>
              <w:suppressAutoHyphens/>
              <w:snapToGrid w:val="0"/>
              <w:ind w:left="90" w:hanging="142"/>
              <w:rPr>
                <w:rFonts w:eastAsia="Calibri"/>
                <w:b/>
                <w:kern w:val="2"/>
                <w:sz w:val="18"/>
                <w:szCs w:val="18"/>
                <w:lang w:eastAsia="fa-IR" w:bidi="fa-IR"/>
              </w:rPr>
            </w:pPr>
            <w:r>
              <w:rPr>
                <w:rFonts w:eastAsia="Andale Sans UI" w:cs="Tahoma"/>
                <w:color w:val="000000"/>
                <w:kern w:val="2"/>
                <w:sz w:val="18"/>
                <w:szCs w:val="18"/>
                <w:lang w:eastAsia="fa-IR" w:bidi="fa-IR"/>
              </w:rPr>
              <w:t>9</w:t>
            </w:r>
            <w:r w:rsidRPr="009F695E">
              <w:rPr>
                <w:rFonts w:eastAsia="Andale Sans UI" w:cs="Tahoma"/>
                <w:color w:val="000000"/>
                <w:kern w:val="2"/>
                <w:sz w:val="18"/>
                <w:szCs w:val="18"/>
                <w:lang w:eastAsia="fa-IR" w:bidi="fa-IR"/>
              </w:rPr>
              <w:t xml:space="preserve">.  </w:t>
            </w:r>
            <w:r w:rsidRPr="009F695E">
              <w:rPr>
                <w:rFonts w:eastAsia="Calibri"/>
                <w:kern w:val="2"/>
                <w:sz w:val="18"/>
                <w:szCs w:val="18"/>
                <w:lang w:eastAsia="fa-IR" w:bidi="fa-IR"/>
              </w:rPr>
              <w:t>Начальная (максимальная) цена контракта</w:t>
            </w:r>
          </w:p>
        </w:tc>
        <w:tc>
          <w:tcPr>
            <w:tcW w:w="2840" w:type="dxa"/>
            <w:tcBorders>
              <w:top w:val="single" w:sz="4" w:space="0" w:color="auto"/>
              <w:left w:val="single" w:sz="4" w:space="0" w:color="auto"/>
              <w:bottom w:val="single" w:sz="4" w:space="0" w:color="auto"/>
              <w:right w:val="single" w:sz="4" w:space="0" w:color="auto"/>
            </w:tcBorders>
            <w:vAlign w:val="center"/>
            <w:hideMark/>
          </w:tcPr>
          <w:p w:rsidR="00B715CF" w:rsidRPr="009F695E" w:rsidRDefault="00B715CF" w:rsidP="007A7230">
            <w:pPr>
              <w:tabs>
                <w:tab w:val="left" w:pos="8460"/>
              </w:tabs>
              <w:suppressAutoHyphens/>
              <w:jc w:val="center"/>
              <w:rPr>
                <w:rFonts w:eastAsia="Andale Sans UI" w:cs="Tahoma"/>
                <w:b/>
                <w:kern w:val="2"/>
                <w:sz w:val="18"/>
                <w:szCs w:val="18"/>
                <w:lang w:val="de-DE" w:eastAsia="fa-IR" w:bidi="fa-IR"/>
              </w:rPr>
            </w:pPr>
            <w:r>
              <w:rPr>
                <w:rFonts w:eastAsia="Andale Sans UI" w:cs="Tahoma"/>
                <w:b/>
                <w:kern w:val="2"/>
                <w:sz w:val="18"/>
                <w:szCs w:val="18"/>
                <w:lang w:eastAsia="fa-IR" w:bidi="fa-IR"/>
              </w:rPr>
              <w:t>94 500,00</w:t>
            </w:r>
            <w:r w:rsidRPr="00EC041E">
              <w:rPr>
                <w:rFonts w:eastAsia="Andale Sans UI" w:cs="Tahoma"/>
                <w:b/>
                <w:kern w:val="2"/>
                <w:sz w:val="18"/>
                <w:szCs w:val="18"/>
                <w:lang w:eastAsia="fa-IR" w:bidi="fa-IR"/>
              </w:rPr>
              <w:t xml:space="preserve"> </w:t>
            </w:r>
            <w:r w:rsidRPr="009F695E">
              <w:rPr>
                <w:rFonts w:eastAsia="Andale Sans UI" w:cs="Tahoma"/>
                <w:b/>
                <w:kern w:val="2"/>
                <w:sz w:val="18"/>
                <w:szCs w:val="18"/>
                <w:lang w:eastAsia="fa-IR" w:bidi="fa-IR"/>
              </w:rPr>
              <w:t>рублей</w:t>
            </w:r>
          </w:p>
        </w:tc>
      </w:tr>
    </w:tbl>
    <w:p w:rsidR="0021153F" w:rsidRDefault="0021153F" w:rsidP="0021153F">
      <w:pPr>
        <w:rPr>
          <w:sz w:val="24"/>
          <w:szCs w:val="24"/>
        </w:rPr>
      </w:pPr>
    </w:p>
    <w:sectPr w:rsidR="0021153F" w:rsidSect="00B715CF">
      <w:pgSz w:w="11906" w:h="16838"/>
      <w:pgMar w:top="426"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E2E85"/>
    <w:multiLevelType w:val="hybridMultilevel"/>
    <w:tmpl w:val="9F364532"/>
    <w:lvl w:ilvl="0" w:tplc="48BA6B4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F8"/>
    <w:rsid w:val="001238EF"/>
    <w:rsid w:val="0021153F"/>
    <w:rsid w:val="002C75E3"/>
    <w:rsid w:val="00481B08"/>
    <w:rsid w:val="00490919"/>
    <w:rsid w:val="008C31F6"/>
    <w:rsid w:val="009D7E8A"/>
    <w:rsid w:val="00AC6FF8"/>
    <w:rsid w:val="00B715CF"/>
    <w:rsid w:val="00E40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8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38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238E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238E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238EF"/>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1238EF"/>
    <w:rPr>
      <w:rFonts w:ascii="Times New Roman" w:eastAsia="Times New Roman" w:hAnsi="Times New Roman" w:cs="Times New Roman"/>
    </w:rPr>
  </w:style>
  <w:style w:type="paragraph" w:styleId="a7">
    <w:name w:val="List Paragraph"/>
    <w:basedOn w:val="a"/>
    <w:link w:val="a6"/>
    <w:uiPriority w:val="34"/>
    <w:qFormat/>
    <w:rsid w:val="001238EF"/>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8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38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238E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238E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238EF"/>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1238EF"/>
    <w:rPr>
      <w:rFonts w:ascii="Times New Roman" w:eastAsia="Times New Roman" w:hAnsi="Times New Roman" w:cs="Times New Roman"/>
    </w:rPr>
  </w:style>
  <w:style w:type="paragraph" w:styleId="a7">
    <w:name w:val="List Paragraph"/>
    <w:basedOn w:val="a"/>
    <w:link w:val="a6"/>
    <w:uiPriority w:val="34"/>
    <w:qFormat/>
    <w:rsid w:val="001238EF"/>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09354">
      <w:bodyDiv w:val="1"/>
      <w:marLeft w:val="0"/>
      <w:marRight w:val="0"/>
      <w:marTop w:val="0"/>
      <w:marBottom w:val="0"/>
      <w:divBdr>
        <w:top w:val="none" w:sz="0" w:space="0" w:color="auto"/>
        <w:left w:val="none" w:sz="0" w:space="0" w:color="auto"/>
        <w:bottom w:val="none" w:sz="0" w:space="0" w:color="auto"/>
        <w:right w:val="none" w:sz="0" w:space="0" w:color="auto"/>
      </w:divBdr>
    </w:div>
    <w:div w:id="85546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2020-11-30T09:57:00Z</cp:lastPrinted>
  <dcterms:created xsi:type="dcterms:W3CDTF">2020-11-24T08:48:00Z</dcterms:created>
  <dcterms:modified xsi:type="dcterms:W3CDTF">2020-12-01T07:07:00Z</dcterms:modified>
</cp:coreProperties>
</file>