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3030E0">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704062" w:rsidRDefault="00704062" w:rsidP="003030E0">
      <w:pPr>
        <w:pStyle w:val="ConsPlusNormal"/>
        <w:widowControl/>
        <w:ind w:firstLine="0"/>
        <w:jc w:val="center"/>
        <w:outlineLvl w:val="0"/>
        <w:rPr>
          <w:rFonts w:ascii="Times New Roman" w:hAnsi="Times New Roman" w:cs="Times New Roman"/>
          <w:b/>
          <w:sz w:val="24"/>
          <w:szCs w:val="24"/>
        </w:rPr>
      </w:pPr>
    </w:p>
    <w:p w:rsidR="00AF3E22" w:rsidRPr="00552819" w:rsidRDefault="008A4675" w:rsidP="00AE29A9">
      <w:pPr>
        <w:numPr>
          <w:ilvl w:val="1"/>
          <w:numId w:val="5"/>
        </w:numPr>
        <w:autoSpaceDE w:val="0"/>
        <w:autoSpaceDN w:val="0"/>
        <w:adjustRightInd w:val="0"/>
        <w:jc w:val="both"/>
        <w:rPr>
          <w:b/>
          <w:u w:val="single"/>
        </w:rPr>
      </w:pPr>
      <w:proofErr w:type="spellStart"/>
      <w:r w:rsidRPr="00AF3E22">
        <w:rPr>
          <w:b/>
          <w:u w:val="single"/>
        </w:rPr>
        <w:t>Ин</w:t>
      </w:r>
      <w:r w:rsidR="00704062" w:rsidRPr="00AF3E22">
        <w:rPr>
          <w:b/>
          <w:u w:val="single"/>
        </w:rPr>
        <w:t>дентификационный</w:t>
      </w:r>
      <w:proofErr w:type="spellEnd"/>
      <w:r w:rsidR="00704062" w:rsidRPr="00AF3E22">
        <w:rPr>
          <w:b/>
          <w:u w:val="single"/>
        </w:rPr>
        <w:t xml:space="preserve"> код закупки</w:t>
      </w:r>
      <w:r w:rsidR="00704062" w:rsidRPr="00AE29A9">
        <w:rPr>
          <w:b/>
          <w:u w:val="single"/>
        </w:rPr>
        <w:t>:</w:t>
      </w:r>
      <w:r w:rsidR="002F1FDE" w:rsidRPr="00AE29A9">
        <w:rPr>
          <w:color w:val="000000"/>
          <w:sz w:val="18"/>
          <w:szCs w:val="18"/>
        </w:rPr>
        <w:t xml:space="preserve"> </w:t>
      </w:r>
      <w:r w:rsidR="00AE29A9" w:rsidRPr="00AE29A9">
        <w:rPr>
          <w:b/>
          <w:color w:val="000000"/>
          <w:u w:val="single"/>
        </w:rPr>
        <w:t>203862200262586220100101270011712244</w:t>
      </w:r>
    </w:p>
    <w:p w:rsidR="002F1FDE" w:rsidRPr="002F1FDE" w:rsidRDefault="00463966" w:rsidP="008A1125">
      <w:pPr>
        <w:numPr>
          <w:ilvl w:val="1"/>
          <w:numId w:val="5"/>
        </w:numPr>
        <w:tabs>
          <w:tab w:val="clear" w:pos="1075"/>
          <w:tab w:val="num" w:pos="0"/>
          <w:tab w:val="left" w:pos="284"/>
        </w:tabs>
        <w:autoSpaceDE w:val="0"/>
        <w:autoSpaceDN w:val="0"/>
        <w:adjustRightInd w:val="0"/>
        <w:ind w:left="0" w:firstLine="0"/>
        <w:jc w:val="both"/>
      </w:pPr>
      <w:r w:rsidRPr="00CD2F7E">
        <w:t>Наименование аукциона в электронной</w:t>
      </w:r>
      <w:r>
        <w:t xml:space="preserve"> форме</w:t>
      </w:r>
      <w:r w:rsidRPr="00672E36">
        <w:rPr>
          <w:b/>
        </w:rPr>
        <w:t>:</w:t>
      </w:r>
      <w:r w:rsidR="00524A6A" w:rsidRPr="00672E36">
        <w:rPr>
          <w:b/>
          <w:u w:val="single"/>
        </w:rPr>
        <w:t xml:space="preserve"> </w:t>
      </w:r>
      <w:r w:rsidR="00FE7761" w:rsidRPr="00672E36">
        <w:rPr>
          <w:b/>
          <w:u w:val="single"/>
        </w:rPr>
        <w:t>А</w:t>
      </w:r>
      <w:r w:rsidR="00216F42" w:rsidRPr="00672E36">
        <w:rPr>
          <w:b/>
          <w:u w:val="single"/>
        </w:rPr>
        <w:t xml:space="preserve">укцион в электронной форме </w:t>
      </w:r>
      <w:r w:rsidR="00567A72" w:rsidRPr="00672E36">
        <w:rPr>
          <w:b/>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6F66C7" w:rsidRPr="00672E36">
        <w:rPr>
          <w:b/>
          <w:u w:val="single"/>
        </w:rPr>
        <w:t xml:space="preserve"> </w:t>
      </w:r>
      <w:r w:rsidR="00216F42" w:rsidRPr="00672E36">
        <w:rPr>
          <w:b/>
          <w:u w:val="single"/>
        </w:rPr>
        <w:t xml:space="preserve">на </w:t>
      </w:r>
      <w:r w:rsidR="00553CD9" w:rsidRPr="00672E36">
        <w:rPr>
          <w:b/>
          <w:u w:val="single"/>
        </w:rPr>
        <w:t>поставк</w:t>
      </w:r>
      <w:r w:rsidR="00D65426" w:rsidRPr="00672E36">
        <w:rPr>
          <w:b/>
          <w:u w:val="single"/>
        </w:rPr>
        <w:t>у</w:t>
      </w:r>
      <w:r w:rsidR="001D2F91" w:rsidRPr="00672E36">
        <w:rPr>
          <w:b/>
          <w:u w:val="single"/>
        </w:rPr>
        <w:t xml:space="preserve"> </w:t>
      </w:r>
      <w:r w:rsidR="00981136">
        <w:rPr>
          <w:b/>
          <w:u w:val="single"/>
        </w:rPr>
        <w:t>бумаги</w:t>
      </w:r>
      <w:r w:rsidR="00981136" w:rsidRPr="00672E36">
        <w:rPr>
          <w:b/>
          <w:u w:val="single"/>
        </w:rPr>
        <w:t xml:space="preserve"> </w:t>
      </w:r>
      <w:r w:rsidR="00981136">
        <w:rPr>
          <w:b/>
          <w:u w:val="single"/>
        </w:rPr>
        <w:t xml:space="preserve"> для </w:t>
      </w:r>
      <w:r w:rsidR="00111873">
        <w:rPr>
          <w:b/>
          <w:u w:val="single"/>
        </w:rPr>
        <w:t>офисной</w:t>
      </w:r>
      <w:r w:rsidR="00981136">
        <w:rPr>
          <w:b/>
          <w:u w:val="single"/>
        </w:rPr>
        <w:t xml:space="preserve"> техники.</w:t>
      </w:r>
      <w:r w:rsidR="00111873">
        <w:rPr>
          <w:b/>
          <w:u w:val="single"/>
        </w:rPr>
        <w:t xml:space="preserve"> </w:t>
      </w:r>
    </w:p>
    <w:p w:rsidR="00463966" w:rsidRDefault="00463966" w:rsidP="008A1125">
      <w:pPr>
        <w:numPr>
          <w:ilvl w:val="1"/>
          <w:numId w:val="5"/>
        </w:numPr>
        <w:tabs>
          <w:tab w:val="clear" w:pos="1075"/>
          <w:tab w:val="num" w:pos="0"/>
          <w:tab w:val="left" w:pos="284"/>
        </w:tabs>
        <w:autoSpaceDE w:val="0"/>
        <w:autoSpaceDN w:val="0"/>
        <w:adjustRightInd w:val="0"/>
        <w:ind w:left="0" w:firstLine="0"/>
        <w:jc w:val="both"/>
      </w:pPr>
      <w:r>
        <w:t xml:space="preserve">Аукцион в электронной форме проводит: </w:t>
      </w:r>
      <w:r w:rsidR="00216F42" w:rsidRPr="00672E36">
        <w:rPr>
          <w:u w:val="single"/>
        </w:rPr>
        <w:t>уполномоченный орган</w:t>
      </w:r>
      <w:r w:rsidR="00B26F18" w:rsidRPr="00672E36">
        <w:rPr>
          <w:u w:val="single"/>
        </w:rPr>
        <w:t>.</w:t>
      </w:r>
    </w:p>
    <w:p w:rsidR="00463966" w:rsidRPr="00216F42" w:rsidRDefault="00463966" w:rsidP="00C00E3E">
      <w:pPr>
        <w:numPr>
          <w:ilvl w:val="1"/>
          <w:numId w:val="33"/>
        </w:numPr>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8A4675">
      <w:pPr>
        <w:autoSpaceDE w:val="0"/>
        <w:autoSpaceDN w:val="0"/>
        <w:adjustRightInd w:val="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8A4675">
      <w:pPr>
        <w:autoSpaceDE w:val="0"/>
        <w:autoSpaceDN w:val="0"/>
        <w:adjustRightInd w:val="0"/>
        <w:jc w:val="both"/>
      </w:pPr>
      <w:proofErr w:type="gramStart"/>
      <w:r w:rsidRPr="00216F42">
        <w:t xml:space="preserve">Почтовый адрес: </w:t>
      </w:r>
      <w:r w:rsidR="00D93B91" w:rsidRPr="00216F42">
        <w:rPr>
          <w:u w:val="single"/>
        </w:rPr>
        <w:t>628260, Ханты - Мансийский автономный округ - Югра, Тюменская обл.,  г. Югорск, ул.</w:t>
      </w:r>
      <w:r w:rsidR="00A9790A">
        <w:rPr>
          <w:u w:val="single"/>
        </w:rPr>
        <w:t xml:space="preserve"> Мира, 85</w:t>
      </w:r>
      <w:r w:rsidR="00B26F18">
        <w:rPr>
          <w:u w:val="single"/>
        </w:rPr>
        <w:t>.</w:t>
      </w:r>
      <w:proofErr w:type="gramEnd"/>
    </w:p>
    <w:p w:rsidR="00F73BDB" w:rsidRPr="005A38F2" w:rsidRDefault="00463966" w:rsidP="008A4675">
      <w:pPr>
        <w:autoSpaceDE w:val="0"/>
        <w:autoSpaceDN w:val="0"/>
        <w:adjustRightInd w:val="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092326">
        <w:rPr>
          <w:lang w:val="en-US"/>
        </w:rPr>
        <w:t>zakupki</w:t>
      </w:r>
      <w:proofErr w:type="spellEnd"/>
      <w:r w:rsidR="00092326" w:rsidRPr="004220BE">
        <w:t>_</w:t>
      </w:r>
      <w:r w:rsidR="00A9790A">
        <w:rPr>
          <w:lang w:val="en-US"/>
        </w:rPr>
        <w:t>school</w:t>
      </w:r>
      <w:r w:rsidR="00092326" w:rsidRPr="004220BE">
        <w:t>_</w:t>
      </w:r>
      <w:r w:rsidR="00A9790A" w:rsidRPr="00A9790A">
        <w:t>2@</w:t>
      </w:r>
      <w:r w:rsidR="00A9790A">
        <w:rPr>
          <w:lang w:val="en-US"/>
        </w:rPr>
        <w:t>mail</w:t>
      </w:r>
      <w:r w:rsidR="00A9790A" w:rsidRPr="00A9790A">
        <w:t>.</w:t>
      </w:r>
      <w:proofErr w:type="spellStart"/>
      <w:r w:rsidR="00A9790A">
        <w:rPr>
          <w:lang w:val="en-US"/>
        </w:rPr>
        <w:t>ru</w:t>
      </w:r>
      <w:proofErr w:type="spellEnd"/>
    </w:p>
    <w:p w:rsidR="00463966" w:rsidRPr="00A9790A" w:rsidRDefault="00463966" w:rsidP="003030E0">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3030E0">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FB27E3">
        <w:rPr>
          <w:rFonts w:ascii="Times New Roman" w:hAnsi="Times New Roman" w:cs="Times New Roman"/>
          <w:sz w:val="24"/>
          <w:szCs w:val="24"/>
          <w:u w:val="single"/>
        </w:rPr>
        <w:t>Заведующий хозяйством групп детей дошкольного возраста</w:t>
      </w:r>
      <w:r w:rsidR="001B70A0">
        <w:rPr>
          <w:rFonts w:ascii="Times New Roman" w:hAnsi="Times New Roman" w:cs="Times New Roman"/>
          <w:sz w:val="24"/>
          <w:szCs w:val="24"/>
          <w:u w:val="single"/>
        </w:rPr>
        <w:t xml:space="preserve"> </w:t>
      </w:r>
      <w:r w:rsidR="003D184C">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8A4675" w:rsidP="008A4675">
      <w:pPr>
        <w:pStyle w:val="ConsPlusNormal"/>
        <w:widowControl/>
        <w:tabs>
          <w:tab w:val="left" w:pos="284"/>
        </w:tabs>
        <w:ind w:firstLine="0"/>
        <w:jc w:val="both"/>
        <w:rPr>
          <w:rFonts w:ascii="Times New Roman" w:hAnsi="Times New Roman" w:cs="Times New Roman"/>
          <w:sz w:val="24"/>
          <w:szCs w:val="24"/>
        </w:rPr>
      </w:pPr>
      <w:r>
        <w:rPr>
          <w:rFonts w:ascii="Times New Roman" w:hAnsi="Times New Roman" w:cs="Times New Roman"/>
          <w:sz w:val="24"/>
          <w:szCs w:val="24"/>
        </w:rPr>
        <w:t xml:space="preserve">3.2. </w:t>
      </w:r>
      <w:r w:rsidR="00463966" w:rsidRPr="00F73BDB">
        <w:rPr>
          <w:rFonts w:ascii="Times New Roman" w:hAnsi="Times New Roman" w:cs="Times New Roman"/>
          <w:sz w:val="24"/>
          <w:szCs w:val="24"/>
        </w:rPr>
        <w:t>Уполномоченный орган (учреждение</w:t>
      </w:r>
      <w:r w:rsidR="00463966" w:rsidRPr="00216F42">
        <w:t xml:space="preserve">): </w:t>
      </w:r>
      <w:r w:rsidR="00D93B91" w:rsidRPr="00D51AB8">
        <w:rPr>
          <w:rFonts w:ascii="Times New Roman" w:hAnsi="Times New Roman" w:cs="Times New Roman"/>
          <w:sz w:val="24"/>
          <w:szCs w:val="24"/>
          <w:u w:val="single"/>
        </w:rPr>
        <w:t>Администрация города Югорска</w:t>
      </w:r>
      <w:r w:rsidR="00B26F18">
        <w:rPr>
          <w:rFonts w:ascii="Times New Roman" w:hAnsi="Times New Roman" w:cs="Times New Roman"/>
          <w:sz w:val="24"/>
          <w:szCs w:val="24"/>
          <w:u w:val="single"/>
        </w:rPr>
        <w:t>.</w:t>
      </w:r>
    </w:p>
    <w:p w:rsidR="00463966" w:rsidRPr="00D93B91" w:rsidRDefault="00463966" w:rsidP="003030E0">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93B91" w:rsidRPr="00216F42">
        <w:rPr>
          <w:rFonts w:ascii="Times New Roman" w:hAnsi="Times New Roman" w:cs="Times New Roman"/>
          <w:sz w:val="24"/>
          <w:szCs w:val="24"/>
          <w:u w:val="single"/>
        </w:rPr>
        <w:t>каб</w:t>
      </w:r>
      <w:proofErr w:type="spellEnd"/>
      <w:r w:rsidR="00D93B91" w:rsidRPr="00216F42">
        <w:rPr>
          <w:rFonts w:ascii="Times New Roman" w:hAnsi="Times New Roman" w:cs="Times New Roman"/>
          <w:sz w:val="24"/>
          <w:szCs w:val="24"/>
          <w:u w:val="single"/>
        </w:rPr>
        <w:t>. 310</w:t>
      </w:r>
      <w:r w:rsidR="00B26F18">
        <w:rPr>
          <w:rFonts w:ascii="Times New Roman" w:hAnsi="Times New Roman" w:cs="Times New Roman"/>
          <w:sz w:val="24"/>
          <w:szCs w:val="24"/>
          <w:u w:val="single"/>
        </w:rPr>
        <w:t>.</w:t>
      </w:r>
      <w:proofErr w:type="gramEnd"/>
    </w:p>
    <w:p w:rsidR="00463966" w:rsidRDefault="00463966" w:rsidP="003030E0">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Pr>
          <w:rFonts w:ascii="Times New Roman" w:hAnsi="Times New Roman" w:cs="Times New Roman"/>
          <w:sz w:val="24"/>
          <w:szCs w:val="24"/>
          <w:u w:val="single"/>
        </w:rPr>
        <w:t>.</w:t>
      </w:r>
      <w:proofErr w:type="gramEnd"/>
    </w:p>
    <w:p w:rsidR="00463966" w:rsidRPr="00216F42" w:rsidRDefault="00463966" w:rsidP="003030E0">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3030E0">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471A61" w:rsidRPr="00471A61">
        <w:rPr>
          <w:rFonts w:ascii="Times New Roman" w:hAnsi="Times New Roman" w:cs="Times New Roman"/>
          <w:sz w:val="24"/>
          <w:szCs w:val="24"/>
          <w:u w:val="single"/>
        </w:rPr>
        <w:t>8</w:t>
      </w:r>
      <w:r w:rsidR="00D93B91" w:rsidRPr="00471A61">
        <w:rPr>
          <w:rFonts w:ascii="Times New Roman" w:hAnsi="Times New Roman" w:cs="Times New Roman"/>
          <w:sz w:val="24"/>
          <w:szCs w:val="24"/>
          <w:u w:val="single"/>
        </w:rPr>
        <w:t>(34675</w:t>
      </w:r>
      <w:r w:rsidR="00D93B91" w:rsidRPr="00216F42">
        <w:rPr>
          <w:rFonts w:ascii="Times New Roman" w:hAnsi="Times New Roman" w:cs="Times New Roman"/>
          <w:sz w:val="24"/>
          <w:szCs w:val="24"/>
          <w:u w:val="single"/>
        </w:rPr>
        <w:t>) 50037</w:t>
      </w:r>
      <w:r w:rsidR="00B26F18">
        <w:rPr>
          <w:rFonts w:ascii="Times New Roman" w:hAnsi="Times New Roman" w:cs="Times New Roman"/>
          <w:sz w:val="24"/>
          <w:szCs w:val="24"/>
          <w:u w:val="single"/>
        </w:rPr>
        <w:t>.</w:t>
      </w:r>
    </w:p>
    <w:p w:rsidR="00463966" w:rsidRPr="00216F42" w:rsidRDefault="00463966" w:rsidP="003030E0">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744C3F">
        <w:rPr>
          <w:rFonts w:ascii="Times New Roman" w:hAnsi="Times New Roman" w:cs="Times New Roman"/>
          <w:sz w:val="24"/>
          <w:szCs w:val="24"/>
        </w:rPr>
        <w:t xml:space="preserve"> </w:t>
      </w:r>
      <w:r w:rsidR="00D46BCA">
        <w:rPr>
          <w:rFonts w:ascii="Times New Roman" w:hAnsi="Times New Roman" w:cs="Times New Roman"/>
          <w:sz w:val="24"/>
          <w:szCs w:val="24"/>
          <w:u w:val="single"/>
        </w:rPr>
        <w:t>Н</w:t>
      </w:r>
      <w:r w:rsidR="00B11A7B" w:rsidRPr="00D00A01">
        <w:rPr>
          <w:rFonts w:ascii="Times New Roman" w:hAnsi="Times New Roman" w:cs="Times New Roman"/>
          <w:sz w:val="24"/>
          <w:szCs w:val="24"/>
          <w:u w:val="single"/>
        </w:rPr>
        <w:t>ачальник</w:t>
      </w:r>
      <w:r w:rsidR="00704062" w:rsidRPr="00D00A01">
        <w:rPr>
          <w:rFonts w:ascii="Times New Roman" w:hAnsi="Times New Roman" w:cs="Times New Roman"/>
          <w:sz w:val="24"/>
          <w:szCs w:val="24"/>
          <w:u w:val="single"/>
        </w:rPr>
        <w:t xml:space="preserve"> отдела муниципальных закупок </w:t>
      </w:r>
      <w:r w:rsidR="00873252" w:rsidRPr="00D00A01">
        <w:rPr>
          <w:rFonts w:ascii="Times New Roman" w:hAnsi="Times New Roman" w:cs="Times New Roman"/>
          <w:sz w:val="24"/>
          <w:szCs w:val="24"/>
          <w:u w:val="single"/>
        </w:rPr>
        <w:t xml:space="preserve">департамента экономического развития и проектного управления </w:t>
      </w:r>
      <w:r w:rsidR="00D46BCA">
        <w:rPr>
          <w:rFonts w:ascii="Times New Roman" w:hAnsi="Times New Roman" w:cs="Times New Roman"/>
          <w:sz w:val="24"/>
          <w:szCs w:val="24"/>
          <w:u w:val="single"/>
        </w:rPr>
        <w:t>Захарова Наталья Борисовна</w:t>
      </w:r>
      <w:r w:rsidR="00B26F18" w:rsidRPr="00D00A01">
        <w:rPr>
          <w:rFonts w:ascii="Times New Roman" w:hAnsi="Times New Roman" w:cs="Times New Roman"/>
          <w:sz w:val="24"/>
          <w:szCs w:val="24"/>
          <w:u w:val="single"/>
        </w:rPr>
        <w:t>.</w:t>
      </w:r>
    </w:p>
    <w:p w:rsidR="00463966" w:rsidRPr="00216F42" w:rsidRDefault="00463966" w:rsidP="008A4675">
      <w:pPr>
        <w:numPr>
          <w:ilvl w:val="1"/>
          <w:numId w:val="34"/>
        </w:numPr>
        <w:autoSpaceDE w:val="0"/>
        <w:autoSpaceDN w:val="0"/>
        <w:adjustRightInd w:val="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8A4675">
      <w:pPr>
        <w:numPr>
          <w:ilvl w:val="0"/>
          <w:numId w:val="33"/>
        </w:numPr>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8A4675">
      <w:pPr>
        <w:numPr>
          <w:ilvl w:val="0"/>
          <w:numId w:val="33"/>
        </w:numPr>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3827"/>
        <w:gridCol w:w="992"/>
        <w:gridCol w:w="1134"/>
        <w:gridCol w:w="1276"/>
        <w:gridCol w:w="1276"/>
      </w:tblGrid>
      <w:tr w:rsidR="002E3B42" w:rsidRPr="00E634B0" w:rsidTr="008A1125">
        <w:tc>
          <w:tcPr>
            <w:tcW w:w="567" w:type="dxa"/>
            <w:vMerge w:val="restart"/>
            <w:tcBorders>
              <w:top w:val="single" w:sz="4" w:space="0" w:color="auto"/>
              <w:left w:val="single" w:sz="4" w:space="0" w:color="auto"/>
              <w:right w:val="single" w:sz="4" w:space="0" w:color="auto"/>
            </w:tcBorders>
          </w:tcPr>
          <w:p w:rsidR="002E3B42" w:rsidRPr="00137FA5" w:rsidRDefault="002E3B42" w:rsidP="003030E0">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418" w:type="dxa"/>
            <w:tcBorders>
              <w:top w:val="single" w:sz="4" w:space="0" w:color="auto"/>
              <w:left w:val="single" w:sz="4" w:space="0" w:color="auto"/>
              <w:right w:val="single" w:sz="4" w:space="0" w:color="auto"/>
            </w:tcBorders>
          </w:tcPr>
          <w:p w:rsidR="002E3B42" w:rsidRDefault="002E3B42" w:rsidP="003030E0">
            <w:pPr>
              <w:autoSpaceDE w:val="0"/>
              <w:autoSpaceDN w:val="0"/>
              <w:adjustRightInd w:val="0"/>
              <w:jc w:val="center"/>
              <w:rPr>
                <w:sz w:val="22"/>
                <w:szCs w:val="22"/>
              </w:rPr>
            </w:pPr>
          </w:p>
        </w:tc>
        <w:tc>
          <w:tcPr>
            <w:tcW w:w="5953" w:type="dxa"/>
            <w:gridSpan w:val="3"/>
            <w:tcBorders>
              <w:top w:val="single" w:sz="4" w:space="0" w:color="auto"/>
              <w:left w:val="single" w:sz="4" w:space="0" w:color="auto"/>
              <w:bottom w:val="single" w:sz="4" w:space="0" w:color="auto"/>
              <w:right w:val="single" w:sz="4" w:space="0" w:color="auto"/>
            </w:tcBorders>
            <w:hideMark/>
          </w:tcPr>
          <w:p w:rsidR="002E3B42" w:rsidRPr="00137FA5" w:rsidRDefault="002E3B42" w:rsidP="003030E0">
            <w:pPr>
              <w:autoSpaceDE w:val="0"/>
              <w:autoSpaceDN w:val="0"/>
              <w:adjustRightInd w:val="0"/>
              <w:jc w:val="center"/>
              <w:rPr>
                <w:sz w:val="22"/>
                <w:szCs w:val="22"/>
              </w:rPr>
            </w:pPr>
            <w:r>
              <w:rPr>
                <w:sz w:val="22"/>
                <w:szCs w:val="22"/>
              </w:rPr>
              <w:t>Предмет гражданско-правового</w:t>
            </w:r>
            <w:r w:rsidRPr="00137FA5">
              <w:rPr>
                <w:sz w:val="22"/>
                <w:szCs w:val="22"/>
              </w:rPr>
              <w:t xml:space="preserve"> договора</w:t>
            </w:r>
          </w:p>
        </w:tc>
        <w:tc>
          <w:tcPr>
            <w:tcW w:w="1276" w:type="dxa"/>
            <w:vMerge w:val="restart"/>
            <w:tcBorders>
              <w:top w:val="single" w:sz="4" w:space="0" w:color="auto"/>
              <w:left w:val="single" w:sz="4" w:space="0" w:color="auto"/>
              <w:right w:val="single" w:sz="4" w:space="0" w:color="auto"/>
            </w:tcBorders>
          </w:tcPr>
          <w:p w:rsidR="002E3B42" w:rsidRPr="00137FA5" w:rsidRDefault="002E3B42" w:rsidP="003030E0">
            <w:pPr>
              <w:autoSpaceDE w:val="0"/>
              <w:autoSpaceDN w:val="0"/>
              <w:adjustRightInd w:val="0"/>
              <w:jc w:val="center"/>
              <w:rPr>
                <w:sz w:val="22"/>
                <w:szCs w:val="22"/>
              </w:rPr>
            </w:pPr>
            <w:r w:rsidRPr="00137FA5">
              <w:rPr>
                <w:sz w:val="22"/>
                <w:szCs w:val="22"/>
              </w:rPr>
              <w:t xml:space="preserve">Цена </w:t>
            </w:r>
            <w:r>
              <w:rPr>
                <w:sz w:val="22"/>
                <w:szCs w:val="22"/>
              </w:rPr>
              <w:t xml:space="preserve">за единицу </w:t>
            </w:r>
            <w:r w:rsidRPr="00137FA5">
              <w:rPr>
                <w:sz w:val="22"/>
                <w:szCs w:val="22"/>
              </w:rPr>
              <w:t>наименования</w:t>
            </w:r>
            <w:r>
              <w:rPr>
                <w:sz w:val="22"/>
                <w:szCs w:val="22"/>
              </w:rPr>
              <w:t>,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2E3B42" w:rsidRPr="00137FA5" w:rsidRDefault="002E3B42" w:rsidP="003030E0">
            <w:pPr>
              <w:autoSpaceDE w:val="0"/>
              <w:autoSpaceDN w:val="0"/>
              <w:adjustRightInd w:val="0"/>
              <w:jc w:val="center"/>
              <w:rPr>
                <w:sz w:val="22"/>
                <w:szCs w:val="22"/>
              </w:rPr>
            </w:pPr>
            <w:r w:rsidRPr="00137FA5">
              <w:rPr>
                <w:sz w:val="22"/>
                <w:szCs w:val="22"/>
              </w:rPr>
              <w:t>Начальная (максимальная) цена</w:t>
            </w:r>
            <w:r>
              <w:rPr>
                <w:sz w:val="22"/>
                <w:szCs w:val="22"/>
              </w:rPr>
              <w:t>, руб.</w:t>
            </w:r>
            <w:r w:rsidRPr="00137FA5">
              <w:rPr>
                <w:sz w:val="22"/>
                <w:szCs w:val="22"/>
              </w:rPr>
              <w:t xml:space="preserve"> </w:t>
            </w:r>
          </w:p>
        </w:tc>
      </w:tr>
      <w:tr w:rsidR="00F76C93" w:rsidRPr="00E634B0" w:rsidTr="00F7003E">
        <w:tc>
          <w:tcPr>
            <w:tcW w:w="567" w:type="dxa"/>
            <w:vMerge/>
            <w:tcBorders>
              <w:left w:val="single" w:sz="4" w:space="0" w:color="auto"/>
              <w:bottom w:val="single" w:sz="4" w:space="0" w:color="auto"/>
              <w:right w:val="single" w:sz="4" w:space="0" w:color="auto"/>
            </w:tcBorders>
          </w:tcPr>
          <w:p w:rsidR="00F76C93" w:rsidRPr="00137FA5" w:rsidRDefault="00F76C93" w:rsidP="003030E0">
            <w:pPr>
              <w:pStyle w:val="a6"/>
              <w:autoSpaceDE w:val="0"/>
              <w:autoSpaceDN w:val="0"/>
              <w:adjustRightInd w:val="0"/>
              <w:spacing w:before="0" w:beforeAutospacing="0" w:after="0" w:afterAutospacing="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F76C93" w:rsidRDefault="00F76C93" w:rsidP="001E7489">
            <w:pPr>
              <w:pStyle w:val="a6"/>
              <w:autoSpaceDE w:val="0"/>
              <w:autoSpaceDN w:val="0"/>
              <w:adjustRightInd w:val="0"/>
              <w:spacing w:before="0" w:beforeAutospacing="0" w:after="0" w:afterAutospacing="0"/>
              <w:jc w:val="center"/>
              <w:rPr>
                <w:sz w:val="22"/>
                <w:szCs w:val="22"/>
              </w:rPr>
            </w:pPr>
            <w:r w:rsidRPr="00137FA5">
              <w:rPr>
                <w:sz w:val="22"/>
                <w:szCs w:val="22"/>
              </w:rPr>
              <w:t>Код</w:t>
            </w:r>
          </w:p>
          <w:p w:rsidR="00F76C93" w:rsidRPr="00137FA5" w:rsidRDefault="00F7003E" w:rsidP="001E7489">
            <w:pPr>
              <w:pStyle w:val="a6"/>
              <w:autoSpaceDE w:val="0"/>
              <w:autoSpaceDN w:val="0"/>
              <w:adjustRightInd w:val="0"/>
              <w:spacing w:before="0" w:beforeAutospacing="0" w:after="0" w:afterAutospacing="0"/>
              <w:jc w:val="center"/>
              <w:rPr>
                <w:sz w:val="22"/>
                <w:szCs w:val="22"/>
              </w:rPr>
            </w:pPr>
            <w:r>
              <w:rPr>
                <w:sz w:val="22"/>
                <w:szCs w:val="22"/>
              </w:rPr>
              <w:t>КТРУ</w:t>
            </w:r>
          </w:p>
        </w:tc>
        <w:tc>
          <w:tcPr>
            <w:tcW w:w="3827" w:type="dxa"/>
            <w:tcBorders>
              <w:top w:val="single" w:sz="4" w:space="0" w:color="auto"/>
              <w:left w:val="single" w:sz="4" w:space="0" w:color="auto"/>
              <w:bottom w:val="single" w:sz="4" w:space="0" w:color="auto"/>
              <w:right w:val="single" w:sz="4" w:space="0" w:color="auto"/>
            </w:tcBorders>
            <w:hideMark/>
          </w:tcPr>
          <w:p w:rsidR="00F76C93" w:rsidRPr="00137FA5" w:rsidRDefault="00F76C93" w:rsidP="003030E0">
            <w:pPr>
              <w:pStyle w:val="a6"/>
              <w:autoSpaceDE w:val="0"/>
              <w:autoSpaceDN w:val="0"/>
              <w:adjustRightInd w:val="0"/>
              <w:spacing w:before="0" w:beforeAutospacing="0" w:after="0" w:afterAutospacing="0"/>
              <w:jc w:val="center"/>
              <w:rPr>
                <w:sz w:val="22"/>
                <w:szCs w:val="22"/>
              </w:rPr>
            </w:pPr>
            <w:r w:rsidRPr="00137FA5">
              <w:rPr>
                <w:sz w:val="22"/>
                <w:szCs w:val="22"/>
              </w:rPr>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hideMark/>
          </w:tcPr>
          <w:p w:rsidR="00F76C93" w:rsidRPr="00137FA5" w:rsidRDefault="00F76C93" w:rsidP="003030E0">
            <w:pPr>
              <w:pStyle w:val="a6"/>
              <w:autoSpaceDE w:val="0"/>
              <w:autoSpaceDN w:val="0"/>
              <w:adjustRightInd w:val="0"/>
              <w:spacing w:before="0" w:beforeAutospacing="0" w:after="0" w:afterAutospacing="0"/>
              <w:jc w:val="center"/>
              <w:rPr>
                <w:sz w:val="22"/>
                <w:szCs w:val="22"/>
              </w:rPr>
            </w:pPr>
            <w:r w:rsidRPr="00137FA5">
              <w:rPr>
                <w:sz w:val="22"/>
                <w:szCs w:val="22"/>
              </w:rPr>
              <w:t>Ед.</w:t>
            </w:r>
          </w:p>
          <w:p w:rsidR="00F76C93" w:rsidRPr="00137FA5" w:rsidRDefault="00F76C93" w:rsidP="003030E0">
            <w:pPr>
              <w:pStyle w:val="a6"/>
              <w:autoSpaceDE w:val="0"/>
              <w:autoSpaceDN w:val="0"/>
              <w:adjustRightInd w:val="0"/>
              <w:spacing w:before="0" w:beforeAutospacing="0" w:after="0" w:afterAutospacing="0"/>
              <w:jc w:val="center"/>
              <w:rPr>
                <w:sz w:val="22"/>
                <w:szCs w:val="22"/>
              </w:rPr>
            </w:pPr>
            <w:r w:rsidRPr="00137FA5">
              <w:rPr>
                <w:sz w:val="22"/>
                <w:szCs w:val="22"/>
              </w:rPr>
              <w:t>изм.</w:t>
            </w:r>
          </w:p>
        </w:tc>
        <w:tc>
          <w:tcPr>
            <w:tcW w:w="1134" w:type="dxa"/>
            <w:tcBorders>
              <w:top w:val="single" w:sz="4" w:space="0" w:color="auto"/>
              <w:left w:val="single" w:sz="4" w:space="0" w:color="auto"/>
              <w:bottom w:val="single" w:sz="4" w:space="0" w:color="auto"/>
              <w:right w:val="single" w:sz="4" w:space="0" w:color="auto"/>
            </w:tcBorders>
            <w:hideMark/>
          </w:tcPr>
          <w:p w:rsidR="00F76C93" w:rsidRPr="00137FA5" w:rsidRDefault="00F76C93" w:rsidP="003030E0">
            <w:pPr>
              <w:autoSpaceDE w:val="0"/>
              <w:autoSpaceDN w:val="0"/>
              <w:adjustRightInd w:val="0"/>
              <w:jc w:val="center"/>
              <w:rPr>
                <w:sz w:val="22"/>
                <w:szCs w:val="22"/>
              </w:rPr>
            </w:pPr>
            <w:r w:rsidRPr="00137FA5">
              <w:rPr>
                <w:sz w:val="22"/>
                <w:szCs w:val="22"/>
              </w:rPr>
              <w:t>Количество поставляемых товаров</w:t>
            </w:r>
          </w:p>
        </w:tc>
        <w:tc>
          <w:tcPr>
            <w:tcW w:w="1276" w:type="dxa"/>
            <w:vMerge/>
            <w:tcBorders>
              <w:left w:val="single" w:sz="4" w:space="0" w:color="auto"/>
              <w:bottom w:val="single" w:sz="4" w:space="0" w:color="auto"/>
              <w:right w:val="single" w:sz="4" w:space="0" w:color="auto"/>
            </w:tcBorders>
          </w:tcPr>
          <w:p w:rsidR="00F76C93" w:rsidRPr="00E634B0" w:rsidRDefault="00F76C93" w:rsidP="003030E0">
            <w:pPr>
              <w:rPr>
                <w:sz w:val="22"/>
                <w:szCs w:val="22"/>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76C93" w:rsidRPr="00E634B0" w:rsidRDefault="00F76C93" w:rsidP="003030E0">
            <w:pPr>
              <w:rPr>
                <w:sz w:val="22"/>
                <w:szCs w:val="22"/>
                <w:highlight w:val="yellow"/>
              </w:rPr>
            </w:pPr>
          </w:p>
        </w:tc>
      </w:tr>
      <w:tr w:rsidR="00111873" w:rsidRPr="00084B81" w:rsidTr="00F7003E">
        <w:trPr>
          <w:trHeight w:val="995"/>
        </w:trPr>
        <w:tc>
          <w:tcPr>
            <w:tcW w:w="567" w:type="dxa"/>
            <w:tcBorders>
              <w:top w:val="single" w:sz="4" w:space="0" w:color="auto"/>
              <w:left w:val="single" w:sz="4" w:space="0" w:color="auto"/>
              <w:bottom w:val="single" w:sz="4" w:space="0" w:color="auto"/>
              <w:right w:val="single" w:sz="4" w:space="0" w:color="auto"/>
            </w:tcBorders>
          </w:tcPr>
          <w:p w:rsidR="00111873" w:rsidRDefault="00111873" w:rsidP="003030E0">
            <w:pPr>
              <w:autoSpaceDE w:val="0"/>
              <w:autoSpaceDN w:val="0"/>
              <w:adjustRightInd w:val="0"/>
              <w:jc w:val="center"/>
              <w:rPr>
                <w:sz w:val="22"/>
                <w:szCs w:val="22"/>
              </w:rPr>
            </w:pPr>
            <w:r>
              <w:rPr>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111873" w:rsidRPr="00CC4994" w:rsidRDefault="00111873" w:rsidP="00623CC0">
            <w:pPr>
              <w:rPr>
                <w:color w:val="FF0000"/>
              </w:rPr>
            </w:pPr>
            <w:r w:rsidRPr="00797B0C">
              <w:rPr>
                <w:sz w:val="22"/>
                <w:szCs w:val="22"/>
              </w:rPr>
              <w:t>17.12.14.12</w:t>
            </w:r>
            <w:r w:rsidR="00A23502">
              <w:rPr>
                <w:sz w:val="22"/>
                <w:szCs w:val="22"/>
              </w:rPr>
              <w:t>9</w:t>
            </w:r>
            <w:r w:rsidR="00A42DC8">
              <w:rPr>
                <w:sz w:val="22"/>
                <w:szCs w:val="22"/>
              </w:rPr>
              <w:t>-00000025</w:t>
            </w:r>
          </w:p>
        </w:tc>
        <w:tc>
          <w:tcPr>
            <w:tcW w:w="3827" w:type="dxa"/>
            <w:tcBorders>
              <w:top w:val="single" w:sz="4" w:space="0" w:color="auto"/>
              <w:left w:val="single" w:sz="4" w:space="0" w:color="auto"/>
              <w:bottom w:val="single" w:sz="4" w:space="0" w:color="auto"/>
              <w:right w:val="single" w:sz="4" w:space="0" w:color="auto"/>
            </w:tcBorders>
          </w:tcPr>
          <w:p w:rsidR="00A42DC8" w:rsidRPr="00A42DC8" w:rsidRDefault="00111873" w:rsidP="00A42DC8">
            <w:pPr>
              <w:autoSpaceDE w:val="0"/>
              <w:autoSpaceDN w:val="0"/>
              <w:adjustRightInd w:val="0"/>
              <w:rPr>
                <w:sz w:val="22"/>
                <w:szCs w:val="22"/>
              </w:rPr>
            </w:pPr>
            <w:r w:rsidRPr="0054273C">
              <w:rPr>
                <w:sz w:val="22"/>
                <w:szCs w:val="22"/>
              </w:rPr>
              <w:t>Бумага для офисной техники</w:t>
            </w:r>
            <w:r w:rsidR="00A42DC8">
              <w:rPr>
                <w:sz w:val="22"/>
                <w:szCs w:val="22"/>
              </w:rPr>
              <w:t xml:space="preserve"> белая</w:t>
            </w:r>
            <w:r w:rsidRPr="0054273C">
              <w:rPr>
                <w:sz w:val="22"/>
                <w:szCs w:val="22"/>
              </w:rPr>
              <w:t xml:space="preserve">. </w:t>
            </w:r>
            <w:r w:rsidR="00A42DC8" w:rsidRPr="00A42DC8">
              <w:rPr>
                <w:sz w:val="22"/>
                <w:szCs w:val="22"/>
              </w:rPr>
              <w:t>Количество листов в пачке: 500 (</w:t>
            </w:r>
            <w:proofErr w:type="spellStart"/>
            <w:proofErr w:type="gramStart"/>
            <w:r w:rsidR="00A42DC8" w:rsidRPr="00A42DC8">
              <w:rPr>
                <w:sz w:val="22"/>
                <w:szCs w:val="22"/>
              </w:rPr>
              <w:t>шт</w:t>
            </w:r>
            <w:proofErr w:type="spellEnd"/>
            <w:proofErr w:type="gramEnd"/>
            <w:r w:rsidR="00A42DC8" w:rsidRPr="00A42DC8">
              <w:rPr>
                <w:sz w:val="22"/>
                <w:szCs w:val="22"/>
              </w:rPr>
              <w:t>);</w:t>
            </w:r>
          </w:p>
          <w:p w:rsidR="00A42DC8" w:rsidRPr="00A42DC8" w:rsidRDefault="00A42DC8" w:rsidP="00A42DC8">
            <w:pPr>
              <w:autoSpaceDE w:val="0"/>
              <w:autoSpaceDN w:val="0"/>
              <w:adjustRightInd w:val="0"/>
              <w:rPr>
                <w:sz w:val="22"/>
                <w:szCs w:val="22"/>
              </w:rPr>
            </w:pPr>
            <w:r w:rsidRPr="00A42DC8">
              <w:rPr>
                <w:sz w:val="22"/>
                <w:szCs w:val="22"/>
              </w:rPr>
              <w:t>Марка бумаги, не ниже: С;</w:t>
            </w:r>
          </w:p>
          <w:p w:rsidR="00111873" w:rsidRPr="00A40A9A" w:rsidRDefault="00A42DC8" w:rsidP="00A42DC8">
            <w:pPr>
              <w:autoSpaceDE w:val="0"/>
              <w:autoSpaceDN w:val="0"/>
              <w:adjustRightInd w:val="0"/>
              <w:rPr>
                <w:sz w:val="22"/>
                <w:szCs w:val="22"/>
              </w:rPr>
            </w:pPr>
            <w:r w:rsidRPr="00A42DC8">
              <w:rPr>
                <w:sz w:val="22"/>
                <w:szCs w:val="22"/>
              </w:rPr>
              <w:t>Формат: A4</w:t>
            </w:r>
            <w:r>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111873" w:rsidRPr="00CC4994" w:rsidRDefault="00111873" w:rsidP="00623CC0">
            <w:pPr>
              <w:autoSpaceDE w:val="0"/>
              <w:autoSpaceDN w:val="0"/>
              <w:adjustRightInd w:val="0"/>
              <w:jc w:val="center"/>
              <w:rPr>
                <w:color w:val="FF0000"/>
              </w:rPr>
            </w:pPr>
            <w:r w:rsidRPr="0054273C">
              <w:rPr>
                <w:sz w:val="22"/>
                <w:szCs w:val="22"/>
              </w:rPr>
              <w:t>пачка</w:t>
            </w:r>
          </w:p>
        </w:tc>
        <w:tc>
          <w:tcPr>
            <w:tcW w:w="1134" w:type="dxa"/>
            <w:tcBorders>
              <w:top w:val="single" w:sz="4" w:space="0" w:color="auto"/>
              <w:left w:val="single" w:sz="4" w:space="0" w:color="auto"/>
              <w:bottom w:val="single" w:sz="4" w:space="0" w:color="auto"/>
              <w:right w:val="single" w:sz="4" w:space="0" w:color="auto"/>
            </w:tcBorders>
            <w:vAlign w:val="center"/>
          </w:tcPr>
          <w:p w:rsidR="00111873" w:rsidRPr="00F7003E" w:rsidRDefault="00A42DC8" w:rsidP="00F7003E">
            <w:pPr>
              <w:jc w:val="center"/>
              <w:rPr>
                <w:color w:val="FF0000"/>
                <w:sz w:val="22"/>
                <w:szCs w:val="22"/>
              </w:rPr>
            </w:pPr>
            <w:r w:rsidRPr="00F7003E">
              <w:rPr>
                <w:sz w:val="22"/>
                <w:szCs w:val="22"/>
              </w:rPr>
              <w:t>810</w:t>
            </w:r>
          </w:p>
        </w:tc>
        <w:tc>
          <w:tcPr>
            <w:tcW w:w="1276" w:type="dxa"/>
            <w:tcBorders>
              <w:top w:val="single" w:sz="4" w:space="0" w:color="auto"/>
              <w:left w:val="single" w:sz="4" w:space="0" w:color="auto"/>
              <w:bottom w:val="single" w:sz="4" w:space="0" w:color="auto"/>
              <w:right w:val="single" w:sz="4" w:space="0" w:color="auto"/>
            </w:tcBorders>
          </w:tcPr>
          <w:p w:rsidR="00F7003E" w:rsidRDefault="00F7003E" w:rsidP="003030E0">
            <w:pPr>
              <w:autoSpaceDE w:val="0"/>
              <w:autoSpaceDN w:val="0"/>
              <w:adjustRightInd w:val="0"/>
              <w:jc w:val="center"/>
              <w:rPr>
                <w:sz w:val="22"/>
                <w:szCs w:val="22"/>
              </w:rPr>
            </w:pPr>
          </w:p>
          <w:p w:rsidR="00111873" w:rsidRPr="00B63D78" w:rsidRDefault="00A42DC8" w:rsidP="00F7003E">
            <w:pPr>
              <w:autoSpaceDE w:val="0"/>
              <w:autoSpaceDN w:val="0"/>
              <w:adjustRightInd w:val="0"/>
              <w:jc w:val="center"/>
              <w:rPr>
                <w:sz w:val="22"/>
                <w:szCs w:val="22"/>
              </w:rPr>
            </w:pPr>
            <w:r>
              <w:rPr>
                <w:sz w:val="22"/>
                <w:szCs w:val="22"/>
              </w:rPr>
              <w:t>3</w:t>
            </w:r>
            <w:r w:rsidR="00111873">
              <w:rPr>
                <w:sz w:val="22"/>
                <w:szCs w:val="22"/>
              </w:rPr>
              <w:t>70,00</w:t>
            </w:r>
          </w:p>
        </w:tc>
        <w:tc>
          <w:tcPr>
            <w:tcW w:w="1276" w:type="dxa"/>
            <w:tcBorders>
              <w:top w:val="single" w:sz="4" w:space="0" w:color="auto"/>
              <w:left w:val="single" w:sz="4" w:space="0" w:color="auto"/>
              <w:bottom w:val="single" w:sz="4" w:space="0" w:color="auto"/>
              <w:right w:val="single" w:sz="4" w:space="0" w:color="auto"/>
            </w:tcBorders>
          </w:tcPr>
          <w:p w:rsidR="00F7003E" w:rsidRDefault="00F7003E" w:rsidP="00431E8C">
            <w:pPr>
              <w:autoSpaceDE w:val="0"/>
              <w:autoSpaceDN w:val="0"/>
              <w:adjustRightInd w:val="0"/>
              <w:jc w:val="center"/>
              <w:rPr>
                <w:b/>
                <w:sz w:val="22"/>
                <w:szCs w:val="22"/>
              </w:rPr>
            </w:pPr>
          </w:p>
          <w:p w:rsidR="00111873" w:rsidRPr="00B63D78" w:rsidRDefault="00A42DC8" w:rsidP="00431E8C">
            <w:pPr>
              <w:autoSpaceDE w:val="0"/>
              <w:autoSpaceDN w:val="0"/>
              <w:adjustRightInd w:val="0"/>
              <w:jc w:val="center"/>
              <w:rPr>
                <w:b/>
                <w:sz w:val="22"/>
                <w:szCs w:val="22"/>
              </w:rPr>
            </w:pPr>
            <w:r>
              <w:rPr>
                <w:b/>
                <w:sz w:val="22"/>
                <w:szCs w:val="22"/>
              </w:rPr>
              <w:t>299 700</w:t>
            </w:r>
            <w:r w:rsidR="00111873">
              <w:rPr>
                <w:b/>
                <w:sz w:val="22"/>
                <w:szCs w:val="22"/>
              </w:rPr>
              <w:t>,00</w:t>
            </w:r>
          </w:p>
        </w:tc>
      </w:tr>
      <w:tr w:rsidR="00B154DD" w:rsidRPr="00084B81" w:rsidTr="00BB6448">
        <w:tc>
          <w:tcPr>
            <w:tcW w:w="9214" w:type="dxa"/>
            <w:gridSpan w:val="6"/>
            <w:tcBorders>
              <w:top w:val="single" w:sz="4" w:space="0" w:color="auto"/>
              <w:left w:val="single" w:sz="4" w:space="0" w:color="auto"/>
              <w:bottom w:val="single" w:sz="4" w:space="0" w:color="auto"/>
              <w:right w:val="single" w:sz="4" w:space="0" w:color="auto"/>
            </w:tcBorders>
          </w:tcPr>
          <w:p w:rsidR="00B154DD" w:rsidRPr="00B63D78" w:rsidRDefault="00B154DD" w:rsidP="000D12BF">
            <w:pPr>
              <w:autoSpaceDE w:val="0"/>
              <w:autoSpaceDN w:val="0"/>
              <w:adjustRightInd w:val="0"/>
              <w:rPr>
                <w:sz w:val="22"/>
                <w:szCs w:val="22"/>
              </w:rPr>
            </w:pPr>
            <w:proofErr w:type="spellStart"/>
            <w:r w:rsidRPr="00B63D78">
              <w:rPr>
                <w:sz w:val="22"/>
                <w:szCs w:val="22"/>
              </w:rPr>
              <w:t>Итого</w:t>
            </w:r>
            <w:proofErr w:type="gramStart"/>
            <w:r w:rsidRPr="00B63D78">
              <w:rPr>
                <w:sz w:val="22"/>
                <w:szCs w:val="22"/>
              </w:rPr>
              <w:t>:н</w:t>
            </w:r>
            <w:proofErr w:type="gramEnd"/>
            <w:r w:rsidRPr="00B63D78">
              <w:rPr>
                <w:sz w:val="22"/>
                <w:szCs w:val="22"/>
              </w:rPr>
              <w:t>ачальная</w:t>
            </w:r>
            <w:proofErr w:type="spellEnd"/>
            <w:r w:rsidRPr="00B63D78">
              <w:rPr>
                <w:sz w:val="22"/>
                <w:szCs w:val="22"/>
              </w:rPr>
              <w:t xml:space="preserve"> (максимальная) цена гражданско-правового договора</w:t>
            </w:r>
          </w:p>
        </w:tc>
        <w:tc>
          <w:tcPr>
            <w:tcW w:w="1276" w:type="dxa"/>
            <w:tcBorders>
              <w:top w:val="single" w:sz="4" w:space="0" w:color="auto"/>
              <w:left w:val="single" w:sz="4" w:space="0" w:color="auto"/>
              <w:bottom w:val="single" w:sz="4" w:space="0" w:color="auto"/>
              <w:right w:val="single" w:sz="4" w:space="0" w:color="auto"/>
            </w:tcBorders>
          </w:tcPr>
          <w:p w:rsidR="00B154DD" w:rsidRPr="00B63D78" w:rsidRDefault="00A42DC8" w:rsidP="008528A9">
            <w:pPr>
              <w:autoSpaceDE w:val="0"/>
              <w:autoSpaceDN w:val="0"/>
              <w:adjustRightInd w:val="0"/>
              <w:jc w:val="center"/>
              <w:rPr>
                <w:b/>
                <w:sz w:val="22"/>
                <w:szCs w:val="22"/>
              </w:rPr>
            </w:pPr>
            <w:r>
              <w:rPr>
                <w:b/>
                <w:sz w:val="22"/>
                <w:szCs w:val="22"/>
              </w:rPr>
              <w:t>299 700</w:t>
            </w:r>
            <w:r w:rsidR="00B154DD">
              <w:rPr>
                <w:b/>
                <w:sz w:val="22"/>
                <w:szCs w:val="22"/>
              </w:rPr>
              <w:t>,00</w:t>
            </w:r>
          </w:p>
        </w:tc>
      </w:tr>
    </w:tbl>
    <w:p w:rsidR="00D836F2" w:rsidRPr="00855CD3" w:rsidRDefault="004C68DC" w:rsidP="008A4675">
      <w:pPr>
        <w:numPr>
          <w:ilvl w:val="0"/>
          <w:numId w:val="33"/>
        </w:numPr>
        <w:ind w:left="0" w:firstLine="0"/>
        <w:jc w:val="both"/>
      </w:pPr>
      <w:proofErr w:type="gramStart"/>
      <w:r>
        <w:t>Место п</w:t>
      </w:r>
      <w:r w:rsidRPr="004C68DC">
        <w:t xml:space="preserve">оставки товара:  </w:t>
      </w:r>
      <w:r w:rsidR="00156B66" w:rsidRPr="00855CD3">
        <w:t>628260, ул. Мира, д. 85</w:t>
      </w:r>
      <w:r w:rsidRPr="00855CD3">
        <w:t xml:space="preserve">, г. Югорск, Ханты - Мансийский </w:t>
      </w:r>
      <w:proofErr w:type="gramEnd"/>
    </w:p>
    <w:p w:rsidR="00497451" w:rsidRPr="00855CD3" w:rsidRDefault="004C68DC" w:rsidP="003030E0">
      <w:pPr>
        <w:jc w:val="both"/>
      </w:pPr>
      <w:r w:rsidRPr="00855CD3">
        <w:t>автономный округ - Югра, Тюменская область</w:t>
      </w:r>
      <w:r w:rsidR="00D2495A" w:rsidRPr="00855CD3">
        <w:t>.</w:t>
      </w:r>
    </w:p>
    <w:p w:rsidR="00380EF9" w:rsidRPr="00855CD3" w:rsidRDefault="006213F5" w:rsidP="00380EF9">
      <w:pPr>
        <w:widowControl w:val="0"/>
        <w:autoSpaceDE w:val="0"/>
        <w:autoSpaceDN w:val="0"/>
        <w:adjustRightInd w:val="0"/>
        <w:ind w:firstLine="708"/>
        <w:jc w:val="both"/>
        <w:rPr>
          <w:snapToGrid w:val="0"/>
        </w:rPr>
      </w:pPr>
      <w:r w:rsidRPr="00C3703D">
        <w:t>Сроки</w:t>
      </w:r>
      <w:r w:rsidR="00463966" w:rsidRPr="00C3703D">
        <w:t xml:space="preserve"> </w:t>
      </w:r>
      <w:r w:rsidR="00E73FB5" w:rsidRPr="00C3703D">
        <w:rPr>
          <w:bCs/>
        </w:rPr>
        <w:t>поставки товара</w:t>
      </w:r>
      <w:r w:rsidR="00463966" w:rsidRPr="00C3703D">
        <w:t xml:space="preserve">: </w:t>
      </w:r>
      <w:r w:rsidR="00380EF9" w:rsidRPr="00C3703D">
        <w:t xml:space="preserve">поставка товара должна осуществляться </w:t>
      </w:r>
      <w:proofErr w:type="gramStart"/>
      <w:r w:rsidR="00380EF9" w:rsidRPr="00C3703D">
        <w:t>с даты заключения</w:t>
      </w:r>
      <w:proofErr w:type="gramEnd"/>
      <w:r w:rsidR="00380EF9" w:rsidRPr="00C3703D">
        <w:t xml:space="preserve"> граж</w:t>
      </w:r>
      <w:r w:rsidR="00F61A42" w:rsidRPr="00C3703D">
        <w:t>дан</w:t>
      </w:r>
      <w:r w:rsidR="006D735C">
        <w:t xml:space="preserve">ско-правового договора  </w:t>
      </w:r>
      <w:r w:rsidR="006D735C" w:rsidRPr="00051F09">
        <w:t xml:space="preserve">по </w:t>
      </w:r>
      <w:r w:rsidR="00A23502">
        <w:t>15</w:t>
      </w:r>
      <w:r w:rsidR="00F72773">
        <w:t>.12</w:t>
      </w:r>
      <w:r w:rsidR="006D735C" w:rsidRPr="00051F09">
        <w:t>.</w:t>
      </w:r>
      <w:r w:rsidR="00380EF9" w:rsidRPr="00051F09">
        <w:t>2020 г.</w:t>
      </w:r>
      <w:r w:rsidR="00380EF9" w:rsidRPr="00855CD3">
        <w:t xml:space="preserve"> </w:t>
      </w:r>
    </w:p>
    <w:p w:rsidR="00463966" w:rsidRPr="00340219" w:rsidRDefault="00463966" w:rsidP="008A4675">
      <w:pPr>
        <w:widowControl w:val="0"/>
        <w:numPr>
          <w:ilvl w:val="0"/>
          <w:numId w:val="33"/>
        </w:numPr>
        <w:autoSpaceDE w:val="0"/>
        <w:autoSpaceDN w:val="0"/>
        <w:adjustRightInd w:val="0"/>
        <w:ind w:left="0" w:firstLine="0"/>
        <w:jc w:val="both"/>
      </w:pPr>
      <w:r>
        <w:t xml:space="preserve">Источник финансирования: </w:t>
      </w:r>
      <w:r w:rsidR="005A2192" w:rsidRPr="00340219">
        <w:t>Средс</w:t>
      </w:r>
      <w:r w:rsidR="000A18DD" w:rsidRPr="00340219">
        <w:t>тва бюджетных учреждений на 2020</w:t>
      </w:r>
      <w:r w:rsidR="00942FB1" w:rsidRPr="00340219">
        <w:t xml:space="preserve"> год</w:t>
      </w:r>
      <w:r w:rsidR="00D2495A" w:rsidRPr="00340219">
        <w:t>.</w:t>
      </w:r>
    </w:p>
    <w:p w:rsidR="00463966" w:rsidRPr="00340219" w:rsidRDefault="00D24CA5" w:rsidP="008A4675">
      <w:pPr>
        <w:pStyle w:val="ae"/>
        <w:numPr>
          <w:ilvl w:val="0"/>
          <w:numId w:val="33"/>
        </w:numPr>
        <w:autoSpaceDE w:val="0"/>
        <w:autoSpaceDN w:val="0"/>
        <w:adjustRightInd w:val="0"/>
        <w:ind w:left="0" w:firstLine="0"/>
        <w:jc w:val="both"/>
        <w:rPr>
          <w:iCs/>
        </w:rPr>
      </w:pPr>
      <w:r w:rsidRPr="009065CE">
        <w:t>Оплата поставки товара:</w:t>
      </w:r>
      <w:r>
        <w:t xml:space="preserve"> </w:t>
      </w:r>
      <w:r w:rsidR="00B26F18" w:rsidRPr="00340219">
        <w:t>О</w:t>
      </w:r>
      <w:r w:rsidRPr="00340219">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340219">
        <w:rPr>
          <w:iCs/>
        </w:rPr>
        <w:t>Расчет за поставленный товар осуществляется в течение 1</w:t>
      </w:r>
      <w:r w:rsidR="00A352EA" w:rsidRPr="00340219">
        <w:rPr>
          <w:iCs/>
        </w:rPr>
        <w:t>5</w:t>
      </w:r>
      <w:r w:rsidR="005F7B8A" w:rsidRPr="00340219">
        <w:rPr>
          <w:iCs/>
        </w:rPr>
        <w:t xml:space="preserve"> </w:t>
      </w:r>
      <w:r w:rsidR="00B86B93" w:rsidRPr="00340219">
        <w:rPr>
          <w:iCs/>
        </w:rPr>
        <w:t xml:space="preserve">рабочих </w:t>
      </w:r>
      <w:r w:rsidR="005F7B8A" w:rsidRPr="00340219">
        <w:rPr>
          <w:iCs/>
        </w:rPr>
        <w:t xml:space="preserve">дней со дня подписания Заказчиком товарной накладной на данный товар (партию товара) либо, в случаях, предусмотренных </w:t>
      </w:r>
      <w:r w:rsidR="005059E2" w:rsidRPr="00340219">
        <w:rPr>
          <w:iCs/>
        </w:rPr>
        <w:t>Договор</w:t>
      </w:r>
      <w:r w:rsidR="005F7B8A" w:rsidRPr="00340219">
        <w:rPr>
          <w:iCs/>
        </w:rPr>
        <w:t xml:space="preserve">ом, со дня подписания Акта </w:t>
      </w:r>
      <w:proofErr w:type="spellStart"/>
      <w:r w:rsidR="005F7B8A" w:rsidRPr="00340219">
        <w:rPr>
          <w:iCs/>
        </w:rPr>
        <w:t>взаимосверки</w:t>
      </w:r>
      <w:proofErr w:type="spellEnd"/>
      <w:r w:rsidR="005F7B8A" w:rsidRPr="00340219">
        <w:rPr>
          <w:iCs/>
        </w:rPr>
        <w:t xml:space="preserve"> обязательств на основании представленных Поставщиком счета и счета-фактуры</w:t>
      </w:r>
      <w:r w:rsidR="007223FE" w:rsidRPr="00340219">
        <w:rPr>
          <w:iCs/>
        </w:rPr>
        <w:t>.</w:t>
      </w:r>
    </w:p>
    <w:p w:rsidR="00DF3074" w:rsidRPr="00FE52D8" w:rsidRDefault="006D25F3" w:rsidP="006D25F3">
      <w:pPr>
        <w:pStyle w:val="ae"/>
        <w:autoSpaceDE w:val="0"/>
        <w:autoSpaceDN w:val="0"/>
        <w:adjustRightInd w:val="0"/>
        <w:ind w:left="0"/>
        <w:jc w:val="both"/>
      </w:pPr>
      <w:r>
        <w:t xml:space="preserve">9.       </w:t>
      </w:r>
      <w:r w:rsidR="00DF3074" w:rsidRPr="00FE52D8">
        <w:t>Единые требования к участникам закупки:</w:t>
      </w:r>
    </w:p>
    <w:p w:rsidR="00DF3074" w:rsidRPr="00FE52D8" w:rsidRDefault="00DF3074" w:rsidP="00DF3074">
      <w:pPr>
        <w:suppressAutoHyphens/>
        <w:ind w:firstLine="567"/>
        <w:jc w:val="both"/>
      </w:pPr>
      <w:r w:rsidRPr="00FE52D8">
        <w:t xml:space="preserve">1) соответствие требованиям, </w:t>
      </w:r>
      <w:r w:rsidRPr="00FE52D8">
        <w:rPr>
          <w:bCs/>
        </w:rPr>
        <w:t>установленным</w:t>
      </w:r>
      <w:r w:rsidRPr="00FE52D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DF3074" w:rsidRPr="00FE52D8" w:rsidRDefault="00DF3074" w:rsidP="00DF3074">
      <w:pPr>
        <w:suppressAutoHyphens/>
        <w:ind w:firstLine="567"/>
        <w:jc w:val="both"/>
      </w:pPr>
      <w:r w:rsidRPr="00FE52D8">
        <w:lastRenderedPageBreak/>
        <w:t xml:space="preserve">2) </w:t>
      </w:r>
      <w:proofErr w:type="spellStart"/>
      <w:r w:rsidRPr="00FE52D8">
        <w:t>непроведение</w:t>
      </w:r>
      <w:proofErr w:type="spellEnd"/>
      <w:r w:rsidRPr="00FE52D8">
        <w:t xml:space="preserve"> ликвидации участника </w:t>
      </w:r>
      <w:r w:rsidRPr="00FE52D8">
        <w:rPr>
          <w:bCs/>
        </w:rPr>
        <w:t>закупки -</w:t>
      </w:r>
      <w:r w:rsidRPr="00FE52D8">
        <w:t xml:space="preserve"> юридического лица и отсутствие решения арбитражного суда о признании участника </w:t>
      </w:r>
      <w:r w:rsidRPr="00FE52D8">
        <w:rPr>
          <w:bCs/>
        </w:rPr>
        <w:t>закупки</w:t>
      </w:r>
      <w:r w:rsidRPr="00FE52D8">
        <w:t xml:space="preserve"> - юридического лица, индивидуального предпринимателя </w:t>
      </w:r>
      <w:r w:rsidRPr="00FE52D8">
        <w:rPr>
          <w:bCs/>
        </w:rPr>
        <w:t>несостоятельным (</w:t>
      </w:r>
      <w:r w:rsidRPr="00FE52D8">
        <w:t>банкротом</w:t>
      </w:r>
      <w:r w:rsidRPr="00FE52D8">
        <w:rPr>
          <w:bCs/>
        </w:rPr>
        <w:t>)</w:t>
      </w:r>
      <w:r w:rsidRPr="00FE52D8">
        <w:t xml:space="preserve"> и об открытии конкурсного производства;</w:t>
      </w:r>
    </w:p>
    <w:p w:rsidR="00DF3074" w:rsidRPr="00FE52D8" w:rsidRDefault="00DF3074" w:rsidP="00DF3074">
      <w:pPr>
        <w:suppressAutoHyphens/>
        <w:ind w:firstLine="567"/>
        <w:jc w:val="both"/>
      </w:pPr>
      <w:r w:rsidRPr="00FE52D8">
        <w:t xml:space="preserve">3) </w:t>
      </w:r>
      <w:proofErr w:type="spellStart"/>
      <w:r w:rsidRPr="00FE52D8">
        <w:t>неприостановление</w:t>
      </w:r>
      <w:proofErr w:type="spellEnd"/>
      <w:r w:rsidRPr="00FE52D8">
        <w:t xml:space="preserve"> деятельности участника </w:t>
      </w:r>
      <w:r w:rsidRPr="00FE52D8">
        <w:rPr>
          <w:bCs/>
        </w:rPr>
        <w:t>закупки</w:t>
      </w:r>
      <w:r w:rsidRPr="00FE52D8">
        <w:t xml:space="preserve"> в порядке, </w:t>
      </w:r>
      <w:r w:rsidRPr="00FE52D8">
        <w:rPr>
          <w:bCs/>
        </w:rPr>
        <w:t>установленном</w:t>
      </w:r>
      <w:r w:rsidRPr="00FE52D8">
        <w:t xml:space="preserve"> Кодексом Российской Федерации об административных правонарушениях, на день подачи заявки на участие в закупке;</w:t>
      </w:r>
    </w:p>
    <w:p w:rsidR="00DF3074" w:rsidRPr="00FE52D8" w:rsidRDefault="00DF3074" w:rsidP="00DF3074">
      <w:pPr>
        <w:suppressAutoHyphens/>
        <w:ind w:firstLine="567"/>
        <w:jc w:val="both"/>
      </w:pPr>
      <w:proofErr w:type="gramStart"/>
      <w:r w:rsidRPr="00FE52D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52D8">
        <w:t xml:space="preserve"> обязанности </w:t>
      </w:r>
      <w:proofErr w:type="gramStart"/>
      <w:r w:rsidRPr="00FE52D8">
        <w:t>заявителя</w:t>
      </w:r>
      <w:proofErr w:type="gramEnd"/>
      <w:r w:rsidRPr="00FE52D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52D8">
        <w:t>указанных</w:t>
      </w:r>
      <w:proofErr w:type="gramEnd"/>
      <w:r w:rsidRPr="00FE52D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F3074" w:rsidRPr="00FE52D8" w:rsidRDefault="00DF3074" w:rsidP="00DF3074">
      <w:pPr>
        <w:tabs>
          <w:tab w:val="left" w:pos="1701"/>
        </w:tabs>
        <w:suppressAutoHyphens/>
        <w:ind w:firstLine="567"/>
        <w:jc w:val="both"/>
      </w:pPr>
      <w:proofErr w:type="gramStart"/>
      <w:r w:rsidRPr="00FE52D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52D8">
        <w:t xml:space="preserve"> </w:t>
      </w:r>
      <w:proofErr w:type="gramStart"/>
      <w:r w:rsidRPr="00FE52D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F3074" w:rsidRPr="00FE52D8" w:rsidRDefault="00DF3074" w:rsidP="00DF3074">
      <w:pPr>
        <w:suppressAutoHyphens/>
        <w:ind w:firstLine="567"/>
        <w:jc w:val="both"/>
      </w:pPr>
      <w:r w:rsidRPr="00FE52D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F3074" w:rsidRPr="00FE52D8" w:rsidRDefault="00DF3074" w:rsidP="00DF3074">
      <w:pPr>
        <w:suppressAutoHyphens/>
        <w:ind w:firstLine="567"/>
        <w:jc w:val="both"/>
      </w:pPr>
      <w:r w:rsidRPr="00FE52D8">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DF3074" w:rsidRPr="00FE52D8" w:rsidRDefault="00DF3074" w:rsidP="00DF3074">
      <w:pPr>
        <w:suppressAutoHyphens/>
        <w:ind w:firstLine="567"/>
        <w:jc w:val="both"/>
      </w:pPr>
      <w:proofErr w:type="gramStart"/>
      <w:r w:rsidRPr="00FE52D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E52D8">
        <w:t xml:space="preserve"> </w:t>
      </w:r>
      <w:proofErr w:type="gramStart"/>
      <w:r w:rsidRPr="00FE52D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52D8">
        <w:t>неполнородными</w:t>
      </w:r>
      <w:proofErr w:type="spellEnd"/>
      <w:r w:rsidRPr="00FE52D8">
        <w:t xml:space="preserve"> (имеющими общих отца или мать) братьями и сестрами), усыновителями или усыновленными указанных физических лиц.</w:t>
      </w:r>
      <w:proofErr w:type="gramEnd"/>
      <w:r w:rsidRPr="00FE52D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F3074" w:rsidRPr="00FE52D8" w:rsidRDefault="00DF3074" w:rsidP="00DF3074">
      <w:pPr>
        <w:suppressAutoHyphens/>
        <w:ind w:firstLine="567"/>
        <w:jc w:val="both"/>
      </w:pPr>
      <w:r w:rsidRPr="00FE52D8">
        <w:t>8) участник закупки не является офшорной компанией;</w:t>
      </w:r>
    </w:p>
    <w:p w:rsidR="00DF3074" w:rsidRPr="00FE52D8" w:rsidRDefault="00DF3074" w:rsidP="00DF3074">
      <w:pPr>
        <w:suppressAutoHyphens/>
        <w:ind w:firstLine="567"/>
        <w:jc w:val="both"/>
      </w:pPr>
      <w:r w:rsidRPr="00FE52D8">
        <w:lastRenderedPageBreak/>
        <w:t>9) отсутствие у участника закупки ограничений для участия в закупках, установленных законодательством Российской Федерации.</w:t>
      </w:r>
    </w:p>
    <w:p w:rsidR="00DF3074" w:rsidRPr="00FE52D8" w:rsidRDefault="006D25F3" w:rsidP="00DF3074">
      <w:pPr>
        <w:suppressAutoHyphens/>
        <w:jc w:val="both"/>
      </w:pPr>
      <w:r>
        <w:t>10</w:t>
      </w:r>
      <w:r w:rsidR="00DF3074" w:rsidRPr="00FE52D8">
        <w:t>. Требование об отсутствии сведений об участнике закупки в реестре недобросовестных поставщиков:</w:t>
      </w:r>
    </w:p>
    <w:p w:rsidR="00DF3074" w:rsidRPr="00FE52D8" w:rsidRDefault="00DF3074" w:rsidP="00DF3074">
      <w:pPr>
        <w:suppressAutoHyphens/>
        <w:jc w:val="both"/>
      </w:pPr>
      <w:r w:rsidRPr="00FE52D8">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F3074" w:rsidRPr="00FE52D8" w:rsidRDefault="00DF3074" w:rsidP="00DF3074">
      <w:pPr>
        <w:tabs>
          <w:tab w:val="left" w:pos="0"/>
        </w:tabs>
        <w:suppressAutoHyphens/>
        <w:jc w:val="both"/>
      </w:pPr>
      <w:r w:rsidRPr="00FE52D8">
        <w:t>Требования, предъявляемые к участникам аукциона, в соответствии с </w:t>
      </w:r>
      <w:hyperlink r:id="rId9" w:anchor="/document/57431179/entry/3111" w:history="1">
        <w:r w:rsidRPr="00FE52D8">
          <w:t>пунктом 1 части 1</w:t>
        </w:r>
      </w:hyperlink>
      <w:r w:rsidRPr="00FE52D8">
        <w:t>, </w:t>
      </w:r>
      <w:hyperlink r:id="rId10" w:anchor="/document/57431179/entry/3120" w:history="1">
        <w:r w:rsidRPr="00FE52D8">
          <w:t>частями 2</w:t>
        </w:r>
      </w:hyperlink>
      <w:r w:rsidRPr="00FE52D8">
        <w:t> и </w:t>
      </w:r>
      <w:hyperlink r:id="rId11" w:anchor="/document/57431179/entry/990272" w:history="1">
        <w:r w:rsidRPr="00FE52D8">
          <w:t>2.1</w:t>
        </w:r>
      </w:hyperlink>
      <w:r w:rsidRPr="00FE52D8">
        <w:t> (при наличии таких требований) статьи 31 Закона  о контрактной системе: не установлено.</w:t>
      </w:r>
    </w:p>
    <w:p w:rsidR="00DF3074" w:rsidRPr="00FE52D8" w:rsidRDefault="00DF3074" w:rsidP="00DF3074">
      <w:pPr>
        <w:numPr>
          <w:ilvl w:val="0"/>
          <w:numId w:val="35"/>
        </w:numPr>
        <w:tabs>
          <w:tab w:val="left" w:pos="0"/>
        </w:tabs>
        <w:suppressAutoHyphens/>
        <w:ind w:left="0" w:firstLine="0"/>
        <w:jc w:val="both"/>
        <w:rPr>
          <w:u w:val="single"/>
        </w:rPr>
      </w:pPr>
      <w:r w:rsidRPr="00FE52D8">
        <w:t xml:space="preserve">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FE52D8">
          <w:rPr>
            <w:rStyle w:val="a5"/>
            <w:color w:val="auto"/>
            <w:shd w:val="clear" w:color="auto" w:fill="F3F1E9"/>
          </w:rPr>
          <w:t>частями 2</w:t>
        </w:r>
      </w:hyperlink>
      <w:r w:rsidRPr="00FE52D8">
        <w:rPr>
          <w:shd w:val="clear" w:color="auto" w:fill="F3F1E9"/>
        </w:rPr>
        <w:t> и </w:t>
      </w:r>
      <w:hyperlink r:id="rId13" w:anchor="/document/57431179/entry/990272" w:history="1">
        <w:r w:rsidRPr="00FE52D8">
          <w:rPr>
            <w:rStyle w:val="a5"/>
            <w:color w:val="auto"/>
            <w:shd w:val="clear" w:color="auto" w:fill="F3F1E9"/>
          </w:rPr>
          <w:t>2.1</w:t>
        </w:r>
      </w:hyperlink>
      <w:r w:rsidRPr="00FE52D8">
        <w:t xml:space="preserve"> статьи 31 Закона о контрактной системе: не предусмотрено</w:t>
      </w:r>
    </w:p>
    <w:p w:rsidR="00DF3074" w:rsidRPr="00FE52D8" w:rsidRDefault="00DF3074" w:rsidP="00DF3074">
      <w:pPr>
        <w:numPr>
          <w:ilvl w:val="0"/>
          <w:numId w:val="35"/>
        </w:numPr>
        <w:tabs>
          <w:tab w:val="left" w:pos="0"/>
          <w:tab w:val="left" w:pos="567"/>
        </w:tabs>
        <w:autoSpaceDE w:val="0"/>
        <w:autoSpaceDN w:val="0"/>
        <w:adjustRightInd w:val="0"/>
        <w:ind w:left="0" w:firstLine="0"/>
        <w:jc w:val="both"/>
        <w:rPr>
          <w:b/>
        </w:rPr>
      </w:pPr>
      <w:r w:rsidRPr="00FE52D8">
        <w:rPr>
          <w:b/>
        </w:rPr>
        <w:t>Участниками закупки могут быть только субъекты малого предпринимательства и социально ориентированные некоммерческие организации.</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FE52D8">
        <w:rPr>
          <w:u w:val="single"/>
        </w:rPr>
        <w:tab/>
        <w:t>не установлено</w:t>
      </w:r>
      <w:r w:rsidRPr="00FE52D8">
        <w:rPr>
          <w:i/>
        </w:rPr>
        <w:t>.</w:t>
      </w:r>
    </w:p>
    <w:p w:rsidR="00DF3074" w:rsidRPr="00FE52D8" w:rsidRDefault="00DF3074" w:rsidP="00DF3074">
      <w:pPr>
        <w:numPr>
          <w:ilvl w:val="0"/>
          <w:numId w:val="35"/>
        </w:numPr>
        <w:tabs>
          <w:tab w:val="left" w:pos="567"/>
        </w:tabs>
        <w:autoSpaceDE w:val="0"/>
        <w:autoSpaceDN w:val="0"/>
        <w:adjustRightInd w:val="0"/>
        <w:ind w:left="0" w:firstLine="0"/>
        <w:jc w:val="both"/>
      </w:pPr>
      <w:r w:rsidRPr="00FE52D8">
        <w:t>Документация об аукционе в электронной форме размещена в единой информационной системе    www.zakupki.gov.ru.</w:t>
      </w:r>
    </w:p>
    <w:p w:rsidR="00DF3074" w:rsidRPr="00FE52D8" w:rsidRDefault="00DF3074" w:rsidP="00DF3074">
      <w:pPr>
        <w:pStyle w:val="ae"/>
        <w:numPr>
          <w:ilvl w:val="0"/>
          <w:numId w:val="35"/>
        </w:numPr>
        <w:tabs>
          <w:tab w:val="left" w:pos="567"/>
        </w:tabs>
        <w:autoSpaceDE w:val="0"/>
        <w:autoSpaceDN w:val="0"/>
        <w:adjustRightInd w:val="0"/>
        <w:ind w:left="0" w:firstLine="0"/>
        <w:jc w:val="both"/>
      </w:pPr>
      <w:r w:rsidRPr="00FE52D8">
        <w:t xml:space="preserve">Участник закупки, </w:t>
      </w:r>
      <w:r w:rsidRPr="00FE52D8">
        <w:rPr>
          <w:rStyle w:val="aff4"/>
          <w:i w:val="0"/>
          <w:color w:val="22272F"/>
        </w:rPr>
        <w:t>зарегистрированный в единой информационной системе и аккредитованный</w:t>
      </w:r>
      <w:r w:rsidRPr="00FE52D8">
        <w:rPr>
          <w:i/>
          <w:color w:val="22272F"/>
        </w:rPr>
        <w:t> </w:t>
      </w:r>
      <w:r w:rsidRPr="00FE52D8">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C6356F">
        <w:t>18</w:t>
      </w:r>
      <w:r w:rsidRPr="00FE52D8">
        <w:t>» </w:t>
      </w:r>
      <w:r w:rsidR="00C6356F">
        <w:t>ноября</w:t>
      </w:r>
      <w:r w:rsidRPr="00FE52D8">
        <w:t xml:space="preserve"> 20</w:t>
      </w:r>
      <w:r w:rsidR="00C6356F">
        <w:t>20</w:t>
      </w:r>
      <w:r w:rsidRPr="00FE52D8">
        <w:t xml:space="preserve"> года.</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t xml:space="preserve">Дата окончания срока рассмотрения заявок на участие в аукционе в электронной форме: </w:t>
      </w:r>
    </w:p>
    <w:p w:rsidR="00DF3074" w:rsidRPr="00FE52D8" w:rsidRDefault="00DF3074" w:rsidP="00DF3074">
      <w:pPr>
        <w:jc w:val="both"/>
      </w:pPr>
      <w:r w:rsidRPr="00FE52D8">
        <w:t>«</w:t>
      </w:r>
      <w:r w:rsidR="00C6356F">
        <w:t>19</w:t>
      </w:r>
      <w:r w:rsidRPr="00FE52D8">
        <w:t xml:space="preserve">» </w:t>
      </w:r>
      <w:r w:rsidR="00C6356F">
        <w:t>ноября</w:t>
      </w:r>
      <w:r w:rsidRPr="00FE52D8">
        <w:t xml:space="preserve"> 20</w:t>
      </w:r>
      <w:r w:rsidR="00C6356F">
        <w:t>20</w:t>
      </w:r>
      <w:r w:rsidRPr="00FE52D8">
        <w:t xml:space="preserve"> года.</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t>Дата проведения аукц</w:t>
      </w:r>
      <w:r w:rsidR="00535AEA">
        <w:t>иона в электронной форме: «</w:t>
      </w:r>
      <w:r w:rsidR="00C6356F">
        <w:t>20</w:t>
      </w:r>
      <w:r w:rsidRPr="00FE52D8">
        <w:t xml:space="preserve">» </w:t>
      </w:r>
      <w:r w:rsidR="00C6356F">
        <w:t>ноября</w:t>
      </w:r>
      <w:r w:rsidR="00C6356F" w:rsidRPr="00FE52D8">
        <w:t xml:space="preserve"> </w:t>
      </w:r>
      <w:r w:rsidRPr="00FE52D8">
        <w:t>20</w:t>
      </w:r>
      <w:r w:rsidR="00C6356F">
        <w:t>20</w:t>
      </w:r>
      <w:bookmarkStart w:id="0" w:name="_GoBack"/>
      <w:bookmarkEnd w:id="0"/>
      <w:r w:rsidRPr="00FE52D8">
        <w:t xml:space="preserve"> года.</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E52D8">
        <w:rPr>
          <w:u w:val="single"/>
        </w:rPr>
        <w:t>не предоставляются</w:t>
      </w:r>
      <w:r w:rsidRPr="00FE52D8">
        <w:t>.</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t xml:space="preserve">Преимущества, предоставляемые осуществляющим производство товаров, выполнение работ, оказание услуг организациям инвалидов: </w:t>
      </w:r>
      <w:r w:rsidRPr="00FE52D8">
        <w:rPr>
          <w:u w:val="single"/>
        </w:rPr>
        <w:t>не предоставляются</w:t>
      </w:r>
      <w:r w:rsidRPr="00FE52D8">
        <w:rPr>
          <w:u w:val="single"/>
        </w:rPr>
        <w:tab/>
      </w:r>
      <w:r w:rsidRPr="00FE52D8">
        <w:t>.</w:t>
      </w:r>
    </w:p>
    <w:p w:rsidR="00DF3074" w:rsidRPr="00FE52D8" w:rsidRDefault="00DF3074" w:rsidP="00DF3074">
      <w:pPr>
        <w:pStyle w:val="ae"/>
        <w:numPr>
          <w:ilvl w:val="0"/>
          <w:numId w:val="35"/>
        </w:numPr>
        <w:tabs>
          <w:tab w:val="left" w:pos="567"/>
        </w:tabs>
        <w:autoSpaceDE w:val="0"/>
        <w:autoSpaceDN w:val="0"/>
        <w:adjustRightInd w:val="0"/>
        <w:ind w:left="0" w:firstLine="0"/>
        <w:jc w:val="both"/>
      </w:pPr>
      <w:bookmarkStart w:id="1" w:name="_Ref166350695"/>
      <w:r w:rsidRPr="00FE52D8">
        <w:t>Размер и порядок внесения денежных сре</w:t>
      </w:r>
      <w:proofErr w:type="gramStart"/>
      <w:r w:rsidRPr="00FE52D8">
        <w:t>дств в к</w:t>
      </w:r>
      <w:proofErr w:type="gramEnd"/>
      <w:r w:rsidRPr="00FE52D8">
        <w:t>ачестве обеспечения заявок на участие в закупке, а также условия банковской гарантии:</w:t>
      </w:r>
    </w:p>
    <w:p w:rsidR="00DF3074" w:rsidRPr="00FE52D8" w:rsidRDefault="00DF3074" w:rsidP="0017095C">
      <w:pPr>
        <w:autoSpaceDE w:val="0"/>
        <w:autoSpaceDN w:val="0"/>
        <w:adjustRightInd w:val="0"/>
        <w:ind w:firstLine="567"/>
        <w:jc w:val="both"/>
      </w:pPr>
      <w:r w:rsidRPr="0094343B">
        <w:t>Размер обеспечени</w:t>
      </w:r>
      <w:r w:rsidR="0017095C">
        <w:t>я</w:t>
      </w:r>
      <w:r w:rsidR="00A23502">
        <w:t xml:space="preserve"> заявки на участие в </w:t>
      </w:r>
      <w:proofErr w:type="spellStart"/>
      <w:r w:rsidR="00A23502">
        <w:t>зак</w:t>
      </w:r>
      <w:r w:rsidR="00853987">
        <w:t>упк</w:t>
      </w:r>
      <w:proofErr w:type="spellEnd"/>
      <w:r w:rsidR="00853987">
        <w:t xml:space="preserve"> </w:t>
      </w:r>
      <w:r w:rsidR="00981136">
        <w:t xml:space="preserve">2 997 </w:t>
      </w:r>
      <w:r w:rsidR="00D91F93" w:rsidRPr="0094343B">
        <w:t>(</w:t>
      </w:r>
      <w:r w:rsidR="00981136">
        <w:t>две</w:t>
      </w:r>
      <w:r w:rsidR="00853987">
        <w:t xml:space="preserve"> тысячи </w:t>
      </w:r>
      <w:r w:rsidR="00981136">
        <w:t>девятьсот девяносто семь</w:t>
      </w:r>
      <w:r w:rsidRPr="0094343B">
        <w:t xml:space="preserve">) </w:t>
      </w:r>
      <w:r w:rsidR="0017095C">
        <w:t>рублей</w:t>
      </w:r>
      <w:r w:rsidR="00512FC3" w:rsidRPr="0094343B">
        <w:t xml:space="preserve"> </w:t>
      </w:r>
      <w:r w:rsidR="00981136">
        <w:t>0</w:t>
      </w:r>
      <w:r w:rsidR="00A23502">
        <w:t>0</w:t>
      </w:r>
      <w:r w:rsidRPr="0094343B">
        <w:t xml:space="preserve"> копеек. НДС не облагается.</w:t>
      </w:r>
    </w:p>
    <w:p w:rsidR="00DF3074" w:rsidRPr="00FE52D8" w:rsidRDefault="00DF3074" w:rsidP="00DF3074">
      <w:pPr>
        <w:tabs>
          <w:tab w:val="left" w:pos="0"/>
        </w:tabs>
        <w:suppressAutoHyphens/>
        <w:autoSpaceDE w:val="0"/>
        <w:autoSpaceDN w:val="0"/>
        <w:adjustRightInd w:val="0"/>
        <w:ind w:firstLine="567"/>
        <w:jc w:val="both"/>
        <w:outlineLvl w:val="0"/>
      </w:pPr>
      <w:r w:rsidRPr="00FE52D8">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rsidR="00DF3074" w:rsidRPr="00FE52D8" w:rsidRDefault="00DF3074" w:rsidP="00DF3074">
      <w:pPr>
        <w:ind w:firstLine="708"/>
        <w:jc w:val="both"/>
      </w:pPr>
      <w:r w:rsidRPr="00FE52D8">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FE52D8">
        <w:t>с даты окончания</w:t>
      </w:r>
      <w:proofErr w:type="gramEnd"/>
      <w:r w:rsidRPr="00FE52D8">
        <w:t xml:space="preserve"> срока подачи заявок.</w:t>
      </w:r>
    </w:p>
    <w:p w:rsidR="00DF3074" w:rsidRPr="00FE52D8" w:rsidRDefault="00DF3074" w:rsidP="00DF3074">
      <w:pPr>
        <w:ind w:firstLine="708"/>
        <w:jc w:val="both"/>
        <w:rPr>
          <w:rFonts w:eastAsia="Calibri"/>
        </w:rPr>
      </w:pPr>
      <w:r w:rsidRPr="00FE52D8">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FE52D8">
        <w:rPr>
          <w:rFonts w:eastAsia="Calibri"/>
        </w:rPr>
        <w:t xml:space="preserve"> </w:t>
      </w:r>
    </w:p>
    <w:p w:rsidR="00DF3074" w:rsidRPr="00FE52D8" w:rsidRDefault="00DF3074" w:rsidP="00DF3074">
      <w:pPr>
        <w:tabs>
          <w:tab w:val="num" w:pos="0"/>
          <w:tab w:val="left" w:pos="567"/>
        </w:tabs>
        <w:snapToGrid w:val="0"/>
        <w:jc w:val="both"/>
        <w:rPr>
          <w:color w:val="FF0000"/>
        </w:rPr>
      </w:pPr>
      <w:r w:rsidRPr="00FE52D8">
        <w:rPr>
          <w:bCs/>
        </w:rPr>
        <w:t>22</w:t>
      </w:r>
      <w:r w:rsidRPr="00FE52D8">
        <w:t>.   Платежные реквизиты для перечисления денежных сре</w:t>
      </w:r>
      <w:proofErr w:type="gramStart"/>
      <w:r w:rsidRPr="00FE52D8">
        <w:t>дств пр</w:t>
      </w:r>
      <w:proofErr w:type="gramEnd"/>
      <w:r w:rsidRPr="00FE52D8">
        <w:t>и уклонении участника закупки от заключения договора:</w:t>
      </w:r>
      <w:r w:rsidRPr="00FE52D8">
        <w:rPr>
          <w:color w:val="FF0000"/>
        </w:rPr>
        <w:t xml:space="preserve"> </w:t>
      </w:r>
    </w:p>
    <w:p w:rsidR="00D91F93" w:rsidRPr="00D91F93" w:rsidRDefault="00D91F93" w:rsidP="00D91F93">
      <w:pPr>
        <w:autoSpaceDE w:val="0"/>
        <w:autoSpaceDN w:val="0"/>
        <w:adjustRightInd w:val="0"/>
        <w:rPr>
          <w:b/>
          <w:color w:val="000000"/>
        </w:rPr>
      </w:pPr>
      <w:proofErr w:type="gramStart"/>
      <w:r w:rsidRPr="00D91F93">
        <w:rPr>
          <w:b/>
          <w:color w:val="000000"/>
        </w:rPr>
        <w:t>УФК по Ханты-Мансийскому автономному округу - Югре (</w:t>
      </w:r>
      <w:proofErr w:type="spellStart"/>
      <w:r w:rsidRPr="00D91F93">
        <w:rPr>
          <w:b/>
          <w:color w:val="000000"/>
        </w:rPr>
        <w:t>Депфин</w:t>
      </w:r>
      <w:proofErr w:type="spellEnd"/>
      <w:r w:rsidRPr="00D91F93">
        <w:rPr>
          <w:b/>
          <w:color w:val="000000"/>
        </w:rPr>
        <w:t xml:space="preserve"> Югорска (МБОУ «Средняя общеобразовательная школа №2», </w:t>
      </w:r>
      <w:proofErr w:type="spellStart"/>
      <w:r w:rsidRPr="00D91F93">
        <w:rPr>
          <w:b/>
          <w:color w:val="000000"/>
        </w:rPr>
        <w:t>л.с</w:t>
      </w:r>
      <w:proofErr w:type="spellEnd"/>
      <w:r w:rsidRPr="00D91F93">
        <w:rPr>
          <w:b/>
          <w:color w:val="000000"/>
        </w:rPr>
        <w:t xml:space="preserve">. 300.14.102.0) </w:t>
      </w:r>
      <w:proofErr w:type="gramEnd"/>
    </w:p>
    <w:p w:rsidR="00D91F93" w:rsidRPr="00D91F93" w:rsidRDefault="00D91F93" w:rsidP="00D91F93">
      <w:pPr>
        <w:autoSpaceDE w:val="0"/>
        <w:autoSpaceDN w:val="0"/>
        <w:adjustRightInd w:val="0"/>
        <w:rPr>
          <w:b/>
          <w:color w:val="000000"/>
        </w:rPr>
      </w:pPr>
      <w:r w:rsidRPr="00D91F93">
        <w:rPr>
          <w:b/>
          <w:color w:val="000000"/>
        </w:rPr>
        <w:t>РКЦ Ханты-Мансийск г. Ханты-Мансийск</w:t>
      </w:r>
    </w:p>
    <w:p w:rsidR="00D91F93" w:rsidRPr="00D91F93" w:rsidRDefault="00D91F93" w:rsidP="00D91F93">
      <w:pPr>
        <w:autoSpaceDE w:val="0"/>
        <w:autoSpaceDN w:val="0"/>
        <w:adjustRightInd w:val="0"/>
        <w:rPr>
          <w:b/>
          <w:color w:val="000000"/>
        </w:rPr>
      </w:pPr>
      <w:r w:rsidRPr="00D91F93">
        <w:rPr>
          <w:b/>
          <w:color w:val="000000"/>
        </w:rPr>
        <w:t>Расчётный счёт 40701810365771500050</w:t>
      </w:r>
    </w:p>
    <w:p w:rsidR="00D91F93" w:rsidRPr="00D91F93" w:rsidRDefault="00D91F93" w:rsidP="00D91F93">
      <w:pPr>
        <w:autoSpaceDE w:val="0"/>
        <w:autoSpaceDN w:val="0"/>
        <w:adjustRightInd w:val="0"/>
        <w:rPr>
          <w:b/>
          <w:color w:val="000000"/>
        </w:rPr>
      </w:pPr>
      <w:r w:rsidRPr="00D91F93">
        <w:rPr>
          <w:b/>
          <w:color w:val="000000"/>
        </w:rPr>
        <w:t>БИК 047162000</w:t>
      </w:r>
    </w:p>
    <w:p w:rsidR="00D91F93" w:rsidRPr="00D91F93" w:rsidRDefault="00D91F93" w:rsidP="00D91F93">
      <w:pPr>
        <w:autoSpaceDE w:val="0"/>
        <w:autoSpaceDN w:val="0"/>
        <w:adjustRightInd w:val="0"/>
        <w:rPr>
          <w:b/>
          <w:color w:val="000000"/>
        </w:rPr>
      </w:pPr>
      <w:r w:rsidRPr="00D91F93">
        <w:rPr>
          <w:b/>
          <w:color w:val="000000"/>
        </w:rPr>
        <w:t>ИНН/КПП 8622002625/862201001</w:t>
      </w:r>
    </w:p>
    <w:p w:rsidR="00DF3074" w:rsidRPr="00FE52D8" w:rsidRDefault="00DF3074" w:rsidP="00DF3074">
      <w:pPr>
        <w:tabs>
          <w:tab w:val="num" w:pos="0"/>
        </w:tabs>
        <w:jc w:val="both"/>
      </w:pPr>
      <w:r w:rsidRPr="00FE52D8">
        <w:lastRenderedPageBreak/>
        <w:t>Назначение платежа: «Перечисление денежных сре</w:t>
      </w:r>
      <w:proofErr w:type="gramStart"/>
      <w:r w:rsidRPr="00FE52D8">
        <w:t>дств пр</w:t>
      </w:r>
      <w:proofErr w:type="gramEnd"/>
      <w:r w:rsidRPr="00FE52D8">
        <w:t>и уклонении участника закупки от заключения гражданско-правового договора  №____________________________».</w:t>
      </w:r>
      <w:bookmarkStart w:id="2" w:name="OLE_LINK21"/>
      <w:bookmarkEnd w:id="1"/>
      <w:r w:rsidRPr="00FE52D8">
        <w:tab/>
      </w:r>
    </w:p>
    <w:bookmarkEnd w:id="2"/>
    <w:p w:rsidR="00DF3074" w:rsidRPr="00FE52D8" w:rsidRDefault="00DF3074" w:rsidP="00DF3074">
      <w:pPr>
        <w:pStyle w:val="30"/>
        <w:keepNext w:val="0"/>
        <w:spacing w:before="0" w:after="0"/>
        <w:jc w:val="both"/>
        <w:rPr>
          <w:rFonts w:ascii="Times New Roman" w:hAnsi="Times New Roman"/>
          <w:b w:val="0"/>
          <w:bCs w:val="0"/>
          <w:sz w:val="24"/>
          <w:szCs w:val="24"/>
        </w:rPr>
      </w:pPr>
      <w:r w:rsidRPr="00FE52D8">
        <w:rPr>
          <w:rFonts w:ascii="Times New Roman" w:hAnsi="Times New Roman"/>
          <w:b w:val="0"/>
          <w:bCs w:val="0"/>
          <w:sz w:val="24"/>
          <w:szCs w:val="24"/>
        </w:rPr>
        <w:t xml:space="preserve">23.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4" w:history="1">
        <w:r w:rsidRPr="00FE52D8">
          <w:rPr>
            <w:rFonts w:ascii="Times New Roman" w:hAnsi="Times New Roman"/>
            <w:b w:val="0"/>
            <w:bCs w:val="0"/>
            <w:sz w:val="24"/>
            <w:szCs w:val="24"/>
          </w:rPr>
          <w:t>статьей 35</w:t>
        </w:r>
      </w:hyperlink>
      <w:r w:rsidRPr="00FE52D8">
        <w:rPr>
          <w:rFonts w:ascii="Times New Roman" w:hAnsi="Times New Roman"/>
          <w:b w:val="0"/>
          <w:bCs w:val="0"/>
          <w:sz w:val="24"/>
          <w:szCs w:val="24"/>
        </w:rPr>
        <w:t xml:space="preserve"> Закона о контрактной системе:</w:t>
      </w:r>
    </w:p>
    <w:p w:rsidR="00DF3074" w:rsidRPr="00FE52D8" w:rsidRDefault="00DF3074" w:rsidP="00DF3074">
      <w:pPr>
        <w:pStyle w:val="30"/>
        <w:keepNext w:val="0"/>
        <w:spacing w:before="0" w:after="0"/>
        <w:ind w:firstLine="708"/>
        <w:jc w:val="both"/>
        <w:rPr>
          <w:rFonts w:ascii="Times New Roman" w:hAnsi="Times New Roman"/>
          <w:b w:val="0"/>
          <w:bCs w:val="0"/>
          <w:sz w:val="24"/>
          <w:szCs w:val="24"/>
        </w:rPr>
      </w:pPr>
      <w:r w:rsidRPr="00FE52D8">
        <w:rPr>
          <w:rFonts w:ascii="Times New Roman" w:hAnsi="Times New Roman"/>
          <w:b w:val="0"/>
          <w:bCs w:val="0"/>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DF3074" w:rsidRPr="00FE52D8" w:rsidRDefault="00DF3074" w:rsidP="00DF3074">
      <w:pPr>
        <w:pStyle w:val="30"/>
        <w:keepNext w:val="0"/>
        <w:spacing w:before="0" w:after="0"/>
        <w:ind w:firstLine="708"/>
        <w:jc w:val="both"/>
        <w:rPr>
          <w:rFonts w:ascii="Times New Roman" w:hAnsi="Times New Roman"/>
          <w:b w:val="0"/>
          <w:bCs w:val="0"/>
          <w:sz w:val="24"/>
          <w:szCs w:val="24"/>
        </w:rPr>
      </w:pPr>
      <w:r w:rsidRPr="00FE52D8">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DF3074" w:rsidRPr="00FE52D8" w:rsidRDefault="00DF3074" w:rsidP="00DF3074">
      <w:pPr>
        <w:ind w:firstLine="708"/>
        <w:jc w:val="both"/>
        <w:outlineLvl w:val="2"/>
        <w:rPr>
          <w:color w:val="000000"/>
        </w:rPr>
      </w:pPr>
      <w:r w:rsidRPr="00FE52D8">
        <w:rPr>
          <w:color w:val="000000"/>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DF3074" w:rsidRPr="00FE52D8" w:rsidRDefault="00DF3074" w:rsidP="00DF3074">
      <w:pPr>
        <w:suppressAutoHyphens/>
        <w:autoSpaceDE w:val="0"/>
        <w:autoSpaceDN w:val="0"/>
        <w:adjustRightInd w:val="0"/>
        <w:ind w:firstLine="708"/>
        <w:jc w:val="both"/>
        <w:outlineLvl w:val="0"/>
      </w:pPr>
      <w:r w:rsidRPr="00FE52D8">
        <w:t>Размер обеспечения исполнения договора составляет 5 % от цены, по которой в соответствии с законом о контрактной системе заключается договор.</w:t>
      </w:r>
    </w:p>
    <w:p w:rsidR="00DF3074" w:rsidRPr="00FE52D8" w:rsidRDefault="00DF3074" w:rsidP="00DF3074">
      <w:pPr>
        <w:tabs>
          <w:tab w:val="left" w:pos="708"/>
        </w:tabs>
        <w:jc w:val="both"/>
        <w:outlineLvl w:val="2"/>
      </w:pPr>
      <w:r w:rsidRPr="00FE52D8">
        <w:tab/>
        <w:t>Обеспечение исполнения договора должно быть предоставлено одновременно с подписанным экземпляром договора.</w:t>
      </w:r>
    </w:p>
    <w:p w:rsidR="006D456A" w:rsidRDefault="00027C65" w:rsidP="00027C65">
      <w:pPr>
        <w:ind w:firstLine="709"/>
        <w:jc w:val="both"/>
      </w:pPr>
      <w:r w:rsidRPr="00027C65">
        <w:t xml:space="preserve">Положения об обеспечении исполнения </w:t>
      </w:r>
      <w:r w:rsidR="00D232EF">
        <w:t>договора</w:t>
      </w:r>
      <w:r w:rsidRPr="00027C65">
        <w:t>,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DF3074" w:rsidRPr="00FE52D8" w:rsidRDefault="00DF3074" w:rsidP="006D456A">
      <w:pPr>
        <w:jc w:val="both"/>
      </w:pPr>
      <w:r w:rsidRPr="00FE52D8">
        <w:t>1) заключения договора с участником закупки, который является казенным учреждением;</w:t>
      </w:r>
    </w:p>
    <w:p w:rsidR="00DF3074" w:rsidRPr="00FE52D8" w:rsidRDefault="00DF3074" w:rsidP="00DF3074">
      <w:pPr>
        <w:jc w:val="both"/>
      </w:pPr>
      <w:r w:rsidRPr="00FE52D8">
        <w:t>2) осуществления закупки услуги по предоставлению кредита;</w:t>
      </w:r>
    </w:p>
    <w:p w:rsidR="00DF3074" w:rsidRPr="00FE52D8" w:rsidRDefault="00DF3074" w:rsidP="00DF3074">
      <w:pPr>
        <w:jc w:val="both"/>
      </w:pPr>
      <w:r w:rsidRPr="00FE52D8">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DF3074" w:rsidRPr="00FE52D8" w:rsidRDefault="00DF3074" w:rsidP="00DF3074">
      <w:pPr>
        <w:ind w:firstLine="709"/>
        <w:jc w:val="both"/>
      </w:pPr>
      <w:proofErr w:type="gramStart"/>
      <w:r w:rsidRPr="00FE52D8">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5" w:history="1">
        <w:r w:rsidRPr="00FE52D8">
          <w:rPr>
            <w:u w:val="single"/>
          </w:rPr>
          <w:t>статьи 37</w:t>
        </w:r>
      </w:hyperlink>
      <w:r w:rsidRPr="00FE52D8">
        <w:t xml:space="preserve"> Закон</w:t>
      </w:r>
      <w:r w:rsidRPr="00FE52D8">
        <w:rPr>
          <w:b/>
          <w:bCs/>
        </w:rPr>
        <w:t>а</w:t>
      </w:r>
      <w:r w:rsidRPr="00FE52D8">
        <w:t xml:space="preserve"> о контрактной системе, </w:t>
      </w:r>
      <w:r w:rsidR="00D232EF" w:rsidRPr="00D232EF">
        <w:t xml:space="preserve">об обеспечении гарантийных обязательств </w:t>
      </w:r>
      <w:r w:rsidRPr="00FE52D8">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FE52D8">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FE52D8">
        <w:t>менее начальной</w:t>
      </w:r>
      <w:proofErr w:type="gramEnd"/>
      <w:r w:rsidRPr="00FE52D8">
        <w:t xml:space="preserve"> (максимальной) цены договора, указанной в извещении об осуществлении закупки и документации о закупке.</w:t>
      </w:r>
    </w:p>
    <w:p w:rsidR="00DF3074" w:rsidRPr="00FE52D8" w:rsidRDefault="00D232EF" w:rsidP="00DF3074">
      <w:pPr>
        <w:ind w:firstLine="709"/>
        <w:jc w:val="both"/>
      </w:pPr>
      <w:proofErr w:type="gramStart"/>
      <w:r w:rsidRPr="00D232EF">
        <w:t xml:space="preserve">Если </w:t>
      </w:r>
      <w:r>
        <w:t>договор</w:t>
      </w:r>
      <w:r w:rsidRPr="00D232EF">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t>договора</w:t>
      </w:r>
      <w:r w:rsidRPr="00D232EF">
        <w:t xml:space="preserve">, размер такого обеспечения устанавливается в соответствии с частями 6 и 6.1 статьи 96 Закона о контрактной системе от цены </w:t>
      </w:r>
      <w:r>
        <w:t>договора</w:t>
      </w:r>
      <w:r w:rsidRPr="00D232EF">
        <w:t xml:space="preserve">, по которой в соответствии с настоящим Федеральным законом заключается </w:t>
      </w:r>
      <w:r>
        <w:t>договор</w:t>
      </w:r>
      <w:r w:rsidRPr="00D232EF">
        <w:t>.</w:t>
      </w:r>
      <w:proofErr w:type="gramEnd"/>
    </w:p>
    <w:p w:rsidR="00DF3074" w:rsidRPr="00FE52D8" w:rsidRDefault="00DF3074" w:rsidP="00DF3074">
      <w:pPr>
        <w:ind w:firstLine="540"/>
        <w:jc w:val="both"/>
        <w:outlineLvl w:val="2"/>
      </w:pPr>
      <w:r w:rsidRPr="00FE52D8">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DF3074" w:rsidRPr="00FE52D8" w:rsidRDefault="00DF3074" w:rsidP="00DF3074">
      <w:pPr>
        <w:autoSpaceDE w:val="0"/>
        <w:autoSpaceDN w:val="0"/>
        <w:adjustRightInd w:val="0"/>
        <w:ind w:firstLine="540"/>
        <w:jc w:val="both"/>
      </w:pPr>
      <w:r w:rsidRPr="00FE52D8">
        <w:t>1. Банковская гарантия должна быть безотзывной;</w:t>
      </w:r>
    </w:p>
    <w:p w:rsidR="00DF3074" w:rsidRPr="00FE52D8" w:rsidRDefault="00DF3074" w:rsidP="00DF3074">
      <w:pPr>
        <w:autoSpaceDE w:val="0"/>
        <w:autoSpaceDN w:val="0"/>
        <w:adjustRightInd w:val="0"/>
        <w:ind w:firstLine="540"/>
        <w:jc w:val="both"/>
      </w:pPr>
      <w:r w:rsidRPr="00FE52D8">
        <w:t xml:space="preserve">2.  Банковская гарантия должна содержать: </w:t>
      </w:r>
    </w:p>
    <w:p w:rsidR="00DF3074" w:rsidRPr="00FE52D8" w:rsidRDefault="00DF3074" w:rsidP="00DF3074">
      <w:pPr>
        <w:autoSpaceDE w:val="0"/>
        <w:autoSpaceDN w:val="0"/>
        <w:adjustRightInd w:val="0"/>
        <w:ind w:firstLine="540"/>
        <w:jc w:val="both"/>
      </w:pPr>
      <w:r w:rsidRPr="00FE52D8">
        <w:t>1) сумму банковской гарантии, подлежащую уплате гарантом заказчику в случае ненадлежащего исполнения обязатель</w:t>
      </w:r>
      <w:proofErr w:type="gramStart"/>
      <w:r w:rsidRPr="00FE52D8">
        <w:t>ств пр</w:t>
      </w:r>
      <w:proofErr w:type="gramEnd"/>
      <w:r w:rsidRPr="00FE52D8">
        <w:t xml:space="preserve">инципалом в соответствии со </w:t>
      </w:r>
      <w:hyperlink r:id="rId16" w:history="1">
        <w:r w:rsidRPr="00FE52D8">
          <w:t>статьей 96</w:t>
        </w:r>
      </w:hyperlink>
      <w:r w:rsidRPr="00FE52D8">
        <w:t xml:space="preserve"> Закона о контрактной системе;</w:t>
      </w:r>
    </w:p>
    <w:p w:rsidR="00DF3074" w:rsidRPr="00FE52D8" w:rsidRDefault="00DF3074" w:rsidP="00DF3074">
      <w:pPr>
        <w:autoSpaceDE w:val="0"/>
        <w:autoSpaceDN w:val="0"/>
        <w:adjustRightInd w:val="0"/>
        <w:ind w:firstLine="540"/>
        <w:jc w:val="both"/>
      </w:pPr>
      <w:r w:rsidRPr="00FE52D8">
        <w:t>2) обязательства принципала, надлежащее исполнение которых обеспечивается банковской гарантией;</w:t>
      </w:r>
    </w:p>
    <w:p w:rsidR="00DF3074" w:rsidRPr="00FE52D8" w:rsidRDefault="00DF3074" w:rsidP="00DF3074">
      <w:pPr>
        <w:autoSpaceDE w:val="0"/>
        <w:autoSpaceDN w:val="0"/>
        <w:adjustRightInd w:val="0"/>
        <w:ind w:firstLine="540"/>
        <w:jc w:val="both"/>
      </w:pPr>
      <w:r w:rsidRPr="00FE52D8">
        <w:t>3) обязанность гаранта уплатить заказчику неустойку в размере 0,1 процента денежной суммы, подлежащей уплате, за каждый день просрочки;</w:t>
      </w:r>
    </w:p>
    <w:p w:rsidR="00DF3074" w:rsidRPr="00FE52D8" w:rsidRDefault="00DF3074" w:rsidP="00DF3074">
      <w:pPr>
        <w:autoSpaceDE w:val="0"/>
        <w:autoSpaceDN w:val="0"/>
        <w:adjustRightInd w:val="0"/>
        <w:ind w:firstLine="540"/>
        <w:jc w:val="both"/>
      </w:pPr>
      <w:r w:rsidRPr="00FE52D8">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F3074" w:rsidRPr="00FE52D8" w:rsidRDefault="00DF3074" w:rsidP="00DF3074">
      <w:pPr>
        <w:autoSpaceDE w:val="0"/>
        <w:autoSpaceDN w:val="0"/>
        <w:adjustRightInd w:val="0"/>
        <w:ind w:firstLine="540"/>
        <w:jc w:val="both"/>
      </w:pPr>
      <w:r w:rsidRPr="00FE52D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F3074" w:rsidRPr="00FE52D8" w:rsidRDefault="00DF3074" w:rsidP="00DF3074">
      <w:pPr>
        <w:autoSpaceDE w:val="0"/>
        <w:autoSpaceDN w:val="0"/>
        <w:adjustRightInd w:val="0"/>
        <w:ind w:firstLine="540"/>
        <w:jc w:val="both"/>
      </w:pPr>
      <w:r w:rsidRPr="00FE52D8">
        <w:t>6) срок действия банковской гарантии;</w:t>
      </w:r>
    </w:p>
    <w:p w:rsidR="00DF3074" w:rsidRPr="00FE52D8" w:rsidRDefault="00DF3074" w:rsidP="00DF3074">
      <w:pPr>
        <w:autoSpaceDE w:val="0"/>
        <w:autoSpaceDN w:val="0"/>
        <w:adjustRightInd w:val="0"/>
        <w:ind w:firstLine="540"/>
        <w:jc w:val="both"/>
      </w:pPr>
      <w:r w:rsidRPr="00FE52D8">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DF3074" w:rsidRPr="00FE52D8" w:rsidRDefault="00DF3074" w:rsidP="00DF3074">
      <w:pPr>
        <w:autoSpaceDE w:val="0"/>
        <w:autoSpaceDN w:val="0"/>
        <w:adjustRightInd w:val="0"/>
        <w:ind w:firstLine="540"/>
        <w:jc w:val="both"/>
      </w:pPr>
      <w:r w:rsidRPr="00FE52D8">
        <w:t xml:space="preserve">8) установленный Правительством Российской Федерации </w:t>
      </w:r>
      <w:hyperlink r:id="rId17" w:history="1">
        <w:r w:rsidRPr="00FE52D8">
          <w:t>перечень</w:t>
        </w:r>
      </w:hyperlink>
      <w:r w:rsidRPr="00FE52D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F3074" w:rsidRPr="00FE52D8" w:rsidRDefault="00DF3074" w:rsidP="00DF3074">
      <w:pPr>
        <w:autoSpaceDE w:val="0"/>
        <w:autoSpaceDN w:val="0"/>
        <w:adjustRightInd w:val="0"/>
        <w:ind w:firstLine="540"/>
        <w:jc w:val="both"/>
      </w:pPr>
      <w:r w:rsidRPr="00FE52D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DF3074" w:rsidRPr="00FE52D8" w:rsidRDefault="00DF3074" w:rsidP="00DF3074">
      <w:pPr>
        <w:autoSpaceDE w:val="0"/>
        <w:autoSpaceDN w:val="0"/>
        <w:adjustRightInd w:val="0"/>
        <w:ind w:firstLine="540"/>
        <w:jc w:val="both"/>
      </w:pPr>
      <w:r w:rsidRPr="00FE52D8">
        <w:t>Требования к обеспечению исполнения договора, предоставляемому в виде денежных средств:</w:t>
      </w:r>
    </w:p>
    <w:p w:rsidR="00DF3074" w:rsidRPr="00FE52D8" w:rsidRDefault="00DF3074" w:rsidP="00DF3074">
      <w:pPr>
        <w:ind w:firstLine="540"/>
        <w:jc w:val="both"/>
        <w:outlineLvl w:val="2"/>
      </w:pPr>
      <w:r w:rsidRPr="00FE52D8">
        <w:t xml:space="preserve">- денежные средства, вносимые в обеспечение исполнения договора, должны быть перечислены по следующим реквизитам:  </w:t>
      </w:r>
    </w:p>
    <w:p w:rsidR="00B37D0D" w:rsidRDefault="00DF3074" w:rsidP="00B37D0D">
      <w:pPr>
        <w:tabs>
          <w:tab w:val="num" w:pos="0"/>
        </w:tabs>
        <w:snapToGrid w:val="0"/>
        <w:jc w:val="both"/>
        <w:rPr>
          <w:b/>
        </w:rPr>
      </w:pPr>
      <w:r w:rsidRPr="00FE52D8">
        <w:rPr>
          <w:color w:val="FF0000"/>
        </w:rPr>
        <w:t xml:space="preserve"> </w:t>
      </w:r>
      <w:r w:rsidR="00B37D0D" w:rsidRPr="00B37D0D">
        <w:rPr>
          <w:b/>
        </w:rPr>
        <w:t xml:space="preserve">УФК по Ханты-Мансийскому автономному округу - Югре </w:t>
      </w:r>
    </w:p>
    <w:p w:rsidR="00B37D0D" w:rsidRPr="00B37D0D" w:rsidRDefault="00B37D0D" w:rsidP="00B37D0D">
      <w:pPr>
        <w:tabs>
          <w:tab w:val="num" w:pos="0"/>
        </w:tabs>
        <w:snapToGrid w:val="0"/>
        <w:jc w:val="both"/>
        <w:rPr>
          <w:b/>
        </w:rPr>
      </w:pPr>
      <w:proofErr w:type="gramStart"/>
      <w:r w:rsidRPr="00B37D0D">
        <w:rPr>
          <w:b/>
        </w:rPr>
        <w:t>(</w:t>
      </w:r>
      <w:proofErr w:type="spellStart"/>
      <w:r w:rsidRPr="00B37D0D">
        <w:rPr>
          <w:b/>
        </w:rPr>
        <w:t>Депфин</w:t>
      </w:r>
      <w:proofErr w:type="spellEnd"/>
      <w:r w:rsidRPr="00B37D0D">
        <w:rPr>
          <w:b/>
        </w:rPr>
        <w:t xml:space="preserve"> Югорска (МБОУ «Средняя общеобразовательная школа №2», </w:t>
      </w:r>
      <w:proofErr w:type="spellStart"/>
      <w:r w:rsidRPr="00B37D0D">
        <w:rPr>
          <w:b/>
        </w:rPr>
        <w:t>л.с</w:t>
      </w:r>
      <w:proofErr w:type="spellEnd"/>
      <w:r w:rsidRPr="00B37D0D">
        <w:rPr>
          <w:b/>
        </w:rPr>
        <w:t xml:space="preserve">. 300.14.102.0) </w:t>
      </w:r>
      <w:proofErr w:type="gramEnd"/>
    </w:p>
    <w:p w:rsidR="00B37D0D" w:rsidRPr="00B37D0D" w:rsidRDefault="00B37D0D" w:rsidP="00B37D0D">
      <w:pPr>
        <w:tabs>
          <w:tab w:val="num" w:pos="0"/>
        </w:tabs>
        <w:snapToGrid w:val="0"/>
        <w:jc w:val="both"/>
        <w:rPr>
          <w:b/>
        </w:rPr>
      </w:pPr>
      <w:r w:rsidRPr="00B37D0D">
        <w:rPr>
          <w:b/>
        </w:rPr>
        <w:t>РКЦ Ханты-Мансийск г. Ханты-Мансийск</w:t>
      </w:r>
    </w:p>
    <w:p w:rsidR="00B37D0D" w:rsidRPr="00B37D0D" w:rsidRDefault="00B37D0D" w:rsidP="00B37D0D">
      <w:pPr>
        <w:tabs>
          <w:tab w:val="num" w:pos="0"/>
        </w:tabs>
        <w:snapToGrid w:val="0"/>
        <w:jc w:val="both"/>
        <w:rPr>
          <w:b/>
        </w:rPr>
      </w:pPr>
      <w:r w:rsidRPr="00B37D0D">
        <w:rPr>
          <w:b/>
        </w:rPr>
        <w:t>Расчётный счёт 40701810365771500050</w:t>
      </w:r>
    </w:p>
    <w:p w:rsidR="00B37D0D" w:rsidRPr="00B37D0D" w:rsidRDefault="00B37D0D" w:rsidP="00B37D0D">
      <w:pPr>
        <w:tabs>
          <w:tab w:val="num" w:pos="0"/>
        </w:tabs>
        <w:snapToGrid w:val="0"/>
        <w:jc w:val="both"/>
        <w:rPr>
          <w:b/>
        </w:rPr>
      </w:pPr>
      <w:r w:rsidRPr="00B37D0D">
        <w:rPr>
          <w:b/>
        </w:rPr>
        <w:t>БИК 047162000</w:t>
      </w:r>
    </w:p>
    <w:p w:rsidR="00B37D0D" w:rsidRDefault="00B37D0D" w:rsidP="00B37D0D">
      <w:pPr>
        <w:tabs>
          <w:tab w:val="num" w:pos="0"/>
        </w:tabs>
        <w:snapToGrid w:val="0"/>
        <w:jc w:val="both"/>
        <w:rPr>
          <w:b/>
        </w:rPr>
      </w:pPr>
      <w:r w:rsidRPr="00B37D0D">
        <w:rPr>
          <w:b/>
        </w:rPr>
        <w:t>ИНН/КПП 8622002625/862201001</w:t>
      </w:r>
    </w:p>
    <w:p w:rsidR="00DF3074" w:rsidRPr="00FE52D8" w:rsidRDefault="00DF3074" w:rsidP="00B37D0D">
      <w:pPr>
        <w:tabs>
          <w:tab w:val="num" w:pos="0"/>
        </w:tabs>
        <w:snapToGrid w:val="0"/>
        <w:jc w:val="both"/>
      </w:pPr>
      <w:r w:rsidRPr="00FE52D8">
        <w:t>Назначение платежа: «Обеспечение исполнения гражданско-правового договора по аукциону в электронной форме № _________</w:t>
      </w:r>
      <w:r w:rsidR="007F45CA">
        <w:t xml:space="preserve">__ на поставку </w:t>
      </w:r>
      <w:r w:rsidR="00981136">
        <w:t xml:space="preserve">бумаги для </w:t>
      </w:r>
      <w:r w:rsidR="00853987">
        <w:t>офисной</w:t>
      </w:r>
      <w:r w:rsidR="00981136">
        <w:t xml:space="preserve"> техники</w:t>
      </w:r>
      <w:r w:rsidRPr="00FE52D8">
        <w:t>;</w:t>
      </w:r>
    </w:p>
    <w:p w:rsidR="00DF3074" w:rsidRPr="00FE52D8" w:rsidRDefault="00DF3074" w:rsidP="00DF3074">
      <w:pPr>
        <w:autoSpaceDE w:val="0"/>
        <w:autoSpaceDN w:val="0"/>
        <w:adjustRightInd w:val="0"/>
        <w:ind w:firstLine="540"/>
        <w:jc w:val="both"/>
      </w:pPr>
      <w:proofErr w:type="gramStart"/>
      <w:r w:rsidRPr="00FE52D8">
        <w:t xml:space="preserve">- денежные средства, вносимые в обеспечение исполнения договора, должны быть перечислены в размере и по реквизитам, </w:t>
      </w:r>
      <w:r w:rsidRPr="00403B61">
        <w:t>установл</w:t>
      </w:r>
      <w:r w:rsidR="00BB5A46" w:rsidRPr="00403B61">
        <w:t>енным в пункте 30 документации</w:t>
      </w:r>
      <w:r w:rsidRPr="00403B61">
        <w:t xml:space="preserve"> об аукционе;</w:t>
      </w:r>
      <w:proofErr w:type="gramEnd"/>
    </w:p>
    <w:p w:rsidR="00DF3074" w:rsidRPr="00FE52D8" w:rsidRDefault="00DF3074" w:rsidP="00DF3074">
      <w:pPr>
        <w:autoSpaceDE w:val="0"/>
        <w:autoSpaceDN w:val="0"/>
        <w:adjustRightInd w:val="0"/>
        <w:ind w:firstLine="540"/>
        <w:jc w:val="both"/>
      </w:pPr>
      <w:r w:rsidRPr="00FE52D8">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3074" w:rsidRPr="00FE52D8" w:rsidRDefault="00DF3074" w:rsidP="00DF3074">
      <w:pPr>
        <w:autoSpaceDE w:val="0"/>
        <w:autoSpaceDN w:val="0"/>
        <w:adjustRightInd w:val="0"/>
        <w:ind w:firstLine="540"/>
        <w:jc w:val="both"/>
      </w:pPr>
      <w:r w:rsidRPr="00FE52D8">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FE52D8">
        <w:t>дств сч</w:t>
      </w:r>
      <w:proofErr w:type="gramEnd"/>
      <w:r w:rsidRPr="00FE52D8">
        <w:t xml:space="preserve">итается </w:t>
      </w:r>
      <w:proofErr w:type="spellStart"/>
      <w:r w:rsidRPr="00FE52D8">
        <w:t>непредоставленным</w:t>
      </w:r>
      <w:proofErr w:type="spellEnd"/>
      <w:r w:rsidRPr="00FE52D8">
        <w:t>;</w:t>
      </w:r>
    </w:p>
    <w:p w:rsidR="00DF3074" w:rsidRPr="00FE52D8" w:rsidRDefault="00DF3074" w:rsidP="00DF3074">
      <w:pPr>
        <w:autoSpaceDE w:val="0"/>
        <w:autoSpaceDN w:val="0"/>
        <w:adjustRightInd w:val="0"/>
        <w:ind w:firstLine="540"/>
        <w:jc w:val="both"/>
      </w:pPr>
      <w:r w:rsidRPr="00FE52D8">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DF3074" w:rsidRPr="00FE52D8" w:rsidRDefault="00DF3074" w:rsidP="00DF3074">
      <w:pPr>
        <w:ind w:firstLine="540"/>
        <w:jc w:val="both"/>
        <w:outlineLvl w:val="2"/>
      </w:pPr>
      <w:r w:rsidRPr="00FE52D8">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 w:name="p2870"/>
      <w:bookmarkEnd w:id="3"/>
      <w:r w:rsidRPr="00FE52D8">
        <w:t>В случае</w:t>
      </w:r>
      <w:proofErr w:type="gramStart"/>
      <w:r w:rsidRPr="00FE52D8">
        <w:t>,</w:t>
      </w:r>
      <w:proofErr w:type="gramEnd"/>
      <w:r w:rsidRPr="00FE52D8">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F7036D" w:rsidRPr="00F7036D" w:rsidRDefault="00DF3074" w:rsidP="00F7036D">
      <w:pPr>
        <w:autoSpaceDE w:val="0"/>
        <w:autoSpaceDN w:val="0"/>
        <w:adjustRightInd w:val="0"/>
        <w:jc w:val="both"/>
        <w:rPr>
          <w:color w:val="000000"/>
        </w:rPr>
      </w:pPr>
      <w:r>
        <w:rPr>
          <w:color w:val="000000"/>
        </w:rPr>
        <w:t>24</w:t>
      </w:r>
      <w:r w:rsidRPr="00FE52D8">
        <w:rPr>
          <w:color w:val="000000"/>
        </w:rPr>
        <w:t xml:space="preserve">.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w:t>
      </w:r>
      <w:r w:rsidR="00F7036D" w:rsidRPr="00F7036D">
        <w:rPr>
          <w:color w:val="000000"/>
        </w:rPr>
        <w:t>Закона о контрактной системе:</w:t>
      </w:r>
    </w:p>
    <w:p w:rsidR="00F7036D" w:rsidRPr="00F7036D" w:rsidRDefault="00F7036D" w:rsidP="00F7036D">
      <w:pPr>
        <w:autoSpaceDE w:val="0"/>
        <w:autoSpaceDN w:val="0"/>
        <w:adjustRightInd w:val="0"/>
        <w:jc w:val="both"/>
        <w:rPr>
          <w:color w:val="000000"/>
        </w:rPr>
      </w:pPr>
      <w:r w:rsidRPr="00F7036D">
        <w:rPr>
          <w:color w:val="000000"/>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w:t>
      </w:r>
      <w:r w:rsidR="005D0AB7">
        <w:rPr>
          <w:color w:val="000000"/>
        </w:rPr>
        <w:t>енных и муниципальных нужд»:</w:t>
      </w:r>
      <w:r w:rsidR="008A1125">
        <w:rPr>
          <w:color w:val="000000"/>
        </w:rPr>
        <w:t xml:space="preserve"> не</w:t>
      </w:r>
      <w:r w:rsidR="005D0AB7">
        <w:rPr>
          <w:color w:val="000000"/>
        </w:rPr>
        <w:t xml:space="preserve"> </w:t>
      </w:r>
      <w:r w:rsidRPr="008A1125">
        <w:rPr>
          <w:color w:val="000000"/>
        </w:rPr>
        <w:t>установлено</w:t>
      </w:r>
      <w:r w:rsidRPr="00F7036D">
        <w:rPr>
          <w:color w:val="000000"/>
        </w:rPr>
        <w:t>;</w:t>
      </w:r>
    </w:p>
    <w:p w:rsidR="00F7036D" w:rsidRPr="00F7036D" w:rsidRDefault="00F7036D" w:rsidP="00F7036D">
      <w:pPr>
        <w:autoSpaceDE w:val="0"/>
        <w:autoSpaceDN w:val="0"/>
        <w:adjustRightInd w:val="0"/>
        <w:jc w:val="both"/>
        <w:rPr>
          <w:color w:val="000000"/>
        </w:rPr>
      </w:pPr>
      <w:r w:rsidRPr="00F7036D">
        <w:rPr>
          <w:color w:val="000000"/>
        </w:rPr>
        <w:lastRenderedPageBreak/>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7036D" w:rsidRPr="00F7036D" w:rsidRDefault="00F7036D" w:rsidP="00F7036D">
      <w:pPr>
        <w:autoSpaceDE w:val="0"/>
        <w:autoSpaceDN w:val="0"/>
        <w:adjustRightInd w:val="0"/>
        <w:jc w:val="both"/>
        <w:rPr>
          <w:color w:val="000000"/>
        </w:rPr>
      </w:pPr>
      <w:r w:rsidRPr="00F7036D">
        <w:rPr>
          <w:color w:val="0000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7036D" w:rsidRPr="00F7036D" w:rsidRDefault="00F7036D" w:rsidP="00F7036D">
      <w:pPr>
        <w:autoSpaceDE w:val="0"/>
        <w:autoSpaceDN w:val="0"/>
        <w:adjustRightInd w:val="0"/>
        <w:jc w:val="both"/>
        <w:rPr>
          <w:color w:val="000000"/>
        </w:rPr>
      </w:pPr>
      <w:r w:rsidRPr="00F7036D">
        <w:rPr>
          <w:color w:val="00000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7036D" w:rsidRPr="00F7036D" w:rsidRDefault="00F7036D" w:rsidP="00F7036D">
      <w:pPr>
        <w:autoSpaceDE w:val="0"/>
        <w:autoSpaceDN w:val="0"/>
        <w:adjustRightInd w:val="0"/>
        <w:jc w:val="both"/>
        <w:rPr>
          <w:color w:val="000000"/>
        </w:rPr>
      </w:pPr>
      <w:proofErr w:type="gramStart"/>
      <w:r w:rsidRPr="00F7036D">
        <w:rPr>
          <w:color w:val="000000"/>
        </w:rPr>
        <w:t>- В соответствии с Постановлением Правительства РФ о</w:t>
      </w:r>
      <w:r w:rsidR="00614A37">
        <w:rPr>
          <w:color w:val="000000"/>
        </w:rPr>
        <w:t>т 10.07.2019 г. №</w:t>
      </w:r>
      <w:r w:rsidRPr="00F7036D">
        <w:rPr>
          <w:color w:val="000000"/>
        </w:rPr>
        <w:t>878</w:t>
      </w:r>
      <w:r w:rsidR="00614A37">
        <w:rPr>
          <w:color w:val="000000"/>
        </w:rPr>
        <w:t xml:space="preserve"> </w:t>
      </w:r>
      <w:r w:rsidRPr="00F7036D">
        <w:rPr>
          <w:color w:val="000000"/>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w:t>
      </w:r>
      <w:r w:rsidR="005D0AB7">
        <w:rPr>
          <w:color w:val="000000"/>
        </w:rPr>
        <w:t>ельства Российской Федерации»:</w:t>
      </w:r>
      <w:proofErr w:type="gramEnd"/>
      <w:r w:rsidR="005D0AB7">
        <w:rPr>
          <w:color w:val="000000"/>
        </w:rPr>
        <w:t xml:space="preserve"> </w:t>
      </w:r>
      <w:r w:rsidR="007317E5">
        <w:rPr>
          <w:color w:val="000000"/>
        </w:rPr>
        <w:t xml:space="preserve"> Н</w:t>
      </w:r>
      <w:r w:rsidR="00743518">
        <w:rPr>
          <w:color w:val="000000"/>
        </w:rPr>
        <w:t xml:space="preserve">е </w:t>
      </w:r>
      <w:r w:rsidR="00152CE0" w:rsidRPr="007317E5">
        <w:rPr>
          <w:color w:val="000000"/>
        </w:rPr>
        <w:t>у</w:t>
      </w:r>
      <w:r w:rsidRPr="007317E5">
        <w:rPr>
          <w:color w:val="000000"/>
        </w:rPr>
        <w:t>становлено</w:t>
      </w:r>
      <w:r w:rsidRPr="00152CE0">
        <w:rPr>
          <w:color w:val="000000"/>
        </w:rPr>
        <w:t>;</w:t>
      </w:r>
    </w:p>
    <w:p w:rsidR="00F7036D" w:rsidRPr="005D0AB7" w:rsidRDefault="00F7036D" w:rsidP="00F7036D">
      <w:pPr>
        <w:autoSpaceDE w:val="0"/>
        <w:autoSpaceDN w:val="0"/>
        <w:adjustRightInd w:val="0"/>
        <w:jc w:val="both"/>
        <w:rPr>
          <w:color w:val="000000"/>
        </w:rPr>
      </w:pPr>
      <w:r w:rsidRPr="00F7036D">
        <w:rPr>
          <w:color w:val="000000"/>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5D0AB7">
        <w:rPr>
          <w:color w:val="000000"/>
        </w:rPr>
        <w:t xml:space="preserve"> </w:t>
      </w:r>
      <w:r w:rsidR="007317E5">
        <w:rPr>
          <w:color w:val="000000"/>
        </w:rPr>
        <w:t xml:space="preserve"> Н</w:t>
      </w:r>
      <w:r w:rsidR="00743518">
        <w:rPr>
          <w:color w:val="000000"/>
        </w:rPr>
        <w:t xml:space="preserve">е </w:t>
      </w:r>
      <w:r w:rsidR="005D0AB7" w:rsidRPr="007317E5">
        <w:rPr>
          <w:color w:val="000000"/>
        </w:rPr>
        <w:t>у</w:t>
      </w:r>
      <w:r w:rsidRPr="007317E5">
        <w:rPr>
          <w:color w:val="000000"/>
        </w:rPr>
        <w:t>становлено</w:t>
      </w:r>
      <w:r w:rsidRPr="005D0AB7">
        <w:rPr>
          <w:color w:val="000000"/>
        </w:rPr>
        <w:t>;</w:t>
      </w:r>
    </w:p>
    <w:p w:rsidR="00F7036D" w:rsidRPr="00F7036D" w:rsidRDefault="00F7036D" w:rsidP="00F7036D">
      <w:pPr>
        <w:autoSpaceDE w:val="0"/>
        <w:autoSpaceDN w:val="0"/>
        <w:adjustRightInd w:val="0"/>
        <w:jc w:val="both"/>
        <w:rPr>
          <w:color w:val="000000"/>
        </w:rPr>
      </w:pPr>
      <w:r w:rsidRPr="00F7036D">
        <w:rPr>
          <w:color w:val="000000"/>
        </w:rPr>
        <w:t>- В  соответствии с Постановлением Правительства РФ от 21 декабря 2019 г. №1746</w:t>
      </w:r>
    </w:p>
    <w:p w:rsidR="00F7036D" w:rsidRPr="00F7036D" w:rsidRDefault="00F7036D" w:rsidP="00F7036D">
      <w:pPr>
        <w:autoSpaceDE w:val="0"/>
        <w:autoSpaceDN w:val="0"/>
        <w:adjustRightInd w:val="0"/>
        <w:jc w:val="both"/>
        <w:rPr>
          <w:color w:val="000000"/>
        </w:rPr>
      </w:pPr>
      <w:r w:rsidRPr="00F7036D">
        <w:rPr>
          <w:color w:val="000000"/>
        </w:rP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proofErr w:type="gramStart"/>
      <w:r w:rsidRPr="00F7036D">
        <w:rPr>
          <w:color w:val="000000"/>
        </w:rPr>
        <w:t>Не установлено;</w:t>
      </w:r>
      <w:proofErr w:type="gramEnd"/>
    </w:p>
    <w:p w:rsidR="00F7036D" w:rsidRPr="00F7036D" w:rsidRDefault="00F7036D" w:rsidP="00F7036D">
      <w:pPr>
        <w:autoSpaceDE w:val="0"/>
        <w:autoSpaceDN w:val="0"/>
        <w:adjustRightInd w:val="0"/>
        <w:jc w:val="both"/>
        <w:rPr>
          <w:color w:val="000000"/>
        </w:rPr>
      </w:pPr>
      <w:proofErr w:type="gramStart"/>
      <w:r w:rsidRPr="00F7036D">
        <w:rPr>
          <w:color w:val="000000"/>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w:t>
      </w:r>
      <w:r w:rsidR="00743518">
        <w:rPr>
          <w:color w:val="000000"/>
        </w:rPr>
        <w:t>и безопасности государства»:</w:t>
      </w:r>
      <w:proofErr w:type="gramEnd"/>
      <w:r w:rsidR="00743518">
        <w:rPr>
          <w:color w:val="000000"/>
        </w:rPr>
        <w:t xml:space="preserve"> </w:t>
      </w:r>
      <w:r w:rsidR="001E416B">
        <w:rPr>
          <w:color w:val="000000"/>
        </w:rPr>
        <w:t>Не у</w:t>
      </w:r>
      <w:r w:rsidRPr="001E416B">
        <w:rPr>
          <w:color w:val="000000"/>
        </w:rPr>
        <w:t>становлено</w:t>
      </w:r>
      <w:r w:rsidRPr="00F7036D">
        <w:rPr>
          <w:color w:val="000000"/>
        </w:rPr>
        <w:t>;</w:t>
      </w:r>
    </w:p>
    <w:p w:rsidR="003262C3" w:rsidRPr="00CC08E0" w:rsidRDefault="00F7036D" w:rsidP="00F7036D">
      <w:pPr>
        <w:autoSpaceDE w:val="0"/>
        <w:autoSpaceDN w:val="0"/>
        <w:adjustRightInd w:val="0"/>
        <w:jc w:val="both"/>
        <w:rPr>
          <w:color w:val="000000"/>
        </w:rPr>
      </w:pPr>
      <w:r w:rsidRPr="00F7036D">
        <w:rPr>
          <w:color w:val="00000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9136A" w:rsidRDefault="00A9136A" w:rsidP="003030E0">
      <w:pPr>
        <w:jc w:val="both"/>
      </w:pPr>
    </w:p>
    <w:p w:rsidR="005A4394" w:rsidRDefault="005D0AB7" w:rsidP="003030E0">
      <w:pPr>
        <w:jc w:val="both"/>
      </w:pPr>
      <w:proofErr w:type="gramStart"/>
      <w:r>
        <w:t>Исполняющий</w:t>
      </w:r>
      <w:proofErr w:type="gramEnd"/>
      <w:r>
        <w:t xml:space="preserve"> обязанности д</w:t>
      </w:r>
      <w:r w:rsidR="005A4394">
        <w:t>иректор</w:t>
      </w:r>
      <w:r>
        <w:t>а</w:t>
      </w:r>
      <w:r w:rsidR="00A806AF">
        <w:t xml:space="preserve"> школы</w:t>
      </w:r>
      <w:r w:rsidR="005A4394">
        <w:t xml:space="preserve">                            </w:t>
      </w:r>
      <w:r w:rsidR="000458BC">
        <w:t xml:space="preserve">           </w:t>
      </w:r>
      <w:r>
        <w:t xml:space="preserve">                      И.Я. Данилишина </w:t>
      </w:r>
    </w:p>
    <w:p w:rsidR="005A4394" w:rsidRDefault="005A4394" w:rsidP="003030E0">
      <w:pPr>
        <w:jc w:val="both"/>
      </w:pPr>
    </w:p>
    <w:p w:rsidR="000458BC" w:rsidRDefault="005A4394" w:rsidP="003030E0">
      <w:pPr>
        <w:jc w:val="both"/>
      </w:pPr>
      <w:r w:rsidRPr="00C93AAE">
        <w:t xml:space="preserve">Проверено: </w:t>
      </w:r>
      <w:r w:rsidR="000458BC">
        <w:t xml:space="preserve"> </w:t>
      </w:r>
    </w:p>
    <w:p w:rsidR="005A4394" w:rsidRPr="00C93AAE" w:rsidRDefault="00403B51" w:rsidP="003030E0">
      <w:pPr>
        <w:jc w:val="both"/>
      </w:pPr>
      <w:r>
        <w:t>Н</w:t>
      </w:r>
      <w:r w:rsidR="005A4394" w:rsidRPr="00C93AAE">
        <w:t xml:space="preserve">ачальник </w:t>
      </w:r>
    </w:p>
    <w:p w:rsidR="006B7582" w:rsidRPr="005A4394" w:rsidRDefault="005A4394" w:rsidP="003030E0">
      <w:pPr>
        <w:jc w:val="both"/>
        <w:rPr>
          <w:sz w:val="22"/>
          <w:szCs w:val="22"/>
        </w:rPr>
      </w:pPr>
      <w:r w:rsidRPr="00C93AAE">
        <w:t xml:space="preserve">отдела муниципальных закупок               </w:t>
      </w:r>
      <w:r>
        <w:tab/>
      </w:r>
      <w:r w:rsidR="000458BC">
        <w:tab/>
      </w:r>
      <w:r w:rsidR="000458BC">
        <w:tab/>
      </w:r>
      <w:r w:rsidR="000458BC">
        <w:tab/>
        <w:t xml:space="preserve">                         </w:t>
      </w:r>
      <w:r w:rsidR="00F465A4">
        <w:t xml:space="preserve">        </w:t>
      </w:r>
      <w:r w:rsidR="000458BC">
        <w:t xml:space="preserve">   </w:t>
      </w:r>
      <w:r w:rsidR="00403B51">
        <w:t xml:space="preserve"> Н.Б</w:t>
      </w:r>
      <w:r w:rsidR="00F465A4">
        <w:t xml:space="preserve">. </w:t>
      </w:r>
      <w:r w:rsidR="00403B51">
        <w:t>Захарова</w:t>
      </w:r>
    </w:p>
    <w:sectPr w:rsidR="006B7582" w:rsidRPr="005A4394" w:rsidSect="00E10BAB">
      <w:pgSz w:w="11906" w:h="16838"/>
      <w:pgMar w:top="426" w:right="567"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F1F" w:rsidRDefault="00564F1F" w:rsidP="00463966">
      <w:r>
        <w:separator/>
      </w:r>
    </w:p>
  </w:endnote>
  <w:endnote w:type="continuationSeparator" w:id="0">
    <w:p w:rsidR="00564F1F" w:rsidRDefault="00564F1F"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F1F" w:rsidRDefault="00564F1F" w:rsidP="00463966">
      <w:r>
        <w:separator/>
      </w:r>
    </w:p>
  </w:footnote>
  <w:footnote w:type="continuationSeparator" w:id="0">
    <w:p w:rsidR="00564F1F" w:rsidRDefault="00564F1F"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1850FBCC"/>
    <w:lvl w:ilvl="0">
      <w:start w:val="1"/>
      <w:numFmt w:val="decimal"/>
      <w:lvlText w:val="%1."/>
      <w:lvlJc w:val="left"/>
      <w:pPr>
        <w:tabs>
          <w:tab w:val="num" w:pos="927"/>
        </w:tabs>
        <w:ind w:left="927" w:hanging="360"/>
      </w:pPr>
    </w:lvl>
    <w:lvl w:ilvl="1">
      <w:start w:val="1"/>
      <w:numFmt w:val="decimal"/>
      <w:lvlText w:val="%2."/>
      <w:lvlJc w:val="left"/>
      <w:pPr>
        <w:tabs>
          <w:tab w:val="num" w:pos="1075"/>
        </w:tabs>
        <w:ind w:left="1075" w:hanging="432"/>
      </w:pPr>
      <w:rPr>
        <w:rFonts w:ascii="Times New Roman" w:eastAsia="Times New Roman" w:hAnsi="Times New Roman" w:cs="Times New Roman"/>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630E0D"/>
    <w:multiLevelType w:val="multilevel"/>
    <w:tmpl w:val="96ACC4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251F472D"/>
    <w:multiLevelType w:val="multilevel"/>
    <w:tmpl w:val="B916FF4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C76C9E"/>
    <w:multiLevelType w:val="hybridMultilevel"/>
    <w:tmpl w:val="CCFEE088"/>
    <w:lvl w:ilvl="0" w:tplc="D800FDD6">
      <w:start w:val="1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5">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9">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3">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8DE4789"/>
    <w:multiLevelType w:val="hybridMultilevel"/>
    <w:tmpl w:val="638A2404"/>
    <w:lvl w:ilvl="0" w:tplc="D1E6E3B8">
      <w:start w:val="10"/>
      <w:numFmt w:val="decimal"/>
      <w:lvlText w:val="%1."/>
      <w:lvlJc w:val="left"/>
      <w:pPr>
        <w:ind w:left="36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8">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9">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2">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3">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32"/>
  </w:num>
  <w:num w:numId="4">
    <w:abstractNumId w:val="2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4"/>
  </w:num>
  <w:num w:numId="9">
    <w:abstractNumId w:val="31"/>
  </w:num>
  <w:num w:numId="10">
    <w:abstractNumId w:val="19"/>
  </w:num>
  <w:num w:numId="11">
    <w:abstractNumId w:val="3"/>
  </w:num>
  <w:num w:numId="12">
    <w:abstractNumId w:val="29"/>
  </w:num>
  <w:num w:numId="13">
    <w:abstractNumId w:val="1"/>
  </w:num>
  <w:num w:numId="14">
    <w:abstractNumId w:val="4"/>
  </w:num>
  <w:num w:numId="15">
    <w:abstractNumId w:val="6"/>
  </w:num>
  <w:num w:numId="16">
    <w:abstractNumId w:val="30"/>
  </w:num>
  <w:num w:numId="17">
    <w:abstractNumId w:val="24"/>
  </w:num>
  <w:num w:numId="18">
    <w:abstractNumId w:val="18"/>
  </w:num>
  <w:num w:numId="19">
    <w:abstractNumId w:val="33"/>
  </w:num>
  <w:num w:numId="20">
    <w:abstractNumId w:val="11"/>
  </w:num>
  <w:num w:numId="21">
    <w:abstractNumId w:val="20"/>
  </w:num>
  <w:num w:numId="22">
    <w:abstractNumId w:val="16"/>
  </w:num>
  <w:num w:numId="23">
    <w:abstractNumId w:val="2"/>
  </w:num>
  <w:num w:numId="24">
    <w:abstractNumId w:val="21"/>
  </w:num>
  <w:num w:numId="25">
    <w:abstractNumId w:val="27"/>
  </w:num>
  <w:num w:numId="26">
    <w:abstractNumId w:val="23"/>
  </w:num>
  <w:num w:numId="27">
    <w:abstractNumId w:val="17"/>
  </w:num>
  <w:num w:numId="28">
    <w:abstractNumId w:val="0"/>
  </w:num>
  <w:num w:numId="29">
    <w:abstractNumId w:val="10"/>
  </w:num>
  <w:num w:numId="30">
    <w:abstractNumId w:val="9"/>
  </w:num>
  <w:num w:numId="31">
    <w:abstractNumId w:val="28"/>
  </w:num>
  <w:num w:numId="32">
    <w:abstractNumId w:val="15"/>
  </w:num>
  <w:num w:numId="33">
    <w:abstractNumId w:val="8"/>
  </w:num>
  <w:num w:numId="34">
    <w:abstractNumId w:val="1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06751"/>
    <w:rsid w:val="0000750C"/>
    <w:rsid w:val="00012E5D"/>
    <w:rsid w:val="000136CF"/>
    <w:rsid w:val="00013B68"/>
    <w:rsid w:val="00014320"/>
    <w:rsid w:val="00016A01"/>
    <w:rsid w:val="00023814"/>
    <w:rsid w:val="0002530A"/>
    <w:rsid w:val="000272EF"/>
    <w:rsid w:val="0002764F"/>
    <w:rsid w:val="00027C65"/>
    <w:rsid w:val="00034981"/>
    <w:rsid w:val="00034C57"/>
    <w:rsid w:val="000367D4"/>
    <w:rsid w:val="00040319"/>
    <w:rsid w:val="00041F79"/>
    <w:rsid w:val="00044E78"/>
    <w:rsid w:val="000458BC"/>
    <w:rsid w:val="00046245"/>
    <w:rsid w:val="0004637B"/>
    <w:rsid w:val="000478CD"/>
    <w:rsid w:val="00051F09"/>
    <w:rsid w:val="00053BA3"/>
    <w:rsid w:val="00061529"/>
    <w:rsid w:val="000623C4"/>
    <w:rsid w:val="00063C45"/>
    <w:rsid w:val="0006641F"/>
    <w:rsid w:val="00066E6D"/>
    <w:rsid w:val="00073071"/>
    <w:rsid w:val="0007586D"/>
    <w:rsid w:val="000767AE"/>
    <w:rsid w:val="00076B5E"/>
    <w:rsid w:val="0008185C"/>
    <w:rsid w:val="000834E2"/>
    <w:rsid w:val="00084B81"/>
    <w:rsid w:val="00086516"/>
    <w:rsid w:val="00087F6B"/>
    <w:rsid w:val="00092326"/>
    <w:rsid w:val="00096B6C"/>
    <w:rsid w:val="000A18DD"/>
    <w:rsid w:val="000A30C3"/>
    <w:rsid w:val="000A70A4"/>
    <w:rsid w:val="000B6CBE"/>
    <w:rsid w:val="000C1BE5"/>
    <w:rsid w:val="000C598B"/>
    <w:rsid w:val="000C63DB"/>
    <w:rsid w:val="000D0479"/>
    <w:rsid w:val="000D12BF"/>
    <w:rsid w:val="000D28A3"/>
    <w:rsid w:val="000D39B4"/>
    <w:rsid w:val="000D7CFC"/>
    <w:rsid w:val="000E0E08"/>
    <w:rsid w:val="000E1B67"/>
    <w:rsid w:val="000E423C"/>
    <w:rsid w:val="000E57D5"/>
    <w:rsid w:val="000E6EBD"/>
    <w:rsid w:val="000E74D1"/>
    <w:rsid w:val="000F1206"/>
    <w:rsid w:val="000F1416"/>
    <w:rsid w:val="000F4BB7"/>
    <w:rsid w:val="000F4E6C"/>
    <w:rsid w:val="000F57DF"/>
    <w:rsid w:val="00100472"/>
    <w:rsid w:val="00100C0B"/>
    <w:rsid w:val="00101E56"/>
    <w:rsid w:val="001024E9"/>
    <w:rsid w:val="00105CA3"/>
    <w:rsid w:val="00106525"/>
    <w:rsid w:val="001073F8"/>
    <w:rsid w:val="00111873"/>
    <w:rsid w:val="001125ED"/>
    <w:rsid w:val="00112D6A"/>
    <w:rsid w:val="00115A74"/>
    <w:rsid w:val="00121952"/>
    <w:rsid w:val="00130DFC"/>
    <w:rsid w:val="00133382"/>
    <w:rsid w:val="00137FA5"/>
    <w:rsid w:val="001406A9"/>
    <w:rsid w:val="0014085F"/>
    <w:rsid w:val="00141C8C"/>
    <w:rsid w:val="00142CB9"/>
    <w:rsid w:val="00144435"/>
    <w:rsid w:val="00144A11"/>
    <w:rsid w:val="00145007"/>
    <w:rsid w:val="00145EA5"/>
    <w:rsid w:val="001519C3"/>
    <w:rsid w:val="00152CE0"/>
    <w:rsid w:val="00152E2B"/>
    <w:rsid w:val="001530CA"/>
    <w:rsid w:val="00153B9B"/>
    <w:rsid w:val="00153F12"/>
    <w:rsid w:val="001568CB"/>
    <w:rsid w:val="00156A5A"/>
    <w:rsid w:val="00156B66"/>
    <w:rsid w:val="00157915"/>
    <w:rsid w:val="00160093"/>
    <w:rsid w:val="0016137A"/>
    <w:rsid w:val="00162D65"/>
    <w:rsid w:val="0016466B"/>
    <w:rsid w:val="0016467A"/>
    <w:rsid w:val="001646DA"/>
    <w:rsid w:val="0016793F"/>
    <w:rsid w:val="0017095C"/>
    <w:rsid w:val="00170DBC"/>
    <w:rsid w:val="00172A42"/>
    <w:rsid w:val="00176AF6"/>
    <w:rsid w:val="001811C9"/>
    <w:rsid w:val="00184526"/>
    <w:rsid w:val="001856A6"/>
    <w:rsid w:val="00186F38"/>
    <w:rsid w:val="0019070F"/>
    <w:rsid w:val="001912D4"/>
    <w:rsid w:val="00194A67"/>
    <w:rsid w:val="001960E2"/>
    <w:rsid w:val="001B3045"/>
    <w:rsid w:val="001B3231"/>
    <w:rsid w:val="001B65D8"/>
    <w:rsid w:val="001B70A0"/>
    <w:rsid w:val="001B7B14"/>
    <w:rsid w:val="001C0054"/>
    <w:rsid w:val="001C012F"/>
    <w:rsid w:val="001C0867"/>
    <w:rsid w:val="001D2785"/>
    <w:rsid w:val="001D2F91"/>
    <w:rsid w:val="001D44C5"/>
    <w:rsid w:val="001D54E9"/>
    <w:rsid w:val="001E190F"/>
    <w:rsid w:val="001E35F2"/>
    <w:rsid w:val="001E416B"/>
    <w:rsid w:val="001E4203"/>
    <w:rsid w:val="001E437D"/>
    <w:rsid w:val="001E6282"/>
    <w:rsid w:val="001E7013"/>
    <w:rsid w:val="001E7489"/>
    <w:rsid w:val="00201B9B"/>
    <w:rsid w:val="002037E1"/>
    <w:rsid w:val="00211A40"/>
    <w:rsid w:val="00212136"/>
    <w:rsid w:val="002122AC"/>
    <w:rsid w:val="00212634"/>
    <w:rsid w:val="00212FE9"/>
    <w:rsid w:val="00213D5A"/>
    <w:rsid w:val="002157E9"/>
    <w:rsid w:val="00216DEC"/>
    <w:rsid w:val="00216F42"/>
    <w:rsid w:val="002305A8"/>
    <w:rsid w:val="00234D74"/>
    <w:rsid w:val="00237D56"/>
    <w:rsid w:val="002517A5"/>
    <w:rsid w:val="00251964"/>
    <w:rsid w:val="00252065"/>
    <w:rsid w:val="0025598D"/>
    <w:rsid w:val="00256F2C"/>
    <w:rsid w:val="002607DE"/>
    <w:rsid w:val="002614D9"/>
    <w:rsid w:val="0026302C"/>
    <w:rsid w:val="00263688"/>
    <w:rsid w:val="00271D5F"/>
    <w:rsid w:val="00272874"/>
    <w:rsid w:val="0027438E"/>
    <w:rsid w:val="00280F80"/>
    <w:rsid w:val="002A091C"/>
    <w:rsid w:val="002A2CEE"/>
    <w:rsid w:val="002A2CFA"/>
    <w:rsid w:val="002A3C01"/>
    <w:rsid w:val="002A74EA"/>
    <w:rsid w:val="002B30DB"/>
    <w:rsid w:val="002B4C4F"/>
    <w:rsid w:val="002B6ECD"/>
    <w:rsid w:val="002C178E"/>
    <w:rsid w:val="002C1D37"/>
    <w:rsid w:val="002C433C"/>
    <w:rsid w:val="002C4384"/>
    <w:rsid w:val="002C7098"/>
    <w:rsid w:val="002D4FDA"/>
    <w:rsid w:val="002E14D0"/>
    <w:rsid w:val="002E1B79"/>
    <w:rsid w:val="002E36EC"/>
    <w:rsid w:val="002E3B42"/>
    <w:rsid w:val="002E4F2C"/>
    <w:rsid w:val="002E69C9"/>
    <w:rsid w:val="002E6ED0"/>
    <w:rsid w:val="002E718A"/>
    <w:rsid w:val="002E743A"/>
    <w:rsid w:val="002F1E05"/>
    <w:rsid w:val="002F1FDE"/>
    <w:rsid w:val="002F2946"/>
    <w:rsid w:val="00302518"/>
    <w:rsid w:val="003030E0"/>
    <w:rsid w:val="00304E1A"/>
    <w:rsid w:val="00305D48"/>
    <w:rsid w:val="0030672E"/>
    <w:rsid w:val="00310AED"/>
    <w:rsid w:val="00320C64"/>
    <w:rsid w:val="00321B81"/>
    <w:rsid w:val="003258A6"/>
    <w:rsid w:val="003262C3"/>
    <w:rsid w:val="0032787B"/>
    <w:rsid w:val="00330B81"/>
    <w:rsid w:val="00330FCA"/>
    <w:rsid w:val="00334600"/>
    <w:rsid w:val="00340219"/>
    <w:rsid w:val="00342ADF"/>
    <w:rsid w:val="00343E37"/>
    <w:rsid w:val="0034755D"/>
    <w:rsid w:val="003509E8"/>
    <w:rsid w:val="003516A7"/>
    <w:rsid w:val="00352480"/>
    <w:rsid w:val="00356801"/>
    <w:rsid w:val="00356C30"/>
    <w:rsid w:val="00360CB7"/>
    <w:rsid w:val="003634E4"/>
    <w:rsid w:val="00364CFA"/>
    <w:rsid w:val="00367015"/>
    <w:rsid w:val="003713B6"/>
    <w:rsid w:val="00380EF9"/>
    <w:rsid w:val="00381053"/>
    <w:rsid w:val="00385E07"/>
    <w:rsid w:val="003941D3"/>
    <w:rsid w:val="003A340A"/>
    <w:rsid w:val="003B01F6"/>
    <w:rsid w:val="003B07BC"/>
    <w:rsid w:val="003B1A0C"/>
    <w:rsid w:val="003B52DB"/>
    <w:rsid w:val="003B62D0"/>
    <w:rsid w:val="003C12FC"/>
    <w:rsid w:val="003C363C"/>
    <w:rsid w:val="003D184C"/>
    <w:rsid w:val="003E0B3E"/>
    <w:rsid w:val="003E0DE3"/>
    <w:rsid w:val="003E1B14"/>
    <w:rsid w:val="003E2745"/>
    <w:rsid w:val="003E49A6"/>
    <w:rsid w:val="003F0D9A"/>
    <w:rsid w:val="003F16DE"/>
    <w:rsid w:val="003F2170"/>
    <w:rsid w:val="003F652E"/>
    <w:rsid w:val="003F6741"/>
    <w:rsid w:val="00400233"/>
    <w:rsid w:val="004009E6"/>
    <w:rsid w:val="00400DD1"/>
    <w:rsid w:val="0040161A"/>
    <w:rsid w:val="00403B10"/>
    <w:rsid w:val="00403B51"/>
    <w:rsid w:val="00403B61"/>
    <w:rsid w:val="00404C85"/>
    <w:rsid w:val="00405874"/>
    <w:rsid w:val="00405C5C"/>
    <w:rsid w:val="004072C4"/>
    <w:rsid w:val="00410A80"/>
    <w:rsid w:val="00410B33"/>
    <w:rsid w:val="00411DDE"/>
    <w:rsid w:val="00412263"/>
    <w:rsid w:val="00414C49"/>
    <w:rsid w:val="00414D63"/>
    <w:rsid w:val="00414EDC"/>
    <w:rsid w:val="00415C7A"/>
    <w:rsid w:val="00420069"/>
    <w:rsid w:val="004211E2"/>
    <w:rsid w:val="004220BE"/>
    <w:rsid w:val="00425500"/>
    <w:rsid w:val="0042677B"/>
    <w:rsid w:val="0043095B"/>
    <w:rsid w:val="00431E8C"/>
    <w:rsid w:val="004364ED"/>
    <w:rsid w:val="004367C5"/>
    <w:rsid w:val="0044338F"/>
    <w:rsid w:val="00446A85"/>
    <w:rsid w:val="00454199"/>
    <w:rsid w:val="00454A2B"/>
    <w:rsid w:val="00457FD6"/>
    <w:rsid w:val="00463966"/>
    <w:rsid w:val="004647E5"/>
    <w:rsid w:val="004662C5"/>
    <w:rsid w:val="004674A8"/>
    <w:rsid w:val="00471674"/>
    <w:rsid w:val="00471A61"/>
    <w:rsid w:val="00473A08"/>
    <w:rsid w:val="0047515B"/>
    <w:rsid w:val="00476C50"/>
    <w:rsid w:val="004826F2"/>
    <w:rsid w:val="00483580"/>
    <w:rsid w:val="004918E7"/>
    <w:rsid w:val="00492582"/>
    <w:rsid w:val="00495714"/>
    <w:rsid w:val="00497451"/>
    <w:rsid w:val="004974F1"/>
    <w:rsid w:val="004A4A65"/>
    <w:rsid w:val="004A5B26"/>
    <w:rsid w:val="004B0A90"/>
    <w:rsid w:val="004B4FA7"/>
    <w:rsid w:val="004C4A91"/>
    <w:rsid w:val="004C6311"/>
    <w:rsid w:val="004C6592"/>
    <w:rsid w:val="004C68DC"/>
    <w:rsid w:val="004C7870"/>
    <w:rsid w:val="004D54A3"/>
    <w:rsid w:val="004D7D85"/>
    <w:rsid w:val="004F2928"/>
    <w:rsid w:val="004F7A3C"/>
    <w:rsid w:val="0050240F"/>
    <w:rsid w:val="005059E2"/>
    <w:rsid w:val="00512FC3"/>
    <w:rsid w:val="0051468F"/>
    <w:rsid w:val="00521080"/>
    <w:rsid w:val="005220BD"/>
    <w:rsid w:val="00524A6A"/>
    <w:rsid w:val="00527528"/>
    <w:rsid w:val="00531A44"/>
    <w:rsid w:val="005330AB"/>
    <w:rsid w:val="00534470"/>
    <w:rsid w:val="00535AEA"/>
    <w:rsid w:val="00535AFB"/>
    <w:rsid w:val="00536F9F"/>
    <w:rsid w:val="0054172A"/>
    <w:rsid w:val="00542C6D"/>
    <w:rsid w:val="0054634A"/>
    <w:rsid w:val="00552250"/>
    <w:rsid w:val="00552819"/>
    <w:rsid w:val="00553265"/>
    <w:rsid w:val="00553CD9"/>
    <w:rsid w:val="00556C33"/>
    <w:rsid w:val="00562031"/>
    <w:rsid w:val="00564F1F"/>
    <w:rsid w:val="00567A72"/>
    <w:rsid w:val="00571DC9"/>
    <w:rsid w:val="00574DAF"/>
    <w:rsid w:val="00575E0F"/>
    <w:rsid w:val="00576585"/>
    <w:rsid w:val="00581426"/>
    <w:rsid w:val="005829B5"/>
    <w:rsid w:val="00583397"/>
    <w:rsid w:val="00583E21"/>
    <w:rsid w:val="00583E6B"/>
    <w:rsid w:val="00586529"/>
    <w:rsid w:val="0059015E"/>
    <w:rsid w:val="005902A0"/>
    <w:rsid w:val="00591895"/>
    <w:rsid w:val="00593017"/>
    <w:rsid w:val="0059381E"/>
    <w:rsid w:val="00594CC1"/>
    <w:rsid w:val="0059621D"/>
    <w:rsid w:val="005A0234"/>
    <w:rsid w:val="005A20C8"/>
    <w:rsid w:val="005A2192"/>
    <w:rsid w:val="005A38F2"/>
    <w:rsid w:val="005A4394"/>
    <w:rsid w:val="005A4659"/>
    <w:rsid w:val="005A54FA"/>
    <w:rsid w:val="005A5879"/>
    <w:rsid w:val="005A794C"/>
    <w:rsid w:val="005B6E7A"/>
    <w:rsid w:val="005C07F3"/>
    <w:rsid w:val="005C71C0"/>
    <w:rsid w:val="005D04C1"/>
    <w:rsid w:val="005D0AB7"/>
    <w:rsid w:val="005D131F"/>
    <w:rsid w:val="005D46B2"/>
    <w:rsid w:val="005E2F5D"/>
    <w:rsid w:val="005E304F"/>
    <w:rsid w:val="005E46C1"/>
    <w:rsid w:val="005F115D"/>
    <w:rsid w:val="005F381F"/>
    <w:rsid w:val="005F3CC9"/>
    <w:rsid w:val="005F44EB"/>
    <w:rsid w:val="005F55B7"/>
    <w:rsid w:val="005F584C"/>
    <w:rsid w:val="005F7B8A"/>
    <w:rsid w:val="006125CD"/>
    <w:rsid w:val="00613344"/>
    <w:rsid w:val="00614A37"/>
    <w:rsid w:val="00615C12"/>
    <w:rsid w:val="006213F5"/>
    <w:rsid w:val="00630634"/>
    <w:rsid w:val="00630ADF"/>
    <w:rsid w:val="00633E33"/>
    <w:rsid w:val="006370C9"/>
    <w:rsid w:val="006407D5"/>
    <w:rsid w:val="00642FED"/>
    <w:rsid w:val="00644FCF"/>
    <w:rsid w:val="00652B23"/>
    <w:rsid w:val="00655FDC"/>
    <w:rsid w:val="006569EC"/>
    <w:rsid w:val="00657FA6"/>
    <w:rsid w:val="006600C9"/>
    <w:rsid w:val="006612B5"/>
    <w:rsid w:val="006640E2"/>
    <w:rsid w:val="00670138"/>
    <w:rsid w:val="00670373"/>
    <w:rsid w:val="006722A2"/>
    <w:rsid w:val="006723A9"/>
    <w:rsid w:val="00672E36"/>
    <w:rsid w:val="006734AE"/>
    <w:rsid w:val="00691039"/>
    <w:rsid w:val="00693A7B"/>
    <w:rsid w:val="006A3861"/>
    <w:rsid w:val="006A6590"/>
    <w:rsid w:val="006A72A4"/>
    <w:rsid w:val="006B09E2"/>
    <w:rsid w:val="006B12BE"/>
    <w:rsid w:val="006B7582"/>
    <w:rsid w:val="006B7818"/>
    <w:rsid w:val="006C77EB"/>
    <w:rsid w:val="006D25F3"/>
    <w:rsid w:val="006D2DCB"/>
    <w:rsid w:val="006D30C6"/>
    <w:rsid w:val="006D456A"/>
    <w:rsid w:val="006D735C"/>
    <w:rsid w:val="006E23AC"/>
    <w:rsid w:val="006E27F1"/>
    <w:rsid w:val="006E5E71"/>
    <w:rsid w:val="006F0E1D"/>
    <w:rsid w:val="006F2499"/>
    <w:rsid w:val="006F3B20"/>
    <w:rsid w:val="006F44DA"/>
    <w:rsid w:val="006F5CA3"/>
    <w:rsid w:val="006F66C7"/>
    <w:rsid w:val="006F6963"/>
    <w:rsid w:val="006F773A"/>
    <w:rsid w:val="006F7CF0"/>
    <w:rsid w:val="00701108"/>
    <w:rsid w:val="00701D12"/>
    <w:rsid w:val="00704062"/>
    <w:rsid w:val="0070442E"/>
    <w:rsid w:val="0070556A"/>
    <w:rsid w:val="0070767C"/>
    <w:rsid w:val="00712836"/>
    <w:rsid w:val="007170D8"/>
    <w:rsid w:val="0072039F"/>
    <w:rsid w:val="007223FE"/>
    <w:rsid w:val="00723998"/>
    <w:rsid w:val="007317E5"/>
    <w:rsid w:val="0073342C"/>
    <w:rsid w:val="007352B0"/>
    <w:rsid w:val="00743518"/>
    <w:rsid w:val="00744C3F"/>
    <w:rsid w:val="00745E42"/>
    <w:rsid w:val="0074658B"/>
    <w:rsid w:val="00765849"/>
    <w:rsid w:val="00765DA0"/>
    <w:rsid w:val="0077429B"/>
    <w:rsid w:val="00792CFF"/>
    <w:rsid w:val="00792F4C"/>
    <w:rsid w:val="00795F0E"/>
    <w:rsid w:val="00797B0C"/>
    <w:rsid w:val="007A166E"/>
    <w:rsid w:val="007A4093"/>
    <w:rsid w:val="007A6326"/>
    <w:rsid w:val="007B008F"/>
    <w:rsid w:val="007B5881"/>
    <w:rsid w:val="007B6C4D"/>
    <w:rsid w:val="007B6D46"/>
    <w:rsid w:val="007B730E"/>
    <w:rsid w:val="007B76B6"/>
    <w:rsid w:val="007B7CA6"/>
    <w:rsid w:val="007C1839"/>
    <w:rsid w:val="007C25FB"/>
    <w:rsid w:val="007D18B8"/>
    <w:rsid w:val="007D34A9"/>
    <w:rsid w:val="007D58F2"/>
    <w:rsid w:val="007E2CCD"/>
    <w:rsid w:val="007E4451"/>
    <w:rsid w:val="007F45CA"/>
    <w:rsid w:val="007F66A5"/>
    <w:rsid w:val="0080007C"/>
    <w:rsid w:val="00804172"/>
    <w:rsid w:val="00805295"/>
    <w:rsid w:val="008111BF"/>
    <w:rsid w:val="00811305"/>
    <w:rsid w:val="008125C6"/>
    <w:rsid w:val="0081566A"/>
    <w:rsid w:val="00822105"/>
    <w:rsid w:val="008248DB"/>
    <w:rsid w:val="008257A5"/>
    <w:rsid w:val="00836E15"/>
    <w:rsid w:val="00837CD0"/>
    <w:rsid w:val="008413E7"/>
    <w:rsid w:val="008429FF"/>
    <w:rsid w:val="008447D5"/>
    <w:rsid w:val="00846068"/>
    <w:rsid w:val="00851079"/>
    <w:rsid w:val="008528A9"/>
    <w:rsid w:val="00853987"/>
    <w:rsid w:val="00853C93"/>
    <w:rsid w:val="0085437E"/>
    <w:rsid w:val="00855CD3"/>
    <w:rsid w:val="0086174F"/>
    <w:rsid w:val="00863FAE"/>
    <w:rsid w:val="00873252"/>
    <w:rsid w:val="00874230"/>
    <w:rsid w:val="00875D92"/>
    <w:rsid w:val="00876120"/>
    <w:rsid w:val="0088138C"/>
    <w:rsid w:val="00883342"/>
    <w:rsid w:val="008843F8"/>
    <w:rsid w:val="00893C81"/>
    <w:rsid w:val="008947D3"/>
    <w:rsid w:val="00894962"/>
    <w:rsid w:val="00894A51"/>
    <w:rsid w:val="0089591C"/>
    <w:rsid w:val="008A00BC"/>
    <w:rsid w:val="008A1125"/>
    <w:rsid w:val="008A4675"/>
    <w:rsid w:val="008A5132"/>
    <w:rsid w:val="008A672C"/>
    <w:rsid w:val="008B23C0"/>
    <w:rsid w:val="008B2B2B"/>
    <w:rsid w:val="008B3DAA"/>
    <w:rsid w:val="008B3DAB"/>
    <w:rsid w:val="008B50EC"/>
    <w:rsid w:val="008C2A97"/>
    <w:rsid w:val="008C3BC4"/>
    <w:rsid w:val="008C4CE5"/>
    <w:rsid w:val="008C50EC"/>
    <w:rsid w:val="008C7B8A"/>
    <w:rsid w:val="008D3995"/>
    <w:rsid w:val="008D4016"/>
    <w:rsid w:val="008E2066"/>
    <w:rsid w:val="008E2F6E"/>
    <w:rsid w:val="008E3A48"/>
    <w:rsid w:val="008E4530"/>
    <w:rsid w:val="008E6319"/>
    <w:rsid w:val="008E6F8E"/>
    <w:rsid w:val="008E7F3D"/>
    <w:rsid w:val="008F56E4"/>
    <w:rsid w:val="008F5CCA"/>
    <w:rsid w:val="008F6C09"/>
    <w:rsid w:val="00900A0C"/>
    <w:rsid w:val="0090127A"/>
    <w:rsid w:val="009012D1"/>
    <w:rsid w:val="00901918"/>
    <w:rsid w:val="009065CE"/>
    <w:rsid w:val="0091077F"/>
    <w:rsid w:val="009110E9"/>
    <w:rsid w:val="0091137E"/>
    <w:rsid w:val="00915186"/>
    <w:rsid w:val="0091557A"/>
    <w:rsid w:val="00917516"/>
    <w:rsid w:val="00920C52"/>
    <w:rsid w:val="009214B5"/>
    <w:rsid w:val="00921543"/>
    <w:rsid w:val="009245F3"/>
    <w:rsid w:val="00927C85"/>
    <w:rsid w:val="00937373"/>
    <w:rsid w:val="00941159"/>
    <w:rsid w:val="00941810"/>
    <w:rsid w:val="00942E3B"/>
    <w:rsid w:val="00942FB1"/>
    <w:rsid w:val="0094343B"/>
    <w:rsid w:val="00944508"/>
    <w:rsid w:val="00944B5A"/>
    <w:rsid w:val="00945B28"/>
    <w:rsid w:val="00946BF4"/>
    <w:rsid w:val="00957975"/>
    <w:rsid w:val="0096317C"/>
    <w:rsid w:val="0096633D"/>
    <w:rsid w:val="0096763F"/>
    <w:rsid w:val="00971F81"/>
    <w:rsid w:val="00972D3C"/>
    <w:rsid w:val="00980755"/>
    <w:rsid w:val="00981136"/>
    <w:rsid w:val="009815F6"/>
    <w:rsid w:val="0099387E"/>
    <w:rsid w:val="0099653F"/>
    <w:rsid w:val="009A1BE0"/>
    <w:rsid w:val="009A4732"/>
    <w:rsid w:val="009A60EF"/>
    <w:rsid w:val="009B418D"/>
    <w:rsid w:val="009B535E"/>
    <w:rsid w:val="009B65B2"/>
    <w:rsid w:val="009B7137"/>
    <w:rsid w:val="009C62DF"/>
    <w:rsid w:val="009D260F"/>
    <w:rsid w:val="009D3A22"/>
    <w:rsid w:val="009D7388"/>
    <w:rsid w:val="009E2031"/>
    <w:rsid w:val="009E3496"/>
    <w:rsid w:val="009E4688"/>
    <w:rsid w:val="009F6E84"/>
    <w:rsid w:val="00A03779"/>
    <w:rsid w:val="00A07BC3"/>
    <w:rsid w:val="00A12065"/>
    <w:rsid w:val="00A1730A"/>
    <w:rsid w:val="00A21119"/>
    <w:rsid w:val="00A21919"/>
    <w:rsid w:val="00A23502"/>
    <w:rsid w:val="00A25552"/>
    <w:rsid w:val="00A255F6"/>
    <w:rsid w:val="00A26A6B"/>
    <w:rsid w:val="00A27090"/>
    <w:rsid w:val="00A317FB"/>
    <w:rsid w:val="00A352EA"/>
    <w:rsid w:val="00A40A9A"/>
    <w:rsid w:val="00A41F08"/>
    <w:rsid w:val="00A42DC8"/>
    <w:rsid w:val="00A456B0"/>
    <w:rsid w:val="00A54B1B"/>
    <w:rsid w:val="00A54E66"/>
    <w:rsid w:val="00A57641"/>
    <w:rsid w:val="00A65AAA"/>
    <w:rsid w:val="00A661FA"/>
    <w:rsid w:val="00A75127"/>
    <w:rsid w:val="00A806AF"/>
    <w:rsid w:val="00A819EF"/>
    <w:rsid w:val="00A86394"/>
    <w:rsid w:val="00A8739E"/>
    <w:rsid w:val="00A9136A"/>
    <w:rsid w:val="00A941F7"/>
    <w:rsid w:val="00A94EAB"/>
    <w:rsid w:val="00A9790A"/>
    <w:rsid w:val="00AA1558"/>
    <w:rsid w:val="00AB0FAE"/>
    <w:rsid w:val="00AB11E2"/>
    <w:rsid w:val="00AB78F6"/>
    <w:rsid w:val="00AC6A15"/>
    <w:rsid w:val="00AC7DF9"/>
    <w:rsid w:val="00AC7E99"/>
    <w:rsid w:val="00AD0BF9"/>
    <w:rsid w:val="00AD4C25"/>
    <w:rsid w:val="00AD4CCD"/>
    <w:rsid w:val="00AD7086"/>
    <w:rsid w:val="00AE294B"/>
    <w:rsid w:val="00AE29A9"/>
    <w:rsid w:val="00AF04AC"/>
    <w:rsid w:val="00AF223B"/>
    <w:rsid w:val="00AF23AD"/>
    <w:rsid w:val="00AF3E22"/>
    <w:rsid w:val="00AF486B"/>
    <w:rsid w:val="00AF4D60"/>
    <w:rsid w:val="00AF609D"/>
    <w:rsid w:val="00B01B4F"/>
    <w:rsid w:val="00B06766"/>
    <w:rsid w:val="00B07A64"/>
    <w:rsid w:val="00B111F6"/>
    <w:rsid w:val="00B11A7B"/>
    <w:rsid w:val="00B12117"/>
    <w:rsid w:val="00B137ED"/>
    <w:rsid w:val="00B140BF"/>
    <w:rsid w:val="00B154DD"/>
    <w:rsid w:val="00B1783C"/>
    <w:rsid w:val="00B17E01"/>
    <w:rsid w:val="00B21D58"/>
    <w:rsid w:val="00B244BD"/>
    <w:rsid w:val="00B26F18"/>
    <w:rsid w:val="00B34F06"/>
    <w:rsid w:val="00B37D0D"/>
    <w:rsid w:val="00B43ABA"/>
    <w:rsid w:val="00B45D85"/>
    <w:rsid w:val="00B50B46"/>
    <w:rsid w:val="00B51C7F"/>
    <w:rsid w:val="00B51F33"/>
    <w:rsid w:val="00B54516"/>
    <w:rsid w:val="00B56DEA"/>
    <w:rsid w:val="00B62172"/>
    <w:rsid w:val="00B63D78"/>
    <w:rsid w:val="00B6522D"/>
    <w:rsid w:val="00B8060B"/>
    <w:rsid w:val="00B855F5"/>
    <w:rsid w:val="00B86B93"/>
    <w:rsid w:val="00B8709B"/>
    <w:rsid w:val="00B9143B"/>
    <w:rsid w:val="00B91604"/>
    <w:rsid w:val="00B97E76"/>
    <w:rsid w:val="00BA2C1E"/>
    <w:rsid w:val="00BB0113"/>
    <w:rsid w:val="00BB27DE"/>
    <w:rsid w:val="00BB3F2B"/>
    <w:rsid w:val="00BB5A46"/>
    <w:rsid w:val="00BB73F8"/>
    <w:rsid w:val="00BC0654"/>
    <w:rsid w:val="00BC21DC"/>
    <w:rsid w:val="00BC57BA"/>
    <w:rsid w:val="00BD12C8"/>
    <w:rsid w:val="00BD2652"/>
    <w:rsid w:val="00BD27D7"/>
    <w:rsid w:val="00BD507E"/>
    <w:rsid w:val="00BD6CA5"/>
    <w:rsid w:val="00BE018B"/>
    <w:rsid w:val="00BE0B61"/>
    <w:rsid w:val="00BE254D"/>
    <w:rsid w:val="00BE4EAD"/>
    <w:rsid w:val="00BE5537"/>
    <w:rsid w:val="00BF0B37"/>
    <w:rsid w:val="00BF2691"/>
    <w:rsid w:val="00BF3C7B"/>
    <w:rsid w:val="00BF62E6"/>
    <w:rsid w:val="00BF64F0"/>
    <w:rsid w:val="00BF6712"/>
    <w:rsid w:val="00C00E3E"/>
    <w:rsid w:val="00C03300"/>
    <w:rsid w:val="00C0473C"/>
    <w:rsid w:val="00C12118"/>
    <w:rsid w:val="00C14235"/>
    <w:rsid w:val="00C14678"/>
    <w:rsid w:val="00C15238"/>
    <w:rsid w:val="00C22B3C"/>
    <w:rsid w:val="00C2520C"/>
    <w:rsid w:val="00C25494"/>
    <w:rsid w:val="00C277E5"/>
    <w:rsid w:val="00C3703D"/>
    <w:rsid w:val="00C370A8"/>
    <w:rsid w:val="00C40889"/>
    <w:rsid w:val="00C40FEB"/>
    <w:rsid w:val="00C410A7"/>
    <w:rsid w:val="00C430CD"/>
    <w:rsid w:val="00C4535F"/>
    <w:rsid w:val="00C454E4"/>
    <w:rsid w:val="00C45E87"/>
    <w:rsid w:val="00C50248"/>
    <w:rsid w:val="00C51612"/>
    <w:rsid w:val="00C526DF"/>
    <w:rsid w:val="00C5449E"/>
    <w:rsid w:val="00C55F1C"/>
    <w:rsid w:val="00C61788"/>
    <w:rsid w:val="00C61892"/>
    <w:rsid w:val="00C634B0"/>
    <w:rsid w:val="00C6356F"/>
    <w:rsid w:val="00C63AD4"/>
    <w:rsid w:val="00C67EEE"/>
    <w:rsid w:val="00C757A0"/>
    <w:rsid w:val="00C87FBA"/>
    <w:rsid w:val="00C9030F"/>
    <w:rsid w:val="00C927A4"/>
    <w:rsid w:val="00C932B7"/>
    <w:rsid w:val="00C93AAE"/>
    <w:rsid w:val="00CA245B"/>
    <w:rsid w:val="00CA5F25"/>
    <w:rsid w:val="00CB1F1A"/>
    <w:rsid w:val="00CB26BB"/>
    <w:rsid w:val="00CB44F1"/>
    <w:rsid w:val="00CB5D2E"/>
    <w:rsid w:val="00CC08E0"/>
    <w:rsid w:val="00CC1875"/>
    <w:rsid w:val="00CC4AE1"/>
    <w:rsid w:val="00CC6ED0"/>
    <w:rsid w:val="00CD02E9"/>
    <w:rsid w:val="00CD2F7E"/>
    <w:rsid w:val="00CD395F"/>
    <w:rsid w:val="00CD3B19"/>
    <w:rsid w:val="00CD755F"/>
    <w:rsid w:val="00CE1B39"/>
    <w:rsid w:val="00CE54C4"/>
    <w:rsid w:val="00CE5C5C"/>
    <w:rsid w:val="00CF617E"/>
    <w:rsid w:val="00CF7242"/>
    <w:rsid w:val="00D00A01"/>
    <w:rsid w:val="00D02065"/>
    <w:rsid w:val="00D0506A"/>
    <w:rsid w:val="00D06A72"/>
    <w:rsid w:val="00D11189"/>
    <w:rsid w:val="00D1283B"/>
    <w:rsid w:val="00D1780A"/>
    <w:rsid w:val="00D17CD8"/>
    <w:rsid w:val="00D232EF"/>
    <w:rsid w:val="00D2495A"/>
    <w:rsid w:val="00D24CA5"/>
    <w:rsid w:val="00D321A9"/>
    <w:rsid w:val="00D350DD"/>
    <w:rsid w:val="00D35711"/>
    <w:rsid w:val="00D359C8"/>
    <w:rsid w:val="00D36697"/>
    <w:rsid w:val="00D4078D"/>
    <w:rsid w:val="00D44BB9"/>
    <w:rsid w:val="00D46BCA"/>
    <w:rsid w:val="00D51AB8"/>
    <w:rsid w:val="00D51ACE"/>
    <w:rsid w:val="00D5671C"/>
    <w:rsid w:val="00D6431A"/>
    <w:rsid w:val="00D65426"/>
    <w:rsid w:val="00D672E2"/>
    <w:rsid w:val="00D71177"/>
    <w:rsid w:val="00D7211C"/>
    <w:rsid w:val="00D746D5"/>
    <w:rsid w:val="00D7581E"/>
    <w:rsid w:val="00D836F2"/>
    <w:rsid w:val="00D87936"/>
    <w:rsid w:val="00D91F93"/>
    <w:rsid w:val="00D93B91"/>
    <w:rsid w:val="00D93F9F"/>
    <w:rsid w:val="00D96F9E"/>
    <w:rsid w:val="00DA0D76"/>
    <w:rsid w:val="00DA0E1B"/>
    <w:rsid w:val="00DA0E28"/>
    <w:rsid w:val="00DA52C7"/>
    <w:rsid w:val="00DA55DF"/>
    <w:rsid w:val="00DB049A"/>
    <w:rsid w:val="00DB04AF"/>
    <w:rsid w:val="00DB562A"/>
    <w:rsid w:val="00DB6840"/>
    <w:rsid w:val="00DC044D"/>
    <w:rsid w:val="00DC0814"/>
    <w:rsid w:val="00DC2919"/>
    <w:rsid w:val="00DC3C5F"/>
    <w:rsid w:val="00DC68BA"/>
    <w:rsid w:val="00DD0A78"/>
    <w:rsid w:val="00DD2BFB"/>
    <w:rsid w:val="00DE0F46"/>
    <w:rsid w:val="00DE2BD2"/>
    <w:rsid w:val="00DE5498"/>
    <w:rsid w:val="00DE6E32"/>
    <w:rsid w:val="00DF2A76"/>
    <w:rsid w:val="00DF3074"/>
    <w:rsid w:val="00DF7077"/>
    <w:rsid w:val="00E01263"/>
    <w:rsid w:val="00E02CD9"/>
    <w:rsid w:val="00E0335F"/>
    <w:rsid w:val="00E06D36"/>
    <w:rsid w:val="00E1043E"/>
    <w:rsid w:val="00E10BAB"/>
    <w:rsid w:val="00E117A1"/>
    <w:rsid w:val="00E126F4"/>
    <w:rsid w:val="00E24FCD"/>
    <w:rsid w:val="00E26AAF"/>
    <w:rsid w:val="00E27FCD"/>
    <w:rsid w:val="00E30270"/>
    <w:rsid w:val="00E34BB4"/>
    <w:rsid w:val="00E42963"/>
    <w:rsid w:val="00E4333C"/>
    <w:rsid w:val="00E52038"/>
    <w:rsid w:val="00E5238D"/>
    <w:rsid w:val="00E538B5"/>
    <w:rsid w:val="00E55833"/>
    <w:rsid w:val="00E56B09"/>
    <w:rsid w:val="00E60FFF"/>
    <w:rsid w:val="00E62FE9"/>
    <w:rsid w:val="00E634B0"/>
    <w:rsid w:val="00E63CE1"/>
    <w:rsid w:val="00E649DB"/>
    <w:rsid w:val="00E65022"/>
    <w:rsid w:val="00E67228"/>
    <w:rsid w:val="00E67C7C"/>
    <w:rsid w:val="00E7107C"/>
    <w:rsid w:val="00E73FB5"/>
    <w:rsid w:val="00E7543C"/>
    <w:rsid w:val="00E82314"/>
    <w:rsid w:val="00E8500D"/>
    <w:rsid w:val="00E8657F"/>
    <w:rsid w:val="00E917BA"/>
    <w:rsid w:val="00E92193"/>
    <w:rsid w:val="00EA13F5"/>
    <w:rsid w:val="00EA1D0A"/>
    <w:rsid w:val="00EA5B34"/>
    <w:rsid w:val="00EB654C"/>
    <w:rsid w:val="00EB6AA7"/>
    <w:rsid w:val="00ED0993"/>
    <w:rsid w:val="00ED228D"/>
    <w:rsid w:val="00ED2B94"/>
    <w:rsid w:val="00ED4A32"/>
    <w:rsid w:val="00ED5CC7"/>
    <w:rsid w:val="00ED7981"/>
    <w:rsid w:val="00EE4620"/>
    <w:rsid w:val="00EE6126"/>
    <w:rsid w:val="00EF1D55"/>
    <w:rsid w:val="00EF3C33"/>
    <w:rsid w:val="00EF5A80"/>
    <w:rsid w:val="00EF5C30"/>
    <w:rsid w:val="00EF76BB"/>
    <w:rsid w:val="00F05827"/>
    <w:rsid w:val="00F06EFB"/>
    <w:rsid w:val="00F07A77"/>
    <w:rsid w:val="00F07E04"/>
    <w:rsid w:val="00F16F31"/>
    <w:rsid w:val="00F175D0"/>
    <w:rsid w:val="00F23B43"/>
    <w:rsid w:val="00F23D40"/>
    <w:rsid w:val="00F257DA"/>
    <w:rsid w:val="00F276EF"/>
    <w:rsid w:val="00F3672E"/>
    <w:rsid w:val="00F455A0"/>
    <w:rsid w:val="00F46569"/>
    <w:rsid w:val="00F465A4"/>
    <w:rsid w:val="00F51873"/>
    <w:rsid w:val="00F52A7F"/>
    <w:rsid w:val="00F52F11"/>
    <w:rsid w:val="00F53DA2"/>
    <w:rsid w:val="00F61A42"/>
    <w:rsid w:val="00F62092"/>
    <w:rsid w:val="00F6488B"/>
    <w:rsid w:val="00F65FB2"/>
    <w:rsid w:val="00F7003E"/>
    <w:rsid w:val="00F7036D"/>
    <w:rsid w:val="00F72773"/>
    <w:rsid w:val="00F73BDB"/>
    <w:rsid w:val="00F7577B"/>
    <w:rsid w:val="00F76C93"/>
    <w:rsid w:val="00F832B8"/>
    <w:rsid w:val="00F847FA"/>
    <w:rsid w:val="00F90BED"/>
    <w:rsid w:val="00F923B9"/>
    <w:rsid w:val="00F9715B"/>
    <w:rsid w:val="00F974E1"/>
    <w:rsid w:val="00FA04D5"/>
    <w:rsid w:val="00FA1BAC"/>
    <w:rsid w:val="00FB0922"/>
    <w:rsid w:val="00FB23A9"/>
    <w:rsid w:val="00FB27E3"/>
    <w:rsid w:val="00FC420A"/>
    <w:rsid w:val="00FC7819"/>
    <w:rsid w:val="00FD25E0"/>
    <w:rsid w:val="00FD2F27"/>
    <w:rsid w:val="00FD4580"/>
    <w:rsid w:val="00FD4922"/>
    <w:rsid w:val="00FD5737"/>
    <w:rsid w:val="00FD61C9"/>
    <w:rsid w:val="00FD6667"/>
    <w:rsid w:val="00FE4603"/>
    <w:rsid w:val="00FE490F"/>
    <w:rsid w:val="00FE7761"/>
    <w:rsid w:val="00FF7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uiPriority w:val="20"/>
    <w:qFormat/>
    <w:rsid w:val="00DF3074"/>
    <w:rPr>
      <w:i/>
      <w:iCs/>
    </w:rPr>
  </w:style>
  <w:style w:type="character" w:styleId="aff5">
    <w:name w:val="Strong"/>
    <w:uiPriority w:val="22"/>
    <w:qFormat/>
    <w:rsid w:val="000D12BF"/>
    <w:rPr>
      <w:b/>
      <w:bCs/>
    </w:rPr>
  </w:style>
  <w:style w:type="paragraph" w:styleId="aff6">
    <w:name w:val="No Spacing"/>
    <w:uiPriority w:val="99"/>
    <w:qFormat/>
    <w:rsid w:val="00B50B4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uiPriority w:val="20"/>
    <w:qFormat/>
    <w:rsid w:val="00DF3074"/>
    <w:rPr>
      <w:i/>
      <w:iCs/>
    </w:rPr>
  </w:style>
  <w:style w:type="character" w:styleId="aff5">
    <w:name w:val="Strong"/>
    <w:uiPriority w:val="22"/>
    <w:qFormat/>
    <w:rsid w:val="000D12BF"/>
    <w:rPr>
      <w:b/>
      <w:bCs/>
    </w:rPr>
  </w:style>
  <w:style w:type="paragraph" w:styleId="aff6">
    <w:name w:val="No Spacing"/>
    <w:uiPriority w:val="99"/>
    <w:qFormat/>
    <w:rsid w:val="00B50B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948662753">
      <w:bodyDiv w:val="1"/>
      <w:marLeft w:val="0"/>
      <w:marRight w:val="0"/>
      <w:marTop w:val="0"/>
      <w:marBottom w:val="0"/>
      <w:divBdr>
        <w:top w:val="none" w:sz="0" w:space="0" w:color="auto"/>
        <w:left w:val="none" w:sz="0" w:space="0" w:color="auto"/>
        <w:bottom w:val="none" w:sz="0" w:space="0" w:color="auto"/>
        <w:right w:val="none" w:sz="0" w:space="0" w:color="auto"/>
      </w:divBdr>
    </w:div>
    <w:div w:id="1095982873">
      <w:bodyDiv w:val="1"/>
      <w:marLeft w:val="0"/>
      <w:marRight w:val="0"/>
      <w:marTop w:val="0"/>
      <w:marBottom w:val="0"/>
      <w:divBdr>
        <w:top w:val="none" w:sz="0" w:space="0" w:color="auto"/>
        <w:left w:val="none" w:sz="0" w:space="0" w:color="auto"/>
        <w:bottom w:val="none" w:sz="0" w:space="0" w:color="auto"/>
        <w:right w:val="none" w:sz="0" w:space="0" w:color="auto"/>
      </w:divBdr>
    </w:div>
    <w:div w:id="182835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FCA0C-2B6F-47A5-B94E-6170A093D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Pages>
  <Words>2798</Words>
  <Characters>21227</Characters>
  <Application>Microsoft Office Word</Application>
  <DocSecurity>0</DocSecurity>
  <Lines>176</Lines>
  <Paragraphs>47</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23978</CharactersWithSpaces>
  <SharedDoc>false</SharedDoc>
  <HLinks>
    <vt:vector size="150" baseType="variant">
      <vt:variant>
        <vt:i4>8061025</vt:i4>
      </vt:variant>
      <vt:variant>
        <vt:i4>72</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69</vt:i4>
      </vt:variant>
      <vt:variant>
        <vt:i4>0</vt:i4>
      </vt:variant>
      <vt:variant>
        <vt:i4>5</vt:i4>
      </vt:variant>
      <vt:variant>
        <vt:lpwstr>consultantplus://offline/ref=B4AD8D930238F7B31D588C7097510AC56834F4EEC87D2B5A386D307D50D128C2096D93CFFC627DD66B47G</vt:lpwstr>
      </vt:variant>
      <vt:variant>
        <vt:lpwstr/>
      </vt:variant>
      <vt:variant>
        <vt:i4>3539007</vt:i4>
      </vt:variant>
      <vt:variant>
        <vt:i4>66</vt:i4>
      </vt:variant>
      <vt:variant>
        <vt:i4>0</vt:i4>
      </vt:variant>
      <vt:variant>
        <vt:i4>5</vt:i4>
      </vt:variant>
      <vt:variant>
        <vt:lpwstr>https://login.consultant.ru/link/?rnd=2B0CAE40FFF0BFB0F480F7B0A0CCD1AD&amp;req=doc&amp;base=LAW&amp;n=315347&amp;dst=100437&amp;fld=134&amp;date=09.06.2019</vt:lpwstr>
      </vt:variant>
      <vt:variant>
        <vt:lpwstr/>
      </vt:variant>
      <vt:variant>
        <vt:i4>3539007</vt:i4>
      </vt:variant>
      <vt:variant>
        <vt:i4>63</vt:i4>
      </vt:variant>
      <vt:variant>
        <vt:i4>0</vt:i4>
      </vt:variant>
      <vt:variant>
        <vt:i4>5</vt:i4>
      </vt:variant>
      <vt:variant>
        <vt:lpwstr>https://login.consultant.ru/link/?rnd=2B0CAE40FFF0BFB0F480F7B0A0CCD1AD&amp;req=doc&amp;base=LAW&amp;n=315347&amp;dst=100437&amp;fld=134&amp;date=09.06.2019</vt:lpwstr>
      </vt:variant>
      <vt:variant>
        <vt:lpwstr/>
      </vt:variant>
      <vt:variant>
        <vt:i4>6488118</vt:i4>
      </vt:variant>
      <vt:variant>
        <vt:i4>60</vt:i4>
      </vt:variant>
      <vt:variant>
        <vt:i4>0</vt:i4>
      </vt:variant>
      <vt:variant>
        <vt:i4>5</vt:i4>
      </vt:variant>
      <vt:variant>
        <vt:lpwstr>https://login.consultant.ru/link/?rnd=92A7EA9C6317E69F361876C96263A5DB&amp;req=doc&amp;base=LAW&amp;n=315347&amp;dst=100428&amp;fld=134&amp;date=29.05.2019</vt:lpwstr>
      </vt:variant>
      <vt:variant>
        <vt:lpwstr/>
      </vt:variant>
      <vt:variant>
        <vt:i4>5439516</vt:i4>
      </vt:variant>
      <vt:variant>
        <vt:i4>57</vt:i4>
      </vt:variant>
      <vt:variant>
        <vt:i4>0</vt:i4>
      </vt:variant>
      <vt:variant>
        <vt:i4>5</vt:i4>
      </vt:variant>
      <vt:variant>
        <vt:lpwstr>http://mobileonline.garant.ru/</vt:lpwstr>
      </vt:variant>
      <vt:variant>
        <vt:lpwstr>/document/57431179/entry/990272</vt:lpwstr>
      </vt:variant>
      <vt:variant>
        <vt:i4>7077926</vt:i4>
      </vt:variant>
      <vt:variant>
        <vt:i4>54</vt:i4>
      </vt:variant>
      <vt:variant>
        <vt:i4>0</vt:i4>
      </vt:variant>
      <vt:variant>
        <vt:i4>5</vt:i4>
      </vt:variant>
      <vt:variant>
        <vt:lpwstr>http://mobileonline.garant.ru/</vt:lpwstr>
      </vt:variant>
      <vt:variant>
        <vt:lpwstr>/document/57431179/entry/3120</vt:lpwstr>
      </vt:variant>
      <vt:variant>
        <vt:i4>5439516</vt:i4>
      </vt:variant>
      <vt:variant>
        <vt:i4>51</vt:i4>
      </vt:variant>
      <vt:variant>
        <vt:i4>0</vt:i4>
      </vt:variant>
      <vt:variant>
        <vt:i4>5</vt:i4>
      </vt:variant>
      <vt:variant>
        <vt:lpwstr>http://mobileonline.garant.ru/</vt:lpwstr>
      </vt:variant>
      <vt:variant>
        <vt:lpwstr>/document/57431179/entry/990272</vt:lpwstr>
      </vt:variant>
      <vt:variant>
        <vt:i4>7077926</vt:i4>
      </vt:variant>
      <vt:variant>
        <vt:i4>48</vt:i4>
      </vt:variant>
      <vt:variant>
        <vt:i4>0</vt:i4>
      </vt:variant>
      <vt:variant>
        <vt:i4>5</vt:i4>
      </vt:variant>
      <vt:variant>
        <vt:lpwstr>http://mobileonline.garant.ru/</vt:lpwstr>
      </vt:variant>
      <vt:variant>
        <vt:lpwstr>/document/57431179/entry/3120</vt:lpwstr>
      </vt:variant>
      <vt:variant>
        <vt:i4>7274534</vt:i4>
      </vt:variant>
      <vt:variant>
        <vt:i4>45</vt:i4>
      </vt:variant>
      <vt:variant>
        <vt:i4>0</vt:i4>
      </vt:variant>
      <vt:variant>
        <vt:i4>5</vt:i4>
      </vt:variant>
      <vt:variant>
        <vt:lpwstr>http://mobileonline.garant.ru/</vt:lpwstr>
      </vt:variant>
      <vt:variant>
        <vt:lpwstr>/document/57431179/entry/3111</vt:lpwstr>
      </vt:variant>
      <vt:variant>
        <vt:i4>5111809</vt:i4>
      </vt:variant>
      <vt:variant>
        <vt:i4>42</vt:i4>
      </vt:variant>
      <vt:variant>
        <vt:i4>0</vt:i4>
      </vt:variant>
      <vt:variant>
        <vt:i4>5</vt:i4>
      </vt:variant>
      <vt:variant>
        <vt:lpwstr>https://www.himlabo.ru/chemistry/reaktivy/nabor-6-s-organicheskie-veshchestva</vt:lpwstr>
      </vt:variant>
      <vt:variant>
        <vt:lpwstr/>
      </vt:variant>
      <vt:variant>
        <vt:i4>5767238</vt:i4>
      </vt:variant>
      <vt:variant>
        <vt:i4>39</vt:i4>
      </vt:variant>
      <vt:variant>
        <vt:i4>0</vt:i4>
      </vt:variant>
      <vt:variant>
        <vt:i4>5</vt:i4>
      </vt:variant>
      <vt:variant>
        <vt:lpwstr>https://www.himlabo.ru/chemistry/reaktivy/nabor-16-vs-metally-oksidy</vt:lpwstr>
      </vt:variant>
      <vt:variant>
        <vt:lpwstr/>
      </vt:variant>
      <vt:variant>
        <vt:i4>7733308</vt:i4>
      </vt:variant>
      <vt:variant>
        <vt:i4>36</vt:i4>
      </vt:variant>
      <vt:variant>
        <vt:i4>0</vt:i4>
      </vt:variant>
      <vt:variant>
        <vt:i4>5</vt:i4>
      </vt:variant>
      <vt:variant>
        <vt:lpwstr>https://www.himlabo.ru/images/stories/himl/chemistry/_MG_8559.jpg</vt:lpwstr>
      </vt:variant>
      <vt:variant>
        <vt:lpwstr/>
      </vt:variant>
      <vt:variant>
        <vt:i4>7667761</vt:i4>
      </vt:variant>
      <vt:variant>
        <vt:i4>33</vt:i4>
      </vt:variant>
      <vt:variant>
        <vt:i4>0</vt:i4>
      </vt:variant>
      <vt:variant>
        <vt:i4>5</vt:i4>
      </vt:variant>
      <vt:variant>
        <vt:lpwstr>https://www.himlabo.ru/images/stories/himl/chemistry/_MG_8564.jpg</vt:lpwstr>
      </vt:variant>
      <vt:variant>
        <vt:lpwstr/>
      </vt:variant>
      <vt:variant>
        <vt:i4>3407974</vt:i4>
      </vt:variant>
      <vt:variant>
        <vt:i4>30</vt:i4>
      </vt:variant>
      <vt:variant>
        <vt:i4>0</vt:i4>
      </vt:variant>
      <vt:variant>
        <vt:i4>5</vt:i4>
      </vt:variant>
      <vt:variant>
        <vt:lpwstr>https://www.himlabo.ru/physics/demonstratsionnoe-oborudovanie/pribor-dlya-demonstratsii-ravnomernogo-dvizheniya</vt:lpwstr>
      </vt:variant>
      <vt:variant>
        <vt:lpwstr/>
      </vt:variant>
      <vt:variant>
        <vt:i4>3407974</vt:i4>
      </vt:variant>
      <vt:variant>
        <vt:i4>27</vt:i4>
      </vt:variant>
      <vt:variant>
        <vt:i4>0</vt:i4>
      </vt:variant>
      <vt:variant>
        <vt:i4>5</vt:i4>
      </vt:variant>
      <vt:variant>
        <vt:lpwstr>https://www.himlabo.ru/physics/demonstratsionnoe-oborudovanie/pribor-dlya-demonstratsii-ravnomernogo-dvizheniya</vt:lpwstr>
      </vt:variant>
      <vt:variant>
        <vt:lpwstr/>
      </vt:variant>
      <vt:variant>
        <vt:i4>6553646</vt:i4>
      </vt:variant>
      <vt:variant>
        <vt:i4>24</vt:i4>
      </vt:variant>
      <vt:variant>
        <vt:i4>0</vt:i4>
      </vt:variant>
      <vt:variant>
        <vt:i4>5</vt:i4>
      </vt:variant>
      <vt:variant>
        <vt:lpwstr>https://www.himlabo.ru/physics/laboratornye-pribory-i-prinadlezhnosti-dlya-opytov/indikator-radioaktivnosti-radeks-rd-1503</vt:lpwstr>
      </vt:variant>
      <vt:variant>
        <vt:lpwstr/>
      </vt:variant>
      <vt:variant>
        <vt:i4>6553646</vt:i4>
      </vt:variant>
      <vt:variant>
        <vt:i4>21</vt:i4>
      </vt:variant>
      <vt:variant>
        <vt:i4>0</vt:i4>
      </vt:variant>
      <vt:variant>
        <vt:i4>5</vt:i4>
      </vt:variant>
      <vt:variant>
        <vt:lpwstr>https://www.himlabo.ru/physics/laboratornye-pribory-i-prinadlezhnosti-dlya-opytov/indikator-radioaktivnosti-radeks-rd-1503</vt:lpwstr>
      </vt:variant>
      <vt:variant>
        <vt:lpwstr/>
      </vt:variant>
      <vt:variant>
        <vt:i4>7798906</vt:i4>
      </vt:variant>
      <vt:variant>
        <vt:i4>18</vt:i4>
      </vt:variant>
      <vt:variant>
        <vt:i4>0</vt:i4>
      </vt:variant>
      <vt:variant>
        <vt:i4>5</vt:i4>
      </vt:variant>
      <vt:variant>
        <vt:lpwstr>https://td-school.ru/showpic.php?id=7302&amp;iframe=true&amp;width=100%&amp;height=100%</vt:lpwstr>
      </vt:variant>
      <vt:variant>
        <vt:lpwstr/>
      </vt:variant>
      <vt:variant>
        <vt:i4>8061041</vt:i4>
      </vt:variant>
      <vt:variant>
        <vt:i4>15</vt:i4>
      </vt:variant>
      <vt:variant>
        <vt:i4>0</vt:i4>
      </vt:variant>
      <vt:variant>
        <vt:i4>5</vt:i4>
      </vt:variant>
      <vt:variant>
        <vt:lpwstr>https://td-school.ru/showpic.php?id=4885&amp;iframe=true&amp;width=100%&amp;height=100%</vt:lpwstr>
      </vt:variant>
      <vt:variant>
        <vt:lpwstr/>
      </vt:variant>
      <vt:variant>
        <vt:i4>8126586</vt:i4>
      </vt:variant>
      <vt:variant>
        <vt:i4>12</vt:i4>
      </vt:variant>
      <vt:variant>
        <vt:i4>0</vt:i4>
      </vt:variant>
      <vt:variant>
        <vt:i4>5</vt:i4>
      </vt:variant>
      <vt:variant>
        <vt:lpwstr>https://td-school.ru/showpic.php?id=4933&amp;iframe=true&amp;width=100%&amp;height=100%</vt:lpwstr>
      </vt:variant>
      <vt:variant>
        <vt:lpwstr/>
      </vt:variant>
      <vt:variant>
        <vt:i4>81</vt:i4>
      </vt:variant>
      <vt:variant>
        <vt:i4>9</vt:i4>
      </vt:variant>
      <vt:variant>
        <vt:i4>0</vt:i4>
      </vt:variant>
      <vt:variant>
        <vt:i4>5</vt:i4>
      </vt:variant>
      <vt:variant>
        <vt:lpwstr>https://td-school.ru/index.php?page=4471</vt:lpwstr>
      </vt:variant>
      <vt:variant>
        <vt:lpwstr/>
      </vt:variant>
      <vt:variant>
        <vt:i4>7340147</vt:i4>
      </vt:variant>
      <vt:variant>
        <vt:i4>6</vt:i4>
      </vt:variant>
      <vt:variant>
        <vt:i4>0</vt:i4>
      </vt:variant>
      <vt:variant>
        <vt:i4>5</vt:i4>
      </vt:variant>
      <vt:variant>
        <vt:lpwstr>https://td-school.ru/showpic.php?id=6781&amp;iframe=true&amp;width=100%&amp;height=100%</vt:lpwstr>
      </vt:variant>
      <vt:variant>
        <vt:lpwstr/>
      </vt:variant>
      <vt:variant>
        <vt:i4>7602300</vt:i4>
      </vt:variant>
      <vt:variant>
        <vt:i4>3</vt:i4>
      </vt:variant>
      <vt:variant>
        <vt:i4>0</vt:i4>
      </vt:variant>
      <vt:variant>
        <vt:i4>5</vt:i4>
      </vt:variant>
      <vt:variant>
        <vt:lpwstr>https://td-school.ru/showpic.php?id=7163&amp;iframe=true&amp;width=100%&amp;height=100%</vt:lpwstr>
      </vt:variant>
      <vt:variant>
        <vt:lpwstr/>
      </vt:variant>
      <vt:variant>
        <vt:i4>7929977</vt:i4>
      </vt:variant>
      <vt:variant>
        <vt:i4>0</vt:i4>
      </vt:variant>
      <vt:variant>
        <vt:i4>0</vt:i4>
      </vt:variant>
      <vt:variant>
        <vt:i4>5</vt:i4>
      </vt:variant>
      <vt:variant>
        <vt:lpwstr>https://td-school.ru/showpic.php?id=4906&amp;iframe=true&amp;width=100%&amp;height=100%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25</cp:revision>
  <cp:lastPrinted>2020-10-15T04:01:00Z</cp:lastPrinted>
  <dcterms:created xsi:type="dcterms:W3CDTF">2020-08-26T14:35:00Z</dcterms:created>
  <dcterms:modified xsi:type="dcterms:W3CDTF">2020-11-10T10:34:00Z</dcterms:modified>
</cp:coreProperties>
</file>