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C7" w:rsidRPr="00155069" w:rsidRDefault="00BD4C6E" w:rsidP="00F811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11C7" w:rsidRPr="00155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на поставку </w:t>
      </w:r>
      <w:r w:rsidR="005C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аппаратов телефонных проводных с беспроводными трубками</w:t>
      </w:r>
    </w:p>
    <w:p w:rsidR="00F811C7" w:rsidRPr="00155069" w:rsidRDefault="00F811C7" w:rsidP="00F811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1.Муниципальный заказчик: Администрация города </w:t>
      </w:r>
      <w:proofErr w:type="spellStart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Срок поставки товара: с момента заключения муниципального контракта по </w:t>
      </w:r>
      <w:r w:rsidR="00C439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31</w:t>
      </w:r>
      <w:bookmarkStart w:id="0" w:name="_GoBack"/>
      <w:bookmarkEnd w:id="0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5C31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63272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.20</w:t>
      </w:r>
      <w:r w:rsidR="003D29C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20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   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Срок и условия оплаты: Расчёт за поставленный товар осуществляется в течение 15 (пятнадцати) </w:t>
      </w:r>
      <w:r w:rsidR="00DF6EE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рабочих 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дней </w:t>
      </w:r>
      <w:proofErr w:type="gramStart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 даты подписания</w:t>
      </w:r>
      <w:proofErr w:type="gramEnd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Заказчиком документа о приёмке, предусмотренного Контрактом. Документ о приемке  оформляется согласно спецификации (приложение 2 к контракту)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CF5C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отдел опеки и попечительства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администрации города </w:t>
      </w:r>
      <w:proofErr w:type="spellStart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Югорска</w:t>
      </w:r>
      <w:proofErr w:type="spellEnd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Место поставки: Ханты-Мансийский автономный округ – Югра, Тюменская область,              г. </w:t>
      </w:r>
      <w:proofErr w:type="spellStart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Югорск</w:t>
      </w:r>
      <w:proofErr w:type="spellEnd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CF5C9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ул. </w:t>
      </w:r>
      <w:r w:rsidR="005C31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40 лет Победы, дом 11</w:t>
      </w: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Срок предоставления гарантии качества товара: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12 (двенадцати) календарных месяцев</w:t>
      </w:r>
      <w:r w:rsidR="007445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момента подписания документа о приемке.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элементов.</w:t>
      </w:r>
      <w:proofErr w:type="gramEnd"/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Товар должен быть качественным, т.е. способным использоваться по своему целевому назначению.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комплект поставки должна быть включена необходимая эксплуатационная документация на русском языке.</w:t>
      </w:r>
    </w:p>
    <w:p w:rsidR="00F811C7" w:rsidRPr="00155069" w:rsidRDefault="00F811C7" w:rsidP="00F8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6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5528"/>
        <w:gridCol w:w="993"/>
        <w:gridCol w:w="992"/>
      </w:tblGrid>
      <w:tr w:rsidR="00F811C7" w:rsidRPr="00434146" w:rsidTr="00DF6EE3">
        <w:trPr>
          <w:trHeight w:val="406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Предмет муниципального контракта</w:t>
            </w:r>
          </w:p>
        </w:tc>
      </w:tr>
      <w:tr w:rsidR="00F811C7" w:rsidRPr="00434146" w:rsidTr="00DF6EE3">
        <w:trPr>
          <w:trHeight w:val="769"/>
        </w:trPr>
        <w:tc>
          <w:tcPr>
            <w:tcW w:w="568" w:type="dxa"/>
            <w:shd w:val="clear" w:color="auto" w:fill="auto"/>
            <w:vAlign w:val="center"/>
            <w:hideMark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Код ОКПД 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811C7" w:rsidRPr="00434146" w:rsidRDefault="00F811C7" w:rsidP="00E2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14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F811C7" w:rsidRPr="00434146" w:rsidTr="00DF6EE3">
        <w:trPr>
          <w:trHeight w:val="251"/>
        </w:trPr>
        <w:tc>
          <w:tcPr>
            <w:tcW w:w="9498" w:type="dxa"/>
            <w:gridSpan w:val="5"/>
            <w:shd w:val="clear" w:color="auto" w:fill="auto"/>
          </w:tcPr>
          <w:p w:rsidR="00F811C7" w:rsidRPr="00434146" w:rsidRDefault="00CF5C93" w:rsidP="00E264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Отдел опеки и попечительства</w:t>
            </w:r>
          </w:p>
        </w:tc>
      </w:tr>
      <w:tr w:rsidR="000155BD" w:rsidRPr="000155BD" w:rsidTr="00DF6EE3">
        <w:trPr>
          <w:trHeight w:val="264"/>
        </w:trPr>
        <w:tc>
          <w:tcPr>
            <w:tcW w:w="568" w:type="dxa"/>
            <w:shd w:val="clear" w:color="auto" w:fill="auto"/>
          </w:tcPr>
          <w:p w:rsidR="00F811C7" w:rsidRPr="000155BD" w:rsidRDefault="00F811C7" w:rsidP="00E264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811C7" w:rsidRPr="00420D8A" w:rsidRDefault="005C314E" w:rsidP="00E2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D8A">
              <w:rPr>
                <w:rFonts w:ascii="Times New Roman" w:eastAsia="Times New Roman" w:hAnsi="Times New Roman" w:cs="Times New Roman"/>
                <w:lang w:eastAsia="ru-RU"/>
              </w:rPr>
              <w:t>26.30.21.000</w:t>
            </w:r>
          </w:p>
        </w:tc>
        <w:tc>
          <w:tcPr>
            <w:tcW w:w="5528" w:type="dxa"/>
            <w:shd w:val="clear" w:color="auto" w:fill="auto"/>
          </w:tcPr>
          <w:p w:rsidR="00F811C7" w:rsidRPr="000155BD" w:rsidRDefault="005C314E" w:rsidP="00AF537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gramStart"/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>Телефон проводной с беспроводными трубками, цвет черный, количество трубок – 2 трубки, дальность действия в помещении</w:t>
            </w:r>
            <w:r w:rsidR="00420D8A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</w:t>
            </w:r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 xml:space="preserve"> 50м., звук – полифония, экран на трубке монохромный, определитель номера, журнал вызовов – </w:t>
            </w:r>
            <w:r w:rsidR="00420D8A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 xml:space="preserve">50 номеров, отображение даты, времени, повторный набор, объём телефонной книги – </w:t>
            </w:r>
            <w:r w:rsidR="00420D8A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>50 номеров, память выбранных номеров.</w:t>
            </w:r>
            <w:proofErr w:type="gramEnd"/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 xml:space="preserve"> Тип элемента питания трубки – аккумулятор ААА. Количество элементов питания – 2. Время работы трубки в режиме разговора не менее 15 часов. Комплект поставки: линейный шнур, руководство по эксплуатации, блок питания, аккумуляторная батарея (ААА)</w:t>
            </w:r>
            <w:r w:rsidR="00420D8A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5C314E">
              <w:rPr>
                <w:rFonts w:ascii="Times New Roman" w:eastAsia="Times New Roman" w:hAnsi="Times New Roman" w:cs="Times New Roman"/>
                <w:lang w:eastAsia="ru-RU"/>
              </w:rPr>
              <w:t xml:space="preserve"> 4 шт.</w:t>
            </w:r>
            <w:r w:rsidR="00DF6EE3">
              <w:rPr>
                <w:rFonts w:ascii="Times New Roman" w:eastAsia="Times New Roman" w:hAnsi="Times New Roman" w:cs="Times New Roman"/>
                <w:lang w:eastAsia="ru-RU"/>
              </w:rPr>
              <w:t xml:space="preserve">, класс </w:t>
            </w:r>
            <w:proofErr w:type="spellStart"/>
            <w:r w:rsidR="00DF6EE3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="00DF6EE3">
              <w:rPr>
                <w:rFonts w:ascii="Times New Roman" w:eastAsia="Times New Roman" w:hAnsi="Times New Roman" w:cs="Times New Roman"/>
                <w:lang w:eastAsia="ru-RU"/>
              </w:rPr>
              <w:t xml:space="preserve"> – А.</w:t>
            </w:r>
          </w:p>
        </w:tc>
        <w:tc>
          <w:tcPr>
            <w:tcW w:w="993" w:type="dxa"/>
            <w:shd w:val="clear" w:color="auto" w:fill="auto"/>
          </w:tcPr>
          <w:p w:rsidR="00F811C7" w:rsidRPr="000155BD" w:rsidRDefault="00F811C7" w:rsidP="00E264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5BD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</w:tcPr>
          <w:p w:rsidR="00F811C7" w:rsidRPr="000155BD" w:rsidRDefault="005C314E" w:rsidP="00E264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420D8A" w:rsidRPr="00420D8A" w:rsidRDefault="00420D8A" w:rsidP="00DF6EE3">
      <w:pPr>
        <w:ind w:hanging="142"/>
        <w:rPr>
          <w:rFonts w:ascii="Times New Roman" w:hAnsi="Times New Roman" w:cs="Times New Roman"/>
        </w:rPr>
      </w:pPr>
      <w:r w:rsidRPr="00420D8A">
        <w:rPr>
          <w:rFonts w:ascii="Times New Roman" w:hAnsi="Times New Roman" w:cs="Times New Roman"/>
        </w:rPr>
        <w:t xml:space="preserve">Заведующий по АХР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20D8A">
        <w:rPr>
          <w:rFonts w:ascii="Times New Roman" w:hAnsi="Times New Roman" w:cs="Times New Roman"/>
        </w:rPr>
        <w:t xml:space="preserve">      А.И. Брусникин</w:t>
      </w:r>
    </w:p>
    <w:p w:rsidR="00744523" w:rsidRPr="00420D8A" w:rsidRDefault="00420D8A" w:rsidP="00DF6EE3">
      <w:pPr>
        <w:ind w:hanging="142"/>
        <w:rPr>
          <w:rFonts w:ascii="Times New Roman" w:hAnsi="Times New Roman" w:cs="Times New Roman"/>
        </w:rPr>
      </w:pPr>
      <w:r w:rsidRPr="00420D8A">
        <w:rPr>
          <w:rFonts w:ascii="Times New Roman" w:hAnsi="Times New Roman" w:cs="Times New Roman"/>
        </w:rPr>
        <w:t xml:space="preserve">Начальник отдела опеки и попечительства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20D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420D8A">
        <w:rPr>
          <w:rFonts w:ascii="Times New Roman" w:hAnsi="Times New Roman" w:cs="Times New Roman"/>
        </w:rPr>
        <w:t xml:space="preserve"> Т.В. </w:t>
      </w:r>
      <w:proofErr w:type="spellStart"/>
      <w:r w:rsidRPr="00420D8A">
        <w:rPr>
          <w:rFonts w:ascii="Times New Roman" w:hAnsi="Times New Roman" w:cs="Times New Roman"/>
        </w:rPr>
        <w:t>Оводова</w:t>
      </w:r>
      <w:proofErr w:type="spellEnd"/>
    </w:p>
    <w:sectPr w:rsidR="00744523" w:rsidRPr="004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32"/>
    <w:rsid w:val="000155BD"/>
    <w:rsid w:val="00314F6C"/>
    <w:rsid w:val="003D29C0"/>
    <w:rsid w:val="00420D8A"/>
    <w:rsid w:val="005C314E"/>
    <w:rsid w:val="005D49BC"/>
    <w:rsid w:val="0063272E"/>
    <w:rsid w:val="00744523"/>
    <w:rsid w:val="009165B6"/>
    <w:rsid w:val="00AB1C60"/>
    <w:rsid w:val="00AF5370"/>
    <w:rsid w:val="00BD4C6E"/>
    <w:rsid w:val="00C33432"/>
    <w:rsid w:val="00C4398A"/>
    <w:rsid w:val="00C60AD9"/>
    <w:rsid w:val="00CF5C93"/>
    <w:rsid w:val="00D75025"/>
    <w:rsid w:val="00DF6EE3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14</cp:revision>
  <cp:lastPrinted>2020-08-21T11:48:00Z</cp:lastPrinted>
  <dcterms:created xsi:type="dcterms:W3CDTF">2020-04-23T06:46:00Z</dcterms:created>
  <dcterms:modified xsi:type="dcterms:W3CDTF">2020-09-09T09:10:00Z</dcterms:modified>
</cp:coreProperties>
</file>