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B73" w:rsidRDefault="005622E4" w:rsidP="005622E4">
      <w:pPr>
        <w:pStyle w:val="ConsPlusNormal"/>
        <w:widowControl/>
        <w:ind w:firstLine="567"/>
        <w:jc w:val="right"/>
        <w:rPr>
          <w:rFonts w:ascii="PT Astra Serif" w:hAnsi="PT Astra Serif" w:cs="Times New Roman"/>
          <w:b/>
          <w:color w:val="000000" w:themeColor="text1"/>
          <w:sz w:val="24"/>
          <w:szCs w:val="24"/>
        </w:rPr>
      </w:pPr>
      <w:r w:rsidRPr="005622E4">
        <w:rPr>
          <w:rFonts w:ascii="PT Astra Serif" w:hAnsi="PT Astra Serif" w:cs="Times New Roman"/>
          <w:b/>
          <w:color w:val="000000" w:themeColor="text1"/>
          <w:sz w:val="24"/>
          <w:szCs w:val="24"/>
        </w:rPr>
        <w:t>Приложение № 1</w:t>
      </w:r>
      <w:r w:rsidR="00BA3B73">
        <w:rPr>
          <w:rFonts w:ascii="PT Astra Serif" w:hAnsi="PT Astra Serif" w:cs="Times New Roman"/>
          <w:b/>
          <w:color w:val="000000" w:themeColor="text1"/>
          <w:sz w:val="24"/>
          <w:szCs w:val="24"/>
        </w:rPr>
        <w:t xml:space="preserve"> </w:t>
      </w:r>
    </w:p>
    <w:p w:rsidR="005622E4" w:rsidRPr="005622E4" w:rsidRDefault="00BA3B73" w:rsidP="005622E4">
      <w:pPr>
        <w:pStyle w:val="ConsPlusNormal"/>
        <w:widowControl/>
        <w:ind w:firstLine="567"/>
        <w:jc w:val="right"/>
        <w:rPr>
          <w:rFonts w:ascii="PT Astra Serif" w:hAnsi="PT Astra Serif" w:cs="Times New Roman"/>
          <w:b/>
          <w:color w:val="000000" w:themeColor="text1"/>
          <w:sz w:val="24"/>
          <w:szCs w:val="24"/>
        </w:rPr>
      </w:pPr>
      <w:bookmarkStart w:id="0" w:name="_GoBack"/>
      <w:proofErr w:type="gramStart"/>
      <w:r>
        <w:rPr>
          <w:rFonts w:ascii="PT Astra Serif" w:hAnsi="PT Astra Serif" w:cs="Times New Roman"/>
          <w:b/>
          <w:color w:val="000000" w:themeColor="text1"/>
          <w:sz w:val="24"/>
          <w:szCs w:val="24"/>
        </w:rPr>
        <w:t>к</w:t>
      </w:r>
      <w:proofErr w:type="gramEnd"/>
      <w:r>
        <w:rPr>
          <w:rFonts w:ascii="PT Astra Serif" w:hAnsi="PT Astra Serif" w:cs="Times New Roman"/>
          <w:b/>
          <w:color w:val="000000" w:themeColor="text1"/>
          <w:sz w:val="24"/>
          <w:szCs w:val="24"/>
        </w:rPr>
        <w:t xml:space="preserve"> извещению об осуществлении закупки</w:t>
      </w:r>
    </w:p>
    <w:bookmarkEnd w:id="0"/>
    <w:p w:rsidR="005622E4" w:rsidRPr="009746A8" w:rsidRDefault="005622E4" w:rsidP="005622E4">
      <w:pPr>
        <w:spacing w:line="240" w:lineRule="auto"/>
        <w:jc w:val="right"/>
        <w:rPr>
          <w:rFonts w:ascii="PT Astra Serif" w:hAnsi="PT Astra Serif"/>
          <w:bCs/>
          <w:color w:val="000000" w:themeColor="text1"/>
          <w:sz w:val="24"/>
          <w:szCs w:val="24"/>
        </w:rPr>
      </w:pPr>
    </w:p>
    <w:p w:rsidR="005622E4" w:rsidRPr="005622E4" w:rsidRDefault="005622E4" w:rsidP="005622E4">
      <w:pPr>
        <w:spacing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5622E4">
        <w:rPr>
          <w:rFonts w:ascii="PT Astra Serif" w:hAnsi="PT Astra Serif"/>
          <w:b/>
          <w:color w:val="000000"/>
          <w:sz w:val="24"/>
          <w:szCs w:val="24"/>
        </w:rPr>
        <w:t xml:space="preserve">Описание объекта закупки </w:t>
      </w:r>
    </w:p>
    <w:p w:rsidR="005622E4" w:rsidRPr="005622E4" w:rsidRDefault="005622E4" w:rsidP="005622E4">
      <w:pPr>
        <w:spacing w:line="240" w:lineRule="auto"/>
        <w:jc w:val="center"/>
        <w:rPr>
          <w:rFonts w:ascii="PT Astra Serif" w:hAnsi="PT Astra Serif"/>
          <w:b/>
          <w:color w:val="000000" w:themeColor="text1"/>
          <w:sz w:val="24"/>
          <w:szCs w:val="24"/>
        </w:rPr>
      </w:pPr>
      <w:r w:rsidRPr="005622E4">
        <w:rPr>
          <w:rFonts w:ascii="PT Astra Serif" w:hAnsi="PT Astra Serif"/>
          <w:b/>
          <w:color w:val="000000"/>
          <w:sz w:val="24"/>
          <w:szCs w:val="24"/>
        </w:rPr>
        <w:t>(</w:t>
      </w:r>
      <w:r w:rsidRPr="005622E4">
        <w:rPr>
          <w:rFonts w:ascii="PT Astra Serif" w:hAnsi="PT Astra Serif"/>
          <w:b/>
          <w:color w:val="000000" w:themeColor="text1"/>
          <w:sz w:val="24"/>
          <w:szCs w:val="24"/>
        </w:rPr>
        <w:t xml:space="preserve">ТЕХНИЧЕСКОЕ ЗАДАНИЕ) </w:t>
      </w:r>
    </w:p>
    <w:p w:rsidR="005622E4" w:rsidRPr="009746A8" w:rsidRDefault="005622E4" w:rsidP="005622E4">
      <w:pPr>
        <w:spacing w:line="240" w:lineRule="auto"/>
        <w:jc w:val="center"/>
        <w:rPr>
          <w:rFonts w:ascii="PT Astra Serif" w:hAnsi="PT Astra Serif"/>
          <w:color w:val="000000" w:themeColor="text1"/>
          <w:kern w:val="16"/>
          <w:sz w:val="24"/>
          <w:szCs w:val="24"/>
        </w:rPr>
      </w:pPr>
    </w:p>
    <w:p w:rsidR="005622E4" w:rsidRPr="009746A8" w:rsidRDefault="005622E4" w:rsidP="005622E4">
      <w:pPr>
        <w:pStyle w:val="a3"/>
        <w:spacing w:after="0" w:line="240" w:lineRule="auto"/>
        <w:ind w:firstLine="0"/>
        <w:rPr>
          <w:rFonts w:ascii="PT Astra Serif" w:hAnsi="PT Astra Serif"/>
          <w:color w:val="000000" w:themeColor="text1"/>
          <w:sz w:val="24"/>
          <w:szCs w:val="24"/>
        </w:rPr>
      </w:pPr>
      <w:r w:rsidRPr="009746A8">
        <w:rPr>
          <w:rFonts w:ascii="PT Astra Serif" w:hAnsi="PT Astra Serif"/>
          <w:b/>
          <w:color w:val="000000" w:themeColor="text1"/>
          <w:sz w:val="24"/>
          <w:szCs w:val="24"/>
        </w:rPr>
        <w:t>1. Предмет муниципального контракта</w:t>
      </w:r>
      <w:r w:rsidRPr="009746A8">
        <w:rPr>
          <w:rFonts w:ascii="PT Astra Serif" w:hAnsi="PT Astra Serif"/>
          <w:color w:val="000000" w:themeColor="text1"/>
          <w:sz w:val="24"/>
          <w:szCs w:val="24"/>
        </w:rPr>
        <w:t xml:space="preserve">: оказание услуг по лицензионному обслуживанию программного продукта «Парус- Бюджет 8». </w:t>
      </w:r>
    </w:p>
    <w:p w:rsidR="005622E4" w:rsidRPr="009746A8" w:rsidRDefault="005622E4" w:rsidP="005622E4">
      <w:pPr>
        <w:pStyle w:val="a3"/>
        <w:spacing w:after="0" w:line="240" w:lineRule="auto"/>
        <w:ind w:firstLine="0"/>
        <w:rPr>
          <w:rFonts w:ascii="PT Astra Serif" w:hAnsi="PT Astra Serif"/>
          <w:color w:val="000000" w:themeColor="text1"/>
          <w:sz w:val="24"/>
          <w:szCs w:val="24"/>
        </w:rPr>
      </w:pPr>
      <w:r w:rsidRPr="009746A8">
        <w:rPr>
          <w:rFonts w:ascii="PT Astra Serif" w:hAnsi="PT Astra Serif"/>
          <w:b/>
          <w:color w:val="000000" w:themeColor="text1"/>
          <w:sz w:val="24"/>
          <w:szCs w:val="24"/>
        </w:rPr>
        <w:t>2. Место предоставления услуг</w:t>
      </w:r>
      <w:r w:rsidRPr="009746A8">
        <w:rPr>
          <w:rFonts w:ascii="PT Astra Serif" w:hAnsi="PT Astra Serif"/>
          <w:color w:val="000000" w:themeColor="text1"/>
          <w:sz w:val="24"/>
          <w:szCs w:val="24"/>
        </w:rPr>
        <w:t xml:space="preserve">: 628260, Тюменская обл., Ханты-Мансийский автономный округ- Югра, г. </w:t>
      </w:r>
      <w:proofErr w:type="spellStart"/>
      <w:r w:rsidRPr="009746A8">
        <w:rPr>
          <w:rFonts w:ascii="PT Astra Serif" w:hAnsi="PT Astra Serif"/>
          <w:color w:val="000000" w:themeColor="text1"/>
          <w:sz w:val="24"/>
          <w:szCs w:val="24"/>
        </w:rPr>
        <w:t>Югорск</w:t>
      </w:r>
      <w:proofErr w:type="spellEnd"/>
      <w:r w:rsidRPr="009746A8">
        <w:rPr>
          <w:rFonts w:ascii="PT Astra Serif" w:hAnsi="PT Astra Serif"/>
          <w:color w:val="000000" w:themeColor="text1"/>
          <w:sz w:val="24"/>
          <w:szCs w:val="24"/>
        </w:rPr>
        <w:t xml:space="preserve">, ул. Геологов,13 </w:t>
      </w:r>
    </w:p>
    <w:p w:rsidR="005622E4" w:rsidRPr="009746A8" w:rsidRDefault="005622E4" w:rsidP="005622E4">
      <w:pPr>
        <w:pStyle w:val="a3"/>
        <w:tabs>
          <w:tab w:val="left" w:pos="567"/>
        </w:tabs>
        <w:spacing w:after="0" w:line="240" w:lineRule="auto"/>
        <w:ind w:firstLine="0"/>
        <w:rPr>
          <w:rFonts w:ascii="PT Astra Serif" w:hAnsi="PT Astra Serif"/>
          <w:color w:val="000000" w:themeColor="text1"/>
          <w:sz w:val="24"/>
          <w:szCs w:val="24"/>
        </w:rPr>
      </w:pPr>
      <w:r w:rsidRPr="009746A8">
        <w:rPr>
          <w:rFonts w:ascii="PT Astra Serif" w:hAnsi="PT Astra Serif"/>
          <w:b/>
          <w:color w:val="000000" w:themeColor="text1"/>
          <w:sz w:val="24"/>
          <w:szCs w:val="24"/>
        </w:rPr>
        <w:t>3. Сроки оказания услуг:</w:t>
      </w:r>
      <w:r w:rsidRPr="009746A8">
        <w:rPr>
          <w:rFonts w:ascii="PT Astra Serif" w:hAnsi="PT Astra Serif"/>
          <w:color w:val="000000" w:themeColor="text1"/>
          <w:sz w:val="24"/>
          <w:szCs w:val="24"/>
        </w:rPr>
        <w:t> оказание услуг по лицензионному обслуживанию программного продукта «Парус- Бюджет 8» в течение 20 дней после подписания контракта, но не ранее 19.06.2023г.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8"/>
        <w:gridCol w:w="1292"/>
        <w:gridCol w:w="1575"/>
      </w:tblGrid>
      <w:tr w:rsidR="005622E4" w:rsidRPr="009746A8" w:rsidTr="00F56DED">
        <w:trPr>
          <w:trHeight w:val="643"/>
        </w:trPr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E4" w:rsidRPr="009746A8" w:rsidRDefault="005622E4" w:rsidP="00F56DED">
            <w:pPr>
              <w:spacing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9746A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Наименование и описание объекта закупки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E4" w:rsidRPr="009746A8" w:rsidRDefault="005622E4" w:rsidP="00F56DE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746A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Единица</w:t>
            </w:r>
          </w:p>
          <w:p w:rsidR="005622E4" w:rsidRPr="009746A8" w:rsidRDefault="005622E4" w:rsidP="00F56DE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proofErr w:type="gramStart"/>
            <w:r w:rsidRPr="009746A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измерения</w:t>
            </w:r>
            <w:proofErr w:type="gram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E4" w:rsidRPr="009746A8" w:rsidRDefault="005622E4" w:rsidP="00F56DED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746A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Количество оказываемых услуг</w:t>
            </w:r>
          </w:p>
        </w:tc>
      </w:tr>
      <w:tr w:rsidR="005622E4" w:rsidRPr="009746A8" w:rsidTr="00F56DED"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E4" w:rsidRPr="009746A8" w:rsidRDefault="005622E4" w:rsidP="00F56DED">
            <w:pPr>
              <w:spacing w:line="240" w:lineRule="auto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9746A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Оказание услуг по лицензионному обслуживанию программного продукта "ПАРУС-Бюджет 8" </w:t>
            </w:r>
          </w:p>
          <w:p w:rsidR="005622E4" w:rsidRPr="009746A8" w:rsidRDefault="005622E4" w:rsidP="00F56DED">
            <w:pPr>
              <w:spacing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proofErr w:type="gramStart"/>
            <w:r w:rsidRPr="009746A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включает</w:t>
            </w:r>
            <w:proofErr w:type="gramEnd"/>
            <w:r w:rsidRPr="009746A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в себя: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22E4" w:rsidRPr="009746A8" w:rsidRDefault="005622E4" w:rsidP="00F56DED">
            <w:pPr>
              <w:spacing w:line="240" w:lineRule="auto"/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746A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Условная единица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22E4" w:rsidRPr="009746A8" w:rsidRDefault="005622E4" w:rsidP="00F56DED">
            <w:pPr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746A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5622E4" w:rsidRPr="009746A8" w:rsidTr="00F56DED"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E4" w:rsidRPr="009746A8" w:rsidRDefault="005622E4" w:rsidP="00F56DED">
            <w:pPr>
              <w:spacing w:line="240" w:lineRule="auto"/>
              <w:jc w:val="lef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746A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1)</w:t>
            </w:r>
            <w:r w:rsidRPr="009746A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Pr="009746A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предоставление универсальной лицензии программного продукта (далее ПП) «ПАРУС-Бюджет 8» </w:t>
            </w:r>
            <w:r w:rsidRPr="009746A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для работы с модулями «Бухгалтерский учёт» и «Расчёт заработной платы» ПП «ПАРУС-Бюджет 8» в количестве 16 шт. сроком на 1 год.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22E4" w:rsidRPr="009746A8" w:rsidRDefault="005622E4" w:rsidP="00F56DED">
            <w:pPr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22E4" w:rsidRPr="009746A8" w:rsidRDefault="005622E4" w:rsidP="00F56DED">
            <w:pPr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5622E4" w:rsidRPr="009746A8" w:rsidTr="00F56DED"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E4" w:rsidRPr="009746A8" w:rsidRDefault="005622E4" w:rsidP="00F56DED">
            <w:pPr>
              <w:spacing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746A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2)</w:t>
            </w:r>
            <w:r w:rsidRPr="009746A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Pr="009746A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абонемент на лицензионное обслуживание ПП «ПАРУС-Бюджет 8» на 12 месяцев</w:t>
            </w:r>
            <w:r w:rsidRPr="009746A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, который дает право:    </w:t>
            </w:r>
          </w:p>
          <w:p w:rsidR="005622E4" w:rsidRPr="009746A8" w:rsidRDefault="005622E4" w:rsidP="00F56DED">
            <w:pPr>
              <w:spacing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746A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  - на информирование Заказчика о выходе новых версий (редакций, релизов) ПП «ПАРУС-Бюджет 8» путём отправки на электронную почту Заказчика информационного письма и Сопроводительной записки к ПП «ПАРУС-Бюджет 8»; </w:t>
            </w:r>
          </w:p>
          <w:p w:rsidR="005622E4" w:rsidRPr="009746A8" w:rsidRDefault="005622E4" w:rsidP="00F56DED">
            <w:pPr>
              <w:spacing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746A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   - на получение обновлений ПП в течение срока лицензионного обслуживания, выпущенных в связи с изменениями федерального законодательства, законодательства субъекта Российской Федерации (Ханты-Мансийский автономный округ – Югра) или расширением функциональных возможностей ПП. Обновления предоставляются по мере выхода, на усмотрение Исполнителя, в виде новых версий, либо в виде редакций (релизов) ПП. Обновления ПП передаются Заказчику путём предоставления ссылки для их скачивания, с описанием процедуры установки обновления. Ссылка на пакет обновлений высылается на электронную почту </w:t>
            </w:r>
            <w:hyperlink r:id="rId4" w:history="1">
              <w:r w:rsidRPr="009746A8">
                <w:rPr>
                  <w:rStyle w:val="a5"/>
                  <w:rFonts w:ascii="PT Astra Serif" w:hAnsi="PT Astra Serif"/>
                  <w:color w:val="000000" w:themeColor="text1"/>
                  <w:sz w:val="24"/>
                  <w:szCs w:val="24"/>
                  <w:shd w:val="clear" w:color="auto" w:fill="FFFFFF"/>
                </w:rPr>
                <w:t>ugorckcbuo@mail.ru</w:t>
              </w:r>
            </w:hyperlink>
          </w:p>
          <w:p w:rsidR="005622E4" w:rsidRPr="009746A8" w:rsidRDefault="005622E4" w:rsidP="00F56DED">
            <w:pPr>
              <w:spacing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746A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  - на консультации по использованию экземпляров ПП по телефону Исполнителя продолжительностью 30 минут один раз в месяц; Консультации по телефонам «горячей линии» в режиме «вопрос-ответ» в течение всего срока действия лицензионного обслуживания.</w:t>
            </w:r>
          </w:p>
          <w:p w:rsidR="005622E4" w:rsidRPr="009746A8" w:rsidRDefault="005622E4" w:rsidP="00F56DED">
            <w:pPr>
              <w:spacing w:line="240" w:lineRule="auto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9746A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Абонемент на лицензионное обслуживание ПП «ПАРУС-Бюджет 8» должен быть передан Заказчику в виде документа на бумажном носителе и удостоверен </w:t>
            </w:r>
            <w:r w:rsidRPr="009746A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lastRenderedPageBreak/>
              <w:t xml:space="preserve">подписью уполномоченного лица Исполнителя, печатью Исполнителя. 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E4" w:rsidRPr="009746A8" w:rsidRDefault="005622E4" w:rsidP="00F56DED">
            <w:pPr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E4" w:rsidRPr="009746A8" w:rsidRDefault="005622E4" w:rsidP="00F56DED">
            <w:pPr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</w:tbl>
    <w:p w:rsidR="005622E4" w:rsidRPr="009746A8" w:rsidRDefault="005622E4" w:rsidP="005622E4">
      <w:pPr>
        <w:spacing w:line="240" w:lineRule="auto"/>
        <w:ind w:firstLine="360"/>
        <w:rPr>
          <w:rFonts w:ascii="PT Astra Serif" w:hAnsi="PT Astra Serif"/>
          <w:color w:val="000000" w:themeColor="text1"/>
          <w:sz w:val="24"/>
          <w:szCs w:val="24"/>
        </w:rPr>
      </w:pPr>
      <w:r w:rsidRPr="009746A8">
        <w:rPr>
          <w:rFonts w:ascii="PT Astra Serif" w:hAnsi="PT Astra Serif"/>
          <w:color w:val="000000" w:themeColor="text1"/>
          <w:sz w:val="24"/>
          <w:szCs w:val="24"/>
        </w:rPr>
        <w:lastRenderedPageBreak/>
        <w:t>Оказание услуг осуществляется при предоставлении Исполнителем копии сертификата, подтверждающего право на распространение и лицензионное обслуживание ПП «ПАРУС-Бюджет 8», либо копии лицензионного (</w:t>
      </w:r>
      <w:proofErr w:type="spellStart"/>
      <w:r w:rsidRPr="009746A8">
        <w:rPr>
          <w:rFonts w:ascii="PT Astra Serif" w:hAnsi="PT Astra Serif"/>
          <w:color w:val="000000" w:themeColor="text1"/>
          <w:sz w:val="24"/>
          <w:szCs w:val="24"/>
        </w:rPr>
        <w:t>сублицензионного</w:t>
      </w:r>
      <w:proofErr w:type="spellEnd"/>
      <w:r w:rsidRPr="009746A8">
        <w:rPr>
          <w:rFonts w:ascii="PT Astra Serif" w:hAnsi="PT Astra Serif"/>
          <w:color w:val="000000" w:themeColor="text1"/>
          <w:sz w:val="24"/>
          <w:szCs w:val="24"/>
        </w:rPr>
        <w:t>) договора с правообладателем, подтверждающего право на распространение и лицензионное обслуживание ПП «ПАРУС-Бюджет 8».</w:t>
      </w:r>
    </w:p>
    <w:p w:rsidR="005622E4" w:rsidRPr="009746A8" w:rsidRDefault="005622E4" w:rsidP="005622E4">
      <w:pPr>
        <w:spacing w:line="240" w:lineRule="auto"/>
        <w:ind w:firstLine="0"/>
        <w:rPr>
          <w:rFonts w:ascii="PT Astra Serif" w:hAnsi="PT Astra Serif"/>
          <w:b/>
          <w:color w:val="000000" w:themeColor="text1"/>
          <w:sz w:val="24"/>
          <w:szCs w:val="24"/>
        </w:rPr>
      </w:pPr>
      <w:r w:rsidRPr="009746A8">
        <w:rPr>
          <w:rFonts w:ascii="PT Astra Serif" w:hAnsi="PT Astra Serif"/>
          <w:b/>
          <w:color w:val="000000" w:themeColor="text1"/>
          <w:sz w:val="24"/>
          <w:szCs w:val="24"/>
        </w:rPr>
        <w:t xml:space="preserve">4. Порядок сдачи и приемки услуг: </w:t>
      </w:r>
    </w:p>
    <w:p w:rsidR="005622E4" w:rsidRPr="009746A8" w:rsidRDefault="005622E4" w:rsidP="005622E4">
      <w:pPr>
        <w:shd w:val="clear" w:color="auto" w:fill="FFFFFF"/>
        <w:tabs>
          <w:tab w:val="left" w:pos="284"/>
        </w:tabs>
        <w:spacing w:line="240" w:lineRule="auto"/>
        <w:ind w:left="86" w:firstLine="0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tab/>
      </w:r>
      <w:r w:rsidRPr="009746A8">
        <w:rPr>
          <w:rFonts w:ascii="PT Astra Serif" w:hAnsi="PT Astra Serif"/>
          <w:color w:val="000000" w:themeColor="text1"/>
          <w:sz w:val="24"/>
          <w:szCs w:val="24"/>
        </w:rPr>
        <w:t xml:space="preserve">По факту оказания услуг Исполнитель предоставляет Заказчику универсальную лицензию программного продукта «ПАРУС-Бюджет 8», Абонемент на лицензионное обслуживание программного продукта «ПАРУС - Бюджет 8», счёт. Акт о приемке оказанных услуг формируется Исполнителем в структурированной форме и подписывается сторонами в </w:t>
      </w:r>
      <w:proofErr w:type="gramStart"/>
      <w:r w:rsidRPr="009746A8">
        <w:rPr>
          <w:rFonts w:ascii="PT Astra Serif" w:hAnsi="PT Astra Serif"/>
          <w:color w:val="000000" w:themeColor="text1"/>
          <w:sz w:val="24"/>
          <w:szCs w:val="24"/>
        </w:rPr>
        <w:t>единой  информационной</w:t>
      </w:r>
      <w:proofErr w:type="gramEnd"/>
      <w:r w:rsidRPr="009746A8">
        <w:rPr>
          <w:rFonts w:ascii="PT Astra Serif" w:hAnsi="PT Astra Serif"/>
          <w:color w:val="000000" w:themeColor="text1"/>
          <w:sz w:val="24"/>
          <w:szCs w:val="24"/>
        </w:rPr>
        <w:t xml:space="preserve"> системе в сфере закупок. </w:t>
      </w:r>
    </w:p>
    <w:p w:rsidR="005622E4" w:rsidRPr="009746A8" w:rsidRDefault="005622E4" w:rsidP="005622E4">
      <w:pPr>
        <w:pStyle w:val="a3"/>
        <w:tabs>
          <w:tab w:val="left" w:pos="567"/>
        </w:tabs>
        <w:spacing w:after="0" w:line="240" w:lineRule="auto"/>
        <w:ind w:firstLine="0"/>
        <w:rPr>
          <w:rFonts w:ascii="PT Astra Serif" w:hAnsi="PT Astra Serif"/>
          <w:color w:val="000000" w:themeColor="text1"/>
          <w:sz w:val="24"/>
          <w:szCs w:val="24"/>
        </w:rPr>
      </w:pPr>
    </w:p>
    <w:p w:rsidR="005622E4" w:rsidRPr="009746A8" w:rsidRDefault="005622E4" w:rsidP="005622E4">
      <w:pPr>
        <w:pStyle w:val="a3"/>
        <w:spacing w:after="0" w:line="240" w:lineRule="auto"/>
        <w:ind w:firstLine="708"/>
        <w:rPr>
          <w:rFonts w:ascii="PT Astra Serif" w:hAnsi="PT Astra Serif"/>
          <w:color w:val="000000" w:themeColor="text1"/>
          <w:kern w:val="16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24"/>
        <w:gridCol w:w="4623"/>
      </w:tblGrid>
      <w:tr w:rsidR="005622E4" w:rsidRPr="009746A8" w:rsidTr="00F56DED">
        <w:tc>
          <w:tcPr>
            <w:tcW w:w="4731" w:type="dxa"/>
          </w:tcPr>
          <w:p w:rsidR="005622E4" w:rsidRPr="009746A8" w:rsidRDefault="005622E4" w:rsidP="00F56DED">
            <w:pPr>
              <w:pStyle w:val="ConsPlusNormal"/>
              <w:widowControl/>
              <w:ind w:firstLine="567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31" w:type="dxa"/>
          </w:tcPr>
          <w:p w:rsidR="005622E4" w:rsidRPr="009746A8" w:rsidRDefault="005622E4" w:rsidP="00F56DED">
            <w:pPr>
              <w:pStyle w:val="ConsPlusNormal"/>
              <w:widowControl/>
              <w:ind w:firstLine="567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9481B" w:rsidRDefault="0029481B"/>
    <w:sectPr w:rsidR="00294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2E4"/>
    <w:rsid w:val="0029481B"/>
    <w:rsid w:val="005622E4"/>
    <w:rsid w:val="00BA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2A2E3-ECC0-4231-AB67-0C1F3758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2E4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2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5622E4"/>
    <w:pPr>
      <w:spacing w:after="120"/>
    </w:pPr>
  </w:style>
  <w:style w:type="character" w:customStyle="1" w:styleId="a4">
    <w:name w:val="Основной текст Знак"/>
    <w:basedOn w:val="a0"/>
    <w:link w:val="a3"/>
    <w:rsid w:val="005622E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uiPriority w:val="99"/>
    <w:semiHidden/>
    <w:unhideWhenUsed/>
    <w:rsid w:val="005622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gorckcbu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Захарова</dc:creator>
  <cp:keywords/>
  <dc:description/>
  <cp:lastModifiedBy>Юлия Захарова</cp:lastModifiedBy>
  <cp:revision>2</cp:revision>
  <dcterms:created xsi:type="dcterms:W3CDTF">2023-05-07T12:55:00Z</dcterms:created>
  <dcterms:modified xsi:type="dcterms:W3CDTF">2023-05-16T04:29:00Z</dcterms:modified>
</cp:coreProperties>
</file>