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77" w:rsidRPr="006B2B77" w:rsidRDefault="006B2B77" w:rsidP="006B2B77">
      <w:pPr>
        <w:suppressAutoHyphens/>
        <w:spacing w:after="60" w:line="240" w:lineRule="auto"/>
        <w:ind w:right="-15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6B2B7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Часть </w:t>
      </w:r>
      <w:r w:rsidRPr="006B2B77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ar-SA"/>
        </w:rPr>
        <w:t>IV</w:t>
      </w:r>
      <w:r w:rsidRPr="006B2B7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. Обоснование начальной (максимальной) цены контракта, начальная сумма цен указанных единиц и максимальное значение цены контракта</w:t>
      </w:r>
    </w:p>
    <w:p w:rsidR="00260B8B" w:rsidRPr="00260B8B" w:rsidRDefault="00260B8B" w:rsidP="00260B8B">
      <w:pPr>
        <w:jc w:val="center"/>
        <w:rPr>
          <w:rFonts w:ascii="Times New Roman" w:hAnsi="Times New Roman" w:cs="Times New Roman"/>
        </w:rPr>
      </w:pPr>
      <w:r w:rsidRPr="00260B8B">
        <w:rPr>
          <w:rFonts w:ascii="Times New Roman" w:hAnsi="Times New Roman" w:cs="Times New Roman"/>
        </w:rPr>
        <w:t>При определении начальной (максимальной) цены контракта в соответствии со статьей 22 Федерального закона от 5 апреля 2013 г.№44-ФЗ «О контрактной системе в сфере закупок товаров, работ, услуг для обеспечения госуда</w:t>
      </w:r>
      <w:bookmarkStart w:id="0" w:name="sub_1"/>
      <w:r w:rsidRPr="00260B8B">
        <w:rPr>
          <w:rFonts w:ascii="Times New Roman" w:hAnsi="Times New Roman" w:cs="Times New Roman"/>
        </w:rPr>
        <w:t>рственных и муниципальных нужд» применен проектно-сметный метод путем использования общедоступной информации</w:t>
      </w:r>
      <w:bookmarkEnd w:id="0"/>
      <w:r w:rsidRPr="00260B8B">
        <w:rPr>
          <w:rFonts w:ascii="Times New Roman" w:hAnsi="Times New Roman" w:cs="Times New Roman"/>
        </w:rPr>
        <w:t xml:space="preserve">. </w:t>
      </w:r>
      <w:proofErr w:type="gramStart"/>
      <w:r w:rsidRPr="00260B8B">
        <w:rPr>
          <w:rFonts w:ascii="Times New Roman" w:hAnsi="Times New Roman" w:cs="Times New Roman"/>
          <w:b/>
        </w:rPr>
        <w:t xml:space="preserve">Для выполнения работ по ремонту городских дорог с твердым покрытием </w:t>
      </w:r>
      <w:r w:rsidR="006B2B77">
        <w:rPr>
          <w:rFonts w:ascii="Times New Roman" w:hAnsi="Times New Roman" w:cs="Times New Roman"/>
          <w:b/>
        </w:rPr>
        <w:t xml:space="preserve">в </w:t>
      </w:r>
      <w:r w:rsidRPr="00260B8B">
        <w:rPr>
          <w:rFonts w:ascii="Times New Roman" w:hAnsi="Times New Roman" w:cs="Times New Roman"/>
          <w:b/>
        </w:rPr>
        <w:t>город</w:t>
      </w:r>
      <w:r w:rsidR="006B2B77">
        <w:rPr>
          <w:rFonts w:ascii="Times New Roman" w:hAnsi="Times New Roman" w:cs="Times New Roman"/>
          <w:b/>
        </w:rPr>
        <w:t>е</w:t>
      </w:r>
      <w:r w:rsidRPr="00260B8B">
        <w:rPr>
          <w:rFonts w:ascii="Times New Roman" w:hAnsi="Times New Roman" w:cs="Times New Roman"/>
          <w:b/>
        </w:rPr>
        <w:t xml:space="preserve"> </w:t>
      </w:r>
      <w:proofErr w:type="spellStart"/>
      <w:r w:rsidRPr="00260B8B">
        <w:rPr>
          <w:rFonts w:ascii="Times New Roman" w:hAnsi="Times New Roman" w:cs="Times New Roman"/>
          <w:b/>
        </w:rPr>
        <w:t>Югорск</w:t>
      </w:r>
      <w:r w:rsidR="006B2B77">
        <w:rPr>
          <w:rFonts w:ascii="Times New Roman" w:hAnsi="Times New Roman" w:cs="Times New Roman"/>
          <w:b/>
        </w:rPr>
        <w:t>е</w:t>
      </w:r>
      <w:proofErr w:type="spellEnd"/>
      <w:r w:rsidRPr="00260B8B">
        <w:rPr>
          <w:rFonts w:ascii="Times New Roman" w:hAnsi="Times New Roman" w:cs="Times New Roman"/>
          <w:b/>
        </w:rPr>
        <w:t xml:space="preserve">, </w:t>
      </w:r>
      <w:r w:rsidRPr="00260B8B">
        <w:rPr>
          <w:rFonts w:ascii="Times New Roman" w:hAnsi="Times New Roman" w:cs="Times New Roman"/>
        </w:rPr>
        <w:t xml:space="preserve">методики и нормативы (государственные элементные сметные нормативы), утвержденные в соответствии с компетенцией федеральным органом исполнительной власти и (или) органом исполнительной власти Ханты-Мансийского автономного округа-Югры, и (или) органом местного самоуправления города </w:t>
      </w:r>
      <w:proofErr w:type="spellStart"/>
      <w:r w:rsidRPr="00260B8B">
        <w:rPr>
          <w:rFonts w:ascii="Times New Roman" w:hAnsi="Times New Roman" w:cs="Times New Roman"/>
        </w:rPr>
        <w:t>Югорска</w:t>
      </w:r>
      <w:proofErr w:type="spellEnd"/>
      <w:r w:rsidRPr="00260B8B">
        <w:rPr>
          <w:rFonts w:ascii="Times New Roman" w:hAnsi="Times New Roman" w:cs="Times New Roman"/>
        </w:rPr>
        <w:t>, осуществляющими функции нормативно-правового регулирования в сфере строительства.</w:t>
      </w:r>
      <w:proofErr w:type="gramEnd"/>
    </w:p>
    <w:p w:rsidR="00260B8B" w:rsidRPr="00260B8B" w:rsidRDefault="00260B8B" w:rsidP="00260B8B">
      <w:pPr>
        <w:jc w:val="center"/>
        <w:rPr>
          <w:rFonts w:ascii="Times New Roman" w:hAnsi="Times New Roman" w:cs="Times New Roman"/>
          <w:b/>
        </w:rPr>
      </w:pPr>
      <w:r w:rsidRPr="00260B8B">
        <w:rPr>
          <w:rFonts w:ascii="Times New Roman" w:hAnsi="Times New Roman" w:cs="Times New Roman"/>
          <w:b/>
        </w:rPr>
        <w:t>ЛОКАЛЬНЫЙ СМЕТНЫЙ РАСЧЕТ</w:t>
      </w:r>
    </w:p>
    <w:p w:rsidR="00260B8B" w:rsidRPr="00260B8B" w:rsidRDefault="00260B8B" w:rsidP="00260B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0B8B">
        <w:rPr>
          <w:rFonts w:ascii="Times New Roman" w:hAnsi="Times New Roman" w:cs="Times New Roman"/>
          <w:b/>
        </w:rPr>
        <w:t>ВЫПОЛНЕНИЕ РАБОТ ПО РЕМОНТУ ГОРОДСКИХ ДОРОГ С ТВЕРДЫМ ПОКРЫТИЕМ В ГОРОДЕ ЮГОРСКЕ</w:t>
      </w:r>
    </w:p>
    <w:p w:rsidR="00260B8B" w:rsidRPr="00260B8B" w:rsidRDefault="00260B8B" w:rsidP="00260B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0B8B" w:rsidRPr="00260B8B" w:rsidRDefault="00260B8B" w:rsidP="00260B8B">
      <w:pPr>
        <w:spacing w:after="0" w:line="240" w:lineRule="auto"/>
        <w:rPr>
          <w:rFonts w:ascii="Times New Roman" w:hAnsi="Times New Roman" w:cs="Times New Roman"/>
        </w:rPr>
      </w:pPr>
      <w:r w:rsidRPr="00260B8B">
        <w:rPr>
          <w:rFonts w:ascii="Times New Roman" w:hAnsi="Times New Roman" w:cs="Times New Roman"/>
        </w:rPr>
        <w:t xml:space="preserve">Сметная стоимость в текущих ценах с НДС 20 %_____________________ </w:t>
      </w:r>
      <w:r w:rsidR="006B2B77">
        <w:rPr>
          <w:rFonts w:ascii="Times New Roman" w:hAnsi="Times New Roman" w:cs="Times New Roman"/>
        </w:rPr>
        <w:t xml:space="preserve">5000,000 </w:t>
      </w:r>
      <w:r w:rsidRPr="00260B8B">
        <w:rPr>
          <w:rFonts w:ascii="Times New Roman" w:hAnsi="Times New Roman" w:cs="Times New Roman"/>
        </w:rPr>
        <w:t>тыс. руб.</w:t>
      </w:r>
    </w:p>
    <w:p w:rsidR="00260B8B" w:rsidRPr="00260B8B" w:rsidRDefault="00260B8B" w:rsidP="00260B8B">
      <w:pPr>
        <w:spacing w:after="0" w:line="240" w:lineRule="auto"/>
        <w:rPr>
          <w:rFonts w:ascii="Times New Roman" w:hAnsi="Times New Roman" w:cs="Times New Roman"/>
        </w:rPr>
      </w:pPr>
      <w:r w:rsidRPr="00260B8B">
        <w:rPr>
          <w:rFonts w:ascii="Times New Roman" w:hAnsi="Times New Roman" w:cs="Times New Roman"/>
        </w:rPr>
        <w:t>Средства на оплату труда__________________________________________</w:t>
      </w:r>
      <w:r w:rsidR="006B2B77">
        <w:rPr>
          <w:rFonts w:ascii="Times New Roman" w:hAnsi="Times New Roman" w:cs="Times New Roman"/>
        </w:rPr>
        <w:t>37,954</w:t>
      </w:r>
      <w:r w:rsidRPr="00260B8B">
        <w:rPr>
          <w:rFonts w:ascii="Times New Roman" w:hAnsi="Times New Roman" w:cs="Times New Roman"/>
        </w:rPr>
        <w:t xml:space="preserve"> тыс. руб.</w:t>
      </w:r>
    </w:p>
    <w:p w:rsidR="00260B8B" w:rsidRPr="00260B8B" w:rsidRDefault="00260B8B" w:rsidP="00260B8B">
      <w:pPr>
        <w:spacing w:after="0" w:line="240" w:lineRule="auto"/>
        <w:rPr>
          <w:rFonts w:ascii="Times New Roman" w:hAnsi="Times New Roman" w:cs="Times New Roman"/>
        </w:rPr>
      </w:pPr>
      <w:r w:rsidRPr="00260B8B">
        <w:rPr>
          <w:rFonts w:ascii="Times New Roman" w:hAnsi="Times New Roman" w:cs="Times New Roman"/>
        </w:rPr>
        <w:t>Сметная трудоемкость____________________</w:t>
      </w:r>
      <w:r w:rsidR="006B2B77">
        <w:rPr>
          <w:rFonts w:ascii="Times New Roman" w:hAnsi="Times New Roman" w:cs="Times New Roman"/>
        </w:rPr>
        <w:t>_________________________4070,54</w:t>
      </w:r>
      <w:r w:rsidRPr="00260B8B">
        <w:rPr>
          <w:rFonts w:ascii="Times New Roman" w:hAnsi="Times New Roman" w:cs="Times New Roman"/>
        </w:rPr>
        <w:t xml:space="preserve">  чел. час</w:t>
      </w:r>
    </w:p>
    <w:p w:rsidR="00260B8B" w:rsidRPr="00260B8B" w:rsidRDefault="00260B8B" w:rsidP="00260B8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60B8B">
        <w:rPr>
          <w:rFonts w:ascii="Times New Roman" w:hAnsi="Times New Roman" w:cs="Times New Roman"/>
        </w:rPr>
        <w:t>Составлена</w:t>
      </w:r>
      <w:proofErr w:type="gramEnd"/>
      <w:r w:rsidRPr="00260B8B">
        <w:rPr>
          <w:rFonts w:ascii="Times New Roman" w:hAnsi="Times New Roman" w:cs="Times New Roman"/>
        </w:rPr>
        <w:t xml:space="preserve"> в ценах 2001 г.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1702"/>
        <w:gridCol w:w="3131"/>
        <w:gridCol w:w="1785"/>
        <w:gridCol w:w="866"/>
        <w:gridCol w:w="1127"/>
        <w:gridCol w:w="898"/>
        <w:gridCol w:w="1166"/>
        <w:gridCol w:w="966"/>
        <w:gridCol w:w="1127"/>
        <w:gridCol w:w="1081"/>
        <w:gridCol w:w="937"/>
        <w:gridCol w:w="875"/>
      </w:tblGrid>
      <w:tr w:rsidR="00260B8B" w:rsidRPr="00260B8B" w:rsidTr="006B2B77">
        <w:trPr>
          <w:trHeight w:val="45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r w:rsidRPr="00260B8B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Шифр и номер позиции норматива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Наименование работ и затрат, единица измерения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Стоимость единицы, руб.</w:t>
            </w:r>
          </w:p>
        </w:tc>
        <w:tc>
          <w:tcPr>
            <w:tcW w:w="1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Общая стоимость, руб.</w:t>
            </w:r>
          </w:p>
        </w:tc>
        <w:tc>
          <w:tcPr>
            <w:tcW w:w="5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Затраты труда рабочих, чел</w:t>
            </w:r>
            <w:proofErr w:type="gramStart"/>
            <w:r w:rsidRPr="00260B8B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Pr="00260B8B">
              <w:rPr>
                <w:rFonts w:ascii="Times New Roman" w:hAnsi="Times New Roman" w:cs="Times New Roman"/>
                <w:sz w:val="20"/>
              </w:rPr>
              <w:t>ч, не занятых обслуживанием машин</w:t>
            </w:r>
          </w:p>
        </w:tc>
      </w:tr>
      <w:tr w:rsidR="00260B8B" w:rsidRPr="00260B8B" w:rsidTr="006B2B77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0B8B">
              <w:rPr>
                <w:rFonts w:ascii="Times New Roman" w:hAnsi="Times New Roman" w:cs="Times New Roman"/>
                <w:sz w:val="20"/>
              </w:rPr>
              <w:t>эксплуат</w:t>
            </w:r>
            <w:proofErr w:type="gramStart"/>
            <w:r w:rsidRPr="00260B8B">
              <w:rPr>
                <w:rFonts w:ascii="Times New Roman" w:hAnsi="Times New Roman" w:cs="Times New Roman"/>
                <w:sz w:val="20"/>
              </w:rPr>
              <w:t>а</w:t>
            </w:r>
            <w:proofErr w:type="spellEnd"/>
            <w:r w:rsidRPr="00260B8B">
              <w:rPr>
                <w:rFonts w:ascii="Times New Roman" w:hAnsi="Times New Roman" w:cs="Times New Roman"/>
                <w:sz w:val="20"/>
              </w:rPr>
              <w:t>-</w:t>
            </w:r>
            <w:proofErr w:type="gramEnd"/>
            <w:r w:rsidRPr="00260B8B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260B8B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r w:rsidRPr="00260B8B">
              <w:rPr>
                <w:rFonts w:ascii="Times New Roman" w:hAnsi="Times New Roman" w:cs="Times New Roman"/>
                <w:sz w:val="20"/>
              </w:rPr>
              <w:t xml:space="preserve"> машин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мат</w:t>
            </w:r>
            <w:proofErr w:type="gramStart"/>
            <w:r w:rsidRPr="00260B8B">
              <w:rPr>
                <w:rFonts w:ascii="Times New Roman" w:hAnsi="Times New Roman" w:cs="Times New Roman"/>
                <w:sz w:val="20"/>
              </w:rPr>
              <w:t>е-</w:t>
            </w:r>
            <w:proofErr w:type="gramEnd"/>
            <w:r w:rsidRPr="00260B8B">
              <w:rPr>
                <w:rFonts w:ascii="Times New Roman" w:hAnsi="Times New Roman" w:cs="Times New Roman"/>
                <w:sz w:val="20"/>
              </w:rPr>
              <w:br/>
              <w:t>риалы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оплаты труда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0B8B">
              <w:rPr>
                <w:rFonts w:ascii="Times New Roman" w:hAnsi="Times New Roman" w:cs="Times New Roman"/>
                <w:sz w:val="20"/>
              </w:rPr>
              <w:t>эксплуат</w:t>
            </w:r>
            <w:proofErr w:type="gramStart"/>
            <w:r w:rsidRPr="00260B8B">
              <w:rPr>
                <w:rFonts w:ascii="Times New Roman" w:hAnsi="Times New Roman" w:cs="Times New Roman"/>
                <w:sz w:val="20"/>
              </w:rPr>
              <w:t>а</w:t>
            </w:r>
            <w:proofErr w:type="spellEnd"/>
            <w:r w:rsidRPr="00260B8B">
              <w:rPr>
                <w:rFonts w:ascii="Times New Roman" w:hAnsi="Times New Roman" w:cs="Times New Roman"/>
                <w:sz w:val="20"/>
              </w:rPr>
              <w:t>-</w:t>
            </w:r>
            <w:proofErr w:type="gramEnd"/>
            <w:r w:rsidRPr="00260B8B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260B8B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r w:rsidRPr="00260B8B">
              <w:rPr>
                <w:rFonts w:ascii="Times New Roman" w:hAnsi="Times New Roman" w:cs="Times New Roman"/>
                <w:sz w:val="20"/>
              </w:rPr>
              <w:t xml:space="preserve"> машин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мат</w:t>
            </w:r>
            <w:proofErr w:type="gramStart"/>
            <w:r w:rsidRPr="00260B8B">
              <w:rPr>
                <w:rFonts w:ascii="Times New Roman" w:hAnsi="Times New Roman" w:cs="Times New Roman"/>
                <w:sz w:val="20"/>
              </w:rPr>
              <w:t>е-</w:t>
            </w:r>
            <w:proofErr w:type="gramEnd"/>
            <w:r w:rsidRPr="00260B8B">
              <w:rPr>
                <w:rFonts w:ascii="Times New Roman" w:hAnsi="Times New Roman" w:cs="Times New Roman"/>
                <w:sz w:val="20"/>
              </w:rPr>
              <w:br/>
              <w:t>риалы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0B8B" w:rsidRPr="00260B8B" w:rsidTr="006B2B77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оплаты труда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260B8B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260B8B">
              <w:rPr>
                <w:rFonts w:ascii="Times New Roman" w:hAnsi="Times New Roman" w:cs="Times New Roman"/>
                <w:sz w:val="20"/>
              </w:rPr>
              <w:t>. оплаты труда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260B8B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260B8B">
              <w:rPr>
                <w:rFonts w:ascii="Times New Roman" w:hAnsi="Times New Roman" w:cs="Times New Roman"/>
                <w:sz w:val="20"/>
              </w:rPr>
              <w:t>. оплаты труда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на единицу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</w:tr>
      <w:tr w:rsidR="006B2B77" w:rsidRPr="00260B8B" w:rsidTr="006B2B77">
        <w:trPr>
          <w:trHeight w:val="25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60B8B" w:rsidRPr="00260B8B" w:rsidTr="00260B8B">
        <w:trPr>
          <w:trHeight w:val="38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60B8B">
              <w:rPr>
                <w:rFonts w:ascii="Times New Roman" w:hAnsi="Times New Roman" w:cs="Times New Roman"/>
                <w:b/>
                <w:bCs/>
                <w:sz w:val="20"/>
              </w:rPr>
              <w:t>Раздел 1. Ремонтные работы</w:t>
            </w:r>
          </w:p>
        </w:tc>
      </w:tr>
      <w:tr w:rsidR="006B2B77" w:rsidRPr="00260B8B" w:rsidTr="006B2B77">
        <w:trPr>
          <w:trHeight w:val="183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Default="006B2B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ФЕРр68-12-9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России от 30.12.2016 №1039/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Default="006B2B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слоя: до 90 мм</w:t>
            </w:r>
            <w:r>
              <w:rPr>
                <w:rFonts w:ascii="Arial" w:hAnsi="Arial" w:cs="Arial"/>
                <w:sz w:val="18"/>
                <w:szCs w:val="18"/>
              </w:rPr>
              <w:br/>
              <w:t>(1000 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НР (1528,08 руб.): 109% от ФОТ (1401,91 руб.)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СП (841,15 руб.): 60% от ФОТ (1401,91 руб.)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2,335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7510,8</w:t>
            </w:r>
            <w:r w:rsidRPr="006B2B77">
              <w:rPr>
                <w:rFonts w:ascii="Times New Roman" w:hAnsi="Times New Roman" w:cs="Times New Roman"/>
                <w:sz w:val="20"/>
                <w:szCs w:val="20"/>
              </w:rPr>
              <w:br/>
              <w:t>111,31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7399,49</w:t>
            </w:r>
            <w:r w:rsidRPr="006B2B77">
              <w:rPr>
                <w:rFonts w:ascii="Times New Roman" w:hAnsi="Times New Roman" w:cs="Times New Roman"/>
                <w:sz w:val="20"/>
                <w:szCs w:val="20"/>
              </w:rPr>
              <w:br/>
              <w:t>489,08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17537,72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259,91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17277,81</w:t>
            </w:r>
            <w:r w:rsidRPr="006B2B77">
              <w:rPr>
                <w:rFonts w:ascii="Times New Roman" w:hAnsi="Times New Roman" w:cs="Times New Roman"/>
                <w:sz w:val="20"/>
                <w:szCs w:val="20"/>
              </w:rPr>
              <w:br/>
              <w:t>1142,00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14,27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33,32</w:t>
            </w:r>
          </w:p>
        </w:tc>
      </w:tr>
      <w:tr w:rsidR="006B2B77" w:rsidRPr="00260B8B" w:rsidTr="006B2B77">
        <w:trPr>
          <w:trHeight w:val="135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Default="006B2B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ФЕРр68-15-5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России от 30.12.2016 №1039/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Default="006B2B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асфальтобетонного покрытия дорог однослойного толщиной: 80 мм площадью ремонта до 5 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br/>
              <w:t>(100 м2)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НР (39841,53 руб.): 109% от ФОТ (36551,86 руб.)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СП (21931,12 руб.): 60% от ФОТ (36551,86 руб.)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2446,35</w:t>
            </w:r>
            <w:r w:rsidRPr="006B2B77">
              <w:rPr>
                <w:rFonts w:ascii="Times New Roman" w:hAnsi="Times New Roman" w:cs="Times New Roman"/>
                <w:sz w:val="20"/>
                <w:szCs w:val="20"/>
              </w:rPr>
              <w:br/>
              <w:t>1436,8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1009,55</w:t>
            </w:r>
            <w:r w:rsidRPr="006B2B77">
              <w:rPr>
                <w:rFonts w:ascii="Times New Roman" w:hAnsi="Times New Roman" w:cs="Times New Roman"/>
                <w:sz w:val="20"/>
                <w:szCs w:val="20"/>
              </w:rPr>
              <w:br/>
              <w:t>128,59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57122,27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33549,28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23572,99</w:t>
            </w:r>
            <w:r w:rsidRPr="006B2B77">
              <w:rPr>
                <w:rFonts w:ascii="Times New Roman" w:hAnsi="Times New Roman" w:cs="Times New Roman"/>
                <w:sz w:val="20"/>
                <w:szCs w:val="20"/>
              </w:rPr>
              <w:br/>
              <w:t>3002,58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172,9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4037,22</w:t>
            </w:r>
          </w:p>
        </w:tc>
      </w:tr>
      <w:tr w:rsidR="006B2B77" w:rsidRPr="00260B8B" w:rsidTr="006B2B77">
        <w:trPr>
          <w:trHeight w:val="106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Default="006B2B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ФССЦ-01.2.01.01-0019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России от 30.12.2016 №1039/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Default="006B2B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Битумы нефтяные дорожные </w:t>
            </w:r>
            <w:r>
              <w:rPr>
                <w:rFonts w:ascii="Arial" w:hAnsi="Arial" w:cs="Arial"/>
                <w:sz w:val="18"/>
                <w:szCs w:val="18"/>
              </w:rPr>
              <w:br/>
              <w:t>(т)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B77" w:rsidRPr="006B2B77" w:rsidRDefault="006B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2,7431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1690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1690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4635,84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4635,84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2B77" w:rsidRPr="00260B8B" w:rsidTr="006B2B77">
        <w:trPr>
          <w:trHeight w:val="144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Default="006B2B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ФССЦ-04.2.01.01-0032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России от 30.12.2016 №1039/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Default="006B2B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Смеси асфальтобетонные дорожные, аэродромные и асфальтобетон (горячие для плотного асфальтобетона мелко и крупнозернистые, песчаные), тип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br/>
              <w:t>(т)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B77" w:rsidRPr="006B2B77" w:rsidRDefault="006B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443,65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230254,35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230254,35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2B77" w:rsidRPr="00260B8B" w:rsidTr="006B2B77">
        <w:trPr>
          <w:trHeight w:val="411"/>
        </w:trPr>
        <w:tc>
          <w:tcPr>
            <w:tcW w:w="30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Итого прямые затраты по разделу в базисных ценах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309550,18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33809,19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40850,80</w:t>
            </w:r>
            <w:r w:rsidRPr="006B2B77">
              <w:rPr>
                <w:rFonts w:ascii="Times New Roman" w:hAnsi="Times New Roman" w:cs="Times New Roman"/>
                <w:sz w:val="20"/>
                <w:szCs w:val="20"/>
              </w:rPr>
              <w:br/>
              <w:t>4144,58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234890,19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4070,54</w:t>
            </w:r>
          </w:p>
        </w:tc>
      </w:tr>
      <w:tr w:rsidR="006B2B77" w:rsidRPr="00260B8B" w:rsidTr="006B2B77">
        <w:trPr>
          <w:trHeight w:val="255"/>
        </w:trPr>
        <w:tc>
          <w:tcPr>
            <w:tcW w:w="30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Накладные расходы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41369,61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2B77" w:rsidRPr="00260B8B" w:rsidTr="006B2B77">
        <w:trPr>
          <w:trHeight w:val="255"/>
        </w:trPr>
        <w:tc>
          <w:tcPr>
            <w:tcW w:w="30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Сметная прибыль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22772,26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2B77" w:rsidRPr="00260B8B" w:rsidTr="006B2B77">
        <w:trPr>
          <w:trHeight w:val="255"/>
        </w:trPr>
        <w:tc>
          <w:tcPr>
            <w:tcW w:w="30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60B8B">
              <w:rPr>
                <w:rFonts w:ascii="Times New Roman" w:hAnsi="Times New Roman" w:cs="Times New Roman"/>
                <w:b/>
                <w:bCs/>
                <w:sz w:val="20"/>
              </w:rPr>
              <w:t>Итого по разделу 1 Ремонтные работы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373692,05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4070,54</w:t>
            </w:r>
          </w:p>
        </w:tc>
      </w:tr>
      <w:tr w:rsidR="00260B8B" w:rsidRPr="00260B8B" w:rsidTr="00260B8B">
        <w:trPr>
          <w:trHeight w:val="25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60B8B">
              <w:rPr>
                <w:rFonts w:ascii="Times New Roman" w:hAnsi="Times New Roman" w:cs="Times New Roman"/>
                <w:b/>
                <w:bCs/>
                <w:sz w:val="20"/>
              </w:rPr>
              <w:t>ИТОГИ ПО СМЕТЕ:</w:t>
            </w:r>
          </w:p>
        </w:tc>
      </w:tr>
      <w:tr w:rsidR="006B2B77" w:rsidRPr="00260B8B" w:rsidTr="006B2B77">
        <w:trPr>
          <w:trHeight w:val="450"/>
        </w:trPr>
        <w:tc>
          <w:tcPr>
            <w:tcW w:w="30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Итого прямые затраты по смете в базисных ценах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 w:rsidP="000865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309550,18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 w:rsidP="000865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33809,19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 w:rsidP="000865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40850,80</w:t>
            </w:r>
            <w:r w:rsidRPr="006B2B77">
              <w:rPr>
                <w:rFonts w:ascii="Times New Roman" w:hAnsi="Times New Roman" w:cs="Times New Roman"/>
                <w:sz w:val="20"/>
                <w:szCs w:val="20"/>
              </w:rPr>
              <w:br/>
              <w:t>4144,58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 w:rsidP="000865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234890,19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 w:rsidP="000865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 w:rsidP="000865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4070,54</w:t>
            </w:r>
          </w:p>
        </w:tc>
      </w:tr>
      <w:tr w:rsidR="006B2B77" w:rsidRPr="00260B8B" w:rsidTr="006B2B77">
        <w:trPr>
          <w:trHeight w:val="255"/>
        </w:trPr>
        <w:tc>
          <w:tcPr>
            <w:tcW w:w="30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Накладные расходы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 w:rsidP="000865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41369,61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B2B77" w:rsidRPr="00260B8B" w:rsidTr="006B2B77">
        <w:trPr>
          <w:trHeight w:val="307"/>
        </w:trPr>
        <w:tc>
          <w:tcPr>
            <w:tcW w:w="30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Сметная прибыль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 w:rsidP="000865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22772,26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60B8B" w:rsidRPr="00260B8B" w:rsidTr="006B2B77">
        <w:trPr>
          <w:trHeight w:val="255"/>
        </w:trPr>
        <w:tc>
          <w:tcPr>
            <w:tcW w:w="30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60B8B">
              <w:rPr>
                <w:rFonts w:ascii="Times New Roman" w:hAnsi="Times New Roman" w:cs="Times New Roman"/>
                <w:b/>
                <w:bCs/>
                <w:sz w:val="20"/>
              </w:rPr>
              <w:t>Итоги по смете: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B2B77" w:rsidRPr="00260B8B" w:rsidTr="006B2B77">
        <w:trPr>
          <w:trHeight w:val="255"/>
        </w:trPr>
        <w:tc>
          <w:tcPr>
            <w:tcW w:w="30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 xml:space="preserve">  Благоустройство (</w:t>
            </w:r>
            <w:proofErr w:type="gramStart"/>
            <w:r w:rsidRPr="00260B8B">
              <w:rPr>
                <w:rFonts w:ascii="Times New Roman" w:hAnsi="Times New Roman" w:cs="Times New Roman"/>
                <w:sz w:val="20"/>
              </w:rPr>
              <w:t>ремонтно-строительные</w:t>
            </w:r>
            <w:proofErr w:type="gramEnd"/>
            <w:r w:rsidRPr="00260B8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138801,86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 w:rsidP="000865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4070,54</w:t>
            </w:r>
          </w:p>
        </w:tc>
      </w:tr>
      <w:tr w:rsidR="00260B8B" w:rsidRPr="00260B8B" w:rsidTr="006B2B77">
        <w:trPr>
          <w:trHeight w:val="255"/>
        </w:trPr>
        <w:tc>
          <w:tcPr>
            <w:tcW w:w="30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 xml:space="preserve">  Материалы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234890,19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B2B77" w:rsidRPr="00260B8B" w:rsidTr="006B2B77">
        <w:trPr>
          <w:trHeight w:val="255"/>
        </w:trPr>
        <w:tc>
          <w:tcPr>
            <w:tcW w:w="30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lastRenderedPageBreak/>
              <w:t xml:space="preserve">  Итого в ценах 2001 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373692,05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 w:rsidP="000865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4070,54</w:t>
            </w:r>
          </w:p>
        </w:tc>
      </w:tr>
      <w:tr w:rsidR="00260B8B" w:rsidRPr="00260B8B" w:rsidTr="006B2B77">
        <w:trPr>
          <w:trHeight w:val="255"/>
        </w:trPr>
        <w:tc>
          <w:tcPr>
            <w:tcW w:w="30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 xml:space="preserve">    В том числе: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60B8B" w:rsidRPr="00260B8B" w:rsidTr="006B2B77">
        <w:trPr>
          <w:trHeight w:val="255"/>
        </w:trPr>
        <w:tc>
          <w:tcPr>
            <w:tcW w:w="30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 xml:space="preserve">      Материалы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8B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234890,19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60B8B" w:rsidRPr="00260B8B" w:rsidTr="006B2B77">
        <w:trPr>
          <w:trHeight w:val="255"/>
        </w:trPr>
        <w:tc>
          <w:tcPr>
            <w:tcW w:w="30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 xml:space="preserve">      Машины и механизмы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8B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40850,8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60B8B" w:rsidRPr="00260B8B" w:rsidTr="006B2B77">
        <w:trPr>
          <w:trHeight w:val="255"/>
        </w:trPr>
        <w:tc>
          <w:tcPr>
            <w:tcW w:w="30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 xml:space="preserve">      ФОТ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8B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37953,77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60B8B" w:rsidRPr="00260B8B" w:rsidTr="006B2B77">
        <w:trPr>
          <w:trHeight w:val="255"/>
        </w:trPr>
        <w:tc>
          <w:tcPr>
            <w:tcW w:w="30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 xml:space="preserve">      Накладные расходы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8B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41369,61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60B8B" w:rsidRPr="00260B8B" w:rsidTr="006B2B77">
        <w:trPr>
          <w:trHeight w:val="358"/>
        </w:trPr>
        <w:tc>
          <w:tcPr>
            <w:tcW w:w="30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 xml:space="preserve">      Сметная прибыль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8B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22772,26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60B8B" w:rsidRPr="00260B8B" w:rsidTr="006B2B77">
        <w:trPr>
          <w:trHeight w:val="255"/>
        </w:trPr>
        <w:tc>
          <w:tcPr>
            <w:tcW w:w="30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8B" w:rsidRPr="00260B8B" w:rsidRDefault="00260B8B" w:rsidP="006B2B7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 xml:space="preserve">  Индекс перевода в текущие цены </w:t>
            </w:r>
            <w:r w:rsidR="006B2B77">
              <w:rPr>
                <w:rFonts w:ascii="Times New Roman" w:hAnsi="Times New Roman" w:cs="Times New Roman"/>
                <w:sz w:val="20"/>
              </w:rPr>
              <w:t>373 692,05*11,15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8B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4166666,36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260B8B" w:rsidRPr="00260B8B" w:rsidTr="006B2B77">
        <w:trPr>
          <w:trHeight w:val="255"/>
        </w:trPr>
        <w:tc>
          <w:tcPr>
            <w:tcW w:w="30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 xml:space="preserve">  НДС 20%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8B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833333,27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8B" w:rsidRPr="00260B8B" w:rsidRDefault="00260B8B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B2B77" w:rsidRPr="00260B8B" w:rsidTr="006B2B77">
        <w:trPr>
          <w:trHeight w:val="255"/>
        </w:trPr>
        <w:tc>
          <w:tcPr>
            <w:tcW w:w="30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60B8B">
              <w:rPr>
                <w:rFonts w:ascii="Times New Roman" w:hAnsi="Times New Roman" w:cs="Times New Roman"/>
                <w:b/>
                <w:bCs/>
                <w:sz w:val="20"/>
              </w:rPr>
              <w:t xml:space="preserve">  ВСЕГО по смете в текущих ценах с НДС 20%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4999999,63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77" w:rsidRPr="00260B8B" w:rsidRDefault="006B2B77" w:rsidP="00260B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0B8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77" w:rsidRPr="006B2B77" w:rsidRDefault="006B2B77" w:rsidP="000865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B77">
              <w:rPr>
                <w:rFonts w:ascii="Times New Roman" w:hAnsi="Times New Roman" w:cs="Times New Roman"/>
                <w:sz w:val="20"/>
                <w:szCs w:val="20"/>
              </w:rPr>
              <w:t>4070,54</w:t>
            </w:r>
          </w:p>
        </w:tc>
      </w:tr>
    </w:tbl>
    <w:p w:rsidR="00260B8B" w:rsidRPr="00260B8B" w:rsidRDefault="00260B8B" w:rsidP="00260B8B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260B8B" w:rsidRPr="006C16EF" w:rsidRDefault="00260B8B" w:rsidP="006C16EF">
      <w:pPr>
        <w:suppressAutoHyphens/>
        <w:spacing w:after="60" w:line="240" w:lineRule="auto"/>
        <w:ind w:right="-15"/>
        <w:rPr>
          <w:rFonts w:ascii="Times New Roman" w:hAnsi="Times New Roman" w:cs="Times New Roman"/>
          <w:b/>
        </w:rPr>
      </w:pPr>
      <w:r w:rsidRPr="006C16EF">
        <w:rPr>
          <w:rFonts w:ascii="Times New Roman" w:hAnsi="Times New Roman" w:cs="Times New Roman"/>
          <w:b/>
        </w:rPr>
        <w:t xml:space="preserve">Начальная (максимальная) цена </w:t>
      </w:r>
      <w:r w:rsidR="006C16EF" w:rsidRPr="006C16EF">
        <w:rPr>
          <w:rFonts w:ascii="Times New Roman" w:eastAsia="Times New Roman" w:hAnsi="Times New Roman" w:cs="Times New Roman"/>
          <w:b/>
          <w:kern w:val="2"/>
          <w:lang w:eastAsia="ar-SA"/>
        </w:rPr>
        <w:t>начальная сумма цен указанных единиц и максимальное значение цены контракта</w:t>
      </w:r>
      <w:r w:rsidR="006C16EF" w:rsidRPr="006C16EF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Pr="006C16EF">
        <w:rPr>
          <w:rFonts w:ascii="Times New Roman" w:hAnsi="Times New Roman" w:cs="Times New Roman"/>
          <w:b/>
        </w:rPr>
        <w:t>п</w:t>
      </w:r>
      <w:r w:rsidR="006B2B77" w:rsidRPr="006C16EF">
        <w:rPr>
          <w:rFonts w:ascii="Times New Roman" w:hAnsi="Times New Roman" w:cs="Times New Roman"/>
          <w:b/>
        </w:rPr>
        <w:t>ринята в размере – 4 999 999,63</w:t>
      </w:r>
      <w:r w:rsidR="006C16EF">
        <w:rPr>
          <w:rFonts w:ascii="Times New Roman" w:hAnsi="Times New Roman" w:cs="Times New Roman"/>
          <w:b/>
        </w:rPr>
        <w:t xml:space="preserve"> </w:t>
      </w:r>
      <w:bookmarkStart w:id="1" w:name="_GoBack"/>
      <w:bookmarkEnd w:id="1"/>
      <w:r w:rsidRPr="006C16EF">
        <w:rPr>
          <w:rFonts w:ascii="Times New Roman" w:hAnsi="Times New Roman" w:cs="Times New Roman"/>
          <w:b/>
        </w:rPr>
        <w:t>рубля.</w:t>
      </w:r>
    </w:p>
    <w:p w:rsidR="00C92748" w:rsidRPr="006C16EF" w:rsidRDefault="00C92748" w:rsidP="00260B8B">
      <w:pPr>
        <w:spacing w:after="0" w:line="240" w:lineRule="auto"/>
        <w:rPr>
          <w:rFonts w:ascii="Times New Roman" w:hAnsi="Times New Roman" w:cs="Times New Roman"/>
        </w:rPr>
      </w:pPr>
    </w:p>
    <w:sectPr w:rsidR="00C92748" w:rsidRPr="006C16EF" w:rsidSect="00260B8B">
      <w:pgSz w:w="16838" w:h="11906" w:orient="landscape"/>
      <w:pgMar w:top="567" w:right="395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0B"/>
    <w:rsid w:val="00260B8B"/>
    <w:rsid w:val="006B2B77"/>
    <w:rsid w:val="006C16EF"/>
    <w:rsid w:val="009B130B"/>
    <w:rsid w:val="00C9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4</cp:revision>
  <dcterms:created xsi:type="dcterms:W3CDTF">2020-02-04T04:38:00Z</dcterms:created>
  <dcterms:modified xsi:type="dcterms:W3CDTF">2020-02-06T07:16:00Z</dcterms:modified>
</cp:coreProperties>
</file>