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A0" w:rsidRPr="000B4F82" w:rsidRDefault="003F1DAC" w:rsidP="00981F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b/>
          <w:kern w:val="1"/>
          <w:lang w:eastAsia="ar-SA"/>
        </w:rPr>
      </w:pPr>
      <w:r>
        <w:rPr>
          <w:b/>
          <w:kern w:val="1"/>
          <w:lang w:val="en-US" w:eastAsia="ar-SA"/>
        </w:rPr>
        <w:t>II</w:t>
      </w:r>
      <w:r>
        <w:rPr>
          <w:b/>
          <w:kern w:val="1"/>
          <w:lang w:eastAsia="ar-SA"/>
        </w:rPr>
        <w:t xml:space="preserve">. </w:t>
      </w:r>
      <w:r w:rsidR="00C041A0" w:rsidRPr="00E21A0C">
        <w:rPr>
          <w:b/>
          <w:kern w:val="1"/>
          <w:lang w:eastAsia="ar-SA"/>
        </w:rPr>
        <w:t>Техническое</w:t>
      </w:r>
      <w:r w:rsidR="00C041A0" w:rsidRPr="000B4F82">
        <w:rPr>
          <w:b/>
          <w:kern w:val="1"/>
          <w:lang w:eastAsia="ar-SA"/>
        </w:rPr>
        <w:t xml:space="preserve"> задание на поставку </w:t>
      </w:r>
      <w:r w:rsidR="00C041A0">
        <w:rPr>
          <w:b/>
          <w:kern w:val="1"/>
          <w:lang w:eastAsia="ar-SA"/>
        </w:rPr>
        <w:t>канцелярских товаров</w:t>
      </w:r>
    </w:p>
    <w:p w:rsidR="00C041A0" w:rsidRPr="000B4F82" w:rsidRDefault="00C041A0" w:rsidP="00C041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kern w:val="1"/>
          <w:lang w:eastAsia="ar-SA"/>
        </w:rPr>
      </w:pPr>
    </w:p>
    <w:p w:rsidR="00867835" w:rsidRPr="00540AB5" w:rsidRDefault="00867835" w:rsidP="00540AB5">
      <w:pPr>
        <w:spacing w:after="0"/>
        <w:ind w:firstLine="567"/>
        <w:rPr>
          <w:kern w:val="1"/>
          <w:lang w:val="x-none" w:eastAsia="ar-SA"/>
        </w:rPr>
      </w:pPr>
      <w:r w:rsidRPr="00540AB5">
        <w:rPr>
          <w:lang w:val="x-none" w:eastAsia="x-none"/>
        </w:rPr>
        <w:t xml:space="preserve"> </w:t>
      </w:r>
      <w:r w:rsidRPr="00540AB5">
        <w:rPr>
          <w:b/>
          <w:kern w:val="1"/>
          <w:lang w:val="x-none" w:eastAsia="ar-SA"/>
        </w:rPr>
        <w:t>1.</w:t>
      </w:r>
      <w:r w:rsidRPr="00540AB5">
        <w:rPr>
          <w:kern w:val="1"/>
          <w:lang w:val="x-none" w:eastAsia="ar-SA"/>
        </w:rPr>
        <w:t xml:space="preserve"> Муниципальный заказчик: </w:t>
      </w:r>
    </w:p>
    <w:p w:rsidR="00867835" w:rsidRPr="00867835" w:rsidRDefault="00867835" w:rsidP="00540AB5">
      <w:pPr>
        <w:spacing w:after="0"/>
        <w:ind w:firstLine="567"/>
        <w:rPr>
          <w:kern w:val="1"/>
          <w:lang w:eastAsia="ar-SA"/>
        </w:rPr>
      </w:pPr>
      <w:r w:rsidRPr="00867835">
        <w:rPr>
          <w:bCs/>
          <w:kern w:val="1"/>
          <w:lang w:val="x-none" w:eastAsia="ar-SA"/>
        </w:rPr>
        <w:t xml:space="preserve"> </w:t>
      </w:r>
      <w:r w:rsidRPr="00867835">
        <w:rPr>
          <w:kern w:val="1"/>
          <w:lang w:val="x-none" w:eastAsia="ar-SA"/>
        </w:rPr>
        <w:t xml:space="preserve">Администрация города </w:t>
      </w:r>
      <w:proofErr w:type="spellStart"/>
      <w:r w:rsidRPr="00867835">
        <w:rPr>
          <w:kern w:val="1"/>
          <w:lang w:val="x-none" w:eastAsia="ar-SA"/>
        </w:rPr>
        <w:t>Югорска</w:t>
      </w:r>
      <w:proofErr w:type="spellEnd"/>
      <w:r w:rsidRPr="00867835">
        <w:rPr>
          <w:kern w:val="1"/>
          <w:lang w:val="x-none" w:eastAsia="ar-SA"/>
        </w:rPr>
        <w:t>, 628260, Тюменская область, Ханты - Мансийский автономный округ  - Югра,</w:t>
      </w:r>
      <w:r w:rsidRPr="00867835">
        <w:rPr>
          <w:kern w:val="1"/>
          <w:lang w:eastAsia="ar-SA"/>
        </w:rPr>
        <w:t xml:space="preserve"> г. </w:t>
      </w:r>
      <w:proofErr w:type="spellStart"/>
      <w:r w:rsidRPr="00867835">
        <w:rPr>
          <w:kern w:val="1"/>
          <w:lang w:eastAsia="ar-SA"/>
        </w:rPr>
        <w:t>Югорск</w:t>
      </w:r>
      <w:proofErr w:type="spellEnd"/>
      <w:r w:rsidRPr="00867835">
        <w:rPr>
          <w:kern w:val="1"/>
          <w:lang w:eastAsia="ar-SA"/>
        </w:rPr>
        <w:t>,</w:t>
      </w:r>
      <w:r w:rsidRPr="00867835">
        <w:rPr>
          <w:kern w:val="1"/>
          <w:lang w:val="x-none" w:eastAsia="ar-SA"/>
        </w:rPr>
        <w:t xml:space="preserve"> ул. 40 лет Победы, 11,  </w:t>
      </w:r>
    </w:p>
    <w:p w:rsidR="00867835" w:rsidRDefault="00867835" w:rsidP="00540AB5">
      <w:pPr>
        <w:spacing w:after="0"/>
        <w:ind w:firstLine="567"/>
        <w:rPr>
          <w:kern w:val="1"/>
          <w:lang w:eastAsia="ar-SA"/>
        </w:rPr>
      </w:pPr>
      <w:r w:rsidRPr="00867835">
        <w:rPr>
          <w:kern w:val="1"/>
          <w:lang w:val="x-none" w:eastAsia="ar-SA"/>
        </w:rPr>
        <w:t>тел. 8 (34675) 5-00-00, 5-00-45,5-00</w:t>
      </w:r>
      <w:r w:rsidRPr="00867835">
        <w:rPr>
          <w:kern w:val="1"/>
          <w:lang w:eastAsia="ar-SA"/>
        </w:rPr>
        <w:t>-</w:t>
      </w:r>
      <w:r w:rsidRPr="00867835">
        <w:rPr>
          <w:kern w:val="1"/>
          <w:lang w:val="x-none" w:eastAsia="ar-SA"/>
        </w:rPr>
        <w:t>47.</w:t>
      </w:r>
    </w:p>
    <w:p w:rsidR="00BB5CD5" w:rsidRPr="00BB5CD5" w:rsidRDefault="00BB5CD5" w:rsidP="00540AB5">
      <w:pPr>
        <w:spacing w:after="0"/>
        <w:ind w:firstLine="567"/>
        <w:rPr>
          <w:kern w:val="1"/>
          <w:lang w:eastAsia="ar-SA"/>
        </w:rPr>
      </w:pPr>
      <w:r w:rsidRPr="00867835">
        <w:rPr>
          <w:b/>
          <w:kern w:val="1"/>
          <w:lang w:eastAsia="ar-SA"/>
        </w:rPr>
        <w:t>2</w:t>
      </w:r>
      <w:r w:rsidRPr="00BB5CD5">
        <w:rPr>
          <w:kern w:val="1"/>
          <w:lang w:eastAsia="ar-SA"/>
        </w:rPr>
        <w:t xml:space="preserve">. Срок поставки товара: с момента заключения муниципального </w:t>
      </w:r>
      <w:r w:rsidR="000157C6">
        <w:rPr>
          <w:kern w:val="1"/>
          <w:lang w:eastAsia="ar-SA"/>
        </w:rPr>
        <w:t xml:space="preserve">по </w:t>
      </w:r>
      <w:r w:rsidR="003F1DAC">
        <w:rPr>
          <w:kern w:val="1"/>
          <w:lang w:eastAsia="ar-SA"/>
        </w:rPr>
        <w:t>22</w:t>
      </w:r>
      <w:r w:rsidR="000157C6">
        <w:rPr>
          <w:kern w:val="1"/>
          <w:lang w:eastAsia="ar-SA"/>
        </w:rPr>
        <w:t>.12</w:t>
      </w:r>
      <w:r w:rsidR="004F5D0D">
        <w:rPr>
          <w:kern w:val="1"/>
          <w:lang w:eastAsia="ar-SA"/>
        </w:rPr>
        <w:t>.</w:t>
      </w:r>
      <w:r w:rsidRPr="00BB5CD5">
        <w:rPr>
          <w:kern w:val="1"/>
          <w:lang w:eastAsia="ar-SA"/>
        </w:rPr>
        <w:t xml:space="preserve">2020 г.   </w:t>
      </w:r>
    </w:p>
    <w:p w:rsidR="00BB5CD5" w:rsidRPr="00BB5CD5" w:rsidRDefault="003F1DAC" w:rsidP="00540AB5">
      <w:pPr>
        <w:spacing w:after="0"/>
        <w:ind w:firstLine="567"/>
        <w:rPr>
          <w:kern w:val="1"/>
          <w:lang w:eastAsia="ar-SA"/>
        </w:rPr>
      </w:pPr>
      <w:r w:rsidRPr="003F1DAC">
        <w:rPr>
          <w:b/>
          <w:kern w:val="1"/>
          <w:lang w:eastAsia="ar-SA"/>
        </w:rPr>
        <w:t>3</w:t>
      </w:r>
      <w:r w:rsidR="00BB5CD5" w:rsidRPr="003F1DAC">
        <w:rPr>
          <w:b/>
          <w:kern w:val="1"/>
          <w:lang w:eastAsia="ar-SA"/>
        </w:rPr>
        <w:t>.</w:t>
      </w:r>
      <w:r w:rsidR="00BB5CD5" w:rsidRPr="00BB5CD5">
        <w:rPr>
          <w:kern w:val="1"/>
          <w:lang w:eastAsia="ar-SA"/>
        </w:rPr>
        <w:t xml:space="preserve"> </w:t>
      </w:r>
      <w:proofErr w:type="gramStart"/>
      <w:r w:rsidR="00BB5CD5" w:rsidRPr="00BB5CD5">
        <w:rPr>
          <w:kern w:val="1"/>
          <w:lang w:eastAsia="ar-SA"/>
        </w:rPr>
        <w:t>В общую цену Контракта включены все расходы Поставщика, необходимые для осуществления им своих обязательств по Контракту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транспортные расходы по доставке товара до места поставки,  затраты по хранению товара на складе Поставщика, стоимость всех необходимых погрузочно-разгрузочных</w:t>
      </w:r>
      <w:proofErr w:type="gramEnd"/>
      <w:r w:rsidR="00BB5CD5" w:rsidRPr="00BB5CD5">
        <w:rPr>
          <w:kern w:val="1"/>
          <w:lang w:eastAsia="ar-SA"/>
        </w:rPr>
        <w:t xml:space="preserve"> работ до места назначения (места поставки товара) и иные расходы, связанные с поставкой товара.</w:t>
      </w:r>
    </w:p>
    <w:p w:rsidR="00C041A0" w:rsidRDefault="00A32CC8" w:rsidP="00540AB5">
      <w:pPr>
        <w:spacing w:after="0"/>
        <w:ind w:firstLine="567"/>
        <w:rPr>
          <w:kern w:val="1"/>
          <w:lang w:eastAsia="ar-SA"/>
        </w:rPr>
      </w:pPr>
      <w:r w:rsidRPr="00A32CC8">
        <w:rPr>
          <w:b/>
          <w:kern w:val="1"/>
          <w:lang w:eastAsia="ar-SA"/>
        </w:rPr>
        <w:t>4</w:t>
      </w:r>
      <w:r w:rsidR="00BB5CD5" w:rsidRPr="00A32CC8">
        <w:rPr>
          <w:b/>
          <w:kern w:val="1"/>
          <w:lang w:eastAsia="ar-SA"/>
        </w:rPr>
        <w:t>.</w:t>
      </w:r>
      <w:r w:rsidR="00BB5CD5" w:rsidRPr="00BB5CD5">
        <w:rPr>
          <w:kern w:val="1"/>
          <w:lang w:eastAsia="ar-SA"/>
        </w:rPr>
        <w:t xml:space="preserve"> Условия поставки: поставка товара должна быть выполнена собственными силами и средствами Поставщика. Поставка товара осуществляется полностью, частичная поставка товара не допускается.</w:t>
      </w:r>
    </w:p>
    <w:p w:rsidR="00CE7EB4" w:rsidRDefault="00CE7EB4" w:rsidP="00540AB5">
      <w:pPr>
        <w:spacing w:after="0"/>
        <w:ind w:firstLine="567"/>
        <w:rPr>
          <w:kern w:val="1"/>
          <w:lang w:eastAsia="ar-SA"/>
        </w:rPr>
      </w:pPr>
    </w:p>
    <w:tbl>
      <w:tblPr>
        <w:tblW w:w="102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1576"/>
        <w:gridCol w:w="3402"/>
        <w:gridCol w:w="1466"/>
        <w:gridCol w:w="916"/>
        <w:gridCol w:w="1020"/>
        <w:gridCol w:w="1283"/>
      </w:tblGrid>
      <w:tr w:rsidR="00CE7EB4" w:rsidRPr="00CE7EB4" w:rsidTr="00CE7EB4">
        <w:tc>
          <w:tcPr>
            <w:tcW w:w="8931" w:type="dxa"/>
            <w:gridSpan w:val="6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Предмет муниципального контракта</w:t>
            </w:r>
          </w:p>
        </w:tc>
        <w:tc>
          <w:tcPr>
            <w:tcW w:w="1283" w:type="dxa"/>
            <w:vMerge w:val="restart"/>
            <w:shd w:val="clear" w:color="auto" w:fill="auto"/>
          </w:tcPr>
          <w:p w:rsidR="00CE7EB4" w:rsidRPr="00B577C3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  <w:r w:rsidRPr="00B577C3">
              <w:rPr>
                <w:sz w:val="20"/>
                <w:szCs w:val="20"/>
              </w:rPr>
              <w:t>Обоснование дополнительных характеристик *</w:t>
            </w:r>
          </w:p>
        </w:tc>
      </w:tr>
      <w:tr w:rsidR="00CE7EB4" w:rsidRPr="00CE7EB4" w:rsidTr="00CE7EB4">
        <w:tc>
          <w:tcPr>
            <w:tcW w:w="551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№</w:t>
            </w:r>
          </w:p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6" w:type="dxa"/>
            <w:shd w:val="clear" w:color="auto" w:fill="auto"/>
          </w:tcPr>
          <w:p w:rsidR="00CE7EB4" w:rsidRPr="00B577C3" w:rsidRDefault="00CE7EB4" w:rsidP="007A1B2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Наименование и описание объекта закупки</w:t>
            </w:r>
          </w:p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66" w:type="dxa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Наименование органа местного самоуправления или его структурного подразделения</w:t>
            </w:r>
          </w:p>
        </w:tc>
        <w:tc>
          <w:tcPr>
            <w:tcW w:w="916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Ед.</w:t>
            </w:r>
          </w:p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Изм.</w:t>
            </w:r>
          </w:p>
        </w:tc>
        <w:tc>
          <w:tcPr>
            <w:tcW w:w="1020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 xml:space="preserve">Количество </w:t>
            </w:r>
          </w:p>
        </w:tc>
        <w:tc>
          <w:tcPr>
            <w:tcW w:w="1283" w:type="dxa"/>
            <w:vMerge/>
            <w:shd w:val="clear" w:color="auto" w:fill="auto"/>
          </w:tcPr>
          <w:p w:rsidR="00CE7EB4" w:rsidRPr="00CE7EB4" w:rsidRDefault="00CE7EB4" w:rsidP="00CE7EB4">
            <w:pPr>
              <w:suppressAutoHyphens/>
              <w:snapToGrid w:val="0"/>
              <w:spacing w:after="0"/>
              <w:jc w:val="left"/>
              <w:rPr>
                <w:sz w:val="20"/>
                <w:szCs w:val="20"/>
                <w:lang w:eastAsia="zh-CN"/>
              </w:rPr>
            </w:pPr>
          </w:p>
        </w:tc>
      </w:tr>
      <w:tr w:rsidR="00CE7EB4" w:rsidRPr="00CE7EB4" w:rsidTr="00CE7EB4">
        <w:tc>
          <w:tcPr>
            <w:tcW w:w="551" w:type="dxa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576" w:type="dxa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КТРУ</w:t>
            </w:r>
          </w:p>
        </w:tc>
        <w:tc>
          <w:tcPr>
            <w:tcW w:w="3402" w:type="dxa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Книга учета универсальная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Вид линовки: Линейка</w:t>
            </w:r>
            <w:proofErr w:type="gramStart"/>
            <w:r w:rsidRPr="00CE7EB4">
              <w:rPr>
                <w:sz w:val="20"/>
                <w:szCs w:val="20"/>
                <w:lang w:eastAsia="zh-CN"/>
              </w:rPr>
              <w:t xml:space="preserve"> ;</w:t>
            </w:r>
            <w:proofErr w:type="gramEnd"/>
            <w:r w:rsidRPr="00CE7EB4">
              <w:rPr>
                <w:sz w:val="20"/>
                <w:szCs w:val="20"/>
                <w:lang w:eastAsia="zh-CN"/>
              </w:rPr>
              <w:t xml:space="preserve">  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 xml:space="preserve">Количество листов:  ≥ 120 (л.)  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Ориентация страницы: Горизонтальная</w:t>
            </w:r>
          </w:p>
        </w:tc>
        <w:tc>
          <w:tcPr>
            <w:tcW w:w="1466" w:type="dxa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Администрация</w:t>
            </w:r>
          </w:p>
        </w:tc>
        <w:tc>
          <w:tcPr>
            <w:tcW w:w="916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020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83" w:type="dxa"/>
            <w:shd w:val="clear" w:color="auto" w:fill="auto"/>
          </w:tcPr>
          <w:p w:rsidR="00CE7EB4" w:rsidRPr="00B577C3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КТРУ</w:t>
            </w:r>
          </w:p>
        </w:tc>
      </w:tr>
      <w:tr w:rsidR="00CE7EB4" w:rsidRPr="00CE7EB4" w:rsidTr="00CE7EB4">
        <w:tc>
          <w:tcPr>
            <w:tcW w:w="551" w:type="dxa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6" w:type="dxa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66" w:type="dxa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CE7EB4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83" w:type="dxa"/>
            <w:shd w:val="clear" w:color="auto" w:fill="auto"/>
          </w:tcPr>
          <w:p w:rsidR="00CE7EB4" w:rsidRPr="00B577C3" w:rsidRDefault="00CE7EB4" w:rsidP="007A1B29">
            <w:pPr>
              <w:snapToGrid w:val="0"/>
              <w:rPr>
                <w:sz w:val="20"/>
                <w:szCs w:val="20"/>
              </w:rPr>
            </w:pPr>
          </w:p>
        </w:tc>
      </w:tr>
      <w:tr w:rsidR="00CE7EB4" w:rsidRPr="00CE7EB4" w:rsidTr="00CE7EB4">
        <w:trPr>
          <w:trHeight w:val="729"/>
        </w:trPr>
        <w:tc>
          <w:tcPr>
            <w:tcW w:w="551" w:type="dxa"/>
            <w:vMerge w:val="restart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76" w:type="dxa"/>
            <w:vMerge w:val="restart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КТРУ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Книга учета универсальная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 xml:space="preserve">Вид линовки: Клетка  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 xml:space="preserve">Количество листов:  ≥ 120 (л.)  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Ориентация страницы: Вертикальная</w:t>
            </w:r>
          </w:p>
        </w:tc>
        <w:tc>
          <w:tcPr>
            <w:tcW w:w="1466" w:type="dxa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Администрация</w:t>
            </w:r>
          </w:p>
        </w:tc>
        <w:tc>
          <w:tcPr>
            <w:tcW w:w="916" w:type="dxa"/>
            <w:vMerge w:val="restart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020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283" w:type="dxa"/>
            <w:vMerge w:val="restart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КТРУ</w:t>
            </w:r>
          </w:p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CE7EB4" w:rsidRPr="00CE7EB4" w:rsidTr="00CE7EB4">
        <w:trPr>
          <w:trHeight w:val="980"/>
        </w:trPr>
        <w:tc>
          <w:tcPr>
            <w:tcW w:w="551" w:type="dxa"/>
            <w:vMerge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66" w:type="dxa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Отдел опеки и попечительства</w:t>
            </w:r>
          </w:p>
        </w:tc>
        <w:tc>
          <w:tcPr>
            <w:tcW w:w="916" w:type="dxa"/>
            <w:vMerge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283" w:type="dxa"/>
            <w:vMerge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CE7EB4" w:rsidRPr="00CE7EB4" w:rsidTr="00CE7EB4">
        <w:tc>
          <w:tcPr>
            <w:tcW w:w="551" w:type="dxa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6" w:type="dxa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66" w:type="dxa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CE7EB4">
              <w:rPr>
                <w:b/>
                <w:sz w:val="20"/>
                <w:szCs w:val="20"/>
                <w:lang w:eastAsia="zh-CN"/>
              </w:rPr>
              <w:t>36</w:t>
            </w:r>
          </w:p>
        </w:tc>
        <w:tc>
          <w:tcPr>
            <w:tcW w:w="1283" w:type="dxa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КТРУ</w:t>
            </w:r>
          </w:p>
        </w:tc>
      </w:tr>
      <w:tr w:rsidR="00CE7EB4" w:rsidRPr="00CE7EB4" w:rsidTr="00CE7EB4">
        <w:tc>
          <w:tcPr>
            <w:tcW w:w="551" w:type="dxa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576" w:type="dxa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КТРУ</w:t>
            </w:r>
          </w:p>
        </w:tc>
        <w:tc>
          <w:tcPr>
            <w:tcW w:w="3402" w:type="dxa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Тетрадь ученическая общая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 xml:space="preserve">Вид линовки: Клетка  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Количество листов:  ≥ 48 (</w:t>
            </w:r>
            <w:proofErr w:type="spellStart"/>
            <w:proofErr w:type="gramStart"/>
            <w:r w:rsidRPr="00CE7EB4">
              <w:rPr>
                <w:sz w:val="20"/>
                <w:szCs w:val="20"/>
                <w:lang w:eastAsia="zh-CN"/>
              </w:rPr>
              <w:t>шт</w:t>
            </w:r>
            <w:proofErr w:type="spellEnd"/>
            <w:proofErr w:type="gramEnd"/>
            <w:r w:rsidRPr="00CE7EB4">
              <w:rPr>
                <w:sz w:val="20"/>
                <w:szCs w:val="20"/>
                <w:lang w:eastAsia="zh-CN"/>
              </w:rPr>
              <w:t xml:space="preserve">)  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 xml:space="preserve">Наличие полей: Нет;  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Тетрадь предметная: Нет</w:t>
            </w:r>
          </w:p>
        </w:tc>
        <w:tc>
          <w:tcPr>
            <w:tcW w:w="1466" w:type="dxa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Администрация</w:t>
            </w:r>
          </w:p>
        </w:tc>
        <w:tc>
          <w:tcPr>
            <w:tcW w:w="916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020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283" w:type="dxa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CE7EB4" w:rsidRPr="00CE7EB4" w:rsidTr="00CE7EB4">
        <w:tc>
          <w:tcPr>
            <w:tcW w:w="551" w:type="dxa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6" w:type="dxa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66" w:type="dxa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CE7EB4">
              <w:rPr>
                <w:b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283" w:type="dxa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CE7EB4" w:rsidRPr="00CE7EB4" w:rsidTr="00CE7EB4">
        <w:trPr>
          <w:trHeight w:val="2169"/>
        </w:trPr>
        <w:tc>
          <w:tcPr>
            <w:tcW w:w="551" w:type="dxa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  <w:r w:rsidRPr="00980FFF">
              <w:rPr>
                <w:sz w:val="20"/>
                <w:szCs w:val="20"/>
              </w:rPr>
              <w:t>Согласно потребности заказчика</w:t>
            </w:r>
          </w:p>
        </w:tc>
        <w:tc>
          <w:tcPr>
            <w:tcW w:w="3402" w:type="dxa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Картон канцелярский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Количество листов в упаковке:  ≥ 20 (</w:t>
            </w:r>
            <w:proofErr w:type="spellStart"/>
            <w:proofErr w:type="gramStart"/>
            <w:r w:rsidRPr="00CE7EB4">
              <w:rPr>
                <w:sz w:val="20"/>
                <w:szCs w:val="20"/>
                <w:lang w:eastAsia="zh-CN"/>
              </w:rPr>
              <w:t>шт</w:t>
            </w:r>
            <w:proofErr w:type="spellEnd"/>
            <w:proofErr w:type="gramEnd"/>
            <w:r w:rsidRPr="00CE7EB4">
              <w:rPr>
                <w:sz w:val="20"/>
                <w:szCs w:val="20"/>
                <w:lang w:eastAsia="zh-CN"/>
              </w:rPr>
              <w:t xml:space="preserve">)  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 xml:space="preserve">Тип: </w:t>
            </w:r>
            <w:proofErr w:type="gramStart"/>
            <w:r w:rsidRPr="00CE7EB4">
              <w:rPr>
                <w:sz w:val="20"/>
                <w:szCs w:val="20"/>
                <w:lang w:eastAsia="zh-CN"/>
              </w:rPr>
              <w:t>Немелованный</w:t>
            </w:r>
            <w:proofErr w:type="gramEnd"/>
            <w:r w:rsidRPr="00CE7EB4">
              <w:rPr>
                <w:sz w:val="20"/>
                <w:szCs w:val="20"/>
                <w:lang w:eastAsia="zh-CN"/>
              </w:rPr>
              <w:t xml:space="preserve">   Цветность: Белый 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Формат:  A4. Дополнительные характеристики: Количество листов в упаковке: не менее 200 (</w:t>
            </w:r>
            <w:proofErr w:type="spellStart"/>
            <w:proofErr w:type="gramStart"/>
            <w:r w:rsidRPr="00CE7EB4">
              <w:rPr>
                <w:sz w:val="20"/>
                <w:szCs w:val="20"/>
                <w:lang w:eastAsia="zh-CN"/>
              </w:rPr>
              <w:t>шт</w:t>
            </w:r>
            <w:proofErr w:type="spellEnd"/>
            <w:proofErr w:type="gramEnd"/>
            <w:r w:rsidRPr="00CE7EB4">
              <w:rPr>
                <w:sz w:val="20"/>
                <w:szCs w:val="20"/>
                <w:lang w:eastAsia="zh-CN"/>
              </w:rPr>
              <w:t xml:space="preserve">).  </w:t>
            </w:r>
          </w:p>
        </w:tc>
        <w:tc>
          <w:tcPr>
            <w:tcW w:w="1466" w:type="dxa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Администрация</w:t>
            </w:r>
          </w:p>
        </w:tc>
        <w:tc>
          <w:tcPr>
            <w:tcW w:w="916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r w:rsidRPr="00CE7EB4">
              <w:rPr>
                <w:sz w:val="20"/>
                <w:szCs w:val="20"/>
                <w:lang w:eastAsia="zh-CN"/>
              </w:rPr>
              <w:t>Уп</w:t>
            </w:r>
            <w:proofErr w:type="spellEnd"/>
            <w:r w:rsidRPr="00CE7EB4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020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83" w:type="dxa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КТРУ</w:t>
            </w:r>
          </w:p>
        </w:tc>
      </w:tr>
      <w:tr w:rsidR="00CE7EB4" w:rsidRPr="00CE7EB4" w:rsidTr="00CE7EB4">
        <w:tc>
          <w:tcPr>
            <w:tcW w:w="551" w:type="dxa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6" w:type="dxa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66" w:type="dxa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CE7EB4">
              <w:rPr>
                <w:b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83" w:type="dxa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CE7EB4" w:rsidRPr="00CE7EB4" w:rsidTr="00CE7EB4">
        <w:trPr>
          <w:trHeight w:val="637"/>
        </w:trPr>
        <w:tc>
          <w:tcPr>
            <w:tcW w:w="551" w:type="dxa"/>
            <w:vMerge w:val="restart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lastRenderedPageBreak/>
              <w:t>5</w:t>
            </w:r>
          </w:p>
        </w:tc>
        <w:tc>
          <w:tcPr>
            <w:tcW w:w="1576" w:type="dxa"/>
            <w:vMerge w:val="restart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КТРУ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 xml:space="preserve">Карандаш </w:t>
            </w:r>
            <w:proofErr w:type="spellStart"/>
            <w:r w:rsidRPr="00CE7EB4">
              <w:rPr>
                <w:sz w:val="20"/>
                <w:szCs w:val="20"/>
                <w:lang w:eastAsia="zh-CN"/>
              </w:rPr>
              <w:t>чернографитный</w:t>
            </w:r>
            <w:proofErr w:type="spellEnd"/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 xml:space="preserve">Наличие заточенного стержня: Да  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 xml:space="preserve">Наличие ластика: Да 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Тип карандаша:  ТМ (</w:t>
            </w:r>
            <w:proofErr w:type="spellStart"/>
            <w:r w:rsidRPr="00CE7EB4">
              <w:rPr>
                <w:sz w:val="20"/>
                <w:szCs w:val="20"/>
                <w:lang w:eastAsia="zh-CN"/>
              </w:rPr>
              <w:t>твердомягкий</w:t>
            </w:r>
            <w:proofErr w:type="spellEnd"/>
            <w:r w:rsidRPr="00CE7EB4">
              <w:rPr>
                <w:sz w:val="20"/>
                <w:szCs w:val="20"/>
                <w:lang w:eastAsia="zh-CN"/>
              </w:rPr>
              <w:t>)</w:t>
            </w:r>
          </w:p>
        </w:tc>
        <w:tc>
          <w:tcPr>
            <w:tcW w:w="1466" w:type="dxa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Администрация</w:t>
            </w:r>
          </w:p>
        </w:tc>
        <w:tc>
          <w:tcPr>
            <w:tcW w:w="916" w:type="dxa"/>
            <w:vMerge w:val="restart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020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200</w:t>
            </w:r>
          </w:p>
        </w:tc>
        <w:tc>
          <w:tcPr>
            <w:tcW w:w="1283" w:type="dxa"/>
            <w:vMerge w:val="restart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  <w:r w:rsidRPr="00980FFF">
              <w:rPr>
                <w:sz w:val="20"/>
                <w:szCs w:val="20"/>
              </w:rPr>
              <w:t>Согласно потребности заказчика</w:t>
            </w:r>
          </w:p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CE7EB4" w:rsidRPr="00CE7EB4" w:rsidTr="00CE7EB4">
        <w:trPr>
          <w:trHeight w:val="637"/>
        </w:trPr>
        <w:tc>
          <w:tcPr>
            <w:tcW w:w="551" w:type="dxa"/>
            <w:vMerge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66" w:type="dxa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Отдел опеки и попечительства</w:t>
            </w:r>
          </w:p>
        </w:tc>
        <w:tc>
          <w:tcPr>
            <w:tcW w:w="916" w:type="dxa"/>
            <w:vMerge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283" w:type="dxa"/>
            <w:vMerge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CE7EB4" w:rsidRPr="00CE7EB4" w:rsidTr="00CE7EB4">
        <w:tc>
          <w:tcPr>
            <w:tcW w:w="551" w:type="dxa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6" w:type="dxa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66" w:type="dxa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CE7EB4">
              <w:rPr>
                <w:b/>
                <w:sz w:val="20"/>
                <w:szCs w:val="20"/>
                <w:lang w:eastAsia="zh-CN"/>
              </w:rPr>
              <w:t>208</w:t>
            </w:r>
          </w:p>
        </w:tc>
        <w:tc>
          <w:tcPr>
            <w:tcW w:w="1283" w:type="dxa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КТРУ</w:t>
            </w:r>
          </w:p>
        </w:tc>
      </w:tr>
      <w:tr w:rsidR="00CE7EB4" w:rsidRPr="00CE7EB4" w:rsidTr="00CE7EB4">
        <w:tc>
          <w:tcPr>
            <w:tcW w:w="551" w:type="dxa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576" w:type="dxa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  <w:r w:rsidRPr="00980FFF">
              <w:rPr>
                <w:sz w:val="20"/>
                <w:szCs w:val="20"/>
              </w:rPr>
              <w:t>Согласно потребности заказчика</w:t>
            </w:r>
          </w:p>
        </w:tc>
        <w:tc>
          <w:tcPr>
            <w:tcW w:w="3402" w:type="dxa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Карандаш механический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Диаметр грифеля: ≥ 0.5 (мм). Дополнительные характеристики: Способ подачи грифеля: нажимная, верхняя. Наличие каучуковой зоны захвата, выкручивающегося ластика. Наличие убирающегося цангового механизма. Наличие пластикового клипа.</w:t>
            </w:r>
          </w:p>
        </w:tc>
        <w:tc>
          <w:tcPr>
            <w:tcW w:w="1466" w:type="dxa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Отдел опеки и попечительства</w:t>
            </w:r>
          </w:p>
        </w:tc>
        <w:tc>
          <w:tcPr>
            <w:tcW w:w="916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020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283" w:type="dxa"/>
            <w:shd w:val="clear" w:color="auto" w:fill="auto"/>
          </w:tcPr>
          <w:p w:rsidR="00CE7EB4" w:rsidRPr="00980FFF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CE7EB4" w:rsidRPr="00CE7EB4" w:rsidTr="00CE7EB4">
        <w:tc>
          <w:tcPr>
            <w:tcW w:w="551" w:type="dxa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6" w:type="dxa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66" w:type="dxa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CE7EB4">
              <w:rPr>
                <w:b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283" w:type="dxa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CE7EB4" w:rsidRPr="00CE7EB4" w:rsidTr="00CE7EB4">
        <w:trPr>
          <w:trHeight w:val="637"/>
        </w:trPr>
        <w:tc>
          <w:tcPr>
            <w:tcW w:w="551" w:type="dxa"/>
            <w:vMerge w:val="restart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576" w:type="dxa"/>
            <w:vMerge w:val="restart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КТРУ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Ручка канцелярская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Вид: Шариковая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Возможность замены пишущего стержня: Да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Количество цветов: 1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Ручка автоматическая: Нет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Толщина линии письма: 0.5 (мм)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Цвет чернил: Синий</w:t>
            </w:r>
          </w:p>
        </w:tc>
        <w:tc>
          <w:tcPr>
            <w:tcW w:w="1466" w:type="dxa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Администрация</w:t>
            </w:r>
          </w:p>
        </w:tc>
        <w:tc>
          <w:tcPr>
            <w:tcW w:w="916" w:type="dxa"/>
            <w:vMerge w:val="restart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020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300</w:t>
            </w:r>
          </w:p>
        </w:tc>
        <w:tc>
          <w:tcPr>
            <w:tcW w:w="1283" w:type="dxa"/>
            <w:vMerge w:val="restart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  <w:r w:rsidRPr="00980FFF">
              <w:rPr>
                <w:sz w:val="20"/>
                <w:szCs w:val="20"/>
              </w:rPr>
              <w:t>Согласно потребности заказчика</w:t>
            </w:r>
          </w:p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CE7EB4" w:rsidRPr="00CE7EB4" w:rsidTr="00CE7EB4">
        <w:trPr>
          <w:trHeight w:val="637"/>
        </w:trPr>
        <w:tc>
          <w:tcPr>
            <w:tcW w:w="551" w:type="dxa"/>
            <w:vMerge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66" w:type="dxa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Отдел опеки и попечительства</w:t>
            </w:r>
          </w:p>
        </w:tc>
        <w:tc>
          <w:tcPr>
            <w:tcW w:w="916" w:type="dxa"/>
            <w:vMerge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32</w:t>
            </w:r>
          </w:p>
        </w:tc>
        <w:tc>
          <w:tcPr>
            <w:tcW w:w="1283" w:type="dxa"/>
            <w:vMerge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CE7EB4" w:rsidRPr="00CE7EB4" w:rsidTr="00CE7EB4">
        <w:tc>
          <w:tcPr>
            <w:tcW w:w="551" w:type="dxa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6" w:type="dxa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66" w:type="dxa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CE7EB4">
              <w:rPr>
                <w:b/>
                <w:sz w:val="20"/>
                <w:szCs w:val="20"/>
                <w:lang w:eastAsia="zh-CN"/>
              </w:rPr>
              <w:t>332</w:t>
            </w:r>
          </w:p>
        </w:tc>
        <w:tc>
          <w:tcPr>
            <w:tcW w:w="1283" w:type="dxa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КТРУ</w:t>
            </w:r>
          </w:p>
        </w:tc>
      </w:tr>
      <w:tr w:rsidR="00CE7EB4" w:rsidRPr="00CE7EB4" w:rsidTr="00CE7EB4">
        <w:trPr>
          <w:trHeight w:val="932"/>
        </w:trPr>
        <w:tc>
          <w:tcPr>
            <w:tcW w:w="551" w:type="dxa"/>
            <w:vMerge w:val="restart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576" w:type="dxa"/>
            <w:vMerge w:val="restart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КТРУ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Ручка канцелярская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Вид: Шариковая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Возможность замены пишущего стержня: Да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Количество цветов: Более 1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Ручка автоматическая: Нет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Толщина линии письма: 0.5 (мм)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Цвет чернил: Черный</w:t>
            </w:r>
          </w:p>
        </w:tc>
        <w:tc>
          <w:tcPr>
            <w:tcW w:w="1466" w:type="dxa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Администрация</w:t>
            </w:r>
          </w:p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16" w:type="dxa"/>
            <w:vMerge w:val="restart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020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283" w:type="dxa"/>
            <w:vMerge w:val="restart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CE7EB4" w:rsidRPr="00CE7EB4" w:rsidTr="00CE7EB4">
        <w:trPr>
          <w:trHeight w:val="825"/>
        </w:trPr>
        <w:tc>
          <w:tcPr>
            <w:tcW w:w="551" w:type="dxa"/>
            <w:vMerge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66" w:type="dxa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Отдел опеки и попечительства</w:t>
            </w:r>
          </w:p>
        </w:tc>
        <w:tc>
          <w:tcPr>
            <w:tcW w:w="916" w:type="dxa"/>
            <w:vMerge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283" w:type="dxa"/>
            <w:vMerge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CE7EB4" w:rsidRPr="00CE7EB4" w:rsidTr="00CE7EB4">
        <w:tc>
          <w:tcPr>
            <w:tcW w:w="551" w:type="dxa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6" w:type="dxa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66" w:type="dxa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CE7EB4">
              <w:rPr>
                <w:b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1283" w:type="dxa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КТРУ</w:t>
            </w:r>
          </w:p>
        </w:tc>
      </w:tr>
      <w:tr w:rsidR="00CE7EB4" w:rsidRPr="00CE7EB4" w:rsidTr="00CE7EB4">
        <w:trPr>
          <w:trHeight w:val="319"/>
        </w:trPr>
        <w:tc>
          <w:tcPr>
            <w:tcW w:w="551" w:type="dxa"/>
            <w:vMerge w:val="restart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576" w:type="dxa"/>
            <w:vMerge w:val="restart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КТРУ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Ручка канцелярская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Вид: Шариковая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Возможность замены пишущего стержня: Да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Количество цветов: Более 1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Ручка автоматическая: Нет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Толщина линии письма: 0.5 (мм)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Цвет чернил:  Красный</w:t>
            </w:r>
          </w:p>
        </w:tc>
        <w:tc>
          <w:tcPr>
            <w:tcW w:w="1466" w:type="dxa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Администрация</w:t>
            </w:r>
          </w:p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16" w:type="dxa"/>
            <w:vMerge w:val="restart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020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283" w:type="dxa"/>
            <w:vMerge w:val="restart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</w:p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CE7EB4" w:rsidRPr="00CE7EB4" w:rsidTr="00CE7EB4">
        <w:trPr>
          <w:trHeight w:val="318"/>
        </w:trPr>
        <w:tc>
          <w:tcPr>
            <w:tcW w:w="551" w:type="dxa"/>
            <w:vMerge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66" w:type="dxa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Отдел опеки и попечительства</w:t>
            </w:r>
          </w:p>
        </w:tc>
        <w:tc>
          <w:tcPr>
            <w:tcW w:w="916" w:type="dxa"/>
            <w:vMerge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283" w:type="dxa"/>
            <w:vMerge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CE7EB4" w:rsidRPr="00CE7EB4" w:rsidTr="00CE7EB4">
        <w:tc>
          <w:tcPr>
            <w:tcW w:w="551" w:type="dxa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6" w:type="dxa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66" w:type="dxa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CE7EB4">
              <w:rPr>
                <w:b/>
                <w:sz w:val="20"/>
                <w:szCs w:val="20"/>
                <w:lang w:eastAsia="zh-CN"/>
              </w:rPr>
              <w:t>41</w:t>
            </w:r>
          </w:p>
        </w:tc>
        <w:tc>
          <w:tcPr>
            <w:tcW w:w="1283" w:type="dxa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КТРУ</w:t>
            </w:r>
          </w:p>
        </w:tc>
      </w:tr>
      <w:tr w:rsidR="00CE7EB4" w:rsidRPr="00CE7EB4" w:rsidTr="00CE7EB4">
        <w:trPr>
          <w:trHeight w:val="2110"/>
        </w:trPr>
        <w:tc>
          <w:tcPr>
            <w:tcW w:w="551" w:type="dxa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576" w:type="dxa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КТРУ</w:t>
            </w:r>
          </w:p>
        </w:tc>
        <w:tc>
          <w:tcPr>
            <w:tcW w:w="3402" w:type="dxa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Ручка канцелярская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 xml:space="preserve">Вид: </w:t>
            </w:r>
            <w:proofErr w:type="spellStart"/>
            <w:r w:rsidRPr="00CE7EB4">
              <w:rPr>
                <w:sz w:val="20"/>
                <w:szCs w:val="20"/>
                <w:lang w:eastAsia="zh-CN"/>
              </w:rPr>
              <w:t>Гелевая</w:t>
            </w:r>
            <w:proofErr w:type="spellEnd"/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Возможность замены пишущего стержня: Да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Ручка автоматическая: Нет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Толщина линии письма: 0.5 (мм)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Цвет чернил: Синий</w:t>
            </w:r>
          </w:p>
        </w:tc>
        <w:tc>
          <w:tcPr>
            <w:tcW w:w="1466" w:type="dxa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Администрация</w:t>
            </w:r>
          </w:p>
        </w:tc>
        <w:tc>
          <w:tcPr>
            <w:tcW w:w="916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020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83" w:type="dxa"/>
            <w:shd w:val="clear" w:color="auto" w:fill="auto"/>
          </w:tcPr>
          <w:p w:rsidR="00CE7EB4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CE7EB4" w:rsidRPr="00CE7EB4" w:rsidTr="00CE7EB4">
        <w:tc>
          <w:tcPr>
            <w:tcW w:w="551" w:type="dxa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6" w:type="dxa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66" w:type="dxa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CE7EB4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83" w:type="dxa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CE7EB4" w:rsidRPr="00CE7EB4" w:rsidTr="00CE7EB4">
        <w:trPr>
          <w:trHeight w:val="1921"/>
        </w:trPr>
        <w:tc>
          <w:tcPr>
            <w:tcW w:w="551" w:type="dxa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lastRenderedPageBreak/>
              <w:t>11</w:t>
            </w:r>
          </w:p>
        </w:tc>
        <w:tc>
          <w:tcPr>
            <w:tcW w:w="1576" w:type="dxa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КТРУ</w:t>
            </w:r>
          </w:p>
        </w:tc>
        <w:tc>
          <w:tcPr>
            <w:tcW w:w="3402" w:type="dxa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Ручка канцелярская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 xml:space="preserve">Вид: </w:t>
            </w:r>
            <w:proofErr w:type="spellStart"/>
            <w:r w:rsidRPr="00CE7EB4">
              <w:rPr>
                <w:sz w:val="20"/>
                <w:szCs w:val="20"/>
                <w:lang w:eastAsia="zh-CN"/>
              </w:rPr>
              <w:t>Гелевая</w:t>
            </w:r>
            <w:proofErr w:type="spellEnd"/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Возможность замены пишущего стержня: Да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Ручка автоматическая: Нет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Толщина линии письма: 0.5 (мм)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Цвет чернил: Черный</w:t>
            </w:r>
          </w:p>
        </w:tc>
        <w:tc>
          <w:tcPr>
            <w:tcW w:w="1466" w:type="dxa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Администрация</w:t>
            </w:r>
          </w:p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020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83" w:type="dxa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КТРУ</w:t>
            </w:r>
          </w:p>
        </w:tc>
      </w:tr>
      <w:tr w:rsidR="00CE7EB4" w:rsidRPr="00CE7EB4" w:rsidTr="00CE7EB4">
        <w:tc>
          <w:tcPr>
            <w:tcW w:w="551" w:type="dxa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6" w:type="dxa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66" w:type="dxa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CE7EB4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83" w:type="dxa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CE7EB4" w:rsidRPr="00CE7EB4" w:rsidTr="00CE7EB4">
        <w:trPr>
          <w:trHeight w:val="2041"/>
        </w:trPr>
        <w:tc>
          <w:tcPr>
            <w:tcW w:w="551" w:type="dxa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76" w:type="dxa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КТРУ</w:t>
            </w:r>
          </w:p>
        </w:tc>
        <w:tc>
          <w:tcPr>
            <w:tcW w:w="3402" w:type="dxa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Ручка канцелярская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 xml:space="preserve">Вид: </w:t>
            </w:r>
            <w:proofErr w:type="spellStart"/>
            <w:r w:rsidRPr="00CE7EB4">
              <w:rPr>
                <w:sz w:val="20"/>
                <w:szCs w:val="20"/>
                <w:lang w:eastAsia="zh-CN"/>
              </w:rPr>
              <w:t>Гелевая</w:t>
            </w:r>
            <w:proofErr w:type="spellEnd"/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Возможность замены пишущего стержня: Да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Ручка автоматическая: Нет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Толщина линии письма: 0.5 (мм)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Цвет чернил: Красный</w:t>
            </w:r>
          </w:p>
        </w:tc>
        <w:tc>
          <w:tcPr>
            <w:tcW w:w="1466" w:type="dxa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Администрация</w:t>
            </w:r>
          </w:p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020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10</w:t>
            </w:r>
          </w:p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283" w:type="dxa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КТРУ</w:t>
            </w:r>
          </w:p>
        </w:tc>
      </w:tr>
      <w:tr w:rsidR="00CE7EB4" w:rsidRPr="00CE7EB4" w:rsidTr="00CE7EB4">
        <w:tc>
          <w:tcPr>
            <w:tcW w:w="551" w:type="dxa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6" w:type="dxa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66" w:type="dxa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CE7EB4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83" w:type="dxa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CE7EB4" w:rsidRPr="00CE7EB4" w:rsidTr="00CE7EB4">
        <w:trPr>
          <w:trHeight w:val="1059"/>
        </w:trPr>
        <w:tc>
          <w:tcPr>
            <w:tcW w:w="551" w:type="dxa"/>
            <w:vMerge w:val="restart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76" w:type="dxa"/>
            <w:vMerge w:val="restart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  <w:r w:rsidRPr="00EB624C">
              <w:rPr>
                <w:sz w:val="20"/>
                <w:szCs w:val="20"/>
              </w:rPr>
              <w:t>Согласно потребности заказчика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Маркер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 xml:space="preserve">Вид маркера: </w:t>
            </w:r>
            <w:proofErr w:type="spellStart"/>
            <w:r w:rsidRPr="00CE7EB4">
              <w:rPr>
                <w:sz w:val="20"/>
                <w:szCs w:val="20"/>
                <w:lang w:eastAsia="zh-CN"/>
              </w:rPr>
              <w:t>Текстовыделитель</w:t>
            </w:r>
            <w:proofErr w:type="spellEnd"/>
            <w:r w:rsidRPr="00CE7EB4">
              <w:rPr>
                <w:sz w:val="20"/>
                <w:szCs w:val="20"/>
                <w:lang w:eastAsia="zh-CN"/>
              </w:rPr>
              <w:t xml:space="preserve">;  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Форма наконечника: Клиновидная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Дополнительные характеристики: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Основа для чернил: водная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Толщина линии: 1-5 мм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Кол-во в упаковке: 4 шт.</w:t>
            </w:r>
          </w:p>
        </w:tc>
        <w:tc>
          <w:tcPr>
            <w:tcW w:w="1466" w:type="dxa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Администрация</w:t>
            </w:r>
          </w:p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16" w:type="dxa"/>
            <w:vMerge w:val="restart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proofErr w:type="spellStart"/>
            <w:r w:rsidRPr="00CE7EB4">
              <w:rPr>
                <w:sz w:val="20"/>
                <w:szCs w:val="20"/>
                <w:lang w:eastAsia="zh-CN"/>
              </w:rPr>
              <w:t>Уп</w:t>
            </w:r>
            <w:proofErr w:type="spellEnd"/>
            <w:r w:rsidRPr="00CE7EB4">
              <w:rPr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020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283" w:type="dxa"/>
            <w:vMerge w:val="restart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КТРУ</w:t>
            </w:r>
          </w:p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CE7EB4" w:rsidRPr="00CE7EB4" w:rsidTr="00CE7EB4">
        <w:trPr>
          <w:trHeight w:val="1059"/>
        </w:trPr>
        <w:tc>
          <w:tcPr>
            <w:tcW w:w="551" w:type="dxa"/>
            <w:vMerge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6" w:type="dxa"/>
            <w:vMerge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66" w:type="dxa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Отдел опеки и попечительства</w:t>
            </w:r>
          </w:p>
        </w:tc>
        <w:tc>
          <w:tcPr>
            <w:tcW w:w="916" w:type="dxa"/>
            <w:vMerge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283" w:type="dxa"/>
            <w:vMerge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</w:tr>
      <w:tr w:rsidR="00CE7EB4" w:rsidRPr="00CE7EB4" w:rsidTr="00CE7EB4">
        <w:tc>
          <w:tcPr>
            <w:tcW w:w="551" w:type="dxa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6" w:type="dxa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66" w:type="dxa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CE7EB4">
              <w:rPr>
                <w:b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283" w:type="dxa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  <w:r w:rsidRPr="00EB624C">
              <w:rPr>
                <w:sz w:val="20"/>
                <w:szCs w:val="20"/>
              </w:rPr>
              <w:t>Согласно потребности заказчика</w:t>
            </w:r>
          </w:p>
        </w:tc>
      </w:tr>
      <w:tr w:rsidR="00CE7EB4" w:rsidRPr="00CE7EB4" w:rsidTr="00CE7EB4">
        <w:trPr>
          <w:trHeight w:val="1250"/>
        </w:trPr>
        <w:tc>
          <w:tcPr>
            <w:tcW w:w="551" w:type="dxa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576" w:type="dxa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КТРУ</w:t>
            </w:r>
          </w:p>
        </w:tc>
        <w:tc>
          <w:tcPr>
            <w:tcW w:w="3402" w:type="dxa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Нитки швейные синтетические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Длина намотки: ≥ 1000 (м)</w:t>
            </w:r>
          </w:p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 xml:space="preserve">Тип: </w:t>
            </w:r>
            <w:proofErr w:type="gramStart"/>
            <w:r w:rsidRPr="00CE7EB4">
              <w:rPr>
                <w:sz w:val="20"/>
                <w:szCs w:val="20"/>
                <w:lang w:eastAsia="zh-CN"/>
              </w:rPr>
              <w:t>Армированные</w:t>
            </w:r>
            <w:proofErr w:type="gramEnd"/>
            <w:r w:rsidRPr="00CE7EB4">
              <w:rPr>
                <w:sz w:val="20"/>
                <w:szCs w:val="20"/>
                <w:lang w:eastAsia="zh-CN"/>
              </w:rPr>
              <w:t xml:space="preserve"> с хлопковой оплеткой</w:t>
            </w:r>
          </w:p>
        </w:tc>
        <w:tc>
          <w:tcPr>
            <w:tcW w:w="1466" w:type="dxa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Администрация</w:t>
            </w:r>
          </w:p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Шт.</w:t>
            </w:r>
          </w:p>
        </w:tc>
        <w:tc>
          <w:tcPr>
            <w:tcW w:w="1020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  <w:r w:rsidRPr="00CE7EB4">
              <w:rPr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83" w:type="dxa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CE7EB4" w:rsidRPr="00CE7EB4" w:rsidTr="00CE7EB4">
        <w:tc>
          <w:tcPr>
            <w:tcW w:w="551" w:type="dxa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6" w:type="dxa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66" w:type="dxa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CE7EB4">
              <w:rPr>
                <w:b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283" w:type="dxa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CE7EB4" w:rsidRPr="00CE7EB4" w:rsidTr="00CE7EB4">
        <w:tc>
          <w:tcPr>
            <w:tcW w:w="551" w:type="dxa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576" w:type="dxa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jc w:val="left"/>
              <w:rPr>
                <w:sz w:val="20"/>
                <w:szCs w:val="20"/>
                <w:lang w:eastAsia="zh-CN"/>
              </w:rPr>
            </w:pPr>
          </w:p>
        </w:tc>
        <w:tc>
          <w:tcPr>
            <w:tcW w:w="3402" w:type="dxa"/>
            <w:shd w:val="clear" w:color="auto" w:fill="auto"/>
          </w:tcPr>
          <w:p w:rsidR="00CE7EB4" w:rsidRPr="00CE7EB4" w:rsidRDefault="00CE7EB4" w:rsidP="00CE7EB4">
            <w:pPr>
              <w:suppressAutoHyphens/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1466" w:type="dxa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916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shd w:val="clear" w:color="auto" w:fill="auto"/>
          </w:tcPr>
          <w:p w:rsidR="00CE7EB4" w:rsidRPr="00CE7EB4" w:rsidRDefault="00CE7EB4" w:rsidP="00CE7EB4">
            <w:pPr>
              <w:suppressAutoHyphens/>
              <w:autoSpaceDE w:val="0"/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</w:p>
        </w:tc>
        <w:tc>
          <w:tcPr>
            <w:tcW w:w="1283" w:type="dxa"/>
            <w:shd w:val="clear" w:color="auto" w:fill="auto"/>
          </w:tcPr>
          <w:p w:rsidR="00CE7EB4" w:rsidRPr="00C96EA9" w:rsidRDefault="00CE7EB4" w:rsidP="007A1B29">
            <w:pPr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КТРУ</w:t>
            </w:r>
          </w:p>
        </w:tc>
      </w:tr>
    </w:tbl>
    <w:p w:rsidR="00CE7EB4" w:rsidRDefault="00CE7EB4" w:rsidP="00540AB5">
      <w:pPr>
        <w:spacing w:after="0"/>
        <w:ind w:firstLine="567"/>
        <w:rPr>
          <w:kern w:val="1"/>
          <w:lang w:eastAsia="ar-SA"/>
        </w:rPr>
      </w:pPr>
    </w:p>
    <w:p w:rsidR="009B5FE0" w:rsidRPr="00E76A28" w:rsidRDefault="009B5FE0" w:rsidP="00E76A28">
      <w:pPr>
        <w:spacing w:after="0"/>
        <w:jc w:val="right"/>
      </w:pPr>
    </w:p>
    <w:p w:rsidR="007A27C6" w:rsidRPr="00336ACF" w:rsidRDefault="007A27C6" w:rsidP="00E76A28">
      <w:pPr>
        <w:spacing w:after="0"/>
        <w:jc w:val="center"/>
        <w:rPr>
          <w:sz w:val="22"/>
          <w:szCs w:val="22"/>
        </w:rPr>
      </w:pPr>
      <w:bookmarkStart w:id="0" w:name="_GoBack"/>
      <w:bookmarkEnd w:id="0"/>
    </w:p>
    <w:p w:rsidR="0087731B" w:rsidRDefault="007A27C6" w:rsidP="007A27C6">
      <w:pPr>
        <w:spacing w:after="0"/>
        <w:jc w:val="left"/>
      </w:pPr>
      <w:r>
        <w:t>Главный эксперт                                                                                                М. Г. Филиппова</w:t>
      </w:r>
    </w:p>
    <w:p w:rsidR="0087731B" w:rsidRPr="00E76A28" w:rsidRDefault="0087731B" w:rsidP="00E76A28">
      <w:pPr>
        <w:spacing w:after="0"/>
        <w:jc w:val="center"/>
      </w:pPr>
    </w:p>
    <w:p w:rsidR="00C041A0" w:rsidRPr="000B4F82" w:rsidRDefault="00C041A0" w:rsidP="00C041A0">
      <w:pPr>
        <w:spacing w:after="0"/>
      </w:pPr>
      <w:r w:rsidRPr="000B4F82">
        <w:rPr>
          <w:u w:val="single"/>
        </w:rPr>
        <w:t>Согласовано</w:t>
      </w:r>
      <w:r w:rsidRPr="000B4F82">
        <w:t xml:space="preserve">: </w:t>
      </w:r>
    </w:p>
    <w:p w:rsidR="00A85979" w:rsidRDefault="008D6913" w:rsidP="00C041A0">
      <w:pPr>
        <w:spacing w:after="0"/>
        <w:rPr>
          <w:bCs/>
        </w:rPr>
      </w:pPr>
      <w:r>
        <w:rPr>
          <w:bCs/>
        </w:rPr>
        <w:t xml:space="preserve"> </w:t>
      </w:r>
    </w:p>
    <w:p w:rsidR="00C041A0" w:rsidRDefault="008D6913" w:rsidP="00C041A0">
      <w:pPr>
        <w:spacing w:after="0"/>
        <w:rPr>
          <w:bCs/>
        </w:rPr>
      </w:pPr>
      <w:r>
        <w:rPr>
          <w:bCs/>
        </w:rPr>
        <w:t>З</w:t>
      </w:r>
      <w:r w:rsidR="00C041A0" w:rsidRPr="009124BF">
        <w:rPr>
          <w:bCs/>
        </w:rPr>
        <w:t>аведующ</w:t>
      </w:r>
      <w:r>
        <w:rPr>
          <w:bCs/>
        </w:rPr>
        <w:t>ий</w:t>
      </w:r>
      <w:r w:rsidR="00C041A0" w:rsidRPr="009124BF">
        <w:rPr>
          <w:bCs/>
        </w:rPr>
        <w:t xml:space="preserve"> </w:t>
      </w:r>
      <w:proofErr w:type="gramStart"/>
      <w:r w:rsidR="00C041A0" w:rsidRPr="009124BF">
        <w:rPr>
          <w:bCs/>
        </w:rPr>
        <w:t>по</w:t>
      </w:r>
      <w:proofErr w:type="gramEnd"/>
      <w:r w:rsidR="00C041A0" w:rsidRPr="009124BF">
        <w:rPr>
          <w:bCs/>
        </w:rPr>
        <w:t xml:space="preserve"> административно</w:t>
      </w:r>
    </w:p>
    <w:p w:rsidR="00C041A0" w:rsidRPr="009124BF" w:rsidRDefault="00C041A0" w:rsidP="00C041A0">
      <w:pPr>
        <w:spacing w:after="0"/>
        <w:rPr>
          <w:bCs/>
        </w:rPr>
      </w:pPr>
      <w:r w:rsidRPr="009124BF">
        <w:rPr>
          <w:bCs/>
        </w:rPr>
        <w:t xml:space="preserve">-хозяйственной работе                                                            </w:t>
      </w:r>
      <w:r>
        <w:rPr>
          <w:bCs/>
        </w:rPr>
        <w:t xml:space="preserve">                        </w:t>
      </w:r>
      <w:r w:rsidRPr="009124BF">
        <w:rPr>
          <w:bCs/>
        </w:rPr>
        <w:t xml:space="preserve"> </w:t>
      </w:r>
      <w:r w:rsidR="008D6913">
        <w:rPr>
          <w:bCs/>
        </w:rPr>
        <w:t>А.И.</w:t>
      </w:r>
      <w:r w:rsidR="00A16E8D">
        <w:rPr>
          <w:bCs/>
        </w:rPr>
        <w:t xml:space="preserve"> </w:t>
      </w:r>
      <w:r w:rsidR="008D6913">
        <w:rPr>
          <w:bCs/>
        </w:rPr>
        <w:t>Брусникин</w:t>
      </w:r>
    </w:p>
    <w:p w:rsidR="00C041A0" w:rsidRPr="009124BF" w:rsidRDefault="00C041A0" w:rsidP="00C041A0">
      <w:pPr>
        <w:spacing w:after="0"/>
        <w:rPr>
          <w:bCs/>
        </w:rPr>
      </w:pPr>
    </w:p>
    <w:p w:rsidR="00495CC3" w:rsidRDefault="00C041A0" w:rsidP="00C041A0">
      <w:pPr>
        <w:spacing w:after="0"/>
        <w:rPr>
          <w:bCs/>
        </w:rPr>
      </w:pPr>
      <w:r w:rsidRPr="009124BF">
        <w:rPr>
          <w:bCs/>
        </w:rPr>
        <w:t xml:space="preserve">Отдел опеки и попечительства                                                     </w:t>
      </w:r>
      <w:r w:rsidR="00495CC3">
        <w:rPr>
          <w:bCs/>
        </w:rPr>
        <w:t xml:space="preserve">                  </w:t>
      </w:r>
      <w:r>
        <w:rPr>
          <w:bCs/>
        </w:rPr>
        <w:t xml:space="preserve"> </w:t>
      </w:r>
      <w:r w:rsidRPr="009124BF">
        <w:rPr>
          <w:bCs/>
        </w:rPr>
        <w:t xml:space="preserve">Т.В. </w:t>
      </w:r>
      <w:proofErr w:type="spellStart"/>
      <w:r w:rsidRPr="009124BF">
        <w:rPr>
          <w:bCs/>
        </w:rPr>
        <w:t>Оводова</w:t>
      </w:r>
      <w:proofErr w:type="spellEnd"/>
    </w:p>
    <w:p w:rsidR="00A85979" w:rsidRDefault="00A85979" w:rsidP="00C30371">
      <w:pPr>
        <w:spacing w:after="0"/>
        <w:jc w:val="center"/>
        <w:rPr>
          <w:sz w:val="28"/>
          <w:szCs w:val="28"/>
        </w:rPr>
      </w:pPr>
    </w:p>
    <w:p w:rsidR="00A85979" w:rsidRDefault="00A85979" w:rsidP="00C30371">
      <w:pPr>
        <w:spacing w:after="0"/>
        <w:jc w:val="center"/>
        <w:rPr>
          <w:sz w:val="28"/>
          <w:szCs w:val="28"/>
        </w:rPr>
      </w:pPr>
    </w:p>
    <w:p w:rsidR="00A85979" w:rsidRDefault="00A85979" w:rsidP="00C30371">
      <w:pPr>
        <w:spacing w:after="0"/>
        <w:jc w:val="center"/>
        <w:rPr>
          <w:sz w:val="28"/>
          <w:szCs w:val="28"/>
        </w:rPr>
      </w:pPr>
    </w:p>
    <w:p w:rsidR="00A85979" w:rsidRDefault="00A85979" w:rsidP="00C30371">
      <w:pPr>
        <w:spacing w:after="0"/>
        <w:jc w:val="center"/>
        <w:rPr>
          <w:sz w:val="28"/>
          <w:szCs w:val="28"/>
        </w:rPr>
      </w:pPr>
    </w:p>
    <w:p w:rsidR="00A85979" w:rsidRDefault="00A85979" w:rsidP="00C30371">
      <w:pPr>
        <w:spacing w:after="0"/>
        <w:jc w:val="center"/>
        <w:rPr>
          <w:sz w:val="28"/>
          <w:szCs w:val="28"/>
        </w:rPr>
      </w:pPr>
    </w:p>
    <w:p w:rsidR="00A85979" w:rsidRDefault="00A85979" w:rsidP="00C30371">
      <w:pPr>
        <w:spacing w:after="0"/>
        <w:jc w:val="center"/>
        <w:rPr>
          <w:sz w:val="28"/>
          <w:szCs w:val="28"/>
        </w:rPr>
      </w:pPr>
    </w:p>
    <w:p w:rsidR="00A85979" w:rsidRDefault="00A85979" w:rsidP="00C30371">
      <w:pPr>
        <w:spacing w:after="0"/>
        <w:jc w:val="center"/>
        <w:rPr>
          <w:sz w:val="28"/>
          <w:szCs w:val="28"/>
        </w:rPr>
      </w:pPr>
    </w:p>
    <w:p w:rsidR="00467A52" w:rsidRDefault="00467A52" w:rsidP="00C30371">
      <w:pPr>
        <w:spacing w:after="0"/>
        <w:jc w:val="center"/>
        <w:rPr>
          <w:sz w:val="28"/>
          <w:szCs w:val="28"/>
        </w:rPr>
      </w:pPr>
    </w:p>
    <w:p w:rsidR="00467A52" w:rsidRDefault="00467A52" w:rsidP="00C30371">
      <w:pPr>
        <w:spacing w:after="0"/>
        <w:jc w:val="center"/>
        <w:rPr>
          <w:sz w:val="28"/>
          <w:szCs w:val="28"/>
        </w:rPr>
      </w:pPr>
    </w:p>
    <w:p w:rsidR="00467A52" w:rsidRDefault="00467A52" w:rsidP="00C30371">
      <w:pPr>
        <w:spacing w:after="0"/>
        <w:jc w:val="center"/>
        <w:rPr>
          <w:sz w:val="28"/>
          <w:szCs w:val="28"/>
        </w:rPr>
      </w:pPr>
    </w:p>
    <w:p w:rsidR="00467A52" w:rsidRDefault="00467A52" w:rsidP="00C30371">
      <w:pPr>
        <w:spacing w:after="0"/>
        <w:jc w:val="center"/>
        <w:rPr>
          <w:sz w:val="28"/>
          <w:szCs w:val="28"/>
        </w:rPr>
      </w:pPr>
    </w:p>
    <w:p w:rsidR="00467A52" w:rsidRDefault="00467A52" w:rsidP="00C30371">
      <w:pPr>
        <w:spacing w:after="0"/>
        <w:jc w:val="center"/>
        <w:rPr>
          <w:sz w:val="28"/>
          <w:szCs w:val="28"/>
        </w:rPr>
      </w:pPr>
    </w:p>
    <w:sectPr w:rsidR="0046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70827"/>
    <w:multiLevelType w:val="multilevel"/>
    <w:tmpl w:val="BC082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CA4E4A"/>
    <w:multiLevelType w:val="multilevel"/>
    <w:tmpl w:val="413A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EF9"/>
    <w:rsid w:val="000118B8"/>
    <w:rsid w:val="000157C6"/>
    <w:rsid w:val="00025CBC"/>
    <w:rsid w:val="00033C9D"/>
    <w:rsid w:val="000404CF"/>
    <w:rsid w:val="000538DA"/>
    <w:rsid w:val="00055E44"/>
    <w:rsid w:val="000723F5"/>
    <w:rsid w:val="00077B1C"/>
    <w:rsid w:val="000D124E"/>
    <w:rsid w:val="000D2EA2"/>
    <w:rsid w:val="001042D3"/>
    <w:rsid w:val="001136A7"/>
    <w:rsid w:val="001136C3"/>
    <w:rsid w:val="00116D4B"/>
    <w:rsid w:val="0012107F"/>
    <w:rsid w:val="00122792"/>
    <w:rsid w:val="001236D7"/>
    <w:rsid w:val="00132EFB"/>
    <w:rsid w:val="00162480"/>
    <w:rsid w:val="00173CDB"/>
    <w:rsid w:val="001A1261"/>
    <w:rsid w:val="001B3A6E"/>
    <w:rsid w:val="001D6F78"/>
    <w:rsid w:val="001E288C"/>
    <w:rsid w:val="001F73BB"/>
    <w:rsid w:val="002020DF"/>
    <w:rsid w:val="00224981"/>
    <w:rsid w:val="00224F6F"/>
    <w:rsid w:val="00226064"/>
    <w:rsid w:val="002326D6"/>
    <w:rsid w:val="00235C66"/>
    <w:rsid w:val="0023743A"/>
    <w:rsid w:val="00240359"/>
    <w:rsid w:val="00273A76"/>
    <w:rsid w:val="002847EE"/>
    <w:rsid w:val="002B3B84"/>
    <w:rsid w:val="002B71F4"/>
    <w:rsid w:val="002C6C98"/>
    <w:rsid w:val="002D6463"/>
    <w:rsid w:val="003031B9"/>
    <w:rsid w:val="0030662F"/>
    <w:rsid w:val="003136C5"/>
    <w:rsid w:val="00333628"/>
    <w:rsid w:val="00336ACF"/>
    <w:rsid w:val="003467C2"/>
    <w:rsid w:val="00365EF9"/>
    <w:rsid w:val="00376599"/>
    <w:rsid w:val="00390FAC"/>
    <w:rsid w:val="003947FA"/>
    <w:rsid w:val="00397406"/>
    <w:rsid w:val="00397B6E"/>
    <w:rsid w:val="003A5D4C"/>
    <w:rsid w:val="003A60B7"/>
    <w:rsid w:val="003E0D3B"/>
    <w:rsid w:val="003F1DAC"/>
    <w:rsid w:val="003F5F72"/>
    <w:rsid w:val="00415D75"/>
    <w:rsid w:val="00417A8A"/>
    <w:rsid w:val="00422E31"/>
    <w:rsid w:val="00436F73"/>
    <w:rsid w:val="004443AE"/>
    <w:rsid w:val="00460C16"/>
    <w:rsid w:val="004628F4"/>
    <w:rsid w:val="00467A52"/>
    <w:rsid w:val="00495CC3"/>
    <w:rsid w:val="004B47D0"/>
    <w:rsid w:val="004B63C7"/>
    <w:rsid w:val="004C464D"/>
    <w:rsid w:val="004C6C52"/>
    <w:rsid w:val="004C7A77"/>
    <w:rsid w:val="004D7E81"/>
    <w:rsid w:val="004E7987"/>
    <w:rsid w:val="004E7AD3"/>
    <w:rsid w:val="004F4791"/>
    <w:rsid w:val="004F5D0D"/>
    <w:rsid w:val="005037AE"/>
    <w:rsid w:val="00516F40"/>
    <w:rsid w:val="0053195F"/>
    <w:rsid w:val="005347C4"/>
    <w:rsid w:val="00540AB5"/>
    <w:rsid w:val="00556786"/>
    <w:rsid w:val="0056048C"/>
    <w:rsid w:val="005635F6"/>
    <w:rsid w:val="00565242"/>
    <w:rsid w:val="005834FA"/>
    <w:rsid w:val="00587169"/>
    <w:rsid w:val="00590817"/>
    <w:rsid w:val="00590B02"/>
    <w:rsid w:val="005966DA"/>
    <w:rsid w:val="005A6D5C"/>
    <w:rsid w:val="005D24B4"/>
    <w:rsid w:val="005D609B"/>
    <w:rsid w:val="006165FA"/>
    <w:rsid w:val="00623D9A"/>
    <w:rsid w:val="00631700"/>
    <w:rsid w:val="006518DE"/>
    <w:rsid w:val="00652328"/>
    <w:rsid w:val="00652440"/>
    <w:rsid w:val="0066118F"/>
    <w:rsid w:val="00673F0D"/>
    <w:rsid w:val="00683384"/>
    <w:rsid w:val="0069074F"/>
    <w:rsid w:val="006B4103"/>
    <w:rsid w:val="006C1A8C"/>
    <w:rsid w:val="006D20AD"/>
    <w:rsid w:val="006D43BB"/>
    <w:rsid w:val="006F0CAB"/>
    <w:rsid w:val="006F2BF2"/>
    <w:rsid w:val="006F447C"/>
    <w:rsid w:val="006F63AB"/>
    <w:rsid w:val="006F6F46"/>
    <w:rsid w:val="00704682"/>
    <w:rsid w:val="00720F8B"/>
    <w:rsid w:val="0073568F"/>
    <w:rsid w:val="007360B7"/>
    <w:rsid w:val="00742D4C"/>
    <w:rsid w:val="007628E5"/>
    <w:rsid w:val="007661D0"/>
    <w:rsid w:val="007770B9"/>
    <w:rsid w:val="00784485"/>
    <w:rsid w:val="00796B83"/>
    <w:rsid w:val="007A27C6"/>
    <w:rsid w:val="007B781D"/>
    <w:rsid w:val="007C6E04"/>
    <w:rsid w:val="007D0FCB"/>
    <w:rsid w:val="007F0CBB"/>
    <w:rsid w:val="00817F0A"/>
    <w:rsid w:val="00823D8E"/>
    <w:rsid w:val="0084569A"/>
    <w:rsid w:val="0085799B"/>
    <w:rsid w:val="008640BE"/>
    <w:rsid w:val="00867835"/>
    <w:rsid w:val="008740CB"/>
    <w:rsid w:val="008753CF"/>
    <w:rsid w:val="0087731B"/>
    <w:rsid w:val="008941C4"/>
    <w:rsid w:val="008A0DD8"/>
    <w:rsid w:val="008B2B36"/>
    <w:rsid w:val="008B31D6"/>
    <w:rsid w:val="008B79B0"/>
    <w:rsid w:val="008C0828"/>
    <w:rsid w:val="008C4A8B"/>
    <w:rsid w:val="008D144A"/>
    <w:rsid w:val="008D6913"/>
    <w:rsid w:val="008E5464"/>
    <w:rsid w:val="008F7A7A"/>
    <w:rsid w:val="0090243F"/>
    <w:rsid w:val="00907E5D"/>
    <w:rsid w:val="009167A0"/>
    <w:rsid w:val="00942CE2"/>
    <w:rsid w:val="00943B4B"/>
    <w:rsid w:val="00963C64"/>
    <w:rsid w:val="0096722D"/>
    <w:rsid w:val="00977F56"/>
    <w:rsid w:val="009815A0"/>
    <w:rsid w:val="00981F5A"/>
    <w:rsid w:val="0098362A"/>
    <w:rsid w:val="00987FCF"/>
    <w:rsid w:val="009944ED"/>
    <w:rsid w:val="009A1C58"/>
    <w:rsid w:val="009A3632"/>
    <w:rsid w:val="009A4FD9"/>
    <w:rsid w:val="009B5D9D"/>
    <w:rsid w:val="009B5FE0"/>
    <w:rsid w:val="009B620F"/>
    <w:rsid w:val="009C4551"/>
    <w:rsid w:val="009D79B3"/>
    <w:rsid w:val="009E5889"/>
    <w:rsid w:val="009F1937"/>
    <w:rsid w:val="00A00C10"/>
    <w:rsid w:val="00A16E8D"/>
    <w:rsid w:val="00A2673F"/>
    <w:rsid w:val="00A27C3E"/>
    <w:rsid w:val="00A32CC8"/>
    <w:rsid w:val="00A342D8"/>
    <w:rsid w:val="00A47E7E"/>
    <w:rsid w:val="00A60B37"/>
    <w:rsid w:val="00A820F6"/>
    <w:rsid w:val="00A85979"/>
    <w:rsid w:val="00A92270"/>
    <w:rsid w:val="00AC45C1"/>
    <w:rsid w:val="00AC700F"/>
    <w:rsid w:val="00AD614E"/>
    <w:rsid w:val="00AE62F8"/>
    <w:rsid w:val="00B01E28"/>
    <w:rsid w:val="00B06E82"/>
    <w:rsid w:val="00B1420C"/>
    <w:rsid w:val="00B21E10"/>
    <w:rsid w:val="00B35D31"/>
    <w:rsid w:val="00B4394D"/>
    <w:rsid w:val="00B46F7E"/>
    <w:rsid w:val="00B678D6"/>
    <w:rsid w:val="00B73B1C"/>
    <w:rsid w:val="00B77394"/>
    <w:rsid w:val="00BB0631"/>
    <w:rsid w:val="00BB5CD5"/>
    <w:rsid w:val="00BE102E"/>
    <w:rsid w:val="00BE3301"/>
    <w:rsid w:val="00C041A0"/>
    <w:rsid w:val="00C0488F"/>
    <w:rsid w:val="00C16133"/>
    <w:rsid w:val="00C22357"/>
    <w:rsid w:val="00C262DA"/>
    <w:rsid w:val="00C30371"/>
    <w:rsid w:val="00C30E8E"/>
    <w:rsid w:val="00C4649D"/>
    <w:rsid w:val="00C47D5C"/>
    <w:rsid w:val="00C9178F"/>
    <w:rsid w:val="00C93FF5"/>
    <w:rsid w:val="00CC01D8"/>
    <w:rsid w:val="00CE0BF2"/>
    <w:rsid w:val="00CE7EB4"/>
    <w:rsid w:val="00CF72D9"/>
    <w:rsid w:val="00CF7F46"/>
    <w:rsid w:val="00D108EC"/>
    <w:rsid w:val="00D10C3E"/>
    <w:rsid w:val="00D12605"/>
    <w:rsid w:val="00D12C4C"/>
    <w:rsid w:val="00D16313"/>
    <w:rsid w:val="00D5280B"/>
    <w:rsid w:val="00D52B73"/>
    <w:rsid w:val="00D60A28"/>
    <w:rsid w:val="00D64224"/>
    <w:rsid w:val="00D71F50"/>
    <w:rsid w:val="00D76127"/>
    <w:rsid w:val="00D91121"/>
    <w:rsid w:val="00D92B59"/>
    <w:rsid w:val="00DA01E8"/>
    <w:rsid w:val="00DB5672"/>
    <w:rsid w:val="00DD0659"/>
    <w:rsid w:val="00DE47A5"/>
    <w:rsid w:val="00E1723A"/>
    <w:rsid w:val="00E20AD0"/>
    <w:rsid w:val="00E30C98"/>
    <w:rsid w:val="00E313F7"/>
    <w:rsid w:val="00E35B9A"/>
    <w:rsid w:val="00E575C6"/>
    <w:rsid w:val="00E6160B"/>
    <w:rsid w:val="00E631C5"/>
    <w:rsid w:val="00E76A28"/>
    <w:rsid w:val="00E8350D"/>
    <w:rsid w:val="00E85E6B"/>
    <w:rsid w:val="00E953D6"/>
    <w:rsid w:val="00EA13E7"/>
    <w:rsid w:val="00EA3B70"/>
    <w:rsid w:val="00EA6C9B"/>
    <w:rsid w:val="00EB48AC"/>
    <w:rsid w:val="00EB4E33"/>
    <w:rsid w:val="00EC23E5"/>
    <w:rsid w:val="00ED54D8"/>
    <w:rsid w:val="00F05863"/>
    <w:rsid w:val="00F51E7E"/>
    <w:rsid w:val="00F52122"/>
    <w:rsid w:val="00F656DE"/>
    <w:rsid w:val="00F72AB1"/>
    <w:rsid w:val="00F757B8"/>
    <w:rsid w:val="00F85398"/>
    <w:rsid w:val="00F92984"/>
    <w:rsid w:val="00FB5F48"/>
    <w:rsid w:val="00FD2AB3"/>
    <w:rsid w:val="00FE56D9"/>
    <w:rsid w:val="00FF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7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12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57C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7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ots-wrap-contentbodyval">
    <w:name w:val="lots-wrap-content__body__val"/>
    <w:basedOn w:val="a0"/>
    <w:rsid w:val="004D7E81"/>
  </w:style>
  <w:style w:type="character" w:customStyle="1" w:styleId="lots-wrap-contentbodyval2">
    <w:name w:val="lots-wrap-content__body__val2"/>
    <w:basedOn w:val="a0"/>
    <w:rsid w:val="001E2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F78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12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57C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57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lots-wrap-contentbodyval">
    <w:name w:val="lots-wrap-content__body__val"/>
    <w:basedOn w:val="a0"/>
    <w:rsid w:val="004D7E81"/>
  </w:style>
  <w:style w:type="character" w:customStyle="1" w:styleId="lots-wrap-contentbodyval2">
    <w:name w:val="lots-wrap-content__body__val2"/>
    <w:basedOn w:val="a0"/>
    <w:rsid w:val="001E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740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9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76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4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62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7115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08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13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50305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053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184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18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417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4784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086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1889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800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5431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885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98179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290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42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3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1463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8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96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3737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241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397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7908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4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8340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480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25053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412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28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783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16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4782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95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141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83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12587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4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04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041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877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282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843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3109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904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8281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08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4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6839">
              <w:marLeft w:val="0"/>
              <w:marRight w:val="0"/>
              <w:marTop w:val="480"/>
              <w:marBottom w:val="0"/>
              <w:divBdr>
                <w:top w:val="single" w:sz="6" w:space="0" w:color="E4E7F2"/>
                <w:left w:val="single" w:sz="6" w:space="0" w:color="E4E7F2"/>
                <w:bottom w:val="single" w:sz="6" w:space="0" w:color="E4E7F2"/>
                <w:right w:val="single" w:sz="6" w:space="0" w:color="E4E7F2"/>
              </w:divBdr>
              <w:divsChild>
                <w:div w:id="1726634532">
                  <w:marLeft w:val="0"/>
                  <w:marRight w:val="0"/>
                  <w:marTop w:val="0"/>
                  <w:marBottom w:val="0"/>
                  <w:divBdr>
                    <w:top w:val="single" w:sz="6" w:space="0" w:color="E4E7F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5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95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2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1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17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60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895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2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194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08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73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3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354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40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08638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29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634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5443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7323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322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487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65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793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5707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455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4055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27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6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43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7971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11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5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01513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632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7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010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312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8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101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299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67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434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7824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598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685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75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69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78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59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9665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45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42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169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2629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778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177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8274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838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324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534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207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666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6310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78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52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73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081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46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5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31748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9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68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425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235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580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219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9164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079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294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477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1064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823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8490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1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1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91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90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5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86520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78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83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4400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6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056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850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9114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836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249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6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581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083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9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46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1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9040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6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09640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176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883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56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3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707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385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4387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406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0994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31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56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5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80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8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5450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35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05304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27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19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66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563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969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604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8838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841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0400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03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915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702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6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597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46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3303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9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74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450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74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33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95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11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5382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739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46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0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45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92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5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40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657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5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4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97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8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09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772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55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76896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35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13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296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57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5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314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6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791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77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30287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904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770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76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365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440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89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1573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381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419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698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0228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375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0156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959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19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1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0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3065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8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06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54945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2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34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065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793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9052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061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2463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557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144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0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6605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722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5688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923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5541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064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5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1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5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29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683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46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127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138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9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66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23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417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544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8471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523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0465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092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95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10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777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4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75815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752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291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62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115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5629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187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08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402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264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17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6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243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728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1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27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4533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47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816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568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99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0569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362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9663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625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238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85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6675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702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9262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072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7547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914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25167-A501-4919-BA49-FCA75FDEC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Филиппова Марина Геннадьевна</cp:lastModifiedBy>
  <cp:revision>4</cp:revision>
  <cp:lastPrinted>2020-10-25T08:57:00Z</cp:lastPrinted>
  <dcterms:created xsi:type="dcterms:W3CDTF">2020-11-06T12:36:00Z</dcterms:created>
  <dcterms:modified xsi:type="dcterms:W3CDTF">2020-11-06T12:38:00Z</dcterms:modified>
</cp:coreProperties>
</file>