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15B" w:rsidRPr="0070015B" w:rsidRDefault="0070015B" w:rsidP="0070015B">
      <w:pPr>
        <w:spacing w:after="0" w:line="240" w:lineRule="auto"/>
        <w:jc w:val="center"/>
        <w:rPr>
          <w:rFonts w:ascii="Times New Roman" w:hAnsi="Times New Roman" w:cs="Times New Roman"/>
          <w:b/>
        </w:rPr>
      </w:pPr>
      <w:r w:rsidRPr="0070015B">
        <w:rPr>
          <w:rFonts w:ascii="Times New Roman" w:hAnsi="Times New Roman" w:cs="Times New Roman"/>
          <w:b/>
        </w:rPr>
        <w:t>Муниципальное образование  городской округ – город Югорск</w:t>
      </w:r>
    </w:p>
    <w:p w:rsidR="0070015B" w:rsidRPr="0070015B" w:rsidRDefault="0070015B" w:rsidP="0070015B">
      <w:pPr>
        <w:spacing w:after="0" w:line="240" w:lineRule="auto"/>
        <w:jc w:val="center"/>
        <w:rPr>
          <w:rFonts w:ascii="Times New Roman" w:hAnsi="Times New Roman" w:cs="Times New Roman"/>
          <w:b/>
        </w:rPr>
      </w:pPr>
      <w:r w:rsidRPr="0070015B">
        <w:rPr>
          <w:rFonts w:ascii="Times New Roman" w:hAnsi="Times New Roman" w:cs="Times New Roman"/>
          <w:b/>
        </w:rPr>
        <w:t>Администрация города Югорска</w:t>
      </w:r>
    </w:p>
    <w:p w:rsidR="0070015B" w:rsidRPr="0070015B" w:rsidRDefault="0070015B" w:rsidP="0070015B">
      <w:pPr>
        <w:spacing w:after="0" w:line="240" w:lineRule="auto"/>
        <w:jc w:val="center"/>
        <w:rPr>
          <w:rFonts w:ascii="Times New Roman" w:hAnsi="Times New Roman" w:cs="Times New Roman"/>
          <w:b/>
          <w:bCs/>
        </w:rPr>
      </w:pPr>
      <w:r w:rsidRPr="0070015B">
        <w:rPr>
          <w:rFonts w:ascii="Times New Roman" w:hAnsi="Times New Roman" w:cs="Times New Roman"/>
          <w:b/>
          <w:bCs/>
        </w:rPr>
        <w:t>ПРОТОКОЛ</w:t>
      </w:r>
    </w:p>
    <w:p w:rsidR="0070015B" w:rsidRDefault="0070015B" w:rsidP="0070015B">
      <w:pPr>
        <w:spacing w:after="0" w:line="240" w:lineRule="auto"/>
        <w:jc w:val="center"/>
        <w:rPr>
          <w:rFonts w:ascii="Times New Roman" w:hAnsi="Times New Roman" w:cs="Times New Roman"/>
          <w:b/>
        </w:rPr>
      </w:pPr>
      <w:r w:rsidRPr="0070015B">
        <w:rPr>
          <w:rFonts w:ascii="Times New Roman" w:hAnsi="Times New Roman" w:cs="Times New Roman"/>
          <w:b/>
        </w:rPr>
        <w:t>рассмотрения заявок на участие в аукционе в электронной форме</w:t>
      </w:r>
    </w:p>
    <w:p w:rsidR="00CF3DF9" w:rsidRPr="0070015B" w:rsidRDefault="00CF3DF9" w:rsidP="0070015B">
      <w:pPr>
        <w:spacing w:after="0" w:line="240" w:lineRule="auto"/>
        <w:jc w:val="center"/>
        <w:rPr>
          <w:rFonts w:ascii="Times New Roman" w:hAnsi="Times New Roman" w:cs="Times New Roman"/>
          <w:b/>
        </w:rPr>
      </w:pPr>
    </w:p>
    <w:p w:rsidR="0070015B" w:rsidRPr="00640E29" w:rsidRDefault="00FE372C" w:rsidP="00CF3DF9">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sidRPr="00640E29">
        <w:rPr>
          <w:rFonts w:ascii="Times New Roman" w:hAnsi="Times New Roman" w:cs="Times New Roman"/>
          <w:sz w:val="24"/>
          <w:szCs w:val="24"/>
        </w:rPr>
        <w:t>«</w:t>
      </w:r>
      <w:r w:rsidR="00CF3DF9" w:rsidRPr="00640E29">
        <w:rPr>
          <w:rFonts w:ascii="Times New Roman" w:hAnsi="Times New Roman" w:cs="Times New Roman"/>
          <w:sz w:val="24"/>
          <w:szCs w:val="24"/>
        </w:rPr>
        <w:t>15</w:t>
      </w:r>
      <w:r w:rsidR="0070015B" w:rsidRPr="00640E29">
        <w:rPr>
          <w:rFonts w:ascii="Times New Roman" w:hAnsi="Times New Roman" w:cs="Times New Roman"/>
          <w:sz w:val="24"/>
          <w:szCs w:val="24"/>
        </w:rPr>
        <w:t xml:space="preserve">» </w:t>
      </w:r>
      <w:r w:rsidR="00894F5E" w:rsidRPr="00640E29">
        <w:rPr>
          <w:rFonts w:ascii="Times New Roman" w:hAnsi="Times New Roman" w:cs="Times New Roman"/>
          <w:sz w:val="24"/>
          <w:szCs w:val="24"/>
        </w:rPr>
        <w:t>февраля</w:t>
      </w:r>
      <w:r w:rsidR="0070015B" w:rsidRPr="00640E29">
        <w:rPr>
          <w:rFonts w:ascii="Times New Roman" w:hAnsi="Times New Roman" w:cs="Times New Roman"/>
          <w:sz w:val="24"/>
          <w:szCs w:val="24"/>
        </w:rPr>
        <w:t xml:space="preserve"> 2018 г.                                                                       </w:t>
      </w:r>
      <w:r w:rsidR="00640E29">
        <w:rPr>
          <w:rFonts w:ascii="Times New Roman" w:hAnsi="Times New Roman" w:cs="Times New Roman"/>
          <w:sz w:val="24"/>
          <w:szCs w:val="24"/>
        </w:rPr>
        <w:t xml:space="preserve">          </w:t>
      </w:r>
      <w:r w:rsidR="008E40C3" w:rsidRPr="00640E29">
        <w:rPr>
          <w:rFonts w:ascii="Times New Roman" w:hAnsi="Times New Roman" w:cs="Times New Roman"/>
          <w:sz w:val="24"/>
          <w:szCs w:val="24"/>
        </w:rPr>
        <w:t xml:space="preserve">   </w:t>
      </w:r>
      <w:r w:rsidRPr="00640E29">
        <w:rPr>
          <w:rFonts w:ascii="Times New Roman" w:hAnsi="Times New Roman" w:cs="Times New Roman"/>
          <w:sz w:val="24"/>
          <w:szCs w:val="24"/>
        </w:rPr>
        <w:t>№ 018730000581</w:t>
      </w:r>
      <w:r w:rsidR="008E40C3" w:rsidRPr="00640E29">
        <w:rPr>
          <w:rFonts w:ascii="Times New Roman" w:hAnsi="Times New Roman" w:cs="Times New Roman"/>
          <w:sz w:val="24"/>
          <w:szCs w:val="24"/>
        </w:rPr>
        <w:t>8</w:t>
      </w:r>
      <w:r w:rsidRPr="00640E29">
        <w:rPr>
          <w:rFonts w:ascii="Times New Roman" w:hAnsi="Times New Roman" w:cs="Times New Roman"/>
          <w:sz w:val="24"/>
          <w:szCs w:val="24"/>
        </w:rPr>
        <w:t>000</w:t>
      </w:r>
      <w:r w:rsidR="008E40C3" w:rsidRPr="00640E29">
        <w:rPr>
          <w:rFonts w:ascii="Times New Roman" w:hAnsi="Times New Roman" w:cs="Times New Roman"/>
          <w:sz w:val="24"/>
          <w:szCs w:val="24"/>
        </w:rPr>
        <w:t>0</w:t>
      </w:r>
      <w:r w:rsidR="00CF3DF9" w:rsidRPr="00640E29">
        <w:rPr>
          <w:rFonts w:ascii="Times New Roman" w:hAnsi="Times New Roman" w:cs="Times New Roman"/>
          <w:sz w:val="24"/>
          <w:szCs w:val="24"/>
        </w:rPr>
        <w:t>1</w:t>
      </w:r>
      <w:r w:rsidR="00D4138F">
        <w:rPr>
          <w:rFonts w:ascii="Times New Roman" w:hAnsi="Times New Roman" w:cs="Times New Roman"/>
          <w:sz w:val="24"/>
          <w:szCs w:val="24"/>
        </w:rPr>
        <w:t>5</w:t>
      </w:r>
      <w:r w:rsidR="0070015B" w:rsidRPr="00640E29">
        <w:rPr>
          <w:rFonts w:ascii="Times New Roman" w:hAnsi="Times New Roman" w:cs="Times New Roman"/>
          <w:sz w:val="24"/>
          <w:szCs w:val="24"/>
        </w:rPr>
        <w:t>-1</w:t>
      </w:r>
    </w:p>
    <w:p w:rsidR="00CF3DF9" w:rsidRPr="00CF3DF9" w:rsidRDefault="00CF3DF9" w:rsidP="00CF3DF9">
      <w:pPr>
        <w:spacing w:after="0" w:line="240" w:lineRule="auto"/>
        <w:jc w:val="both"/>
        <w:rPr>
          <w:rFonts w:ascii="Times New Roman" w:hAnsi="Times New Roman" w:cs="Times New Roman"/>
        </w:rPr>
      </w:pPr>
    </w:p>
    <w:p w:rsidR="00CF3DF9" w:rsidRPr="00A4419E" w:rsidRDefault="00CF3DF9" w:rsidP="00CF3DF9">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A4419E">
        <w:rPr>
          <w:rFonts w:ascii="Times New Roman" w:hAnsi="Times New Roman" w:cs="Times New Roman"/>
          <w:sz w:val="24"/>
          <w:szCs w:val="24"/>
        </w:rPr>
        <w:t xml:space="preserve">ПРИСУТСТВОВАЛИ: </w:t>
      </w:r>
    </w:p>
    <w:p w:rsidR="00CF3DF9" w:rsidRPr="00A4419E" w:rsidRDefault="00CF3DF9" w:rsidP="00CF3DF9">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A4419E">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A4419E">
        <w:rPr>
          <w:rFonts w:ascii="Times New Roman" w:hAnsi="Times New Roman" w:cs="Times New Roman"/>
          <w:sz w:val="24"/>
          <w:szCs w:val="24"/>
        </w:rPr>
        <w:t>Югорска</w:t>
      </w:r>
      <w:proofErr w:type="spellEnd"/>
      <w:r w:rsidRPr="00A4419E">
        <w:rPr>
          <w:rFonts w:ascii="Times New Roman" w:hAnsi="Times New Roman" w:cs="Times New Roman"/>
          <w:sz w:val="24"/>
          <w:szCs w:val="24"/>
        </w:rPr>
        <w:t xml:space="preserve"> (далее - комиссия) в следующем  составе:</w:t>
      </w:r>
    </w:p>
    <w:p w:rsidR="00CF3DF9" w:rsidRPr="00A4419E" w:rsidRDefault="00CF3DF9" w:rsidP="008B34C1">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A4419E">
        <w:rPr>
          <w:rFonts w:ascii="Times New Roman" w:hAnsi="Times New Roman" w:cs="Times New Roman"/>
          <w:sz w:val="24"/>
          <w:szCs w:val="24"/>
        </w:rPr>
        <w:t xml:space="preserve">1. В.К. </w:t>
      </w:r>
      <w:proofErr w:type="spellStart"/>
      <w:r w:rsidRPr="00A4419E">
        <w:rPr>
          <w:rFonts w:ascii="Times New Roman" w:hAnsi="Times New Roman" w:cs="Times New Roman"/>
          <w:sz w:val="24"/>
          <w:szCs w:val="24"/>
        </w:rPr>
        <w:t>Бандурин</w:t>
      </w:r>
      <w:proofErr w:type="spellEnd"/>
      <w:r w:rsidRPr="00A4419E">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A4419E">
        <w:rPr>
          <w:rFonts w:ascii="Times New Roman" w:hAnsi="Times New Roman" w:cs="Times New Roman"/>
          <w:sz w:val="24"/>
          <w:szCs w:val="24"/>
        </w:rPr>
        <w:t>жилищно</w:t>
      </w:r>
      <w:proofErr w:type="spellEnd"/>
      <w:r w:rsidRPr="00A4419E">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A4419E">
        <w:rPr>
          <w:rFonts w:ascii="Times New Roman" w:hAnsi="Times New Roman" w:cs="Times New Roman"/>
          <w:sz w:val="24"/>
          <w:szCs w:val="24"/>
        </w:rPr>
        <w:t>Югорска</w:t>
      </w:r>
      <w:proofErr w:type="spellEnd"/>
      <w:r w:rsidRPr="00A4419E">
        <w:rPr>
          <w:rFonts w:ascii="Times New Roman" w:hAnsi="Times New Roman" w:cs="Times New Roman"/>
          <w:sz w:val="24"/>
          <w:szCs w:val="24"/>
        </w:rPr>
        <w:t>;</w:t>
      </w:r>
    </w:p>
    <w:p w:rsidR="00CF3DF9" w:rsidRPr="00A4419E" w:rsidRDefault="008B34C1" w:rsidP="00CF3DF9">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A4419E">
        <w:rPr>
          <w:rFonts w:ascii="Times New Roman" w:hAnsi="Times New Roman" w:cs="Times New Roman"/>
          <w:sz w:val="24"/>
          <w:szCs w:val="24"/>
        </w:rPr>
        <w:t>2</w:t>
      </w:r>
      <w:r w:rsidR="00CF3DF9" w:rsidRPr="00A4419E">
        <w:rPr>
          <w:rFonts w:ascii="Times New Roman" w:hAnsi="Times New Roman" w:cs="Times New Roman"/>
          <w:sz w:val="24"/>
          <w:szCs w:val="24"/>
        </w:rPr>
        <w:t xml:space="preserve">. В.А. </w:t>
      </w:r>
      <w:proofErr w:type="spellStart"/>
      <w:r w:rsidR="00CF3DF9" w:rsidRPr="00A4419E">
        <w:rPr>
          <w:rFonts w:ascii="Times New Roman" w:hAnsi="Times New Roman" w:cs="Times New Roman"/>
          <w:sz w:val="24"/>
          <w:szCs w:val="24"/>
        </w:rPr>
        <w:t>Климин</w:t>
      </w:r>
      <w:proofErr w:type="spellEnd"/>
      <w:r w:rsidR="00CF3DF9" w:rsidRPr="00A4419E">
        <w:rPr>
          <w:rFonts w:ascii="Times New Roman" w:hAnsi="Times New Roman" w:cs="Times New Roman"/>
          <w:sz w:val="24"/>
          <w:szCs w:val="24"/>
        </w:rPr>
        <w:t xml:space="preserve"> - председатель Думы города </w:t>
      </w:r>
      <w:proofErr w:type="spellStart"/>
      <w:r w:rsidR="00CF3DF9" w:rsidRPr="00A4419E">
        <w:rPr>
          <w:rFonts w:ascii="Times New Roman" w:hAnsi="Times New Roman" w:cs="Times New Roman"/>
          <w:sz w:val="24"/>
          <w:szCs w:val="24"/>
        </w:rPr>
        <w:t>Югорска</w:t>
      </w:r>
      <w:proofErr w:type="spellEnd"/>
      <w:r w:rsidR="00CF3DF9" w:rsidRPr="00A4419E">
        <w:rPr>
          <w:rFonts w:ascii="Times New Roman" w:hAnsi="Times New Roman" w:cs="Times New Roman"/>
          <w:sz w:val="24"/>
          <w:szCs w:val="24"/>
        </w:rPr>
        <w:t>;</w:t>
      </w:r>
    </w:p>
    <w:p w:rsidR="00CF3DF9" w:rsidRPr="00A4419E" w:rsidRDefault="008B34C1" w:rsidP="00CF3DF9">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A4419E">
        <w:rPr>
          <w:rFonts w:ascii="Times New Roman" w:hAnsi="Times New Roman" w:cs="Times New Roman"/>
          <w:sz w:val="24"/>
          <w:szCs w:val="24"/>
        </w:rPr>
        <w:t>3</w:t>
      </w:r>
      <w:r w:rsidR="00CF3DF9" w:rsidRPr="00A4419E">
        <w:rPr>
          <w:rFonts w:ascii="Times New Roman" w:hAnsi="Times New Roman" w:cs="Times New Roman"/>
          <w:sz w:val="24"/>
          <w:szCs w:val="24"/>
        </w:rPr>
        <w:t xml:space="preserve">.  Т.И. </w:t>
      </w:r>
      <w:proofErr w:type="spellStart"/>
      <w:r w:rsidR="00CF3DF9" w:rsidRPr="00A4419E">
        <w:rPr>
          <w:rFonts w:ascii="Times New Roman" w:hAnsi="Times New Roman" w:cs="Times New Roman"/>
          <w:sz w:val="24"/>
          <w:szCs w:val="24"/>
        </w:rPr>
        <w:t>Долгодворова</w:t>
      </w:r>
      <w:proofErr w:type="spellEnd"/>
      <w:r w:rsidR="00CF3DF9" w:rsidRPr="00A4419E">
        <w:rPr>
          <w:rFonts w:ascii="Times New Roman" w:hAnsi="Times New Roman" w:cs="Times New Roman"/>
          <w:sz w:val="24"/>
          <w:szCs w:val="24"/>
        </w:rPr>
        <w:t xml:space="preserve"> - заместитель главы города </w:t>
      </w:r>
      <w:proofErr w:type="spellStart"/>
      <w:r w:rsidR="00CF3DF9" w:rsidRPr="00A4419E">
        <w:rPr>
          <w:rFonts w:ascii="Times New Roman" w:hAnsi="Times New Roman" w:cs="Times New Roman"/>
          <w:sz w:val="24"/>
          <w:szCs w:val="24"/>
        </w:rPr>
        <w:t>Югорска</w:t>
      </w:r>
      <w:proofErr w:type="spellEnd"/>
      <w:r w:rsidR="00CF3DF9" w:rsidRPr="00A4419E">
        <w:rPr>
          <w:rFonts w:ascii="Times New Roman" w:hAnsi="Times New Roman" w:cs="Times New Roman"/>
          <w:sz w:val="24"/>
          <w:szCs w:val="24"/>
        </w:rPr>
        <w:t>;</w:t>
      </w:r>
    </w:p>
    <w:p w:rsidR="00CF3DF9" w:rsidRPr="00A4419E" w:rsidRDefault="008B34C1" w:rsidP="00CF3DF9">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A4419E">
        <w:rPr>
          <w:rFonts w:ascii="Times New Roman" w:hAnsi="Times New Roman" w:cs="Times New Roman"/>
          <w:sz w:val="24"/>
          <w:szCs w:val="24"/>
        </w:rPr>
        <w:t>4</w:t>
      </w:r>
      <w:r w:rsidR="00CF3DF9" w:rsidRPr="00A4419E">
        <w:rPr>
          <w:rFonts w:ascii="Times New Roman" w:hAnsi="Times New Roman" w:cs="Times New Roman"/>
          <w:sz w:val="24"/>
          <w:szCs w:val="24"/>
        </w:rPr>
        <w:t xml:space="preserve">. Н.А. Морозова - </w:t>
      </w:r>
      <w:r w:rsidR="00CF3DF9" w:rsidRPr="00A4419E">
        <w:rPr>
          <w:rFonts w:ascii="Times New Roman" w:hAnsi="Times New Roman" w:cs="Times New Roman"/>
          <w:color w:val="FF0000"/>
          <w:sz w:val="24"/>
          <w:szCs w:val="24"/>
        </w:rPr>
        <w:t xml:space="preserve"> </w:t>
      </w:r>
      <w:r w:rsidR="00CF3DF9" w:rsidRPr="00A4419E">
        <w:rPr>
          <w:rFonts w:ascii="Times New Roman" w:hAnsi="Times New Roman" w:cs="Times New Roman"/>
          <w:sz w:val="24"/>
          <w:szCs w:val="24"/>
        </w:rPr>
        <w:t>советник руководителя;</w:t>
      </w:r>
    </w:p>
    <w:p w:rsidR="001F63FD" w:rsidRPr="00A4419E" w:rsidRDefault="008B34C1" w:rsidP="00CF3DF9">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A4419E">
        <w:rPr>
          <w:rFonts w:ascii="Times New Roman" w:hAnsi="Times New Roman" w:cs="Times New Roman"/>
          <w:sz w:val="24"/>
          <w:szCs w:val="24"/>
        </w:rPr>
        <w:t>5</w:t>
      </w:r>
      <w:r w:rsidR="001F63FD" w:rsidRPr="00A4419E">
        <w:rPr>
          <w:rFonts w:ascii="Times New Roman" w:hAnsi="Times New Roman" w:cs="Times New Roman"/>
          <w:sz w:val="24"/>
          <w:szCs w:val="24"/>
        </w:rPr>
        <w:t xml:space="preserve">. Ж.В. </w:t>
      </w:r>
      <w:proofErr w:type="spellStart"/>
      <w:r w:rsidR="001F63FD" w:rsidRPr="00A4419E">
        <w:rPr>
          <w:rFonts w:ascii="Times New Roman" w:hAnsi="Times New Roman" w:cs="Times New Roman"/>
          <w:sz w:val="24"/>
          <w:szCs w:val="24"/>
        </w:rPr>
        <w:t>Резинкина</w:t>
      </w:r>
      <w:proofErr w:type="spellEnd"/>
      <w:r w:rsidR="001F63FD" w:rsidRPr="00A4419E">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1F63FD" w:rsidRPr="00A4419E">
        <w:rPr>
          <w:rFonts w:ascii="Times New Roman" w:hAnsi="Times New Roman" w:cs="Times New Roman"/>
          <w:sz w:val="24"/>
          <w:szCs w:val="24"/>
        </w:rPr>
        <w:t>Югорска</w:t>
      </w:r>
      <w:proofErr w:type="spellEnd"/>
      <w:r w:rsidR="001F63FD" w:rsidRPr="00A4419E">
        <w:rPr>
          <w:rFonts w:ascii="Times New Roman" w:hAnsi="Times New Roman" w:cs="Times New Roman"/>
          <w:sz w:val="24"/>
          <w:szCs w:val="24"/>
        </w:rPr>
        <w:t>;</w:t>
      </w:r>
    </w:p>
    <w:p w:rsidR="00CF3DF9" w:rsidRPr="00A4419E" w:rsidRDefault="008B34C1" w:rsidP="008B34C1">
      <w:pPr>
        <w:spacing w:after="0" w:line="240" w:lineRule="auto"/>
        <w:ind w:left="426"/>
        <w:jc w:val="both"/>
        <w:rPr>
          <w:rFonts w:ascii="Times New Roman" w:hAnsi="Times New Roman" w:cs="Times New Roman"/>
          <w:sz w:val="24"/>
          <w:szCs w:val="24"/>
        </w:rPr>
      </w:pPr>
      <w:r w:rsidRPr="00A4419E">
        <w:rPr>
          <w:rFonts w:ascii="Times New Roman" w:hAnsi="Times New Roman" w:cs="Times New Roman"/>
          <w:sz w:val="24"/>
          <w:szCs w:val="24"/>
        </w:rPr>
        <w:t>6</w:t>
      </w:r>
      <w:r w:rsidR="00A4419E">
        <w:rPr>
          <w:rFonts w:ascii="Times New Roman" w:hAnsi="Times New Roman" w:cs="Times New Roman"/>
          <w:sz w:val="24"/>
          <w:szCs w:val="24"/>
        </w:rPr>
        <w:t xml:space="preserve">. </w:t>
      </w:r>
      <w:bookmarkStart w:id="0" w:name="_GoBack"/>
      <w:bookmarkEnd w:id="0"/>
      <w:r w:rsidR="00CF3DF9" w:rsidRPr="00A4419E">
        <w:rPr>
          <w:rFonts w:ascii="Times New Roman" w:hAnsi="Times New Roman" w:cs="Times New Roman"/>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CF3DF9" w:rsidRPr="00A4419E">
        <w:rPr>
          <w:rFonts w:ascii="Times New Roman" w:hAnsi="Times New Roman" w:cs="Times New Roman"/>
          <w:sz w:val="24"/>
          <w:szCs w:val="24"/>
        </w:rPr>
        <w:t>Югорска</w:t>
      </w:r>
      <w:proofErr w:type="spellEnd"/>
      <w:r w:rsidR="00CF3DF9" w:rsidRPr="00A4419E">
        <w:rPr>
          <w:rFonts w:ascii="Times New Roman" w:hAnsi="Times New Roman" w:cs="Times New Roman"/>
          <w:sz w:val="24"/>
          <w:szCs w:val="24"/>
        </w:rPr>
        <w:t>;</w:t>
      </w:r>
    </w:p>
    <w:p w:rsidR="00CF3DF9" w:rsidRPr="00EC0EAC" w:rsidRDefault="00CF3DF9" w:rsidP="00CF3DF9">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A4419E">
        <w:rPr>
          <w:rFonts w:ascii="Times New Roman" w:hAnsi="Times New Roman" w:cs="Times New Roman"/>
          <w:sz w:val="24"/>
          <w:szCs w:val="24"/>
        </w:rPr>
        <w:t xml:space="preserve">Всего присутствовали </w:t>
      </w:r>
      <w:r w:rsidR="008B34C1" w:rsidRPr="00A4419E">
        <w:rPr>
          <w:rFonts w:ascii="Times New Roman" w:hAnsi="Times New Roman" w:cs="Times New Roman"/>
          <w:sz w:val="24"/>
          <w:szCs w:val="24"/>
        </w:rPr>
        <w:t>6</w:t>
      </w:r>
      <w:r w:rsidRPr="00A4419E">
        <w:rPr>
          <w:rFonts w:ascii="Times New Roman" w:hAnsi="Times New Roman" w:cs="Times New Roman"/>
          <w:sz w:val="24"/>
          <w:szCs w:val="24"/>
        </w:rPr>
        <w:t xml:space="preserve"> членов комиссии из 8.</w:t>
      </w:r>
    </w:p>
    <w:p w:rsidR="009C6F7A" w:rsidRPr="00EC0EAC" w:rsidRDefault="0070015B" w:rsidP="00CF3DF9">
      <w:pPr>
        <w:spacing w:after="0" w:line="240" w:lineRule="auto"/>
        <w:ind w:left="426"/>
        <w:jc w:val="both"/>
        <w:rPr>
          <w:rFonts w:ascii="Times New Roman" w:hAnsi="Times New Roman" w:cs="Times New Roman"/>
          <w:sz w:val="24"/>
          <w:szCs w:val="24"/>
        </w:rPr>
      </w:pPr>
      <w:r w:rsidRPr="00EC0EAC">
        <w:rPr>
          <w:rFonts w:ascii="Times New Roman" w:hAnsi="Times New Roman" w:cs="Times New Roman"/>
          <w:sz w:val="24"/>
          <w:szCs w:val="24"/>
        </w:rPr>
        <w:t xml:space="preserve">Представитель заказчика: </w:t>
      </w:r>
      <w:r w:rsidR="00EA0C4A" w:rsidRPr="00EC0EAC">
        <w:rPr>
          <w:rFonts w:ascii="Times New Roman" w:hAnsi="Times New Roman" w:cs="Times New Roman"/>
          <w:color w:val="000000" w:themeColor="text1"/>
          <w:sz w:val="24"/>
          <w:szCs w:val="24"/>
        </w:rPr>
        <w:t>Мицкевич Валерия Владиславовна, бухгалтер муниципального бюджетного образовательного учреждения</w:t>
      </w:r>
      <w:r w:rsidR="00EC0EAC" w:rsidRPr="00EC0EAC">
        <w:rPr>
          <w:rFonts w:ascii="Times New Roman" w:hAnsi="Times New Roman" w:cs="Times New Roman"/>
          <w:color w:val="000000" w:themeColor="text1"/>
          <w:sz w:val="24"/>
          <w:szCs w:val="24"/>
        </w:rPr>
        <w:t xml:space="preserve"> «Гимназия»</w:t>
      </w:r>
      <w:r w:rsidR="00EA0C4A" w:rsidRPr="00EC0EAC">
        <w:rPr>
          <w:rFonts w:ascii="Times New Roman" w:hAnsi="Times New Roman" w:cs="Times New Roman"/>
          <w:color w:val="000000" w:themeColor="text1"/>
          <w:sz w:val="24"/>
          <w:szCs w:val="24"/>
        </w:rPr>
        <w:t>.</w:t>
      </w:r>
    </w:p>
    <w:p w:rsidR="008E40C3" w:rsidRPr="00EC0EAC" w:rsidRDefault="0070015B" w:rsidP="00291A0F">
      <w:pPr>
        <w:keepNext/>
        <w:keepLines/>
        <w:widowControl w:val="0"/>
        <w:suppressLineNumbers/>
        <w:suppressAutoHyphens/>
        <w:spacing w:after="0" w:line="240" w:lineRule="auto"/>
        <w:ind w:left="426"/>
        <w:jc w:val="both"/>
        <w:rPr>
          <w:rFonts w:ascii="Times New Roman" w:hAnsi="Times New Roman" w:cs="Times New Roman"/>
          <w:b/>
          <w:bCs/>
          <w:sz w:val="24"/>
          <w:szCs w:val="24"/>
        </w:rPr>
      </w:pPr>
      <w:r w:rsidRPr="00EC0EAC">
        <w:rPr>
          <w:rFonts w:ascii="Times New Roman" w:hAnsi="Times New Roman" w:cs="Times New Roman"/>
          <w:sz w:val="24"/>
          <w:szCs w:val="24"/>
        </w:rPr>
        <w:t>1. Наименование аукциона: аукцион в электро</w:t>
      </w:r>
      <w:r w:rsidR="00FE372C" w:rsidRPr="00EC0EAC">
        <w:rPr>
          <w:rFonts w:ascii="Times New Roman" w:hAnsi="Times New Roman" w:cs="Times New Roman"/>
          <w:sz w:val="24"/>
          <w:szCs w:val="24"/>
        </w:rPr>
        <w:t>нной форме № 018730000581</w:t>
      </w:r>
      <w:r w:rsidR="008E40C3" w:rsidRPr="00EC0EAC">
        <w:rPr>
          <w:rFonts w:ascii="Times New Roman" w:hAnsi="Times New Roman" w:cs="Times New Roman"/>
          <w:sz w:val="24"/>
          <w:szCs w:val="24"/>
        </w:rPr>
        <w:t>8</w:t>
      </w:r>
      <w:r w:rsidR="00FE372C" w:rsidRPr="00EC0EAC">
        <w:rPr>
          <w:rFonts w:ascii="Times New Roman" w:hAnsi="Times New Roman" w:cs="Times New Roman"/>
          <w:sz w:val="24"/>
          <w:szCs w:val="24"/>
        </w:rPr>
        <w:t>000</w:t>
      </w:r>
      <w:r w:rsidR="008E40C3" w:rsidRPr="00EC0EAC">
        <w:rPr>
          <w:rFonts w:ascii="Times New Roman" w:hAnsi="Times New Roman" w:cs="Times New Roman"/>
          <w:sz w:val="24"/>
          <w:szCs w:val="24"/>
        </w:rPr>
        <w:t>0</w:t>
      </w:r>
      <w:r w:rsidR="00CF3DF9" w:rsidRPr="00EC0EAC">
        <w:rPr>
          <w:rFonts w:ascii="Times New Roman" w:hAnsi="Times New Roman" w:cs="Times New Roman"/>
          <w:sz w:val="24"/>
          <w:szCs w:val="24"/>
        </w:rPr>
        <w:t>1</w:t>
      </w:r>
      <w:r w:rsidR="00D4138F" w:rsidRPr="00EC0EAC">
        <w:rPr>
          <w:rFonts w:ascii="Times New Roman" w:hAnsi="Times New Roman" w:cs="Times New Roman"/>
          <w:sz w:val="24"/>
          <w:szCs w:val="24"/>
        </w:rPr>
        <w:t>5</w:t>
      </w:r>
      <w:r w:rsidRPr="00EC0EAC">
        <w:rPr>
          <w:rFonts w:ascii="Times New Roman" w:hAnsi="Times New Roman" w:cs="Times New Roman"/>
          <w:sz w:val="24"/>
          <w:szCs w:val="24"/>
        </w:rPr>
        <w:t xml:space="preserve"> </w:t>
      </w:r>
      <w:r w:rsidR="00EA0C4A" w:rsidRPr="00EC0EAC">
        <w:rPr>
          <w:rFonts w:ascii="Times New Roman" w:hAnsi="Times New Roman" w:cs="Times New Roman"/>
          <w:color w:val="000000" w:themeColor="text1"/>
          <w:sz w:val="24"/>
          <w:szCs w:val="24"/>
        </w:rPr>
        <w:t>на право заключения гражданско-правового договора на поставку продуктов питания.</w:t>
      </w:r>
    </w:p>
    <w:p w:rsidR="0070015B" w:rsidRPr="00EC0EAC" w:rsidRDefault="0070015B" w:rsidP="00EA0C4A">
      <w:pPr>
        <w:tabs>
          <w:tab w:val="num" w:pos="0"/>
        </w:tabs>
        <w:spacing w:after="0" w:line="240" w:lineRule="auto"/>
        <w:ind w:left="426"/>
        <w:jc w:val="both"/>
        <w:rPr>
          <w:rFonts w:ascii="Times New Roman" w:hAnsi="Times New Roman" w:cs="Times New Roman"/>
          <w:sz w:val="24"/>
          <w:szCs w:val="24"/>
        </w:rPr>
      </w:pPr>
      <w:r w:rsidRPr="00EC0EAC">
        <w:rPr>
          <w:rFonts w:ascii="Times New Roman" w:hAnsi="Times New Roman" w:cs="Times New Roman"/>
          <w:sz w:val="24"/>
          <w:szCs w:val="24"/>
        </w:rPr>
        <w:t xml:space="preserve">1.1 Номер извещения о проведении торгов на официальном сайте – </w:t>
      </w:r>
      <w:hyperlink r:id="rId9" w:history="1">
        <w:r w:rsidRPr="00EC0EAC">
          <w:rPr>
            <w:rStyle w:val="a3"/>
            <w:rFonts w:ascii="Times New Roman" w:hAnsi="Times New Roman" w:cs="Times New Roman"/>
            <w:color w:val="auto"/>
            <w:sz w:val="24"/>
            <w:szCs w:val="24"/>
            <w:u w:val="none"/>
          </w:rPr>
          <w:t>http://zakupki.gov.ru/</w:t>
        </w:r>
      </w:hyperlink>
      <w:r w:rsidRPr="00EC0EAC">
        <w:rPr>
          <w:rFonts w:ascii="Times New Roman" w:hAnsi="Times New Roman" w:cs="Times New Roman"/>
          <w:sz w:val="24"/>
          <w:szCs w:val="24"/>
        </w:rPr>
        <w:t xml:space="preserve">, </w:t>
      </w:r>
      <w:r w:rsidR="00FE372C" w:rsidRPr="00EC0EAC">
        <w:rPr>
          <w:rFonts w:ascii="Times New Roman" w:hAnsi="Times New Roman" w:cs="Times New Roman"/>
          <w:sz w:val="24"/>
          <w:szCs w:val="24"/>
        </w:rPr>
        <w:t>код аукциона 018730000581</w:t>
      </w:r>
      <w:r w:rsidR="008E40C3" w:rsidRPr="00EC0EAC">
        <w:rPr>
          <w:rFonts w:ascii="Times New Roman" w:hAnsi="Times New Roman" w:cs="Times New Roman"/>
          <w:sz w:val="24"/>
          <w:szCs w:val="24"/>
        </w:rPr>
        <w:t>8</w:t>
      </w:r>
      <w:r w:rsidR="00FE372C" w:rsidRPr="00EC0EAC">
        <w:rPr>
          <w:rFonts w:ascii="Times New Roman" w:hAnsi="Times New Roman" w:cs="Times New Roman"/>
          <w:sz w:val="24"/>
          <w:szCs w:val="24"/>
        </w:rPr>
        <w:t>000</w:t>
      </w:r>
      <w:r w:rsidR="008E40C3" w:rsidRPr="00EC0EAC">
        <w:rPr>
          <w:rFonts w:ascii="Times New Roman" w:hAnsi="Times New Roman" w:cs="Times New Roman"/>
          <w:sz w:val="24"/>
          <w:szCs w:val="24"/>
        </w:rPr>
        <w:t>0</w:t>
      </w:r>
      <w:r w:rsidR="00CF3DF9" w:rsidRPr="00EC0EAC">
        <w:rPr>
          <w:rFonts w:ascii="Times New Roman" w:hAnsi="Times New Roman" w:cs="Times New Roman"/>
          <w:sz w:val="24"/>
          <w:szCs w:val="24"/>
        </w:rPr>
        <w:t>1</w:t>
      </w:r>
      <w:r w:rsidR="00D4138F" w:rsidRPr="00EC0EAC">
        <w:rPr>
          <w:rFonts w:ascii="Times New Roman" w:hAnsi="Times New Roman" w:cs="Times New Roman"/>
          <w:sz w:val="24"/>
          <w:szCs w:val="24"/>
        </w:rPr>
        <w:t>5</w:t>
      </w:r>
      <w:r w:rsidR="00FE372C" w:rsidRPr="00EC0EAC">
        <w:rPr>
          <w:rFonts w:ascii="Times New Roman" w:hAnsi="Times New Roman" w:cs="Times New Roman"/>
          <w:sz w:val="24"/>
          <w:szCs w:val="24"/>
        </w:rPr>
        <w:t>, дата публикации</w:t>
      </w:r>
      <w:r w:rsidR="00CF3DF9" w:rsidRPr="00EC0EAC">
        <w:rPr>
          <w:rFonts w:ascii="Times New Roman" w:hAnsi="Times New Roman" w:cs="Times New Roman"/>
          <w:sz w:val="24"/>
          <w:szCs w:val="24"/>
        </w:rPr>
        <w:t xml:space="preserve"> 0</w:t>
      </w:r>
      <w:r w:rsidR="00EA0C4A" w:rsidRPr="00EC0EAC">
        <w:rPr>
          <w:rFonts w:ascii="Times New Roman" w:hAnsi="Times New Roman" w:cs="Times New Roman"/>
          <w:sz w:val="24"/>
          <w:szCs w:val="24"/>
        </w:rPr>
        <w:t>5</w:t>
      </w:r>
      <w:r w:rsidRPr="00EC0EAC">
        <w:rPr>
          <w:rFonts w:ascii="Times New Roman" w:hAnsi="Times New Roman" w:cs="Times New Roman"/>
          <w:sz w:val="24"/>
          <w:szCs w:val="24"/>
        </w:rPr>
        <w:t>.</w:t>
      </w:r>
      <w:r w:rsidR="008E40C3" w:rsidRPr="00EC0EAC">
        <w:rPr>
          <w:rFonts w:ascii="Times New Roman" w:hAnsi="Times New Roman" w:cs="Times New Roman"/>
          <w:sz w:val="24"/>
          <w:szCs w:val="24"/>
        </w:rPr>
        <w:t>0</w:t>
      </w:r>
      <w:r w:rsidR="00CF3DF9" w:rsidRPr="00EC0EAC">
        <w:rPr>
          <w:rFonts w:ascii="Times New Roman" w:hAnsi="Times New Roman" w:cs="Times New Roman"/>
          <w:sz w:val="24"/>
          <w:szCs w:val="24"/>
        </w:rPr>
        <w:t>2</w:t>
      </w:r>
      <w:r w:rsidRPr="00EC0EAC">
        <w:rPr>
          <w:rFonts w:ascii="Times New Roman" w:hAnsi="Times New Roman" w:cs="Times New Roman"/>
          <w:sz w:val="24"/>
          <w:szCs w:val="24"/>
        </w:rPr>
        <w:t>.201</w:t>
      </w:r>
      <w:r w:rsidR="008E40C3" w:rsidRPr="00EC0EAC">
        <w:rPr>
          <w:rFonts w:ascii="Times New Roman" w:hAnsi="Times New Roman" w:cs="Times New Roman"/>
          <w:sz w:val="24"/>
          <w:szCs w:val="24"/>
        </w:rPr>
        <w:t>8</w:t>
      </w:r>
      <w:r w:rsidRPr="00EC0EAC">
        <w:rPr>
          <w:rFonts w:ascii="Times New Roman" w:hAnsi="Times New Roman" w:cs="Times New Roman"/>
          <w:sz w:val="24"/>
          <w:szCs w:val="24"/>
        </w:rPr>
        <w:t xml:space="preserve">. </w:t>
      </w:r>
    </w:p>
    <w:p w:rsidR="00EA0C4A" w:rsidRPr="00EA0C4A" w:rsidRDefault="00EA0C4A" w:rsidP="00EA0C4A">
      <w:pPr>
        <w:tabs>
          <w:tab w:val="num" w:pos="1276"/>
        </w:tabs>
        <w:spacing w:after="0" w:line="240" w:lineRule="auto"/>
        <w:rPr>
          <w:rFonts w:ascii="Times New Roman" w:hAnsi="Times New Roman" w:cs="Times New Roman"/>
          <w:color w:val="000000" w:themeColor="text1"/>
          <w:sz w:val="24"/>
          <w:szCs w:val="24"/>
        </w:rPr>
      </w:pPr>
      <w:r w:rsidRPr="00EC0EAC">
        <w:rPr>
          <w:rFonts w:ascii="Times New Roman" w:hAnsi="Times New Roman" w:cs="Times New Roman"/>
          <w:sz w:val="24"/>
          <w:szCs w:val="24"/>
        </w:rPr>
        <w:t xml:space="preserve">       </w:t>
      </w:r>
      <w:r w:rsidR="0070015B" w:rsidRPr="00EC0EAC">
        <w:rPr>
          <w:rFonts w:ascii="Times New Roman" w:hAnsi="Times New Roman" w:cs="Times New Roman"/>
          <w:sz w:val="24"/>
          <w:szCs w:val="24"/>
        </w:rPr>
        <w:t xml:space="preserve">Идентификационный код закупки: </w:t>
      </w:r>
      <w:r w:rsidRPr="00EC0EAC">
        <w:rPr>
          <w:rFonts w:ascii="Times New Roman" w:hAnsi="Times New Roman" w:cs="Times New Roman"/>
          <w:color w:val="000000" w:themeColor="text1"/>
          <w:sz w:val="24"/>
          <w:szCs w:val="24"/>
        </w:rPr>
        <w:t>18 38622001011862201001 0031</w:t>
      </w:r>
      <w:r w:rsidRPr="00EA0C4A">
        <w:rPr>
          <w:rFonts w:ascii="Times New Roman" w:hAnsi="Times New Roman" w:cs="Times New Roman"/>
          <w:color w:val="000000" w:themeColor="text1"/>
          <w:sz w:val="24"/>
          <w:szCs w:val="24"/>
        </w:rPr>
        <w:t xml:space="preserve"> 001 0000 000.</w:t>
      </w:r>
    </w:p>
    <w:p w:rsidR="00EA0C4A" w:rsidRPr="00EA0C4A" w:rsidRDefault="0070015B" w:rsidP="00EA0C4A">
      <w:pPr>
        <w:tabs>
          <w:tab w:val="num" w:pos="858"/>
          <w:tab w:val="num" w:pos="928"/>
        </w:tabs>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EA0C4A">
        <w:rPr>
          <w:rFonts w:ascii="Times New Roman" w:hAnsi="Times New Roman" w:cs="Times New Roman"/>
          <w:sz w:val="24"/>
          <w:szCs w:val="24"/>
        </w:rPr>
        <w:t xml:space="preserve">2. </w:t>
      </w:r>
      <w:r w:rsidR="00EA0C4A" w:rsidRPr="00EA0C4A">
        <w:rPr>
          <w:rFonts w:ascii="Times New Roman" w:hAnsi="Times New Roman" w:cs="Times New Roman"/>
          <w:color w:val="000000" w:themeColor="text1"/>
          <w:sz w:val="24"/>
          <w:szCs w:val="24"/>
        </w:rPr>
        <w:t xml:space="preserve">Заказчик: Муниципальное бюджетное образовательное учреждение «Гимназия», город </w:t>
      </w:r>
      <w:proofErr w:type="spellStart"/>
      <w:r w:rsidR="00EA0C4A" w:rsidRPr="00EA0C4A">
        <w:rPr>
          <w:rFonts w:ascii="Times New Roman" w:hAnsi="Times New Roman" w:cs="Times New Roman"/>
          <w:color w:val="000000" w:themeColor="text1"/>
          <w:sz w:val="24"/>
          <w:szCs w:val="24"/>
        </w:rPr>
        <w:t>Югорск</w:t>
      </w:r>
      <w:proofErr w:type="spellEnd"/>
      <w:r w:rsidR="00EA0C4A" w:rsidRPr="00EA0C4A">
        <w:rPr>
          <w:rFonts w:ascii="Times New Roman" w:hAnsi="Times New Roman" w:cs="Times New Roman"/>
          <w:color w:val="000000" w:themeColor="text1"/>
          <w:sz w:val="24"/>
          <w:szCs w:val="24"/>
        </w:rPr>
        <w:t xml:space="preserve">. </w:t>
      </w:r>
      <w:proofErr w:type="gramStart"/>
      <w:r w:rsidRPr="00EA0C4A">
        <w:rPr>
          <w:rFonts w:ascii="Times New Roman" w:hAnsi="Times New Roman" w:cs="Times New Roman"/>
          <w:sz w:val="24"/>
          <w:szCs w:val="24"/>
        </w:rPr>
        <w:t xml:space="preserve">Почтовый адрес: </w:t>
      </w:r>
      <w:r w:rsidR="00EA0C4A" w:rsidRPr="00EA0C4A">
        <w:rPr>
          <w:rFonts w:ascii="Times New Roman" w:hAnsi="Times New Roman" w:cs="Times New Roman"/>
          <w:color w:val="000000" w:themeColor="text1"/>
          <w:sz w:val="24"/>
          <w:szCs w:val="24"/>
        </w:rPr>
        <w:t xml:space="preserve">628260, Ханты - Мансийский автономный округ - Югра, Тюменская обл.,  г. </w:t>
      </w:r>
      <w:proofErr w:type="spellStart"/>
      <w:r w:rsidR="00EA0C4A" w:rsidRPr="00EA0C4A">
        <w:rPr>
          <w:rFonts w:ascii="Times New Roman" w:hAnsi="Times New Roman" w:cs="Times New Roman"/>
          <w:color w:val="000000" w:themeColor="text1"/>
          <w:sz w:val="24"/>
          <w:szCs w:val="24"/>
        </w:rPr>
        <w:t>Югорск</w:t>
      </w:r>
      <w:proofErr w:type="spellEnd"/>
      <w:r w:rsidR="00EA0C4A" w:rsidRPr="00EA0C4A">
        <w:rPr>
          <w:rFonts w:ascii="Times New Roman" w:hAnsi="Times New Roman" w:cs="Times New Roman"/>
          <w:color w:val="000000" w:themeColor="text1"/>
          <w:sz w:val="24"/>
          <w:szCs w:val="24"/>
        </w:rPr>
        <w:t>, ул. Мира, 6.</w:t>
      </w:r>
      <w:proofErr w:type="gramEnd"/>
    </w:p>
    <w:p w:rsidR="0070015B" w:rsidRPr="009C6F7A" w:rsidRDefault="0070015B" w:rsidP="00EA0C4A">
      <w:pPr>
        <w:pStyle w:val="a8"/>
        <w:tabs>
          <w:tab w:val="num" w:pos="858"/>
          <w:tab w:val="num" w:pos="928"/>
        </w:tabs>
        <w:autoSpaceDE w:val="0"/>
        <w:autoSpaceDN w:val="0"/>
        <w:adjustRightInd w:val="0"/>
        <w:ind w:left="426"/>
        <w:jc w:val="both"/>
      </w:pPr>
      <w:r w:rsidRPr="00EA0C4A">
        <w:t>3. Процедура рассмотрения первых частей заявок на участие в аукционе была пров</w:t>
      </w:r>
      <w:r w:rsidR="008E40C3" w:rsidRPr="00EA0C4A">
        <w:t>едена комиссией в 10</w:t>
      </w:r>
      <w:r w:rsidR="008E40C3" w:rsidRPr="009C6F7A">
        <w:t xml:space="preserve">.00 часов </w:t>
      </w:r>
      <w:r w:rsidR="00CF3DF9">
        <w:t>15</w:t>
      </w:r>
      <w:r w:rsidRPr="009C6F7A">
        <w:t xml:space="preserve"> </w:t>
      </w:r>
      <w:r w:rsidR="008E40C3" w:rsidRPr="009C6F7A">
        <w:t>февраля</w:t>
      </w:r>
      <w:r w:rsidRPr="009C6F7A">
        <w:t xml:space="preserve"> 2018 года, по адресу: ул. 40 лет Победы, 11, г. Югорск, Ханты-Мансийский  автономный округ-Югра.</w:t>
      </w:r>
    </w:p>
    <w:p w:rsidR="0070015B" w:rsidRPr="009C6F7A" w:rsidRDefault="0070015B" w:rsidP="0070015B">
      <w:pPr>
        <w:spacing w:after="0" w:line="240" w:lineRule="auto"/>
        <w:ind w:left="426"/>
        <w:jc w:val="both"/>
        <w:rPr>
          <w:rFonts w:ascii="Times New Roman" w:hAnsi="Times New Roman" w:cs="Times New Roman"/>
          <w:sz w:val="24"/>
          <w:szCs w:val="24"/>
        </w:rPr>
      </w:pPr>
      <w:r w:rsidRPr="009C6F7A">
        <w:rPr>
          <w:rFonts w:ascii="Times New Roman" w:hAnsi="Times New Roman" w:cs="Times New Roman"/>
          <w:sz w:val="24"/>
          <w:szCs w:val="24"/>
        </w:rPr>
        <w:t xml:space="preserve">4. Количество поступивших заявок на участие  в аукционе – </w:t>
      </w:r>
      <w:r w:rsidR="00D64AB6">
        <w:rPr>
          <w:rFonts w:ascii="Times New Roman" w:hAnsi="Times New Roman" w:cs="Times New Roman"/>
          <w:sz w:val="24"/>
          <w:szCs w:val="24"/>
        </w:rPr>
        <w:t>3</w:t>
      </w:r>
      <w:r w:rsidRPr="009C6F7A">
        <w:rPr>
          <w:rFonts w:ascii="Times New Roman" w:hAnsi="Times New Roman" w:cs="Times New Roman"/>
          <w:sz w:val="24"/>
          <w:szCs w:val="24"/>
        </w:rPr>
        <w:t xml:space="preserve">. </w:t>
      </w:r>
    </w:p>
    <w:p w:rsidR="0070015B" w:rsidRDefault="0070015B" w:rsidP="0070015B">
      <w:pPr>
        <w:spacing w:after="0" w:line="240" w:lineRule="auto"/>
        <w:ind w:left="426"/>
        <w:jc w:val="both"/>
        <w:rPr>
          <w:rFonts w:ascii="Times New Roman" w:hAnsi="Times New Roman" w:cs="Times New Roman"/>
          <w:sz w:val="24"/>
          <w:szCs w:val="24"/>
        </w:rPr>
      </w:pPr>
      <w:r w:rsidRPr="009C6F7A">
        <w:rPr>
          <w:rFonts w:ascii="Times New Roman" w:hAnsi="Times New Roman" w:cs="Times New Roman"/>
          <w:sz w:val="24"/>
          <w:szCs w:val="24"/>
        </w:rPr>
        <w:t xml:space="preserve">5. Комиссия рассмотрела первые части заявок и приняла следующее решение: </w:t>
      </w:r>
    </w:p>
    <w:tbl>
      <w:tblPr>
        <w:tblW w:w="4918" w:type="pct"/>
        <w:tblInd w:w="441" w:type="dxa"/>
        <w:tblLook w:val="00A0" w:firstRow="1" w:lastRow="0" w:firstColumn="1" w:lastColumn="0" w:noHBand="0" w:noVBand="0"/>
      </w:tblPr>
      <w:tblGrid>
        <w:gridCol w:w="1815"/>
        <w:gridCol w:w="2721"/>
        <w:gridCol w:w="5671"/>
      </w:tblGrid>
      <w:tr w:rsidR="0070015B" w:rsidRPr="0070015B" w:rsidTr="006D2EB0">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0015B" w:rsidRPr="0070015B" w:rsidRDefault="0070015B" w:rsidP="0070015B">
            <w:pPr>
              <w:pStyle w:val="a4"/>
              <w:spacing w:after="0"/>
              <w:jc w:val="center"/>
              <w:rPr>
                <w:sz w:val="20"/>
                <w:szCs w:val="20"/>
                <w:lang w:eastAsia="en-US"/>
              </w:rPr>
            </w:pPr>
            <w:r w:rsidRPr="0070015B">
              <w:rPr>
                <w:sz w:val="20"/>
                <w:szCs w:val="20"/>
                <w:lang w:eastAsia="en-US"/>
              </w:rPr>
              <w:t>Порядковый номер заявки</w:t>
            </w:r>
          </w:p>
        </w:tc>
        <w:tc>
          <w:tcPr>
            <w:tcW w:w="13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0015B" w:rsidRPr="0070015B" w:rsidRDefault="0070015B" w:rsidP="0070015B">
            <w:pPr>
              <w:pStyle w:val="a4"/>
              <w:spacing w:after="0"/>
              <w:jc w:val="center"/>
              <w:rPr>
                <w:sz w:val="20"/>
                <w:szCs w:val="20"/>
                <w:lang w:eastAsia="en-US"/>
              </w:rPr>
            </w:pPr>
            <w:r w:rsidRPr="0070015B">
              <w:rPr>
                <w:sz w:val="20"/>
                <w:szCs w:val="20"/>
                <w:lang w:eastAsia="en-US"/>
              </w:rPr>
              <w:t>Решение о допуске или об отказе в допуске</w:t>
            </w:r>
          </w:p>
        </w:tc>
        <w:tc>
          <w:tcPr>
            <w:tcW w:w="27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0015B" w:rsidRPr="0070015B" w:rsidRDefault="0070015B" w:rsidP="0070015B">
            <w:pPr>
              <w:pStyle w:val="a4"/>
              <w:spacing w:after="0"/>
              <w:jc w:val="center"/>
              <w:rPr>
                <w:sz w:val="20"/>
                <w:szCs w:val="20"/>
                <w:lang w:eastAsia="en-US"/>
              </w:rPr>
            </w:pPr>
            <w:r w:rsidRPr="0070015B">
              <w:rPr>
                <w:sz w:val="20"/>
                <w:szCs w:val="20"/>
                <w:lang w:eastAsia="en-US"/>
              </w:rPr>
              <w:t>Причина отказа в допуске</w:t>
            </w:r>
          </w:p>
        </w:tc>
      </w:tr>
      <w:tr w:rsidR="0070015B" w:rsidRPr="0070015B" w:rsidTr="006D2EB0">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015B" w:rsidRPr="00C12F9B" w:rsidRDefault="0070015B" w:rsidP="00CF3DF9">
            <w:pPr>
              <w:suppressAutoHyphens/>
              <w:spacing w:after="0" w:line="240" w:lineRule="auto"/>
              <w:jc w:val="center"/>
              <w:rPr>
                <w:rFonts w:ascii="Times New Roman" w:eastAsia="Times New Roman" w:hAnsi="Times New Roman" w:cs="Times New Roman"/>
                <w:kern w:val="2"/>
                <w:sz w:val="18"/>
                <w:szCs w:val="18"/>
              </w:rPr>
            </w:pPr>
            <w:r w:rsidRPr="00C12F9B">
              <w:rPr>
                <w:rFonts w:ascii="Times New Roman" w:hAnsi="Times New Roman" w:cs="Times New Roman"/>
                <w:sz w:val="18"/>
                <w:szCs w:val="18"/>
              </w:rPr>
              <w:t>1</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0015B" w:rsidRPr="00C12F9B" w:rsidRDefault="0070015B" w:rsidP="00CF3DF9">
            <w:pPr>
              <w:suppressAutoHyphens/>
              <w:snapToGrid w:val="0"/>
              <w:spacing w:after="0" w:line="240" w:lineRule="auto"/>
              <w:jc w:val="center"/>
              <w:rPr>
                <w:rFonts w:ascii="Times New Roman" w:eastAsia="Calibri" w:hAnsi="Times New Roman" w:cs="Times New Roman"/>
                <w:color w:val="000000"/>
                <w:kern w:val="2"/>
                <w:sz w:val="18"/>
                <w:szCs w:val="18"/>
                <w:lang w:eastAsia="ar-SA"/>
              </w:rPr>
            </w:pPr>
            <w:r w:rsidRPr="00C12F9B">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0015B" w:rsidRPr="006D2EB0" w:rsidRDefault="0070015B" w:rsidP="00CF3DF9">
            <w:pPr>
              <w:suppressAutoHyphens/>
              <w:spacing w:after="0" w:line="240" w:lineRule="auto"/>
              <w:jc w:val="both"/>
              <w:rPr>
                <w:rFonts w:ascii="Times New Roman" w:eastAsia="Times New Roman" w:hAnsi="Times New Roman" w:cs="Times New Roman"/>
                <w:kern w:val="2"/>
                <w:sz w:val="18"/>
                <w:szCs w:val="18"/>
                <w:lang w:eastAsia="ar-SA"/>
              </w:rPr>
            </w:pPr>
          </w:p>
        </w:tc>
      </w:tr>
      <w:tr w:rsidR="00CF3DF9" w:rsidRPr="0070015B" w:rsidTr="00333DBB">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F3DF9" w:rsidRPr="00C12F9B" w:rsidRDefault="00CF3DF9" w:rsidP="00CF3DF9">
            <w:pPr>
              <w:suppressAutoHyphens/>
              <w:spacing w:after="0" w:line="240" w:lineRule="auto"/>
              <w:jc w:val="center"/>
              <w:rPr>
                <w:rFonts w:ascii="Times New Roman" w:eastAsia="Times New Roman" w:hAnsi="Times New Roman" w:cs="Times New Roman"/>
                <w:kern w:val="2"/>
                <w:sz w:val="18"/>
                <w:szCs w:val="18"/>
              </w:rPr>
            </w:pPr>
            <w:r>
              <w:rPr>
                <w:rFonts w:ascii="Times New Roman" w:hAnsi="Times New Roman" w:cs="Times New Roman"/>
                <w:sz w:val="18"/>
                <w:szCs w:val="18"/>
              </w:rPr>
              <w:t>2</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DF9" w:rsidRDefault="00CF3DF9" w:rsidP="00CF3DF9">
            <w:pPr>
              <w:spacing w:after="0" w:line="240" w:lineRule="auto"/>
              <w:jc w:val="center"/>
            </w:pPr>
            <w:r w:rsidRPr="00A915F0">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DF9" w:rsidRPr="006D2EB0" w:rsidRDefault="00CF3DF9" w:rsidP="00CF3DF9">
            <w:pPr>
              <w:spacing w:after="0" w:line="240" w:lineRule="auto"/>
              <w:jc w:val="both"/>
              <w:rPr>
                <w:rFonts w:ascii="Times New Roman" w:hAnsi="Times New Roman" w:cs="Times New Roman"/>
                <w:spacing w:val="-6"/>
                <w:sz w:val="16"/>
                <w:szCs w:val="16"/>
              </w:rPr>
            </w:pPr>
          </w:p>
        </w:tc>
      </w:tr>
      <w:tr w:rsidR="00D64AB6" w:rsidRPr="0070015B" w:rsidTr="00333DBB">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64AB6" w:rsidRDefault="00D64AB6" w:rsidP="00CF3DF9">
            <w:pPr>
              <w:suppressAutoHyphens/>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4AB6" w:rsidRPr="00A915F0" w:rsidRDefault="00D64AB6" w:rsidP="00CF3DF9">
            <w:pPr>
              <w:spacing w:after="0" w:line="240" w:lineRule="auto"/>
              <w:jc w:val="center"/>
              <w:rPr>
                <w:rFonts w:ascii="Times New Roman" w:eastAsia="Calibri" w:hAnsi="Times New Roman" w:cs="Times New Roman"/>
                <w:color w:val="000000"/>
                <w:sz w:val="18"/>
                <w:szCs w:val="18"/>
              </w:rPr>
            </w:pPr>
            <w:r w:rsidRPr="00A915F0">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64AB6" w:rsidRPr="006D2EB0" w:rsidRDefault="00D64AB6" w:rsidP="00CF3DF9">
            <w:pPr>
              <w:spacing w:after="0" w:line="240" w:lineRule="auto"/>
              <w:jc w:val="both"/>
              <w:rPr>
                <w:rFonts w:ascii="Times New Roman" w:hAnsi="Times New Roman" w:cs="Times New Roman"/>
                <w:spacing w:val="-6"/>
                <w:sz w:val="16"/>
                <w:szCs w:val="16"/>
              </w:rPr>
            </w:pPr>
          </w:p>
        </w:tc>
      </w:tr>
    </w:tbl>
    <w:p w:rsidR="00CF3DF9" w:rsidRDefault="00CF3DF9" w:rsidP="006D2EB0">
      <w:pPr>
        <w:spacing w:after="0" w:line="240" w:lineRule="auto"/>
        <w:ind w:left="426"/>
        <w:jc w:val="both"/>
        <w:rPr>
          <w:rFonts w:ascii="Times New Roman" w:hAnsi="Times New Roman" w:cs="Times New Roman"/>
        </w:rPr>
      </w:pPr>
    </w:p>
    <w:p w:rsidR="0070015B" w:rsidRPr="008B34C1" w:rsidRDefault="0070015B" w:rsidP="008B34C1">
      <w:pPr>
        <w:spacing w:after="0" w:line="240" w:lineRule="auto"/>
        <w:ind w:left="426"/>
        <w:jc w:val="both"/>
        <w:rPr>
          <w:rFonts w:ascii="Times New Roman" w:hAnsi="Times New Roman" w:cs="Times New Roman"/>
          <w:bCs/>
        </w:rPr>
      </w:pPr>
      <w:r w:rsidRPr="006D2EB0">
        <w:rPr>
          <w:rFonts w:ascii="Times New Roman" w:hAnsi="Times New Roman" w:cs="Times New Roman"/>
        </w:rPr>
        <w:t xml:space="preserve">6. Настоящий протокол подлежит размещению на сайте оператора электронной площадки   </w:t>
      </w:r>
      <w:hyperlink r:id="rId10" w:history="1">
        <w:r w:rsidRPr="006D2EB0">
          <w:rPr>
            <w:rStyle w:val="a3"/>
            <w:rFonts w:ascii="Times New Roman" w:hAnsi="Times New Roman" w:cs="Times New Roman"/>
            <w:color w:val="auto"/>
            <w:u w:val="none"/>
          </w:rPr>
          <w:t>http://www.sberbank-ast.ru</w:t>
        </w:r>
      </w:hyperlink>
      <w:r w:rsidRPr="0070015B">
        <w:rPr>
          <w:rFonts w:ascii="Times New Roman" w:hAnsi="Times New Roman" w:cs="Times New Roman"/>
        </w:rPr>
        <w:t>.</w:t>
      </w:r>
    </w:p>
    <w:p w:rsidR="001F63FD" w:rsidRDefault="001F63FD" w:rsidP="0070015B">
      <w:pPr>
        <w:spacing w:after="0" w:line="240" w:lineRule="auto"/>
        <w:jc w:val="center"/>
        <w:rPr>
          <w:rFonts w:ascii="Times New Roman" w:hAnsi="Times New Roman" w:cs="Times New Roman"/>
          <w:noProof/>
        </w:rPr>
      </w:pPr>
    </w:p>
    <w:p w:rsidR="0070015B" w:rsidRPr="0070015B" w:rsidRDefault="0070015B" w:rsidP="0070015B">
      <w:pPr>
        <w:spacing w:after="0" w:line="240" w:lineRule="auto"/>
        <w:jc w:val="center"/>
        <w:rPr>
          <w:rFonts w:ascii="Times New Roman" w:hAnsi="Times New Roman" w:cs="Times New Roman"/>
          <w:noProof/>
        </w:rPr>
      </w:pPr>
      <w:r w:rsidRPr="0070015B">
        <w:rPr>
          <w:rFonts w:ascii="Times New Roman" w:hAnsi="Times New Roman" w:cs="Times New Roman"/>
          <w:noProof/>
        </w:rPr>
        <w:t>Сведения о решении</w:t>
      </w:r>
    </w:p>
    <w:p w:rsidR="0070015B" w:rsidRPr="0070015B" w:rsidRDefault="0070015B" w:rsidP="0070015B">
      <w:pPr>
        <w:spacing w:after="0" w:line="240" w:lineRule="auto"/>
        <w:jc w:val="center"/>
        <w:rPr>
          <w:rFonts w:ascii="Times New Roman" w:hAnsi="Times New Roman" w:cs="Times New Roman"/>
          <w:noProof/>
        </w:rPr>
      </w:pPr>
      <w:r w:rsidRPr="0070015B">
        <w:rPr>
          <w:rFonts w:ascii="Times New Roman" w:hAnsi="Times New Roman" w:cs="Times New Roman"/>
          <w:noProof/>
        </w:rPr>
        <w:t xml:space="preserve">членов комиссии о допуске участника закупки  к участию в аукционе </w:t>
      </w:r>
    </w:p>
    <w:p w:rsidR="0070015B" w:rsidRDefault="0070015B" w:rsidP="0070015B">
      <w:pPr>
        <w:spacing w:after="0" w:line="240" w:lineRule="auto"/>
        <w:ind w:left="426"/>
        <w:jc w:val="center"/>
        <w:rPr>
          <w:rFonts w:ascii="Times New Roman" w:hAnsi="Times New Roman" w:cs="Times New Roman"/>
          <w:noProof/>
        </w:rPr>
      </w:pPr>
      <w:r w:rsidRPr="0070015B">
        <w:rPr>
          <w:rFonts w:ascii="Times New Roman" w:hAnsi="Times New Roman" w:cs="Times New Roman"/>
          <w:noProof/>
        </w:rPr>
        <w:t xml:space="preserve">или об отказе их  в допуске к участию в аукционе </w:t>
      </w:r>
    </w:p>
    <w:p w:rsidR="00CF3DF9" w:rsidRPr="0070015B" w:rsidRDefault="00CF3DF9" w:rsidP="0070015B">
      <w:pPr>
        <w:spacing w:after="0" w:line="240" w:lineRule="auto"/>
        <w:ind w:left="426"/>
        <w:jc w:val="center"/>
        <w:rPr>
          <w:rFonts w:ascii="Times New Roman" w:hAnsi="Times New Roman" w:cs="Times New Roman"/>
          <w:noProof/>
        </w:rPr>
      </w:pPr>
    </w:p>
    <w:tbl>
      <w:tblPr>
        <w:tblW w:w="10206" w:type="dxa"/>
        <w:tblInd w:w="534" w:type="dxa"/>
        <w:tblLayout w:type="fixed"/>
        <w:tblLook w:val="01E0" w:firstRow="1" w:lastRow="1" w:firstColumn="1" w:lastColumn="1" w:noHBand="0" w:noVBand="0"/>
      </w:tblPr>
      <w:tblGrid>
        <w:gridCol w:w="5391"/>
        <w:gridCol w:w="1696"/>
        <w:gridCol w:w="3119"/>
      </w:tblGrid>
      <w:tr w:rsidR="0070015B" w:rsidRPr="0070015B" w:rsidTr="008E40C3">
        <w:tc>
          <w:tcPr>
            <w:tcW w:w="5391" w:type="dxa"/>
            <w:tcBorders>
              <w:top w:val="single" w:sz="4" w:space="0" w:color="auto"/>
              <w:left w:val="single" w:sz="4" w:space="0" w:color="auto"/>
              <w:bottom w:val="single" w:sz="4" w:space="0" w:color="auto"/>
              <w:right w:val="single" w:sz="4" w:space="0" w:color="auto"/>
            </w:tcBorders>
            <w:vAlign w:val="center"/>
            <w:hideMark/>
          </w:tcPr>
          <w:p w:rsidR="0070015B" w:rsidRPr="0070015B" w:rsidRDefault="0070015B"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70015B">
              <w:rPr>
                <w:rFonts w:ascii="Times New Roman" w:hAnsi="Times New Roman" w:cs="Times New Roman"/>
                <w:noProof/>
              </w:rPr>
              <w:t>Решение члена комиссии</w:t>
            </w:r>
          </w:p>
        </w:tc>
        <w:tc>
          <w:tcPr>
            <w:tcW w:w="1696" w:type="dxa"/>
            <w:tcBorders>
              <w:top w:val="single" w:sz="4" w:space="0" w:color="auto"/>
              <w:left w:val="single" w:sz="4" w:space="0" w:color="auto"/>
              <w:bottom w:val="single" w:sz="4" w:space="0" w:color="auto"/>
              <w:right w:val="single" w:sz="4" w:space="0" w:color="auto"/>
            </w:tcBorders>
            <w:vAlign w:val="center"/>
            <w:hideMark/>
          </w:tcPr>
          <w:p w:rsidR="0070015B" w:rsidRPr="0070015B" w:rsidRDefault="0070015B"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70015B">
              <w:rPr>
                <w:rFonts w:ascii="Times New Roman" w:hAnsi="Times New Roman" w:cs="Times New Roman"/>
                <w:noProof/>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70015B" w:rsidRPr="0070015B" w:rsidRDefault="0070015B"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70015B">
              <w:rPr>
                <w:rFonts w:ascii="Times New Roman" w:hAnsi="Times New Roman" w:cs="Times New Roman"/>
                <w:noProof/>
              </w:rPr>
              <w:t>Состав комиссии</w:t>
            </w:r>
          </w:p>
        </w:tc>
      </w:tr>
      <w:tr w:rsidR="001F63FD" w:rsidRPr="00A4419E" w:rsidTr="00D25038">
        <w:tc>
          <w:tcPr>
            <w:tcW w:w="5391" w:type="dxa"/>
            <w:tcBorders>
              <w:top w:val="single" w:sz="4" w:space="0" w:color="auto"/>
              <w:left w:val="single" w:sz="4" w:space="0" w:color="auto"/>
              <w:bottom w:val="single" w:sz="4" w:space="0" w:color="auto"/>
              <w:right w:val="single" w:sz="4" w:space="0" w:color="auto"/>
            </w:tcBorders>
          </w:tcPr>
          <w:p w:rsidR="001F63FD" w:rsidRPr="00A4419E" w:rsidRDefault="001F63FD" w:rsidP="00280CBC">
            <w:pPr>
              <w:suppressAutoHyphens/>
              <w:spacing w:after="0" w:line="240" w:lineRule="auto"/>
              <w:rPr>
                <w:rFonts w:ascii="Times New Roman" w:eastAsia="Times New Roman" w:hAnsi="Times New Roman" w:cs="Times New Roman"/>
                <w:kern w:val="2"/>
                <w:sz w:val="24"/>
                <w:szCs w:val="24"/>
                <w:lang w:eastAsia="ar-SA"/>
              </w:rPr>
            </w:pPr>
            <w:r w:rsidRPr="00A4419E">
              <w:rPr>
                <w:rFonts w:ascii="Times New Roman" w:hAnsi="Times New Roman" w:cs="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6" w:type="dxa"/>
            <w:tcBorders>
              <w:top w:val="single" w:sz="4" w:space="0" w:color="auto"/>
              <w:left w:val="single" w:sz="4" w:space="0" w:color="auto"/>
              <w:bottom w:val="single" w:sz="4" w:space="0" w:color="auto"/>
              <w:right w:val="single" w:sz="4" w:space="0" w:color="auto"/>
            </w:tcBorders>
            <w:vAlign w:val="center"/>
          </w:tcPr>
          <w:p w:rsidR="001F63FD" w:rsidRPr="00A4419E" w:rsidRDefault="001F63FD" w:rsidP="0070015B">
            <w:pPr>
              <w:widowControl w:val="0"/>
              <w:suppressAutoHyphens/>
              <w:spacing w:after="0" w:line="240" w:lineRule="auto"/>
              <w:jc w:val="center"/>
              <w:rPr>
                <w:rFonts w:ascii="Times New Roman" w:hAnsi="Times New Roman" w:cs="Times New Roman"/>
                <w:noProof/>
              </w:rPr>
            </w:pPr>
          </w:p>
        </w:tc>
        <w:tc>
          <w:tcPr>
            <w:tcW w:w="3119" w:type="dxa"/>
            <w:tcBorders>
              <w:top w:val="single" w:sz="4" w:space="0" w:color="auto"/>
              <w:left w:val="single" w:sz="4" w:space="0" w:color="auto"/>
              <w:bottom w:val="single" w:sz="4" w:space="0" w:color="auto"/>
              <w:right w:val="single" w:sz="4" w:space="0" w:color="auto"/>
            </w:tcBorders>
            <w:vAlign w:val="center"/>
          </w:tcPr>
          <w:p w:rsidR="001F63FD" w:rsidRPr="00A4419E" w:rsidRDefault="001F63FD" w:rsidP="0070015B">
            <w:pPr>
              <w:widowControl w:val="0"/>
              <w:suppressAutoHyphens/>
              <w:spacing w:after="0" w:line="240" w:lineRule="auto"/>
              <w:jc w:val="center"/>
              <w:rPr>
                <w:rFonts w:ascii="Times New Roman" w:hAnsi="Times New Roman" w:cs="Times New Roman"/>
                <w:noProof/>
              </w:rPr>
            </w:pPr>
            <w:r w:rsidRPr="00A4419E">
              <w:rPr>
                <w:rFonts w:ascii="Times New Roman" w:hAnsi="Times New Roman" w:cs="Times New Roman"/>
              </w:rPr>
              <w:t xml:space="preserve">В.К. </w:t>
            </w:r>
            <w:proofErr w:type="spellStart"/>
            <w:r w:rsidRPr="00A4419E">
              <w:rPr>
                <w:rFonts w:ascii="Times New Roman" w:hAnsi="Times New Roman" w:cs="Times New Roman"/>
              </w:rPr>
              <w:t>Бандурин</w:t>
            </w:r>
            <w:proofErr w:type="spellEnd"/>
          </w:p>
        </w:tc>
      </w:tr>
      <w:tr w:rsidR="001F63FD" w:rsidRPr="00A4419E" w:rsidTr="00D25038">
        <w:tc>
          <w:tcPr>
            <w:tcW w:w="5391" w:type="dxa"/>
            <w:tcBorders>
              <w:top w:val="single" w:sz="4" w:space="0" w:color="auto"/>
              <w:left w:val="single" w:sz="4" w:space="0" w:color="auto"/>
              <w:bottom w:val="single" w:sz="4" w:space="0" w:color="auto"/>
              <w:right w:val="single" w:sz="4" w:space="0" w:color="auto"/>
            </w:tcBorders>
          </w:tcPr>
          <w:p w:rsidR="001F63FD" w:rsidRPr="00A4419E" w:rsidRDefault="001F63FD" w:rsidP="00280CBC">
            <w:pPr>
              <w:suppressAutoHyphens/>
              <w:spacing w:after="0" w:line="240" w:lineRule="auto"/>
              <w:rPr>
                <w:rFonts w:ascii="Times New Roman" w:eastAsia="Times New Roman" w:hAnsi="Times New Roman" w:cs="Times New Roman"/>
                <w:kern w:val="2"/>
                <w:sz w:val="24"/>
                <w:szCs w:val="24"/>
                <w:lang w:eastAsia="ar-SA"/>
              </w:rPr>
            </w:pPr>
            <w:r w:rsidRPr="00A4419E">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6" w:type="dxa"/>
            <w:tcBorders>
              <w:top w:val="single" w:sz="4" w:space="0" w:color="auto"/>
              <w:left w:val="single" w:sz="4" w:space="0" w:color="auto"/>
              <w:bottom w:val="single" w:sz="4" w:space="0" w:color="auto"/>
              <w:right w:val="single" w:sz="4" w:space="0" w:color="auto"/>
            </w:tcBorders>
            <w:vAlign w:val="center"/>
          </w:tcPr>
          <w:p w:rsidR="001F63FD" w:rsidRPr="00A4419E" w:rsidRDefault="001F63FD" w:rsidP="0070015B">
            <w:pPr>
              <w:widowControl w:val="0"/>
              <w:suppressAutoHyphens/>
              <w:spacing w:after="0" w:line="240" w:lineRule="auto"/>
              <w:jc w:val="center"/>
              <w:rPr>
                <w:rFonts w:ascii="Times New Roman" w:hAnsi="Times New Roman" w:cs="Times New Roman"/>
                <w:noProof/>
              </w:rPr>
            </w:pPr>
          </w:p>
        </w:tc>
        <w:tc>
          <w:tcPr>
            <w:tcW w:w="3119" w:type="dxa"/>
            <w:tcBorders>
              <w:top w:val="single" w:sz="4" w:space="0" w:color="auto"/>
              <w:left w:val="single" w:sz="4" w:space="0" w:color="auto"/>
              <w:bottom w:val="single" w:sz="4" w:space="0" w:color="auto"/>
              <w:right w:val="single" w:sz="4" w:space="0" w:color="auto"/>
            </w:tcBorders>
            <w:vAlign w:val="center"/>
          </w:tcPr>
          <w:p w:rsidR="001F63FD" w:rsidRPr="00A4419E" w:rsidRDefault="008B34C1" w:rsidP="0070015B">
            <w:pPr>
              <w:widowControl w:val="0"/>
              <w:suppressAutoHyphens/>
              <w:spacing w:after="0" w:line="240" w:lineRule="auto"/>
              <w:jc w:val="center"/>
              <w:rPr>
                <w:rFonts w:ascii="Times New Roman" w:hAnsi="Times New Roman" w:cs="Times New Roman"/>
                <w:noProof/>
              </w:rPr>
            </w:pPr>
            <w:r w:rsidRPr="00A4419E">
              <w:rPr>
                <w:rFonts w:ascii="Times New Roman" w:hAnsi="Times New Roman" w:cs="Times New Roman"/>
                <w:noProof/>
              </w:rPr>
              <w:t>В.А.Климин</w:t>
            </w:r>
          </w:p>
        </w:tc>
      </w:tr>
      <w:tr w:rsidR="0070015B" w:rsidRPr="00A4419E" w:rsidTr="008E40C3">
        <w:tc>
          <w:tcPr>
            <w:tcW w:w="5391" w:type="dxa"/>
            <w:tcBorders>
              <w:top w:val="single" w:sz="4" w:space="0" w:color="auto"/>
              <w:left w:val="single" w:sz="4" w:space="0" w:color="auto"/>
              <w:bottom w:val="single" w:sz="4" w:space="0" w:color="auto"/>
              <w:right w:val="single" w:sz="4" w:space="0" w:color="auto"/>
            </w:tcBorders>
            <w:hideMark/>
          </w:tcPr>
          <w:p w:rsidR="0070015B" w:rsidRPr="00A4419E" w:rsidRDefault="0070015B" w:rsidP="0070015B">
            <w:pPr>
              <w:suppressAutoHyphens/>
              <w:spacing w:after="0" w:line="240" w:lineRule="auto"/>
              <w:jc w:val="both"/>
              <w:rPr>
                <w:rFonts w:ascii="Times New Roman" w:eastAsia="Times New Roman" w:hAnsi="Times New Roman" w:cs="Times New Roman"/>
                <w:kern w:val="2"/>
                <w:sz w:val="24"/>
                <w:szCs w:val="24"/>
              </w:rPr>
            </w:pPr>
            <w:r w:rsidRPr="00A4419E">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6" w:type="dxa"/>
            <w:tcBorders>
              <w:top w:val="single" w:sz="4" w:space="0" w:color="auto"/>
              <w:left w:val="single" w:sz="4" w:space="0" w:color="auto"/>
              <w:bottom w:val="single" w:sz="4" w:space="0" w:color="auto"/>
              <w:right w:val="single" w:sz="4" w:space="0" w:color="auto"/>
            </w:tcBorders>
            <w:vAlign w:val="center"/>
          </w:tcPr>
          <w:p w:rsidR="0070015B" w:rsidRPr="00A4419E" w:rsidRDefault="0070015B"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70015B" w:rsidRPr="00A4419E" w:rsidRDefault="001F63FD" w:rsidP="0070015B">
            <w:pPr>
              <w:suppressAutoHyphens/>
              <w:spacing w:after="0" w:line="240" w:lineRule="auto"/>
              <w:jc w:val="center"/>
              <w:rPr>
                <w:rFonts w:ascii="Times New Roman" w:eastAsia="Calibri" w:hAnsi="Times New Roman" w:cs="Times New Roman"/>
                <w:kern w:val="2"/>
                <w:sz w:val="24"/>
                <w:szCs w:val="24"/>
                <w:lang w:eastAsia="ar-SA"/>
              </w:rPr>
            </w:pPr>
            <w:r w:rsidRPr="00A4419E">
              <w:rPr>
                <w:rFonts w:ascii="Times New Roman" w:hAnsi="Times New Roman" w:cs="Times New Roman"/>
                <w:noProof/>
              </w:rPr>
              <w:t>Н.А.Морозова</w:t>
            </w:r>
          </w:p>
        </w:tc>
      </w:tr>
      <w:tr w:rsidR="0070015B" w:rsidRPr="00A4419E" w:rsidTr="008E40C3">
        <w:tc>
          <w:tcPr>
            <w:tcW w:w="5391" w:type="dxa"/>
            <w:tcBorders>
              <w:top w:val="single" w:sz="4" w:space="0" w:color="auto"/>
              <w:left w:val="single" w:sz="4" w:space="0" w:color="auto"/>
              <w:bottom w:val="single" w:sz="4" w:space="0" w:color="auto"/>
              <w:right w:val="single" w:sz="4" w:space="0" w:color="auto"/>
            </w:tcBorders>
            <w:hideMark/>
          </w:tcPr>
          <w:p w:rsidR="0070015B" w:rsidRPr="00A4419E" w:rsidRDefault="0070015B" w:rsidP="0070015B">
            <w:pPr>
              <w:suppressAutoHyphens/>
              <w:spacing w:after="0" w:line="240" w:lineRule="auto"/>
              <w:jc w:val="both"/>
              <w:rPr>
                <w:rFonts w:ascii="Times New Roman" w:eastAsia="Times New Roman" w:hAnsi="Times New Roman" w:cs="Times New Roman"/>
                <w:noProof/>
                <w:kern w:val="2"/>
                <w:sz w:val="16"/>
                <w:szCs w:val="16"/>
              </w:rPr>
            </w:pPr>
            <w:r w:rsidRPr="00A4419E">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6" w:type="dxa"/>
            <w:tcBorders>
              <w:top w:val="single" w:sz="4" w:space="0" w:color="auto"/>
              <w:left w:val="single" w:sz="4" w:space="0" w:color="auto"/>
              <w:bottom w:val="single" w:sz="4" w:space="0" w:color="auto"/>
              <w:right w:val="single" w:sz="4" w:space="0" w:color="auto"/>
            </w:tcBorders>
            <w:vAlign w:val="center"/>
          </w:tcPr>
          <w:p w:rsidR="0070015B" w:rsidRPr="00A4419E" w:rsidRDefault="0070015B"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70015B" w:rsidRPr="00A4419E" w:rsidRDefault="0070015B" w:rsidP="0070015B">
            <w:pPr>
              <w:suppressAutoHyphens/>
              <w:spacing w:after="0" w:line="240" w:lineRule="auto"/>
              <w:jc w:val="center"/>
              <w:rPr>
                <w:rFonts w:ascii="Times New Roman" w:eastAsia="Calibri" w:hAnsi="Times New Roman" w:cs="Times New Roman"/>
                <w:kern w:val="2"/>
                <w:sz w:val="24"/>
                <w:szCs w:val="24"/>
                <w:lang w:eastAsia="ar-SA"/>
              </w:rPr>
            </w:pPr>
            <w:r w:rsidRPr="00A4419E">
              <w:rPr>
                <w:rFonts w:ascii="Times New Roman" w:eastAsia="Calibri" w:hAnsi="Times New Roman" w:cs="Times New Roman"/>
              </w:rPr>
              <w:t>Т.И. Долгодворова</w:t>
            </w:r>
          </w:p>
        </w:tc>
      </w:tr>
      <w:tr w:rsidR="0070015B" w:rsidRPr="00A4419E" w:rsidTr="008E40C3">
        <w:tc>
          <w:tcPr>
            <w:tcW w:w="5391" w:type="dxa"/>
            <w:tcBorders>
              <w:top w:val="single" w:sz="4" w:space="0" w:color="auto"/>
              <w:left w:val="single" w:sz="4" w:space="0" w:color="auto"/>
              <w:bottom w:val="single" w:sz="4" w:space="0" w:color="auto"/>
              <w:right w:val="single" w:sz="4" w:space="0" w:color="auto"/>
            </w:tcBorders>
            <w:hideMark/>
          </w:tcPr>
          <w:p w:rsidR="0070015B" w:rsidRPr="00A4419E" w:rsidRDefault="0070015B" w:rsidP="0070015B">
            <w:pPr>
              <w:suppressAutoHyphens/>
              <w:spacing w:after="0" w:line="240" w:lineRule="auto"/>
              <w:rPr>
                <w:rFonts w:ascii="Times New Roman" w:eastAsia="Times New Roman" w:hAnsi="Times New Roman" w:cs="Times New Roman"/>
                <w:kern w:val="2"/>
                <w:sz w:val="24"/>
                <w:szCs w:val="24"/>
                <w:lang w:eastAsia="ar-SA"/>
              </w:rPr>
            </w:pPr>
            <w:r w:rsidRPr="00A4419E">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6" w:type="dxa"/>
            <w:tcBorders>
              <w:top w:val="single" w:sz="4" w:space="0" w:color="auto"/>
              <w:left w:val="single" w:sz="4" w:space="0" w:color="auto"/>
              <w:bottom w:val="single" w:sz="4" w:space="0" w:color="auto"/>
              <w:right w:val="single" w:sz="4" w:space="0" w:color="auto"/>
            </w:tcBorders>
            <w:vAlign w:val="center"/>
          </w:tcPr>
          <w:p w:rsidR="0070015B" w:rsidRPr="00A4419E" w:rsidRDefault="0070015B"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70015B" w:rsidRPr="00A4419E" w:rsidRDefault="0070015B" w:rsidP="0070015B">
            <w:pPr>
              <w:suppressAutoHyphens/>
              <w:spacing w:after="0" w:line="240" w:lineRule="auto"/>
              <w:jc w:val="center"/>
              <w:rPr>
                <w:rFonts w:ascii="Times New Roman" w:eastAsia="Calibri" w:hAnsi="Times New Roman" w:cs="Times New Roman"/>
                <w:kern w:val="2"/>
                <w:sz w:val="24"/>
                <w:szCs w:val="24"/>
                <w:lang w:eastAsia="ar-SA"/>
              </w:rPr>
            </w:pPr>
            <w:r w:rsidRPr="00A4419E">
              <w:rPr>
                <w:rFonts w:ascii="Times New Roman" w:eastAsia="Calibri" w:hAnsi="Times New Roman" w:cs="Times New Roman"/>
              </w:rPr>
              <w:t>Ж.В. Резинкина</w:t>
            </w:r>
          </w:p>
        </w:tc>
      </w:tr>
      <w:tr w:rsidR="0070015B" w:rsidRPr="00A4419E" w:rsidTr="008E40C3">
        <w:tc>
          <w:tcPr>
            <w:tcW w:w="5391" w:type="dxa"/>
            <w:tcBorders>
              <w:top w:val="single" w:sz="4" w:space="0" w:color="auto"/>
              <w:left w:val="single" w:sz="4" w:space="0" w:color="auto"/>
              <w:bottom w:val="single" w:sz="4" w:space="0" w:color="auto"/>
              <w:right w:val="single" w:sz="4" w:space="0" w:color="auto"/>
            </w:tcBorders>
            <w:hideMark/>
          </w:tcPr>
          <w:p w:rsidR="0070015B" w:rsidRPr="00A4419E" w:rsidRDefault="0070015B" w:rsidP="0070015B">
            <w:pPr>
              <w:suppressAutoHyphens/>
              <w:spacing w:after="0" w:line="240" w:lineRule="auto"/>
              <w:rPr>
                <w:rFonts w:ascii="Times New Roman" w:eastAsia="Times New Roman" w:hAnsi="Times New Roman" w:cs="Times New Roman"/>
                <w:kern w:val="2"/>
                <w:sz w:val="24"/>
                <w:szCs w:val="24"/>
                <w:lang w:eastAsia="ar-SA"/>
              </w:rPr>
            </w:pPr>
            <w:r w:rsidRPr="00A4419E">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6" w:type="dxa"/>
            <w:tcBorders>
              <w:top w:val="single" w:sz="4" w:space="0" w:color="auto"/>
              <w:left w:val="single" w:sz="4" w:space="0" w:color="auto"/>
              <w:bottom w:val="single" w:sz="4" w:space="0" w:color="auto"/>
              <w:right w:val="single" w:sz="4" w:space="0" w:color="auto"/>
            </w:tcBorders>
            <w:vAlign w:val="center"/>
          </w:tcPr>
          <w:p w:rsidR="0070015B" w:rsidRPr="00A4419E" w:rsidRDefault="0070015B" w:rsidP="007001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70015B" w:rsidRPr="00A4419E" w:rsidRDefault="0070015B" w:rsidP="0070015B">
            <w:pPr>
              <w:suppressAutoHyphens/>
              <w:spacing w:after="0" w:line="240" w:lineRule="auto"/>
              <w:jc w:val="center"/>
              <w:rPr>
                <w:rFonts w:ascii="Times New Roman" w:eastAsia="Times New Roman" w:hAnsi="Times New Roman" w:cs="Times New Roman"/>
                <w:kern w:val="2"/>
                <w:sz w:val="24"/>
                <w:szCs w:val="24"/>
                <w:lang w:eastAsia="ar-SA"/>
              </w:rPr>
            </w:pPr>
            <w:r w:rsidRPr="00A4419E">
              <w:rPr>
                <w:rFonts w:ascii="Times New Roman" w:hAnsi="Times New Roman" w:cs="Times New Roman"/>
              </w:rPr>
              <w:t>А.Т. Абдуллаев</w:t>
            </w:r>
          </w:p>
        </w:tc>
      </w:tr>
    </w:tbl>
    <w:p w:rsidR="0070015B" w:rsidRPr="00A4419E" w:rsidRDefault="0070015B" w:rsidP="008E40C3">
      <w:pPr>
        <w:spacing w:after="0" w:line="240" w:lineRule="auto"/>
        <w:ind w:left="425"/>
        <w:jc w:val="both"/>
        <w:rPr>
          <w:rFonts w:ascii="Times New Roman" w:eastAsia="Times New Roman" w:hAnsi="Times New Roman" w:cs="Times New Roman"/>
          <w:b/>
          <w:kern w:val="2"/>
          <w:sz w:val="24"/>
          <w:szCs w:val="24"/>
          <w:lang w:eastAsia="ar-SA"/>
        </w:rPr>
      </w:pPr>
    </w:p>
    <w:p w:rsidR="0070015B" w:rsidRPr="00A4419E" w:rsidRDefault="0070015B" w:rsidP="008E40C3">
      <w:pPr>
        <w:spacing w:after="0" w:line="240" w:lineRule="auto"/>
        <w:ind w:left="425"/>
        <w:rPr>
          <w:rFonts w:ascii="Times New Roman" w:hAnsi="Times New Roman" w:cs="Times New Roman"/>
          <w:b/>
          <w:sz w:val="24"/>
          <w:szCs w:val="24"/>
        </w:rPr>
      </w:pPr>
    </w:p>
    <w:p w:rsidR="008E40C3" w:rsidRPr="00A4419E" w:rsidRDefault="008E40C3" w:rsidP="008E40C3">
      <w:pPr>
        <w:spacing w:after="0" w:line="240" w:lineRule="auto"/>
        <w:ind w:left="425"/>
        <w:jc w:val="both"/>
        <w:rPr>
          <w:rFonts w:ascii="Times New Roman" w:hAnsi="Times New Roman" w:cs="Times New Roman"/>
          <w:b/>
          <w:sz w:val="24"/>
          <w:szCs w:val="24"/>
        </w:rPr>
      </w:pPr>
      <w:r w:rsidRPr="00A4419E">
        <w:rPr>
          <w:rFonts w:ascii="Times New Roman" w:hAnsi="Times New Roman" w:cs="Times New Roman"/>
          <w:b/>
          <w:sz w:val="24"/>
          <w:szCs w:val="24"/>
        </w:rPr>
        <w:t xml:space="preserve">Заместитель председателя комиссии                                                                  В.К. </w:t>
      </w:r>
      <w:proofErr w:type="spellStart"/>
      <w:r w:rsidRPr="00A4419E">
        <w:rPr>
          <w:rFonts w:ascii="Times New Roman" w:hAnsi="Times New Roman" w:cs="Times New Roman"/>
          <w:b/>
          <w:sz w:val="24"/>
          <w:szCs w:val="24"/>
        </w:rPr>
        <w:t>Бандурин</w:t>
      </w:r>
      <w:proofErr w:type="spellEnd"/>
      <w:r w:rsidRPr="00A4419E">
        <w:rPr>
          <w:rFonts w:ascii="Times New Roman" w:hAnsi="Times New Roman" w:cs="Times New Roman"/>
          <w:sz w:val="24"/>
          <w:szCs w:val="24"/>
        </w:rPr>
        <w:t xml:space="preserve">                                               </w:t>
      </w:r>
    </w:p>
    <w:p w:rsidR="008E40C3" w:rsidRPr="00A4419E" w:rsidRDefault="008E40C3" w:rsidP="008E40C3">
      <w:pPr>
        <w:spacing w:after="0" w:line="240" w:lineRule="auto"/>
        <w:ind w:left="425"/>
        <w:jc w:val="both"/>
        <w:rPr>
          <w:rFonts w:ascii="Times New Roman" w:hAnsi="Times New Roman" w:cs="Times New Roman"/>
          <w:sz w:val="24"/>
          <w:szCs w:val="24"/>
        </w:rPr>
      </w:pPr>
      <w:r w:rsidRPr="00A4419E">
        <w:rPr>
          <w:rFonts w:ascii="Times New Roman" w:hAnsi="Times New Roman" w:cs="Times New Roman"/>
          <w:b/>
          <w:sz w:val="24"/>
          <w:szCs w:val="24"/>
        </w:rPr>
        <w:t xml:space="preserve">Члены  комиссии                                                                                                                                                                                                </w:t>
      </w:r>
    </w:p>
    <w:p w:rsidR="008B34C1" w:rsidRPr="00A4419E" w:rsidRDefault="008B34C1" w:rsidP="008E40C3">
      <w:pPr>
        <w:spacing w:after="0" w:line="240" w:lineRule="auto"/>
        <w:ind w:left="425"/>
        <w:jc w:val="right"/>
        <w:rPr>
          <w:rFonts w:ascii="Times New Roman" w:hAnsi="Times New Roman" w:cs="Times New Roman"/>
          <w:sz w:val="24"/>
          <w:szCs w:val="24"/>
        </w:rPr>
      </w:pPr>
      <w:r w:rsidRPr="00A4419E">
        <w:rPr>
          <w:rFonts w:ascii="Times New Roman" w:hAnsi="Times New Roman" w:cs="Times New Roman"/>
          <w:sz w:val="24"/>
          <w:szCs w:val="24"/>
        </w:rPr>
        <w:t>_______________</w:t>
      </w:r>
      <w:proofErr w:type="spellStart"/>
      <w:r w:rsidRPr="00A4419E">
        <w:rPr>
          <w:rFonts w:ascii="Times New Roman" w:hAnsi="Times New Roman" w:cs="Times New Roman"/>
          <w:sz w:val="24"/>
          <w:szCs w:val="24"/>
        </w:rPr>
        <w:t>В.А.Климин</w:t>
      </w:r>
      <w:proofErr w:type="spellEnd"/>
    </w:p>
    <w:p w:rsidR="00640E29" w:rsidRPr="00A4419E" w:rsidRDefault="00640E29" w:rsidP="008E40C3">
      <w:pPr>
        <w:spacing w:after="0" w:line="240" w:lineRule="auto"/>
        <w:ind w:left="425"/>
        <w:jc w:val="right"/>
        <w:rPr>
          <w:rFonts w:ascii="Times New Roman" w:hAnsi="Times New Roman" w:cs="Times New Roman"/>
          <w:sz w:val="24"/>
          <w:szCs w:val="24"/>
        </w:rPr>
      </w:pPr>
      <w:r w:rsidRPr="00A4419E">
        <w:rPr>
          <w:rFonts w:ascii="Times New Roman" w:hAnsi="Times New Roman" w:cs="Times New Roman"/>
          <w:sz w:val="24"/>
          <w:szCs w:val="24"/>
        </w:rPr>
        <w:t>_______________</w:t>
      </w:r>
      <w:proofErr w:type="spellStart"/>
      <w:r w:rsidRPr="00A4419E">
        <w:rPr>
          <w:rFonts w:ascii="Times New Roman" w:hAnsi="Times New Roman" w:cs="Times New Roman"/>
          <w:sz w:val="24"/>
          <w:szCs w:val="24"/>
        </w:rPr>
        <w:t>Н.А.Морозова</w:t>
      </w:r>
      <w:proofErr w:type="spellEnd"/>
    </w:p>
    <w:p w:rsidR="008E40C3" w:rsidRPr="00A4419E" w:rsidRDefault="008E40C3" w:rsidP="008E40C3">
      <w:pPr>
        <w:spacing w:after="0" w:line="240" w:lineRule="auto"/>
        <w:ind w:left="425"/>
        <w:jc w:val="right"/>
        <w:rPr>
          <w:rFonts w:ascii="Times New Roman" w:hAnsi="Times New Roman" w:cs="Times New Roman"/>
          <w:sz w:val="24"/>
          <w:szCs w:val="24"/>
        </w:rPr>
      </w:pPr>
      <w:r w:rsidRPr="00A4419E">
        <w:rPr>
          <w:rFonts w:ascii="Times New Roman" w:hAnsi="Times New Roman" w:cs="Times New Roman"/>
          <w:sz w:val="24"/>
          <w:szCs w:val="24"/>
        </w:rPr>
        <w:t xml:space="preserve">_______________Т.И. </w:t>
      </w:r>
      <w:proofErr w:type="spellStart"/>
      <w:r w:rsidRPr="00A4419E">
        <w:rPr>
          <w:rFonts w:ascii="Times New Roman" w:hAnsi="Times New Roman" w:cs="Times New Roman"/>
          <w:sz w:val="24"/>
          <w:szCs w:val="24"/>
        </w:rPr>
        <w:t>Долгодворова</w:t>
      </w:r>
      <w:proofErr w:type="spellEnd"/>
    </w:p>
    <w:p w:rsidR="008E40C3" w:rsidRPr="00A4419E" w:rsidRDefault="008E40C3" w:rsidP="008E40C3">
      <w:pPr>
        <w:spacing w:after="0" w:line="240" w:lineRule="auto"/>
        <w:ind w:left="425"/>
        <w:jc w:val="right"/>
        <w:rPr>
          <w:rFonts w:ascii="Times New Roman" w:hAnsi="Times New Roman" w:cs="Times New Roman"/>
          <w:sz w:val="24"/>
          <w:szCs w:val="24"/>
        </w:rPr>
      </w:pPr>
      <w:r w:rsidRPr="00A4419E">
        <w:rPr>
          <w:rFonts w:ascii="Times New Roman" w:hAnsi="Times New Roman" w:cs="Times New Roman"/>
          <w:sz w:val="24"/>
          <w:szCs w:val="24"/>
        </w:rPr>
        <w:tab/>
      </w:r>
      <w:r w:rsidRPr="00A4419E">
        <w:rPr>
          <w:rFonts w:ascii="Times New Roman" w:hAnsi="Times New Roman" w:cs="Times New Roman"/>
          <w:sz w:val="24"/>
          <w:szCs w:val="24"/>
        </w:rPr>
        <w:tab/>
      </w:r>
      <w:r w:rsidRPr="00A4419E">
        <w:rPr>
          <w:rFonts w:ascii="Times New Roman" w:hAnsi="Times New Roman" w:cs="Times New Roman"/>
          <w:sz w:val="24"/>
          <w:szCs w:val="24"/>
        </w:rPr>
        <w:tab/>
      </w:r>
      <w:r w:rsidRPr="00A4419E">
        <w:rPr>
          <w:rFonts w:ascii="Times New Roman" w:hAnsi="Times New Roman" w:cs="Times New Roman"/>
          <w:sz w:val="24"/>
          <w:szCs w:val="24"/>
        </w:rPr>
        <w:tab/>
      </w:r>
      <w:r w:rsidRPr="00A4419E">
        <w:rPr>
          <w:rFonts w:ascii="Times New Roman" w:hAnsi="Times New Roman" w:cs="Times New Roman"/>
          <w:sz w:val="24"/>
          <w:szCs w:val="24"/>
        </w:rPr>
        <w:tab/>
        <w:t xml:space="preserve">__________________Ж.В. </w:t>
      </w:r>
      <w:proofErr w:type="spellStart"/>
      <w:r w:rsidRPr="00A4419E">
        <w:rPr>
          <w:rFonts w:ascii="Times New Roman" w:hAnsi="Times New Roman" w:cs="Times New Roman"/>
          <w:sz w:val="24"/>
          <w:szCs w:val="24"/>
        </w:rPr>
        <w:t>Резинкина</w:t>
      </w:r>
      <w:proofErr w:type="spellEnd"/>
      <w:r w:rsidRPr="00A4419E">
        <w:rPr>
          <w:rFonts w:ascii="Times New Roman" w:hAnsi="Times New Roman" w:cs="Times New Roman"/>
          <w:sz w:val="24"/>
          <w:szCs w:val="24"/>
        </w:rPr>
        <w:t xml:space="preserve"> </w:t>
      </w:r>
    </w:p>
    <w:p w:rsidR="008E40C3" w:rsidRPr="00A4419E" w:rsidRDefault="008E40C3" w:rsidP="008E40C3">
      <w:pPr>
        <w:spacing w:after="0" w:line="240" w:lineRule="auto"/>
        <w:ind w:left="425"/>
        <w:jc w:val="right"/>
        <w:rPr>
          <w:rFonts w:ascii="Times New Roman" w:hAnsi="Times New Roman" w:cs="Times New Roman"/>
          <w:sz w:val="24"/>
          <w:szCs w:val="24"/>
        </w:rPr>
      </w:pPr>
      <w:r w:rsidRPr="00A4419E">
        <w:rPr>
          <w:rFonts w:ascii="Times New Roman" w:hAnsi="Times New Roman" w:cs="Times New Roman"/>
          <w:sz w:val="24"/>
          <w:szCs w:val="24"/>
        </w:rPr>
        <w:t>_________________ А.Т. Абдуллаев</w:t>
      </w:r>
    </w:p>
    <w:p w:rsidR="008E40C3" w:rsidRPr="00A4419E" w:rsidRDefault="008E40C3" w:rsidP="008E40C3">
      <w:pPr>
        <w:spacing w:after="0" w:line="240" w:lineRule="auto"/>
        <w:ind w:left="425"/>
        <w:jc w:val="right"/>
        <w:rPr>
          <w:rFonts w:ascii="Times New Roman" w:hAnsi="Times New Roman" w:cs="Times New Roman"/>
          <w:sz w:val="24"/>
          <w:szCs w:val="24"/>
        </w:rPr>
      </w:pPr>
      <w:r w:rsidRPr="00A4419E">
        <w:rPr>
          <w:rFonts w:ascii="Times New Roman" w:hAnsi="Times New Roman" w:cs="Times New Roman"/>
          <w:sz w:val="24"/>
          <w:szCs w:val="24"/>
        </w:rPr>
        <w:t xml:space="preserve">                                                                                  </w:t>
      </w:r>
    </w:p>
    <w:p w:rsidR="0070015B" w:rsidRPr="008E40C3" w:rsidRDefault="008E40C3" w:rsidP="008E40C3">
      <w:pPr>
        <w:spacing w:after="0" w:line="240" w:lineRule="auto"/>
        <w:rPr>
          <w:rFonts w:ascii="Times New Roman" w:hAnsi="Times New Roman" w:cs="Times New Roman"/>
          <w:sz w:val="24"/>
          <w:szCs w:val="24"/>
        </w:rPr>
      </w:pPr>
      <w:r w:rsidRPr="00A4419E">
        <w:rPr>
          <w:rFonts w:ascii="Times New Roman" w:hAnsi="Times New Roman" w:cs="Times New Roman"/>
          <w:sz w:val="24"/>
          <w:szCs w:val="24"/>
        </w:rPr>
        <w:t xml:space="preserve">        Представитель заказчика                                                      __________________</w:t>
      </w:r>
      <w:r w:rsidR="00D64AB6" w:rsidRPr="00A4419E">
        <w:rPr>
          <w:rFonts w:ascii="Times New Roman" w:hAnsi="Times New Roman" w:cs="Times New Roman"/>
          <w:sz w:val="24"/>
          <w:szCs w:val="24"/>
        </w:rPr>
        <w:t>В.В. Мицкевич</w:t>
      </w:r>
    </w:p>
    <w:p w:rsidR="00727A6A" w:rsidRPr="008E40C3" w:rsidRDefault="00727A6A" w:rsidP="008E40C3">
      <w:pPr>
        <w:spacing w:after="0" w:line="240" w:lineRule="auto"/>
        <w:ind w:left="425"/>
        <w:rPr>
          <w:rFonts w:ascii="Times New Roman" w:hAnsi="Times New Roman" w:cs="Times New Roman"/>
          <w:sz w:val="24"/>
          <w:szCs w:val="24"/>
        </w:rPr>
      </w:pPr>
    </w:p>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B35550" w:rsidRDefault="00B35550"/>
    <w:p w:rsidR="006D2EB0" w:rsidRDefault="006D2EB0"/>
    <w:p w:rsidR="006D2EB0" w:rsidRDefault="006D2EB0"/>
    <w:p w:rsidR="00640E29" w:rsidRDefault="00640E29" w:rsidP="00640E29">
      <w:pPr>
        <w:spacing w:after="0" w:line="240" w:lineRule="auto"/>
        <w:jc w:val="right"/>
        <w:rPr>
          <w:rFonts w:ascii="Times New Roman" w:hAnsi="Times New Roman" w:cs="Times New Roman"/>
          <w:sz w:val="20"/>
          <w:szCs w:val="20"/>
        </w:rPr>
        <w:sectPr w:rsidR="00640E29" w:rsidSect="00291A0F">
          <w:pgSz w:w="11906" w:h="16838"/>
          <w:pgMar w:top="709" w:right="850" w:bottom="1135" w:left="709" w:header="708" w:footer="708" w:gutter="0"/>
          <w:cols w:space="708"/>
          <w:docGrid w:linePitch="360"/>
        </w:sectPr>
      </w:pPr>
    </w:p>
    <w:p w:rsidR="00D4138F" w:rsidRDefault="00A4419E" w:rsidP="00D4138F">
      <w:pPr>
        <w:spacing w:after="0"/>
        <w:ind w:left="5954"/>
        <w:jc w:val="right"/>
        <w:rPr>
          <w:rFonts w:ascii="Times New Roman" w:hAnsi="Times New Roman"/>
          <w:sz w:val="18"/>
          <w:szCs w:val="18"/>
        </w:rPr>
      </w:pPr>
      <w:r>
        <w:rPr>
          <w:rFonts w:ascii="Times New Roman" w:hAnsi="Times New Roman"/>
          <w:sz w:val="18"/>
          <w:szCs w:val="18"/>
        </w:rPr>
        <w:lastRenderedPageBreak/>
        <w:t xml:space="preserve">Приложение </w:t>
      </w:r>
    </w:p>
    <w:p w:rsidR="00D4138F" w:rsidRDefault="00D4138F" w:rsidP="00D4138F">
      <w:pPr>
        <w:spacing w:after="0"/>
        <w:ind w:left="5954"/>
        <w:jc w:val="right"/>
        <w:rPr>
          <w:rFonts w:ascii="Times New Roman" w:hAnsi="Times New Roman"/>
          <w:sz w:val="18"/>
          <w:szCs w:val="18"/>
        </w:rPr>
      </w:pPr>
      <w:r>
        <w:rPr>
          <w:rFonts w:ascii="Times New Roman" w:hAnsi="Times New Roman"/>
          <w:sz w:val="18"/>
          <w:szCs w:val="18"/>
        </w:rPr>
        <w:t xml:space="preserve">к протоколу рассмотрения заявок на участие </w:t>
      </w:r>
    </w:p>
    <w:p w:rsidR="00D4138F" w:rsidRPr="00D4138F" w:rsidRDefault="00D4138F" w:rsidP="00D4138F">
      <w:pPr>
        <w:spacing w:after="0"/>
        <w:ind w:left="5954"/>
        <w:jc w:val="right"/>
        <w:rPr>
          <w:rFonts w:ascii="Times New Roman" w:hAnsi="Times New Roman" w:cs="Times New Roman"/>
          <w:sz w:val="18"/>
          <w:szCs w:val="18"/>
        </w:rPr>
      </w:pPr>
      <w:r>
        <w:rPr>
          <w:rFonts w:ascii="Times New Roman" w:hAnsi="Times New Roman"/>
          <w:sz w:val="18"/>
          <w:szCs w:val="18"/>
        </w:rPr>
        <w:t xml:space="preserve">в аукционе в </w:t>
      </w:r>
      <w:r w:rsidRPr="00D4138F">
        <w:rPr>
          <w:rFonts w:ascii="Times New Roman" w:hAnsi="Times New Roman" w:cs="Times New Roman"/>
          <w:sz w:val="18"/>
          <w:szCs w:val="18"/>
        </w:rPr>
        <w:t>электронной форме</w:t>
      </w:r>
    </w:p>
    <w:p w:rsidR="00D4138F" w:rsidRPr="00D4138F" w:rsidRDefault="00D4138F" w:rsidP="00D4138F">
      <w:pPr>
        <w:spacing w:after="0"/>
        <w:ind w:left="5387"/>
        <w:jc w:val="right"/>
        <w:rPr>
          <w:rFonts w:ascii="Times New Roman" w:hAnsi="Times New Roman" w:cs="Times New Roman"/>
          <w:sz w:val="18"/>
          <w:szCs w:val="18"/>
        </w:rPr>
      </w:pPr>
      <w:r w:rsidRPr="00D4138F">
        <w:rPr>
          <w:rFonts w:ascii="Times New Roman" w:hAnsi="Times New Roman" w:cs="Times New Roman"/>
          <w:sz w:val="18"/>
          <w:szCs w:val="18"/>
        </w:rPr>
        <w:t xml:space="preserve"> «15» февраля 2018 г. № </w:t>
      </w:r>
      <w:r w:rsidRPr="00D4138F">
        <w:rPr>
          <w:rStyle w:val="a3"/>
          <w:rFonts w:ascii="Times New Roman" w:hAnsi="Times New Roman" w:cs="Times New Roman"/>
          <w:color w:val="auto"/>
          <w:sz w:val="18"/>
          <w:szCs w:val="18"/>
          <w:u w:val="none"/>
        </w:rPr>
        <w:t>0187300005818000015-1</w:t>
      </w:r>
    </w:p>
    <w:p w:rsidR="00D4138F" w:rsidRDefault="00D4138F" w:rsidP="00D4138F">
      <w:pPr>
        <w:spacing w:after="0" w:line="240" w:lineRule="auto"/>
        <w:jc w:val="center"/>
        <w:rPr>
          <w:rFonts w:ascii="Times New Roman" w:hAnsi="Times New Roman"/>
          <w:sz w:val="18"/>
          <w:szCs w:val="18"/>
        </w:rPr>
      </w:pPr>
    </w:p>
    <w:p w:rsidR="00D4138F" w:rsidRDefault="00D4138F" w:rsidP="00D4138F">
      <w:pPr>
        <w:spacing w:after="0" w:line="240" w:lineRule="auto"/>
        <w:jc w:val="center"/>
        <w:rPr>
          <w:rFonts w:ascii="Times New Roman" w:hAnsi="Times New Roman"/>
          <w:sz w:val="18"/>
          <w:szCs w:val="18"/>
        </w:rPr>
      </w:pPr>
      <w:r>
        <w:rPr>
          <w:rFonts w:ascii="Times New Roman" w:hAnsi="Times New Roman"/>
          <w:sz w:val="18"/>
          <w:szCs w:val="18"/>
        </w:rPr>
        <w:t>Таблица рассмотрения заявок</w:t>
      </w:r>
    </w:p>
    <w:p w:rsidR="00D4138F" w:rsidRDefault="00D4138F" w:rsidP="00D4138F">
      <w:pPr>
        <w:tabs>
          <w:tab w:val="left" w:pos="142"/>
        </w:tabs>
        <w:autoSpaceDE w:val="0"/>
        <w:autoSpaceDN w:val="0"/>
        <w:adjustRightInd w:val="0"/>
        <w:spacing w:after="0"/>
        <w:ind w:left="426"/>
        <w:jc w:val="center"/>
        <w:rPr>
          <w:rFonts w:ascii="Times New Roman" w:hAnsi="Times New Roman"/>
          <w:sz w:val="18"/>
          <w:szCs w:val="18"/>
        </w:rPr>
      </w:pPr>
      <w:r>
        <w:rPr>
          <w:rFonts w:ascii="Times New Roman" w:hAnsi="Times New Roman"/>
          <w:sz w:val="18"/>
          <w:szCs w:val="18"/>
        </w:rPr>
        <w:t>на участие в аукционе в электронной форме на право заключения гражданско-правового на поставку продуктов питания</w:t>
      </w:r>
    </w:p>
    <w:p w:rsidR="00D4138F" w:rsidRDefault="00D4138F" w:rsidP="00D4138F">
      <w:pPr>
        <w:tabs>
          <w:tab w:val="left" w:pos="142"/>
        </w:tabs>
        <w:autoSpaceDE w:val="0"/>
        <w:autoSpaceDN w:val="0"/>
        <w:adjustRightInd w:val="0"/>
        <w:spacing w:after="0"/>
        <w:ind w:left="426"/>
        <w:jc w:val="center"/>
        <w:rPr>
          <w:rFonts w:ascii="Calibri" w:hAnsi="Calibri"/>
          <w:b/>
          <w:bCs/>
          <w:sz w:val="18"/>
          <w:szCs w:val="18"/>
        </w:rPr>
      </w:pPr>
    </w:p>
    <w:p w:rsidR="00D4138F" w:rsidRDefault="00D4138F" w:rsidP="00D4138F">
      <w:pPr>
        <w:spacing w:after="0" w:line="240" w:lineRule="auto"/>
        <w:rPr>
          <w:rFonts w:ascii="Times New Roman" w:hAnsi="Times New Roman"/>
          <w:sz w:val="18"/>
          <w:szCs w:val="18"/>
        </w:rPr>
      </w:pPr>
    </w:p>
    <w:p w:rsidR="00D4138F" w:rsidRDefault="00A4419E" w:rsidP="00D4138F">
      <w:pPr>
        <w:spacing w:after="0" w:line="240" w:lineRule="auto"/>
        <w:rPr>
          <w:rFonts w:ascii="Times New Roman" w:hAnsi="Times New Roman"/>
          <w:sz w:val="18"/>
          <w:szCs w:val="18"/>
        </w:rPr>
      </w:pPr>
      <w:r>
        <w:rPr>
          <w:rFonts w:ascii="Times New Roman" w:hAnsi="Times New Roman"/>
          <w:sz w:val="18"/>
          <w:szCs w:val="18"/>
        </w:rPr>
        <w:t xml:space="preserve">       </w:t>
      </w:r>
      <w:r w:rsidR="00D4138F">
        <w:rPr>
          <w:rFonts w:ascii="Times New Roman" w:hAnsi="Times New Roman"/>
          <w:sz w:val="18"/>
          <w:szCs w:val="18"/>
        </w:rPr>
        <w:t>Заказчик: Муниципальное бюджетное общеобразовательное учреждение «Гимназия».</w:t>
      </w:r>
    </w:p>
    <w:tbl>
      <w:tblPr>
        <w:tblW w:w="106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3"/>
        <w:gridCol w:w="425"/>
        <w:gridCol w:w="3970"/>
        <w:gridCol w:w="567"/>
        <w:gridCol w:w="567"/>
        <w:gridCol w:w="851"/>
        <w:gridCol w:w="851"/>
        <w:gridCol w:w="851"/>
      </w:tblGrid>
      <w:tr w:rsidR="00D4138F" w:rsidTr="00A4419E">
        <w:trPr>
          <w:trHeight w:val="795"/>
        </w:trPr>
        <w:tc>
          <w:tcPr>
            <w:tcW w:w="2553"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ind w:left="-107" w:right="-108"/>
              <w:jc w:val="center"/>
              <w:rPr>
                <w:rFonts w:ascii="Times New Roman" w:hAnsi="Times New Roman"/>
                <w:bCs/>
                <w:color w:val="000000"/>
                <w:sz w:val="16"/>
                <w:szCs w:val="16"/>
              </w:rPr>
            </w:pPr>
            <w:r>
              <w:rPr>
                <w:rFonts w:ascii="Times New Roman" w:hAnsi="Times New Roman"/>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D4138F" w:rsidRDefault="00D4138F">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w:t>
            </w:r>
            <w:proofErr w:type="gramStart"/>
            <w:r>
              <w:rPr>
                <w:rFonts w:ascii="Times New Roman" w:hAnsi="Times New Roman"/>
                <w:bCs/>
                <w:color w:val="000000"/>
                <w:sz w:val="16"/>
                <w:szCs w:val="16"/>
              </w:rPr>
              <w:t>п</w:t>
            </w:r>
            <w:proofErr w:type="gramEnd"/>
            <w:r>
              <w:rPr>
                <w:rFonts w:ascii="Times New Roman" w:hAnsi="Times New Roman"/>
                <w:bCs/>
                <w:color w:val="000000"/>
                <w:sz w:val="16"/>
                <w:szCs w:val="16"/>
              </w:rPr>
              <w:t>/п</w:t>
            </w:r>
          </w:p>
        </w:tc>
        <w:tc>
          <w:tcPr>
            <w:tcW w:w="3970"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jc w:val="center"/>
              <w:rPr>
                <w:rFonts w:ascii="Times New Roman" w:hAnsi="Times New Roman"/>
                <w:bCs/>
                <w:color w:val="000000"/>
                <w:sz w:val="18"/>
                <w:szCs w:val="18"/>
              </w:rPr>
            </w:pPr>
            <w:r>
              <w:rPr>
                <w:rFonts w:ascii="Times New Roman" w:hAnsi="Times New Roman"/>
                <w:sz w:val="18"/>
                <w:szCs w:val="18"/>
              </w:rPr>
              <w:t>Наименование/Технические характеристики товара</w:t>
            </w:r>
            <w:r>
              <w:rPr>
                <w:rFonts w:ascii="Times New Roman" w:hAnsi="Times New Roman"/>
                <w:bCs/>
                <w:color w:val="00000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Заявка № 1</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Заявка № 2</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Заявка № 3</w:t>
            </w:r>
          </w:p>
        </w:tc>
      </w:tr>
      <w:tr w:rsidR="00D4138F" w:rsidTr="00A4419E">
        <w:trPr>
          <w:trHeight w:val="498"/>
        </w:trPr>
        <w:tc>
          <w:tcPr>
            <w:tcW w:w="2553" w:type="dxa"/>
            <w:vMerge w:val="restart"/>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jc w:val="both"/>
              <w:rPr>
                <w:rFonts w:ascii="Times New Roman" w:hAnsi="Times New Roman"/>
                <w:sz w:val="16"/>
                <w:szCs w:val="16"/>
              </w:rPr>
            </w:pPr>
            <w:proofErr w:type="gramStart"/>
            <w:r>
              <w:rPr>
                <w:rFonts w:ascii="Times New Roman" w:hAnsi="Times New Roman"/>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D4138F" w:rsidRDefault="00D4138F">
            <w:pPr>
              <w:spacing w:after="0"/>
              <w:jc w:val="center"/>
              <w:rPr>
                <w:rFonts w:ascii="Times New Roman" w:hAnsi="Times New Roman"/>
                <w:color w:val="000000"/>
                <w:sz w:val="16"/>
                <w:szCs w:val="16"/>
              </w:rPr>
            </w:pPr>
            <w:r>
              <w:rPr>
                <w:rFonts w:ascii="Times New Roman" w:hAnsi="Times New Roman"/>
                <w:color w:val="000000"/>
                <w:sz w:val="16"/>
                <w:szCs w:val="16"/>
              </w:rPr>
              <w:t>1</w:t>
            </w:r>
          </w:p>
        </w:tc>
        <w:tc>
          <w:tcPr>
            <w:tcW w:w="3970" w:type="dxa"/>
            <w:tcBorders>
              <w:top w:val="single" w:sz="4" w:space="0" w:color="auto"/>
              <w:left w:val="single" w:sz="4" w:space="0" w:color="auto"/>
              <w:bottom w:val="single" w:sz="4" w:space="0" w:color="auto"/>
              <w:right w:val="single" w:sz="4" w:space="0" w:color="auto"/>
            </w:tcBorders>
            <w:vAlign w:val="center"/>
            <w:hideMark/>
          </w:tcPr>
          <w:p w:rsidR="00D4138F" w:rsidRDefault="00D4138F">
            <w:pPr>
              <w:autoSpaceDE w:val="0"/>
              <w:autoSpaceDN w:val="0"/>
              <w:adjustRightInd w:val="0"/>
              <w:spacing w:after="0"/>
              <w:jc w:val="both"/>
              <w:rPr>
                <w:rFonts w:ascii="Times New Roman" w:hAnsi="Times New Roman"/>
                <w:color w:val="000000" w:themeColor="text1"/>
                <w:sz w:val="18"/>
              </w:rPr>
            </w:pPr>
            <w:r>
              <w:rPr>
                <w:rFonts w:ascii="Times New Roman" w:hAnsi="Times New Roman"/>
                <w:color w:val="000000" w:themeColor="text1"/>
                <w:sz w:val="18"/>
              </w:rPr>
              <w:t>Дрожжи. Сухие, фасованные, упаковка не менее 11 гр. и не более 20 гр. ГОСТ 54845-2011. Срок годности 24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jc w:val="center"/>
              <w:rPr>
                <w:rFonts w:ascii="Times New Roman" w:hAnsi="Times New Roman"/>
                <w:color w:val="000000" w:themeColor="text1"/>
                <w:sz w:val="18"/>
              </w:rPr>
            </w:pPr>
            <w:r>
              <w:rPr>
                <w:rFonts w:ascii="Times New Roman" w:hAnsi="Times New Roman"/>
                <w:color w:val="000000" w:themeColor="text1"/>
                <w:sz w:val="18"/>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jc w:val="center"/>
              <w:rPr>
                <w:rFonts w:ascii="Times New Roman" w:hAnsi="Times New Roman"/>
                <w:b/>
                <w:bCs/>
                <w:color w:val="000000" w:themeColor="text1"/>
                <w:sz w:val="18"/>
              </w:rPr>
            </w:pPr>
            <w:r>
              <w:rPr>
                <w:rFonts w:ascii="Times New Roman" w:hAnsi="Times New Roman"/>
                <w:b/>
                <w:bCs/>
                <w:color w:val="000000" w:themeColor="text1"/>
                <w:sz w:val="18"/>
              </w:rPr>
              <w:t>120</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ind w:left="-107" w:right="-108"/>
              <w:jc w:val="center"/>
              <w:rPr>
                <w:rFonts w:ascii="Times New Roman" w:hAnsi="Times New Roman"/>
                <w:bCs/>
                <w:color w:val="000000"/>
                <w:sz w:val="16"/>
                <w:szCs w:val="16"/>
              </w:rPr>
            </w:pPr>
            <w:proofErr w:type="spellStart"/>
            <w:proofErr w:type="gramStart"/>
            <w:r>
              <w:rPr>
                <w:rFonts w:ascii="Times New Roman" w:hAnsi="Times New Roman"/>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ind w:left="-107" w:right="-108"/>
              <w:jc w:val="center"/>
              <w:rPr>
                <w:rFonts w:ascii="Times New Roman" w:hAnsi="Times New Roman"/>
                <w:bCs/>
                <w:color w:val="000000"/>
                <w:sz w:val="16"/>
                <w:szCs w:val="16"/>
              </w:rPr>
            </w:pPr>
            <w:proofErr w:type="spellStart"/>
            <w:proofErr w:type="gramStart"/>
            <w:r>
              <w:rPr>
                <w:rFonts w:ascii="Times New Roman" w:hAnsi="Times New Roman"/>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ind w:left="-107" w:right="-108"/>
              <w:jc w:val="center"/>
              <w:rPr>
                <w:rFonts w:ascii="Times New Roman" w:hAnsi="Times New Roman"/>
                <w:bCs/>
                <w:color w:val="000000"/>
                <w:sz w:val="16"/>
                <w:szCs w:val="16"/>
              </w:rPr>
            </w:pPr>
            <w:proofErr w:type="spellStart"/>
            <w:proofErr w:type="gramStart"/>
            <w:r>
              <w:rPr>
                <w:rFonts w:ascii="Times New Roman" w:hAnsi="Times New Roman"/>
                <w:bCs/>
                <w:color w:val="000000"/>
                <w:sz w:val="16"/>
                <w:szCs w:val="16"/>
              </w:rPr>
              <w:t>Соответ-ствует</w:t>
            </w:r>
            <w:proofErr w:type="spellEnd"/>
            <w:proofErr w:type="gramEnd"/>
          </w:p>
        </w:tc>
      </w:tr>
      <w:tr w:rsidR="00D4138F" w:rsidTr="00A4419E">
        <w:trPr>
          <w:trHeight w:val="498"/>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D4138F" w:rsidRDefault="00D4138F">
            <w:pPr>
              <w:spacing w:after="0"/>
              <w:jc w:val="center"/>
              <w:rPr>
                <w:rFonts w:ascii="Times New Roman" w:hAnsi="Times New Roman"/>
                <w:color w:val="000000"/>
                <w:sz w:val="16"/>
                <w:szCs w:val="16"/>
              </w:rPr>
            </w:pPr>
            <w:r>
              <w:rPr>
                <w:rFonts w:ascii="Times New Roman" w:hAnsi="Times New Roman"/>
                <w:color w:val="000000"/>
                <w:sz w:val="16"/>
                <w:szCs w:val="16"/>
              </w:rPr>
              <w:t>2</w:t>
            </w:r>
          </w:p>
        </w:tc>
        <w:tc>
          <w:tcPr>
            <w:tcW w:w="3970" w:type="dxa"/>
            <w:tcBorders>
              <w:top w:val="single" w:sz="4" w:space="0" w:color="auto"/>
              <w:left w:val="single" w:sz="4" w:space="0" w:color="auto"/>
              <w:bottom w:val="single" w:sz="4" w:space="0" w:color="auto"/>
              <w:right w:val="single" w:sz="4" w:space="0" w:color="auto"/>
            </w:tcBorders>
            <w:vAlign w:val="center"/>
            <w:hideMark/>
          </w:tcPr>
          <w:p w:rsidR="00D4138F" w:rsidRDefault="00D4138F">
            <w:pPr>
              <w:autoSpaceDE w:val="0"/>
              <w:autoSpaceDN w:val="0"/>
              <w:adjustRightInd w:val="0"/>
              <w:spacing w:after="0"/>
              <w:jc w:val="both"/>
              <w:rPr>
                <w:rFonts w:ascii="Times New Roman" w:hAnsi="Times New Roman"/>
                <w:color w:val="000000" w:themeColor="text1"/>
                <w:sz w:val="18"/>
              </w:rPr>
            </w:pPr>
            <w:r>
              <w:rPr>
                <w:rFonts w:ascii="Times New Roman" w:hAnsi="Times New Roman"/>
                <w:color w:val="000000" w:themeColor="text1"/>
                <w:sz w:val="18"/>
              </w:rPr>
              <w:t>Крахмал картофельный. Упаковка не менее 100 гр. и не более 200 гр., высший сорт. ГОСТ 53876-2010. Срок годности 24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jc w:val="center"/>
              <w:rPr>
                <w:rFonts w:ascii="Times New Roman" w:hAnsi="Times New Roman"/>
                <w:color w:val="000000" w:themeColor="text1"/>
                <w:sz w:val="18"/>
              </w:rPr>
            </w:pPr>
            <w:r>
              <w:rPr>
                <w:rFonts w:ascii="Times New Roman" w:hAnsi="Times New Roman"/>
                <w:color w:val="000000" w:themeColor="text1"/>
                <w:sz w:val="18"/>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jc w:val="center"/>
              <w:rPr>
                <w:rFonts w:ascii="Times New Roman" w:hAnsi="Times New Roman"/>
                <w:b/>
                <w:bCs/>
                <w:color w:val="000000" w:themeColor="text1"/>
                <w:sz w:val="18"/>
              </w:rPr>
            </w:pPr>
            <w:r>
              <w:rPr>
                <w:rFonts w:ascii="Times New Roman" w:hAnsi="Times New Roman"/>
                <w:b/>
                <w:bCs/>
                <w:color w:val="000000" w:themeColor="text1"/>
                <w:sz w:val="18"/>
              </w:rPr>
              <w:t>120</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ind w:left="-107" w:right="-108"/>
              <w:jc w:val="center"/>
              <w:rPr>
                <w:rFonts w:ascii="Times New Roman" w:hAnsi="Times New Roman"/>
                <w:bCs/>
                <w:color w:val="000000"/>
                <w:sz w:val="16"/>
                <w:szCs w:val="16"/>
              </w:rPr>
            </w:pPr>
            <w:proofErr w:type="spellStart"/>
            <w:proofErr w:type="gramStart"/>
            <w:r>
              <w:rPr>
                <w:rFonts w:ascii="Times New Roman" w:hAnsi="Times New Roman"/>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ind w:left="-107" w:right="-108"/>
              <w:jc w:val="center"/>
              <w:rPr>
                <w:rFonts w:ascii="Times New Roman" w:hAnsi="Times New Roman"/>
                <w:bCs/>
                <w:color w:val="000000"/>
                <w:sz w:val="16"/>
                <w:szCs w:val="16"/>
              </w:rPr>
            </w:pPr>
            <w:proofErr w:type="spellStart"/>
            <w:proofErr w:type="gramStart"/>
            <w:r>
              <w:rPr>
                <w:rFonts w:ascii="Times New Roman" w:hAnsi="Times New Roman"/>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ind w:left="-107" w:right="-108"/>
              <w:jc w:val="center"/>
              <w:rPr>
                <w:rFonts w:ascii="Times New Roman" w:hAnsi="Times New Roman"/>
                <w:bCs/>
                <w:color w:val="000000"/>
                <w:sz w:val="16"/>
                <w:szCs w:val="16"/>
              </w:rPr>
            </w:pPr>
            <w:proofErr w:type="spellStart"/>
            <w:proofErr w:type="gramStart"/>
            <w:r>
              <w:rPr>
                <w:rFonts w:ascii="Times New Roman" w:hAnsi="Times New Roman"/>
                <w:bCs/>
                <w:color w:val="000000"/>
                <w:sz w:val="16"/>
                <w:szCs w:val="16"/>
              </w:rPr>
              <w:t>Соответ-ствует</w:t>
            </w:r>
            <w:proofErr w:type="spellEnd"/>
            <w:proofErr w:type="gramEnd"/>
          </w:p>
        </w:tc>
      </w:tr>
      <w:tr w:rsidR="00D4138F" w:rsidTr="00A4419E">
        <w:trPr>
          <w:trHeight w:val="498"/>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D4138F" w:rsidRDefault="00D4138F">
            <w:pPr>
              <w:spacing w:after="0"/>
              <w:jc w:val="center"/>
              <w:rPr>
                <w:rFonts w:ascii="Times New Roman" w:hAnsi="Times New Roman"/>
                <w:color w:val="000000"/>
                <w:sz w:val="16"/>
                <w:szCs w:val="16"/>
              </w:rPr>
            </w:pPr>
            <w:r>
              <w:rPr>
                <w:rFonts w:ascii="Times New Roman" w:hAnsi="Times New Roman"/>
                <w:color w:val="000000"/>
                <w:sz w:val="16"/>
                <w:szCs w:val="16"/>
              </w:rPr>
              <w:t>3</w:t>
            </w:r>
          </w:p>
        </w:tc>
        <w:tc>
          <w:tcPr>
            <w:tcW w:w="3970" w:type="dxa"/>
            <w:tcBorders>
              <w:top w:val="single" w:sz="4" w:space="0" w:color="auto"/>
              <w:left w:val="single" w:sz="4" w:space="0" w:color="auto"/>
              <w:bottom w:val="single" w:sz="4" w:space="0" w:color="auto"/>
              <w:right w:val="single" w:sz="4" w:space="0" w:color="auto"/>
            </w:tcBorders>
            <w:vAlign w:val="center"/>
            <w:hideMark/>
          </w:tcPr>
          <w:p w:rsidR="00D4138F" w:rsidRDefault="00D4138F">
            <w:pPr>
              <w:autoSpaceDE w:val="0"/>
              <w:autoSpaceDN w:val="0"/>
              <w:adjustRightInd w:val="0"/>
              <w:spacing w:after="0"/>
              <w:jc w:val="both"/>
              <w:rPr>
                <w:rFonts w:ascii="Times New Roman" w:hAnsi="Times New Roman"/>
                <w:color w:val="000000" w:themeColor="text1"/>
                <w:sz w:val="18"/>
              </w:rPr>
            </w:pPr>
            <w:r>
              <w:rPr>
                <w:rFonts w:ascii="Times New Roman" w:hAnsi="Times New Roman"/>
                <w:color w:val="000000" w:themeColor="text1"/>
                <w:sz w:val="18"/>
              </w:rPr>
              <w:t>Курага. Сорт экстра. ГОСТ 32896-2014. Урожай 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jc w:val="center"/>
              <w:rPr>
                <w:rFonts w:ascii="Times New Roman" w:hAnsi="Times New Roman"/>
                <w:color w:val="000000" w:themeColor="text1"/>
                <w:sz w:val="18"/>
              </w:rPr>
            </w:pPr>
            <w:proofErr w:type="gramStart"/>
            <w:r>
              <w:rPr>
                <w:rFonts w:ascii="Times New Roman" w:hAnsi="Times New Roman"/>
                <w:color w:val="000000" w:themeColor="text1"/>
                <w:sz w:val="18"/>
              </w:rPr>
              <w:t>Кг</w:t>
            </w:r>
            <w:proofErr w:type="gramEnd"/>
            <w:r>
              <w:rPr>
                <w:rFonts w:ascii="Times New Roman" w:hAnsi="Times New Roman"/>
                <w:color w:val="000000" w:themeColor="text1"/>
                <w:sz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jc w:val="center"/>
              <w:rPr>
                <w:rFonts w:ascii="Times New Roman" w:hAnsi="Times New Roman"/>
                <w:b/>
                <w:bCs/>
                <w:color w:val="000000" w:themeColor="text1"/>
                <w:sz w:val="18"/>
              </w:rPr>
            </w:pPr>
            <w:r>
              <w:rPr>
                <w:rFonts w:ascii="Times New Roman" w:hAnsi="Times New Roman"/>
                <w:b/>
                <w:bCs/>
                <w:color w:val="000000" w:themeColor="text1"/>
                <w:sz w:val="18"/>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ind w:left="-107" w:right="-108"/>
              <w:jc w:val="center"/>
              <w:rPr>
                <w:rFonts w:ascii="Times New Roman" w:hAnsi="Times New Roman"/>
                <w:bCs/>
                <w:color w:val="000000"/>
                <w:sz w:val="16"/>
                <w:szCs w:val="16"/>
              </w:rPr>
            </w:pPr>
            <w:proofErr w:type="spellStart"/>
            <w:proofErr w:type="gramStart"/>
            <w:r>
              <w:rPr>
                <w:rFonts w:ascii="Times New Roman" w:hAnsi="Times New Roman"/>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ind w:left="-107" w:right="-108"/>
              <w:jc w:val="center"/>
              <w:rPr>
                <w:rFonts w:ascii="Times New Roman" w:hAnsi="Times New Roman"/>
                <w:bCs/>
                <w:color w:val="000000"/>
                <w:sz w:val="16"/>
                <w:szCs w:val="16"/>
              </w:rPr>
            </w:pPr>
            <w:proofErr w:type="spellStart"/>
            <w:proofErr w:type="gramStart"/>
            <w:r>
              <w:rPr>
                <w:rFonts w:ascii="Times New Roman" w:hAnsi="Times New Roman"/>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ind w:left="-107" w:right="-108"/>
              <w:jc w:val="center"/>
              <w:rPr>
                <w:rFonts w:ascii="Times New Roman" w:hAnsi="Times New Roman"/>
                <w:bCs/>
                <w:color w:val="000000"/>
                <w:sz w:val="16"/>
                <w:szCs w:val="16"/>
              </w:rPr>
            </w:pPr>
            <w:proofErr w:type="spellStart"/>
            <w:proofErr w:type="gramStart"/>
            <w:r>
              <w:rPr>
                <w:rFonts w:ascii="Times New Roman" w:hAnsi="Times New Roman"/>
                <w:bCs/>
                <w:color w:val="000000"/>
                <w:sz w:val="16"/>
                <w:szCs w:val="16"/>
              </w:rPr>
              <w:t>Соответ-ствует</w:t>
            </w:r>
            <w:proofErr w:type="spellEnd"/>
            <w:proofErr w:type="gramEnd"/>
          </w:p>
        </w:tc>
      </w:tr>
      <w:tr w:rsidR="00D4138F" w:rsidTr="00A4419E">
        <w:trPr>
          <w:trHeight w:val="498"/>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D4138F" w:rsidRDefault="00D4138F">
            <w:pPr>
              <w:spacing w:after="0"/>
              <w:jc w:val="center"/>
              <w:rPr>
                <w:rFonts w:ascii="Times New Roman" w:hAnsi="Times New Roman"/>
                <w:color w:val="000000"/>
                <w:sz w:val="16"/>
                <w:szCs w:val="16"/>
              </w:rPr>
            </w:pPr>
            <w:r>
              <w:rPr>
                <w:rFonts w:ascii="Times New Roman" w:hAnsi="Times New Roman"/>
                <w:color w:val="000000"/>
                <w:sz w:val="16"/>
                <w:szCs w:val="16"/>
              </w:rPr>
              <w:t>4</w:t>
            </w:r>
          </w:p>
        </w:tc>
        <w:tc>
          <w:tcPr>
            <w:tcW w:w="3970" w:type="dxa"/>
            <w:tcBorders>
              <w:top w:val="single" w:sz="4" w:space="0" w:color="auto"/>
              <w:left w:val="single" w:sz="4" w:space="0" w:color="auto"/>
              <w:bottom w:val="single" w:sz="4" w:space="0" w:color="auto"/>
              <w:right w:val="single" w:sz="4" w:space="0" w:color="auto"/>
            </w:tcBorders>
            <w:vAlign w:val="center"/>
            <w:hideMark/>
          </w:tcPr>
          <w:p w:rsidR="00D4138F" w:rsidRDefault="00D4138F">
            <w:pPr>
              <w:autoSpaceDE w:val="0"/>
              <w:autoSpaceDN w:val="0"/>
              <w:adjustRightInd w:val="0"/>
              <w:spacing w:after="0"/>
              <w:jc w:val="both"/>
              <w:rPr>
                <w:rFonts w:ascii="Times New Roman" w:hAnsi="Times New Roman"/>
                <w:color w:val="000000" w:themeColor="text1"/>
                <w:sz w:val="18"/>
              </w:rPr>
            </w:pPr>
            <w:r>
              <w:rPr>
                <w:rFonts w:ascii="Times New Roman" w:hAnsi="Times New Roman"/>
                <w:color w:val="000000" w:themeColor="text1"/>
                <w:sz w:val="18"/>
              </w:rPr>
              <w:t>Шиповник. ГОСТ 1994-93. Урожай 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jc w:val="center"/>
              <w:rPr>
                <w:rFonts w:ascii="Times New Roman" w:hAnsi="Times New Roman"/>
                <w:color w:val="000000" w:themeColor="text1"/>
                <w:sz w:val="18"/>
              </w:rPr>
            </w:pPr>
            <w:proofErr w:type="gramStart"/>
            <w:r>
              <w:rPr>
                <w:rFonts w:ascii="Times New Roman" w:hAnsi="Times New Roman"/>
                <w:color w:val="000000" w:themeColor="text1"/>
                <w:sz w:val="18"/>
              </w:rPr>
              <w:t>Кг</w:t>
            </w:r>
            <w:proofErr w:type="gramEnd"/>
            <w:r>
              <w:rPr>
                <w:rFonts w:ascii="Times New Roman" w:hAnsi="Times New Roman"/>
                <w:color w:val="000000" w:themeColor="text1"/>
                <w:sz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jc w:val="center"/>
              <w:rPr>
                <w:rFonts w:ascii="Times New Roman" w:hAnsi="Times New Roman"/>
                <w:b/>
                <w:bCs/>
                <w:color w:val="000000" w:themeColor="text1"/>
                <w:sz w:val="18"/>
              </w:rPr>
            </w:pPr>
            <w:r>
              <w:rPr>
                <w:rFonts w:ascii="Times New Roman" w:hAnsi="Times New Roman"/>
                <w:b/>
                <w:bCs/>
                <w:color w:val="000000" w:themeColor="text1"/>
                <w:sz w:val="18"/>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ind w:left="-107" w:right="-108"/>
              <w:jc w:val="center"/>
              <w:rPr>
                <w:rFonts w:ascii="Times New Roman" w:hAnsi="Times New Roman"/>
                <w:bCs/>
                <w:color w:val="000000"/>
                <w:sz w:val="16"/>
                <w:szCs w:val="16"/>
              </w:rPr>
            </w:pPr>
            <w:proofErr w:type="spellStart"/>
            <w:proofErr w:type="gramStart"/>
            <w:r>
              <w:rPr>
                <w:rFonts w:ascii="Times New Roman" w:hAnsi="Times New Roman"/>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ind w:left="-107" w:right="-108"/>
              <w:jc w:val="center"/>
              <w:rPr>
                <w:rFonts w:ascii="Times New Roman" w:hAnsi="Times New Roman"/>
                <w:bCs/>
                <w:color w:val="000000"/>
                <w:sz w:val="16"/>
                <w:szCs w:val="16"/>
              </w:rPr>
            </w:pPr>
            <w:proofErr w:type="spellStart"/>
            <w:proofErr w:type="gramStart"/>
            <w:r>
              <w:rPr>
                <w:rFonts w:ascii="Times New Roman" w:hAnsi="Times New Roman"/>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ind w:left="-107" w:right="-108"/>
              <w:jc w:val="center"/>
              <w:rPr>
                <w:rFonts w:ascii="Times New Roman" w:hAnsi="Times New Roman"/>
                <w:bCs/>
                <w:color w:val="000000"/>
                <w:sz w:val="16"/>
                <w:szCs w:val="16"/>
              </w:rPr>
            </w:pPr>
            <w:proofErr w:type="spellStart"/>
            <w:proofErr w:type="gramStart"/>
            <w:r>
              <w:rPr>
                <w:rFonts w:ascii="Times New Roman" w:hAnsi="Times New Roman"/>
                <w:bCs/>
                <w:color w:val="000000"/>
                <w:sz w:val="16"/>
                <w:szCs w:val="16"/>
              </w:rPr>
              <w:t>Соответ-ствует</w:t>
            </w:r>
            <w:proofErr w:type="spellEnd"/>
            <w:proofErr w:type="gramEnd"/>
          </w:p>
        </w:tc>
      </w:tr>
      <w:tr w:rsidR="00D4138F" w:rsidTr="00A4419E">
        <w:trPr>
          <w:trHeight w:val="498"/>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D4138F" w:rsidRDefault="00D4138F">
            <w:pPr>
              <w:spacing w:after="0"/>
              <w:jc w:val="center"/>
              <w:rPr>
                <w:rFonts w:ascii="Times New Roman" w:hAnsi="Times New Roman"/>
                <w:color w:val="000000"/>
                <w:sz w:val="16"/>
                <w:szCs w:val="16"/>
              </w:rPr>
            </w:pPr>
            <w:r>
              <w:rPr>
                <w:rFonts w:ascii="Times New Roman" w:hAnsi="Times New Roman"/>
                <w:color w:val="000000"/>
                <w:sz w:val="16"/>
                <w:szCs w:val="16"/>
              </w:rPr>
              <w:t>5</w:t>
            </w:r>
          </w:p>
        </w:tc>
        <w:tc>
          <w:tcPr>
            <w:tcW w:w="3970" w:type="dxa"/>
            <w:tcBorders>
              <w:top w:val="single" w:sz="4" w:space="0" w:color="auto"/>
              <w:left w:val="single" w:sz="4" w:space="0" w:color="auto"/>
              <w:bottom w:val="single" w:sz="4" w:space="0" w:color="auto"/>
              <w:right w:val="single" w:sz="4" w:space="0" w:color="auto"/>
            </w:tcBorders>
            <w:vAlign w:val="center"/>
            <w:hideMark/>
          </w:tcPr>
          <w:p w:rsidR="00D4138F" w:rsidRDefault="00D4138F">
            <w:pPr>
              <w:autoSpaceDE w:val="0"/>
              <w:autoSpaceDN w:val="0"/>
              <w:adjustRightInd w:val="0"/>
              <w:spacing w:after="0"/>
              <w:jc w:val="both"/>
              <w:rPr>
                <w:rFonts w:ascii="Times New Roman" w:hAnsi="Times New Roman"/>
                <w:color w:val="000000" w:themeColor="text1"/>
                <w:sz w:val="18"/>
              </w:rPr>
            </w:pPr>
            <w:r>
              <w:rPr>
                <w:rFonts w:ascii="Times New Roman" w:hAnsi="Times New Roman"/>
                <w:color w:val="000000" w:themeColor="text1"/>
                <w:sz w:val="18"/>
              </w:rPr>
              <w:t>Изюм без косточек. Высший сорт. ГОСТ 6882-88. Урожай 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jc w:val="center"/>
              <w:rPr>
                <w:rFonts w:ascii="Times New Roman" w:hAnsi="Times New Roman"/>
                <w:color w:val="000000" w:themeColor="text1"/>
                <w:sz w:val="18"/>
              </w:rPr>
            </w:pPr>
            <w:proofErr w:type="gramStart"/>
            <w:r>
              <w:rPr>
                <w:rFonts w:ascii="Times New Roman" w:hAnsi="Times New Roman"/>
                <w:color w:val="000000" w:themeColor="text1"/>
                <w:sz w:val="18"/>
              </w:rPr>
              <w:t>Кг</w:t>
            </w:r>
            <w:proofErr w:type="gramEnd"/>
            <w:r>
              <w:rPr>
                <w:rFonts w:ascii="Times New Roman" w:hAnsi="Times New Roman"/>
                <w:color w:val="000000" w:themeColor="text1"/>
                <w:sz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jc w:val="center"/>
              <w:rPr>
                <w:rFonts w:ascii="Times New Roman" w:hAnsi="Times New Roman"/>
                <w:b/>
                <w:bCs/>
                <w:color w:val="000000" w:themeColor="text1"/>
                <w:sz w:val="18"/>
              </w:rPr>
            </w:pPr>
            <w:r>
              <w:rPr>
                <w:rFonts w:ascii="Times New Roman" w:hAnsi="Times New Roman"/>
                <w:b/>
                <w:bCs/>
                <w:color w:val="000000" w:themeColor="text1"/>
                <w:sz w:val="18"/>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ind w:left="-107" w:right="-108"/>
              <w:jc w:val="center"/>
              <w:rPr>
                <w:rFonts w:ascii="Times New Roman" w:hAnsi="Times New Roman"/>
                <w:bCs/>
                <w:color w:val="000000"/>
                <w:sz w:val="16"/>
                <w:szCs w:val="16"/>
              </w:rPr>
            </w:pPr>
            <w:proofErr w:type="spellStart"/>
            <w:proofErr w:type="gramStart"/>
            <w:r>
              <w:rPr>
                <w:rFonts w:ascii="Times New Roman" w:hAnsi="Times New Roman"/>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ind w:left="-107" w:right="-108"/>
              <w:jc w:val="center"/>
              <w:rPr>
                <w:rFonts w:ascii="Times New Roman" w:hAnsi="Times New Roman"/>
                <w:bCs/>
                <w:color w:val="000000"/>
                <w:sz w:val="16"/>
                <w:szCs w:val="16"/>
              </w:rPr>
            </w:pPr>
            <w:proofErr w:type="spellStart"/>
            <w:proofErr w:type="gramStart"/>
            <w:r>
              <w:rPr>
                <w:rFonts w:ascii="Times New Roman" w:hAnsi="Times New Roman"/>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ind w:left="-107" w:right="-108"/>
              <w:jc w:val="center"/>
              <w:rPr>
                <w:rFonts w:ascii="Times New Roman" w:hAnsi="Times New Roman"/>
                <w:bCs/>
                <w:color w:val="000000"/>
                <w:sz w:val="16"/>
                <w:szCs w:val="16"/>
              </w:rPr>
            </w:pPr>
            <w:proofErr w:type="spellStart"/>
            <w:proofErr w:type="gramStart"/>
            <w:r>
              <w:rPr>
                <w:rFonts w:ascii="Times New Roman" w:hAnsi="Times New Roman"/>
                <w:bCs/>
                <w:color w:val="000000"/>
                <w:sz w:val="16"/>
                <w:szCs w:val="16"/>
              </w:rPr>
              <w:t>Соответ-ствует</w:t>
            </w:r>
            <w:proofErr w:type="spellEnd"/>
            <w:proofErr w:type="gramEnd"/>
          </w:p>
        </w:tc>
      </w:tr>
      <w:tr w:rsidR="00D4138F" w:rsidTr="00A4419E">
        <w:trPr>
          <w:trHeight w:val="498"/>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rsidR="00D4138F" w:rsidRDefault="00D4138F">
            <w:pPr>
              <w:spacing w:after="0"/>
              <w:jc w:val="center"/>
              <w:rPr>
                <w:rFonts w:ascii="Times New Roman" w:hAnsi="Times New Roman"/>
                <w:color w:val="000000"/>
                <w:sz w:val="16"/>
                <w:szCs w:val="16"/>
              </w:rPr>
            </w:pPr>
            <w:r>
              <w:rPr>
                <w:rFonts w:ascii="Times New Roman" w:hAnsi="Times New Roman"/>
                <w:color w:val="000000"/>
                <w:sz w:val="16"/>
                <w:szCs w:val="16"/>
              </w:rPr>
              <w:t>6</w:t>
            </w:r>
          </w:p>
        </w:tc>
        <w:tc>
          <w:tcPr>
            <w:tcW w:w="3970" w:type="dxa"/>
            <w:tcBorders>
              <w:top w:val="single" w:sz="4" w:space="0" w:color="auto"/>
              <w:left w:val="single" w:sz="4" w:space="0" w:color="auto"/>
              <w:bottom w:val="single" w:sz="4" w:space="0" w:color="auto"/>
              <w:right w:val="single" w:sz="4" w:space="0" w:color="auto"/>
            </w:tcBorders>
            <w:vAlign w:val="center"/>
            <w:hideMark/>
          </w:tcPr>
          <w:p w:rsidR="00D4138F" w:rsidRDefault="00D4138F">
            <w:pPr>
              <w:autoSpaceDE w:val="0"/>
              <w:autoSpaceDN w:val="0"/>
              <w:adjustRightInd w:val="0"/>
              <w:spacing w:after="0"/>
              <w:jc w:val="both"/>
              <w:rPr>
                <w:rFonts w:ascii="Times New Roman" w:hAnsi="Times New Roman"/>
                <w:color w:val="000000" w:themeColor="text1"/>
                <w:sz w:val="18"/>
              </w:rPr>
            </w:pPr>
            <w:r>
              <w:rPr>
                <w:rFonts w:ascii="Times New Roman" w:hAnsi="Times New Roman"/>
                <w:color w:val="000000" w:themeColor="text1"/>
                <w:sz w:val="18"/>
              </w:rPr>
              <w:t xml:space="preserve">Томатная паста. Категория Экстра. С содержанием сухих веществ не менее 23 % и не более 30 %, в банке не менее 750 гр. и не более 800 гр.  ГОСТ </w:t>
            </w:r>
            <w:proofErr w:type="gramStart"/>
            <w:r>
              <w:rPr>
                <w:rFonts w:ascii="Times New Roman" w:hAnsi="Times New Roman"/>
                <w:color w:val="000000" w:themeColor="text1"/>
                <w:sz w:val="18"/>
              </w:rPr>
              <w:t>Р</w:t>
            </w:r>
            <w:proofErr w:type="gramEnd"/>
            <w:r>
              <w:rPr>
                <w:rFonts w:ascii="Times New Roman" w:hAnsi="Times New Roman"/>
                <w:color w:val="000000" w:themeColor="text1"/>
                <w:sz w:val="18"/>
              </w:rPr>
              <w:t xml:space="preserve"> 54678-2011. Срок годности не менее 11 мес. и не более 12 мес.</w:t>
            </w:r>
          </w:p>
        </w:tc>
        <w:tc>
          <w:tcPr>
            <w:tcW w:w="567"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jc w:val="center"/>
              <w:rPr>
                <w:rFonts w:ascii="Times New Roman" w:hAnsi="Times New Roman"/>
                <w:color w:val="000000" w:themeColor="text1"/>
                <w:sz w:val="18"/>
              </w:rPr>
            </w:pPr>
            <w:r>
              <w:rPr>
                <w:rFonts w:ascii="Times New Roman" w:hAnsi="Times New Roman"/>
                <w:color w:val="000000" w:themeColor="text1"/>
                <w:sz w:val="18"/>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jc w:val="center"/>
              <w:rPr>
                <w:rFonts w:ascii="Times New Roman" w:hAnsi="Times New Roman"/>
                <w:b/>
                <w:bCs/>
                <w:color w:val="000000" w:themeColor="text1"/>
                <w:sz w:val="18"/>
              </w:rPr>
            </w:pPr>
            <w:r>
              <w:rPr>
                <w:rFonts w:ascii="Times New Roman" w:hAnsi="Times New Roman"/>
                <w:b/>
                <w:bCs/>
                <w:color w:val="000000" w:themeColor="text1"/>
                <w:sz w:val="18"/>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ind w:left="-107" w:right="-108"/>
              <w:jc w:val="center"/>
              <w:rPr>
                <w:rFonts w:ascii="Times New Roman" w:hAnsi="Times New Roman"/>
                <w:bCs/>
                <w:color w:val="000000"/>
                <w:sz w:val="16"/>
                <w:szCs w:val="16"/>
              </w:rPr>
            </w:pPr>
            <w:proofErr w:type="spellStart"/>
            <w:proofErr w:type="gramStart"/>
            <w:r>
              <w:rPr>
                <w:rFonts w:ascii="Times New Roman" w:hAnsi="Times New Roman"/>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ind w:left="-107" w:right="-108"/>
              <w:jc w:val="center"/>
              <w:rPr>
                <w:rFonts w:ascii="Times New Roman" w:hAnsi="Times New Roman"/>
                <w:bCs/>
                <w:color w:val="000000"/>
                <w:sz w:val="16"/>
                <w:szCs w:val="16"/>
              </w:rPr>
            </w:pPr>
            <w:proofErr w:type="spellStart"/>
            <w:proofErr w:type="gramStart"/>
            <w:r>
              <w:rPr>
                <w:rFonts w:ascii="Times New Roman" w:hAnsi="Times New Roman"/>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D4138F" w:rsidRDefault="00D4138F">
            <w:pPr>
              <w:spacing w:after="0" w:line="240" w:lineRule="auto"/>
              <w:ind w:left="-107" w:right="-108"/>
              <w:jc w:val="center"/>
              <w:rPr>
                <w:rFonts w:ascii="Times New Roman" w:hAnsi="Times New Roman"/>
                <w:bCs/>
                <w:color w:val="000000"/>
                <w:sz w:val="16"/>
                <w:szCs w:val="16"/>
              </w:rPr>
            </w:pPr>
            <w:proofErr w:type="spellStart"/>
            <w:proofErr w:type="gramStart"/>
            <w:r>
              <w:rPr>
                <w:rFonts w:ascii="Times New Roman" w:hAnsi="Times New Roman"/>
                <w:bCs/>
                <w:color w:val="000000"/>
                <w:sz w:val="16"/>
                <w:szCs w:val="16"/>
              </w:rPr>
              <w:t>Соответ-ствует</w:t>
            </w:r>
            <w:proofErr w:type="spellEnd"/>
            <w:proofErr w:type="gramEnd"/>
          </w:p>
        </w:tc>
      </w:tr>
    </w:tbl>
    <w:p w:rsidR="00291A0F" w:rsidRPr="00640E29" w:rsidRDefault="00291A0F" w:rsidP="00640E29">
      <w:pPr>
        <w:spacing w:after="0" w:line="240" w:lineRule="auto"/>
        <w:rPr>
          <w:rFonts w:ascii="Times New Roman" w:hAnsi="Times New Roman" w:cs="Times New Roman"/>
        </w:rPr>
      </w:pPr>
    </w:p>
    <w:sectPr w:rsidR="00291A0F" w:rsidRPr="00640E29" w:rsidSect="00D4138F">
      <w:pgSz w:w="11906" w:h="16838"/>
      <w:pgMar w:top="425" w:right="426" w:bottom="42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E29" w:rsidRDefault="00640E29" w:rsidP="00640E29">
      <w:pPr>
        <w:spacing w:after="0" w:line="240" w:lineRule="auto"/>
      </w:pPr>
      <w:r>
        <w:separator/>
      </w:r>
    </w:p>
  </w:endnote>
  <w:endnote w:type="continuationSeparator" w:id="0">
    <w:p w:rsidR="00640E29" w:rsidRDefault="00640E29" w:rsidP="0064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E29" w:rsidRDefault="00640E29" w:rsidP="00640E29">
      <w:pPr>
        <w:spacing w:after="0" w:line="240" w:lineRule="auto"/>
      </w:pPr>
      <w:r>
        <w:separator/>
      </w:r>
    </w:p>
  </w:footnote>
  <w:footnote w:type="continuationSeparator" w:id="0">
    <w:p w:rsidR="00640E29" w:rsidRDefault="00640E29" w:rsidP="00640E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1823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A9B"/>
    <w:rsid w:val="001F63FD"/>
    <w:rsid w:val="00291A0F"/>
    <w:rsid w:val="002B38E1"/>
    <w:rsid w:val="003058B4"/>
    <w:rsid w:val="003A420C"/>
    <w:rsid w:val="00517BFD"/>
    <w:rsid w:val="005929A6"/>
    <w:rsid w:val="005B294C"/>
    <w:rsid w:val="00640E29"/>
    <w:rsid w:val="00687AEF"/>
    <w:rsid w:val="006D2EB0"/>
    <w:rsid w:val="0070015B"/>
    <w:rsid w:val="00727A6A"/>
    <w:rsid w:val="007F491F"/>
    <w:rsid w:val="00823F29"/>
    <w:rsid w:val="00894F5E"/>
    <w:rsid w:val="008B34C1"/>
    <w:rsid w:val="008E40C3"/>
    <w:rsid w:val="009C6F7A"/>
    <w:rsid w:val="00A4419E"/>
    <w:rsid w:val="00B35550"/>
    <w:rsid w:val="00BB75D2"/>
    <w:rsid w:val="00C12F9B"/>
    <w:rsid w:val="00CD6071"/>
    <w:rsid w:val="00CF3DF9"/>
    <w:rsid w:val="00D4138F"/>
    <w:rsid w:val="00D64AB6"/>
    <w:rsid w:val="00D95697"/>
    <w:rsid w:val="00DC6A9B"/>
    <w:rsid w:val="00E5388E"/>
    <w:rsid w:val="00E77814"/>
    <w:rsid w:val="00EA0C4A"/>
    <w:rsid w:val="00EC0EAC"/>
    <w:rsid w:val="00F01658"/>
    <w:rsid w:val="00FE3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0015B"/>
    <w:rPr>
      <w:color w:val="0000FF"/>
      <w:u w:val="single"/>
    </w:rPr>
  </w:style>
  <w:style w:type="paragraph" w:styleId="a4">
    <w:name w:val="Body Text"/>
    <w:basedOn w:val="a"/>
    <w:link w:val="a5"/>
    <w:uiPriority w:val="99"/>
    <w:unhideWhenUsed/>
    <w:rsid w:val="0070015B"/>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70015B"/>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3058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58B4"/>
    <w:rPr>
      <w:rFonts w:ascii="Tahoma" w:hAnsi="Tahoma" w:cs="Tahoma"/>
      <w:sz w:val="16"/>
      <w:szCs w:val="16"/>
    </w:rPr>
  </w:style>
  <w:style w:type="paragraph" w:customStyle="1" w:styleId="ConsPlusNormal">
    <w:name w:val="ConsPlusNormal"/>
    <w:link w:val="ConsPlusNormal0"/>
    <w:rsid w:val="008E40C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8E40C3"/>
    <w:rPr>
      <w:rFonts w:ascii="Arial" w:eastAsia="Arial" w:hAnsi="Arial" w:cs="Times New Roman"/>
      <w:kern w:val="1"/>
      <w:sz w:val="20"/>
      <w:szCs w:val="20"/>
      <w:lang w:eastAsia="ar-SA"/>
    </w:rPr>
  </w:style>
  <w:style w:type="paragraph" w:styleId="a8">
    <w:name w:val="List Paragraph"/>
    <w:basedOn w:val="a"/>
    <w:uiPriority w:val="99"/>
    <w:qFormat/>
    <w:rsid w:val="00CF3DF9"/>
    <w:pPr>
      <w:spacing w:after="0" w:line="240" w:lineRule="auto"/>
      <w:ind w:left="720"/>
    </w:pPr>
    <w:rPr>
      <w:rFonts w:ascii="Times New Roman" w:eastAsia="Times New Roman" w:hAnsi="Times New Roman" w:cs="Times New Roman"/>
      <w:sz w:val="24"/>
      <w:szCs w:val="24"/>
      <w:lang w:eastAsia="ru-RU"/>
    </w:rPr>
  </w:style>
  <w:style w:type="paragraph" w:styleId="a9">
    <w:name w:val="Normal (Web)"/>
    <w:basedOn w:val="a"/>
    <w:uiPriority w:val="99"/>
    <w:unhideWhenUsed/>
    <w:rsid w:val="00640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endnote text"/>
    <w:basedOn w:val="a"/>
    <w:link w:val="ab"/>
    <w:uiPriority w:val="99"/>
    <w:semiHidden/>
    <w:unhideWhenUsed/>
    <w:rsid w:val="00640E29"/>
    <w:pPr>
      <w:widowControl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640E29"/>
    <w:rPr>
      <w:rFonts w:ascii="Times New Roman" w:eastAsia="Times New Roman" w:hAnsi="Times New Roman" w:cs="Times New Roman"/>
      <w:sz w:val="20"/>
      <w:szCs w:val="20"/>
      <w:lang w:eastAsia="ru-RU"/>
    </w:rPr>
  </w:style>
  <w:style w:type="character" w:customStyle="1" w:styleId="iceouttxt6">
    <w:name w:val="iceouttxt6"/>
    <w:basedOn w:val="a0"/>
    <w:rsid w:val="00640E29"/>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0015B"/>
    <w:rPr>
      <w:color w:val="0000FF"/>
      <w:u w:val="single"/>
    </w:rPr>
  </w:style>
  <w:style w:type="paragraph" w:styleId="a4">
    <w:name w:val="Body Text"/>
    <w:basedOn w:val="a"/>
    <w:link w:val="a5"/>
    <w:uiPriority w:val="99"/>
    <w:unhideWhenUsed/>
    <w:rsid w:val="0070015B"/>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70015B"/>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3058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58B4"/>
    <w:rPr>
      <w:rFonts w:ascii="Tahoma" w:hAnsi="Tahoma" w:cs="Tahoma"/>
      <w:sz w:val="16"/>
      <w:szCs w:val="16"/>
    </w:rPr>
  </w:style>
  <w:style w:type="paragraph" w:customStyle="1" w:styleId="ConsPlusNormal">
    <w:name w:val="ConsPlusNormal"/>
    <w:link w:val="ConsPlusNormal0"/>
    <w:rsid w:val="008E40C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8E40C3"/>
    <w:rPr>
      <w:rFonts w:ascii="Arial" w:eastAsia="Arial" w:hAnsi="Arial" w:cs="Times New Roman"/>
      <w:kern w:val="1"/>
      <w:sz w:val="20"/>
      <w:szCs w:val="20"/>
      <w:lang w:eastAsia="ar-SA"/>
    </w:rPr>
  </w:style>
  <w:style w:type="paragraph" w:styleId="a8">
    <w:name w:val="List Paragraph"/>
    <w:basedOn w:val="a"/>
    <w:uiPriority w:val="99"/>
    <w:qFormat/>
    <w:rsid w:val="00CF3DF9"/>
    <w:pPr>
      <w:spacing w:after="0" w:line="240" w:lineRule="auto"/>
      <w:ind w:left="720"/>
    </w:pPr>
    <w:rPr>
      <w:rFonts w:ascii="Times New Roman" w:eastAsia="Times New Roman" w:hAnsi="Times New Roman" w:cs="Times New Roman"/>
      <w:sz w:val="24"/>
      <w:szCs w:val="24"/>
      <w:lang w:eastAsia="ru-RU"/>
    </w:rPr>
  </w:style>
  <w:style w:type="paragraph" w:styleId="a9">
    <w:name w:val="Normal (Web)"/>
    <w:basedOn w:val="a"/>
    <w:uiPriority w:val="99"/>
    <w:unhideWhenUsed/>
    <w:rsid w:val="00640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endnote text"/>
    <w:basedOn w:val="a"/>
    <w:link w:val="ab"/>
    <w:uiPriority w:val="99"/>
    <w:semiHidden/>
    <w:unhideWhenUsed/>
    <w:rsid w:val="00640E29"/>
    <w:pPr>
      <w:widowControl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640E29"/>
    <w:rPr>
      <w:rFonts w:ascii="Times New Roman" w:eastAsia="Times New Roman" w:hAnsi="Times New Roman" w:cs="Times New Roman"/>
      <w:sz w:val="20"/>
      <w:szCs w:val="20"/>
      <w:lang w:eastAsia="ru-RU"/>
    </w:rPr>
  </w:style>
  <w:style w:type="character" w:customStyle="1" w:styleId="iceouttxt6">
    <w:name w:val="iceouttxt6"/>
    <w:basedOn w:val="a0"/>
    <w:rsid w:val="00640E29"/>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013">
      <w:bodyDiv w:val="1"/>
      <w:marLeft w:val="0"/>
      <w:marRight w:val="0"/>
      <w:marTop w:val="0"/>
      <w:marBottom w:val="0"/>
      <w:divBdr>
        <w:top w:val="none" w:sz="0" w:space="0" w:color="auto"/>
        <w:left w:val="none" w:sz="0" w:space="0" w:color="auto"/>
        <w:bottom w:val="none" w:sz="0" w:space="0" w:color="auto"/>
        <w:right w:val="none" w:sz="0" w:space="0" w:color="auto"/>
      </w:divBdr>
    </w:div>
    <w:div w:id="679506007">
      <w:bodyDiv w:val="1"/>
      <w:marLeft w:val="0"/>
      <w:marRight w:val="0"/>
      <w:marTop w:val="0"/>
      <w:marBottom w:val="0"/>
      <w:divBdr>
        <w:top w:val="none" w:sz="0" w:space="0" w:color="auto"/>
        <w:left w:val="none" w:sz="0" w:space="0" w:color="auto"/>
        <w:bottom w:val="none" w:sz="0" w:space="0" w:color="auto"/>
        <w:right w:val="none" w:sz="0" w:space="0" w:color="auto"/>
      </w:divBdr>
    </w:div>
    <w:div w:id="795634771">
      <w:bodyDiv w:val="1"/>
      <w:marLeft w:val="0"/>
      <w:marRight w:val="0"/>
      <w:marTop w:val="0"/>
      <w:marBottom w:val="0"/>
      <w:divBdr>
        <w:top w:val="none" w:sz="0" w:space="0" w:color="auto"/>
        <w:left w:val="none" w:sz="0" w:space="0" w:color="auto"/>
        <w:bottom w:val="none" w:sz="0" w:space="0" w:color="auto"/>
        <w:right w:val="none" w:sz="0" w:space="0" w:color="auto"/>
      </w:divBdr>
    </w:div>
    <w:div w:id="797141507">
      <w:bodyDiv w:val="1"/>
      <w:marLeft w:val="0"/>
      <w:marRight w:val="0"/>
      <w:marTop w:val="0"/>
      <w:marBottom w:val="0"/>
      <w:divBdr>
        <w:top w:val="none" w:sz="0" w:space="0" w:color="auto"/>
        <w:left w:val="none" w:sz="0" w:space="0" w:color="auto"/>
        <w:bottom w:val="none" w:sz="0" w:space="0" w:color="auto"/>
        <w:right w:val="none" w:sz="0" w:space="0" w:color="auto"/>
      </w:divBdr>
    </w:div>
    <w:div w:id="1008602823">
      <w:bodyDiv w:val="1"/>
      <w:marLeft w:val="0"/>
      <w:marRight w:val="0"/>
      <w:marTop w:val="0"/>
      <w:marBottom w:val="0"/>
      <w:divBdr>
        <w:top w:val="none" w:sz="0" w:space="0" w:color="auto"/>
        <w:left w:val="none" w:sz="0" w:space="0" w:color="auto"/>
        <w:bottom w:val="none" w:sz="0" w:space="0" w:color="auto"/>
        <w:right w:val="none" w:sz="0" w:space="0" w:color="auto"/>
      </w:divBdr>
    </w:div>
    <w:div w:id="1773041726">
      <w:bodyDiv w:val="1"/>
      <w:marLeft w:val="0"/>
      <w:marRight w:val="0"/>
      <w:marTop w:val="0"/>
      <w:marBottom w:val="0"/>
      <w:divBdr>
        <w:top w:val="none" w:sz="0" w:space="0" w:color="auto"/>
        <w:left w:val="none" w:sz="0" w:space="0" w:color="auto"/>
        <w:bottom w:val="none" w:sz="0" w:space="0" w:color="auto"/>
        <w:right w:val="none" w:sz="0" w:space="0" w:color="auto"/>
      </w:divBdr>
    </w:div>
    <w:div w:id="18789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699F3-47FF-4F0C-9023-25C82977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1005</Words>
  <Characters>5731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2018-02-15T04:19:00Z</cp:lastPrinted>
  <dcterms:created xsi:type="dcterms:W3CDTF">2018-01-11T06:52:00Z</dcterms:created>
  <dcterms:modified xsi:type="dcterms:W3CDTF">2018-02-15T05:31:00Z</dcterms:modified>
</cp:coreProperties>
</file>