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2" w:rsidRDefault="005D3392" w:rsidP="005D339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5D3392" w:rsidRDefault="005D3392" w:rsidP="005D339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D3392" w:rsidRDefault="005D3392" w:rsidP="005D339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D3392" w:rsidRPr="007D2858" w:rsidRDefault="005D3392" w:rsidP="007D285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D3392" w:rsidRPr="00617A4A" w:rsidRDefault="005D3392" w:rsidP="005D3392">
      <w:pPr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Pr="00617A4A">
        <w:rPr>
          <w:sz w:val="24"/>
          <w:szCs w:val="24"/>
        </w:rPr>
        <w:t xml:space="preserve">января 2021 г.  </w:t>
      </w:r>
      <w:r w:rsidRPr="00617A4A">
        <w:rPr>
          <w:sz w:val="24"/>
          <w:szCs w:val="24"/>
        </w:rPr>
        <w:tab/>
      </w:r>
      <w:r w:rsidRPr="00617A4A">
        <w:rPr>
          <w:sz w:val="24"/>
          <w:szCs w:val="24"/>
        </w:rPr>
        <w:tab/>
      </w:r>
      <w:r w:rsidRPr="00617A4A">
        <w:rPr>
          <w:sz w:val="24"/>
          <w:szCs w:val="24"/>
        </w:rPr>
        <w:tab/>
        <w:t xml:space="preserve">                                                                 № </w:t>
      </w:r>
      <w:hyperlink r:id="rId7" w:history="1">
        <w:r w:rsidRPr="00617A4A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Pr="00617A4A">
        <w:rPr>
          <w:sz w:val="24"/>
          <w:szCs w:val="24"/>
        </w:rPr>
        <w:t>444-3</w:t>
      </w:r>
    </w:p>
    <w:p w:rsidR="005D3392" w:rsidRPr="007D2858" w:rsidRDefault="005D3392" w:rsidP="005D3392">
      <w:pPr>
        <w:tabs>
          <w:tab w:val="left" w:pos="0"/>
        </w:tabs>
        <w:jc w:val="both"/>
        <w:rPr>
          <w:sz w:val="24"/>
          <w:szCs w:val="24"/>
        </w:rPr>
      </w:pPr>
      <w:r w:rsidRPr="007D2858">
        <w:rPr>
          <w:sz w:val="24"/>
          <w:szCs w:val="24"/>
        </w:rPr>
        <w:t xml:space="preserve">ПРИСУТСТВОВАЛИ: </w:t>
      </w:r>
    </w:p>
    <w:p w:rsidR="005D3392" w:rsidRPr="007D2858" w:rsidRDefault="005D3392" w:rsidP="005D3392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7D2858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D2858">
        <w:rPr>
          <w:sz w:val="24"/>
          <w:szCs w:val="24"/>
        </w:rPr>
        <w:t>Югорска</w:t>
      </w:r>
      <w:proofErr w:type="spellEnd"/>
      <w:r w:rsidRPr="007D2858">
        <w:rPr>
          <w:sz w:val="24"/>
          <w:szCs w:val="24"/>
        </w:rPr>
        <w:t xml:space="preserve"> (далее - комиссия) в следующем  составе:</w:t>
      </w:r>
    </w:p>
    <w:p w:rsidR="005D3392" w:rsidRPr="007D2858" w:rsidRDefault="005D3392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 w:rsidRPr="007D2858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D3392" w:rsidRPr="007D2858" w:rsidRDefault="005D3392" w:rsidP="005D3392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 w:rsidRPr="007D2858">
        <w:rPr>
          <w:sz w:val="24"/>
          <w:szCs w:val="24"/>
        </w:rPr>
        <w:t>Члены комиссии:</w:t>
      </w:r>
    </w:p>
    <w:p w:rsidR="005D3392" w:rsidRPr="007D2858" w:rsidRDefault="005D3392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7D2858"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 w:rsidRPr="007D2858">
        <w:rPr>
          <w:spacing w:val="-6"/>
          <w:sz w:val="24"/>
          <w:szCs w:val="24"/>
        </w:rPr>
        <w:t>Югорска</w:t>
      </w:r>
      <w:proofErr w:type="spellEnd"/>
      <w:r w:rsidRPr="007D2858">
        <w:rPr>
          <w:spacing w:val="-6"/>
          <w:sz w:val="24"/>
          <w:szCs w:val="24"/>
        </w:rPr>
        <w:t>;</w:t>
      </w:r>
    </w:p>
    <w:p w:rsidR="005D3392" w:rsidRPr="007D2858" w:rsidRDefault="005D3392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7D2858">
        <w:rPr>
          <w:spacing w:val="-6"/>
          <w:sz w:val="24"/>
          <w:szCs w:val="24"/>
        </w:rPr>
        <w:t xml:space="preserve">Т.И. </w:t>
      </w:r>
      <w:proofErr w:type="spellStart"/>
      <w:r w:rsidRPr="007D2858">
        <w:rPr>
          <w:spacing w:val="-6"/>
          <w:sz w:val="24"/>
          <w:szCs w:val="24"/>
        </w:rPr>
        <w:t>Долгодворова</w:t>
      </w:r>
      <w:proofErr w:type="spellEnd"/>
      <w:r w:rsidRPr="007D2858"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7D2858">
        <w:rPr>
          <w:spacing w:val="-6"/>
          <w:sz w:val="24"/>
          <w:szCs w:val="24"/>
        </w:rPr>
        <w:t>Югорска</w:t>
      </w:r>
      <w:proofErr w:type="spellEnd"/>
      <w:r w:rsidRPr="007D2858">
        <w:rPr>
          <w:spacing w:val="-6"/>
          <w:sz w:val="24"/>
          <w:szCs w:val="24"/>
        </w:rPr>
        <w:t>;</w:t>
      </w:r>
    </w:p>
    <w:p w:rsidR="00617A4A" w:rsidRPr="007D2858" w:rsidRDefault="00617A4A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7D2858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D2858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D2858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D2858">
        <w:rPr>
          <w:rFonts w:ascii="PT Astra Serif" w:hAnsi="PT Astra Serif"/>
          <w:sz w:val="24"/>
          <w:szCs w:val="24"/>
        </w:rPr>
        <w:t>Югорска</w:t>
      </w:r>
      <w:proofErr w:type="spellEnd"/>
      <w:r w:rsidRPr="007D2858">
        <w:rPr>
          <w:rFonts w:ascii="PT Astra Serif" w:hAnsi="PT Astra Serif"/>
          <w:sz w:val="24"/>
          <w:szCs w:val="24"/>
        </w:rPr>
        <w:t>;</w:t>
      </w:r>
    </w:p>
    <w:p w:rsidR="005D3392" w:rsidRPr="007D2858" w:rsidRDefault="005D3392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7D2858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D2858">
        <w:rPr>
          <w:spacing w:val="-6"/>
          <w:sz w:val="24"/>
          <w:szCs w:val="24"/>
        </w:rPr>
        <w:t>Югорска</w:t>
      </w:r>
      <w:proofErr w:type="spellEnd"/>
      <w:r w:rsidRPr="007D2858">
        <w:rPr>
          <w:spacing w:val="-6"/>
          <w:sz w:val="24"/>
          <w:szCs w:val="24"/>
        </w:rPr>
        <w:t>;</w:t>
      </w:r>
    </w:p>
    <w:p w:rsidR="005D3392" w:rsidRPr="007D2858" w:rsidRDefault="005D3392" w:rsidP="005D33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7D2858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D2858">
        <w:rPr>
          <w:spacing w:val="-6"/>
          <w:sz w:val="24"/>
          <w:szCs w:val="24"/>
        </w:rPr>
        <w:t>Югорска</w:t>
      </w:r>
      <w:proofErr w:type="spellEnd"/>
      <w:r w:rsidRPr="007D2858">
        <w:rPr>
          <w:spacing w:val="-6"/>
          <w:sz w:val="24"/>
          <w:szCs w:val="24"/>
        </w:rPr>
        <w:t>.</w:t>
      </w:r>
    </w:p>
    <w:p w:rsidR="005D3392" w:rsidRDefault="005D3392" w:rsidP="005D3392">
      <w:pPr>
        <w:jc w:val="both"/>
        <w:rPr>
          <w:sz w:val="24"/>
          <w:szCs w:val="24"/>
        </w:rPr>
      </w:pPr>
      <w:r w:rsidRPr="007D2858">
        <w:rPr>
          <w:sz w:val="24"/>
          <w:szCs w:val="24"/>
        </w:rPr>
        <w:t xml:space="preserve">Всего присутствовали </w:t>
      </w:r>
      <w:r w:rsidR="00617A4A" w:rsidRPr="007D2858">
        <w:rPr>
          <w:sz w:val="24"/>
          <w:szCs w:val="24"/>
        </w:rPr>
        <w:t>6</w:t>
      </w:r>
      <w:r w:rsidRPr="007D2858">
        <w:rPr>
          <w:sz w:val="24"/>
          <w:szCs w:val="24"/>
        </w:rPr>
        <w:t xml:space="preserve"> членов комиссии из 8.</w:t>
      </w:r>
    </w:p>
    <w:p w:rsidR="005D3392" w:rsidRDefault="005D3392" w:rsidP="005D339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94029C">
        <w:rPr>
          <w:rFonts w:ascii="PT Astra Serif" w:hAnsi="PT Astra Serif"/>
          <w:sz w:val="24"/>
          <w:szCs w:val="24"/>
        </w:rPr>
        <w:t>Соболева Евгения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94029C">
        <w:rPr>
          <w:rFonts w:ascii="PT Astra Serif" w:hAnsi="PT Astra Serif"/>
          <w:sz w:val="24"/>
          <w:szCs w:val="24"/>
        </w:rPr>
        <w:t>бухгалтер МБОУ «Лицей им. Г. Ф. Атякшева»</w:t>
      </w:r>
      <w:r>
        <w:rPr>
          <w:rFonts w:ascii="PT Astra Serif" w:hAnsi="PT Astra Serif"/>
          <w:sz w:val="24"/>
          <w:szCs w:val="24"/>
        </w:rPr>
        <w:t>.</w:t>
      </w:r>
    </w:p>
    <w:p w:rsidR="005D3392" w:rsidRDefault="005D3392" w:rsidP="005D339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0187300005820000444 </w:t>
      </w:r>
      <w:r w:rsidRPr="0094029C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   заключения гражданско-правового договора на оказание услуг по техническому обслуживанию электрооборудования.</w:t>
      </w:r>
    </w:p>
    <w:p w:rsidR="005D3392" w:rsidRDefault="005D3392" w:rsidP="005D339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0187300005820000444. </w:t>
      </w:r>
    </w:p>
    <w:p w:rsidR="005D3392" w:rsidRDefault="005D3392" w:rsidP="005D339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55B55">
        <w:rPr>
          <w:rFonts w:ascii="PT Astra Serif" w:hAnsi="PT Astra Serif"/>
          <w:sz w:val="24"/>
          <w:szCs w:val="24"/>
        </w:rPr>
        <w:t>203862200263286220100100910018110244</w:t>
      </w:r>
      <w:r>
        <w:rPr>
          <w:rFonts w:ascii="PT Astra Serif" w:hAnsi="PT Astra Serif"/>
          <w:sz w:val="24"/>
          <w:szCs w:val="24"/>
        </w:rPr>
        <w:t>.</w:t>
      </w:r>
    </w:p>
    <w:p w:rsidR="005D3392" w:rsidRDefault="005D3392" w:rsidP="005D339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Pr="0094029C">
        <w:rPr>
          <w:rFonts w:ascii="PT Astra Serif" w:hAnsi="PT Astra Serif"/>
          <w:sz w:val="24"/>
          <w:szCs w:val="24"/>
        </w:rPr>
        <w:t>Муниципальное бюджетное общеобразовательное  учреждение «Лицей им. Г. Ф. Атякшева»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Pr="0094029C">
        <w:rPr>
          <w:rFonts w:ascii="PT Astra Serif" w:hAnsi="PT Astra Serif"/>
          <w:sz w:val="24"/>
          <w:szCs w:val="24"/>
        </w:rPr>
        <w:t>ул. Ленина, 24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5D3392" w:rsidRPr="00B45C2C" w:rsidRDefault="005D3392" w:rsidP="005D339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</w:t>
      </w:r>
      <w:r w:rsidRPr="00B45C2C">
        <w:rPr>
          <w:rFonts w:ascii="PT Astra Serif" w:hAnsi="PT Astra Serif"/>
          <w:sz w:val="24"/>
          <w:szCs w:val="24"/>
        </w:rPr>
        <w:t xml:space="preserve">комиссией в 10.00 часов 29 декабря 2020 года, по адресу: ул. 40 лет Победы, 11, г. </w:t>
      </w:r>
      <w:proofErr w:type="spellStart"/>
      <w:r w:rsidRPr="00B45C2C">
        <w:rPr>
          <w:rFonts w:ascii="PT Astra Serif" w:hAnsi="PT Astra Serif"/>
          <w:sz w:val="24"/>
          <w:szCs w:val="24"/>
        </w:rPr>
        <w:t>Югорск</w:t>
      </w:r>
      <w:proofErr w:type="spellEnd"/>
      <w:r w:rsidRPr="00B45C2C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D3392" w:rsidRDefault="005D3392" w:rsidP="005D3392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30.12.2020 комиссией была рассмотрена вторая часть заявки следующего участника аукциона в электронной форме: 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519"/>
        <w:gridCol w:w="1701"/>
      </w:tblGrid>
      <w:tr w:rsidR="005D3392" w:rsidTr="007D2858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7D2858" w:rsidRDefault="005D3392" w:rsidP="00D00FF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2858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7D2858" w:rsidRDefault="005D3392" w:rsidP="00D00FF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D2858">
              <w:rPr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7D2858" w:rsidRDefault="005D3392" w:rsidP="00D00FF7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7D2858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7D2858" w:rsidRDefault="005D3392" w:rsidP="00D00FF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D2858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5D3392" w:rsidTr="007D285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5D3392" w:rsidRDefault="005D3392" w:rsidP="00D00FF7">
            <w:pPr>
              <w:spacing w:after="200" w:line="276" w:lineRule="auto"/>
              <w:rPr>
                <w:rFonts w:ascii="PT Astra Serif" w:hAnsi="PT Astra Serif"/>
              </w:rPr>
            </w:pPr>
            <w:r w:rsidRPr="005D3392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5D3392" w:rsidRDefault="005D3392" w:rsidP="00D00FF7">
            <w:pPr>
              <w:spacing w:after="200" w:line="276" w:lineRule="auto"/>
              <w:rPr>
                <w:rFonts w:ascii="PT Astra Serif" w:hAnsi="PT Astra Serif"/>
              </w:rPr>
            </w:pPr>
            <w:r w:rsidRPr="005D3392">
              <w:rPr>
                <w:rFonts w:ascii="PT Astra Serif" w:hAnsi="PT Astra Serif"/>
              </w:rPr>
              <w:t>33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5"/>
              <w:gridCol w:w="4322"/>
            </w:tblGrid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5D3392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18"/>
                      <w:szCs w:val="18"/>
                    </w:rPr>
                    <w:t>ОБЩЕСТВО С ОГРАНИЧЕННОЙ ОТВЕТСТВЕННОСТЬЮ "ЧАСТНАЯ ОХРАННАЯ ОРГАНИЗАЦИЯ "АЛЬТЕРНАТИВА - ОХРАНА"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17.07.2019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75222.00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8622021385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862201001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УЛ</w:t>
                  </w:r>
                  <w:proofErr w:type="gramEnd"/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 ЛЕСОЗАГОТОВИТЕЛЕЙ, ДОМ 9, КВАРТИРА 3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УЛ</w:t>
                  </w:r>
                  <w:proofErr w:type="gramEnd"/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 ЛЕНИНА, 36</w:t>
                  </w:r>
                </w:p>
              </w:tc>
            </w:tr>
            <w:tr w:rsidR="005D3392" w:rsidRPr="005D3392" w:rsidTr="00D00FF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3392" w:rsidRPr="007D2858" w:rsidRDefault="005D3392" w:rsidP="00D00FF7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7D2858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79048855030</w:t>
                  </w:r>
                </w:p>
              </w:tc>
            </w:tr>
          </w:tbl>
          <w:p w:rsidR="005D3392" w:rsidRPr="005D3392" w:rsidRDefault="005D3392" w:rsidP="00D00FF7">
            <w:pPr>
              <w:jc w:val="both"/>
              <w:rPr>
                <w:rStyle w:val="textspanview"/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92" w:rsidRPr="005D3392" w:rsidRDefault="005D3392" w:rsidP="00D00F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</w:rPr>
            </w:pPr>
            <w:r w:rsidRPr="005D3392">
              <w:rPr>
                <w:rFonts w:ascii="PT Astra Serif" w:eastAsia="Calibri" w:hAnsi="PT Astra Serif" w:cs="Calibri"/>
                <w:color w:val="000000"/>
              </w:rPr>
              <w:t>75222.00</w:t>
            </w:r>
          </w:p>
        </w:tc>
      </w:tr>
    </w:tbl>
    <w:p w:rsidR="005D3392" w:rsidRDefault="005D3392" w:rsidP="005D3392">
      <w:pPr>
        <w:suppressAutoHyphens/>
        <w:ind w:left="-142"/>
        <w:jc w:val="both"/>
        <w:rPr>
          <w:sz w:val="24"/>
        </w:rPr>
      </w:pPr>
    </w:p>
    <w:p w:rsidR="007D2858" w:rsidRDefault="007D2858" w:rsidP="005D3392">
      <w:pPr>
        <w:suppressAutoHyphens/>
        <w:ind w:left="-142"/>
        <w:jc w:val="both"/>
        <w:rPr>
          <w:sz w:val="24"/>
        </w:rPr>
      </w:pPr>
    </w:p>
    <w:p w:rsidR="005D3392" w:rsidRDefault="005D3392" w:rsidP="005D3392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17A4A" w:rsidRPr="00617A4A" w:rsidRDefault="005D3392" w:rsidP="005D3392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617A4A">
        <w:rPr>
          <w:rFonts w:ascii="PT Astra Serif" w:hAnsi="PT Astra Serif"/>
          <w:sz w:val="24"/>
          <w:szCs w:val="24"/>
        </w:rPr>
        <w:t xml:space="preserve">- </w:t>
      </w:r>
      <w:r w:rsidR="00617A4A" w:rsidRPr="00617A4A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"ЧАСТНАЯ ОХРАННАЯ ОРГАНИЗАЦИЯ "АЛЬТЕРНАТИВА - ОХРАНА".</w:t>
      </w:r>
    </w:p>
    <w:p w:rsidR="005D3392" w:rsidRDefault="005D3392" w:rsidP="005D3392">
      <w:pPr>
        <w:suppressAutoHyphens/>
        <w:ind w:left="-142"/>
        <w:jc w:val="both"/>
        <w:rPr>
          <w:sz w:val="24"/>
        </w:rPr>
      </w:pPr>
      <w:r w:rsidRPr="00617A4A">
        <w:rPr>
          <w:sz w:val="24"/>
        </w:rPr>
        <w:t xml:space="preserve">6. </w:t>
      </w:r>
      <w:proofErr w:type="gramStart"/>
      <w:r w:rsidRPr="00617A4A">
        <w:rPr>
          <w:sz w:val="24"/>
        </w:rPr>
        <w:t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</w:t>
      </w:r>
      <w:r>
        <w:rPr>
          <w:sz w:val="24"/>
        </w:rPr>
        <w:t xml:space="preserve"> </w:t>
      </w:r>
      <w:proofErr w:type="gramEnd"/>
    </w:p>
    <w:p w:rsidR="005D3392" w:rsidRPr="00617A4A" w:rsidRDefault="005D3392" w:rsidP="005D3392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617A4A">
        <w:rPr>
          <w:rFonts w:ascii="PT Astra Serif" w:hAnsi="PT Astra Serif"/>
          <w:sz w:val="24"/>
          <w:szCs w:val="24"/>
        </w:rPr>
        <w:t xml:space="preserve">7. В результате рассмотрения вторых частей заявок и на основании протокола проведения аукциона в электронной форме от </w:t>
      </w:r>
      <w:r w:rsidR="00617A4A" w:rsidRPr="00617A4A">
        <w:rPr>
          <w:rFonts w:ascii="PT Astra Serif" w:hAnsi="PT Astra Serif"/>
          <w:sz w:val="24"/>
          <w:szCs w:val="24"/>
        </w:rPr>
        <w:t>30.12</w:t>
      </w:r>
      <w:r w:rsidRPr="00617A4A">
        <w:rPr>
          <w:rFonts w:ascii="PT Astra Serif" w:hAnsi="PT Astra Serif"/>
          <w:sz w:val="24"/>
          <w:szCs w:val="24"/>
        </w:rPr>
        <w:t>.20</w:t>
      </w:r>
      <w:r w:rsidR="00617A4A" w:rsidRPr="00617A4A">
        <w:rPr>
          <w:rFonts w:ascii="PT Astra Serif" w:hAnsi="PT Astra Serif"/>
          <w:sz w:val="24"/>
          <w:szCs w:val="24"/>
        </w:rPr>
        <w:t>20</w:t>
      </w:r>
      <w:r w:rsidRPr="00617A4A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617A4A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617A4A" w:rsidRPr="00617A4A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"ЧАСТНАЯ ОХРАННАЯ ОРГАНИЗАЦИЯ "АЛЬТЕРНАТИВА - ОХРАНА"</w:t>
      </w:r>
      <w:r w:rsidRPr="00617A4A">
        <w:rPr>
          <w:rFonts w:ascii="PT Astra Serif" w:hAnsi="PT Astra Serif"/>
          <w:sz w:val="24"/>
          <w:szCs w:val="24"/>
        </w:rPr>
        <w:t xml:space="preserve">,  с ценой </w:t>
      </w:r>
      <w:r w:rsidR="00617A4A" w:rsidRPr="00617A4A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617A4A">
        <w:rPr>
          <w:rFonts w:ascii="PT Astra Serif" w:hAnsi="PT Astra Serif"/>
          <w:sz w:val="24"/>
          <w:szCs w:val="24"/>
        </w:rPr>
        <w:t xml:space="preserve"> </w:t>
      </w:r>
      <w:r w:rsidR="00617A4A" w:rsidRPr="00617A4A">
        <w:rPr>
          <w:rFonts w:ascii="PT Astra Serif" w:eastAsia="Calibri" w:hAnsi="PT Astra Serif" w:cs="Calibri"/>
          <w:color w:val="000000"/>
          <w:sz w:val="24"/>
          <w:szCs w:val="24"/>
        </w:rPr>
        <w:t xml:space="preserve">75222.00 </w:t>
      </w:r>
      <w:r w:rsidRPr="00617A4A">
        <w:rPr>
          <w:rFonts w:ascii="PT Astra Serif" w:hAnsi="PT Astra Serif"/>
          <w:sz w:val="24"/>
          <w:szCs w:val="24"/>
        </w:rPr>
        <w:t xml:space="preserve">рублей. </w:t>
      </w:r>
    </w:p>
    <w:p w:rsidR="005D3392" w:rsidRDefault="005D3392" w:rsidP="005D3392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5D3392" w:rsidRDefault="005D3392" w:rsidP="005D3392">
      <w:pPr>
        <w:jc w:val="center"/>
        <w:rPr>
          <w:sz w:val="22"/>
          <w:szCs w:val="22"/>
        </w:rPr>
      </w:pPr>
    </w:p>
    <w:p w:rsidR="005D3392" w:rsidRDefault="005D3392" w:rsidP="005D33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5D3392" w:rsidRDefault="005D3392" w:rsidP="005D3392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5D3392" w:rsidRDefault="005D3392" w:rsidP="005D3392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2477"/>
        <w:gridCol w:w="2968"/>
      </w:tblGrid>
      <w:tr w:rsidR="005D3392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92" w:rsidRDefault="005D3392" w:rsidP="00D0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92" w:rsidRDefault="005D3392" w:rsidP="00D0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92" w:rsidRDefault="005D3392" w:rsidP="00D0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>С.Д. Голин</w:t>
            </w:r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>В.А. Климин</w:t>
            </w:r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 xml:space="preserve">Т.И. </w:t>
            </w:r>
            <w:proofErr w:type="spellStart"/>
            <w:r w:rsidRPr="007D2858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 xml:space="preserve">Ж.В. </w:t>
            </w:r>
            <w:proofErr w:type="spellStart"/>
            <w:r w:rsidRPr="007D2858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>А.Т. Абдуллаев</w:t>
            </w:r>
          </w:p>
        </w:tc>
      </w:tr>
      <w:tr w:rsidR="00617A4A" w:rsidTr="00617A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4A" w:rsidRDefault="00617A4A" w:rsidP="00D00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A" w:rsidRPr="007D2858" w:rsidRDefault="00617A4A" w:rsidP="00D00FF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858">
              <w:rPr>
                <w:sz w:val="24"/>
                <w:lang w:eastAsia="en-US"/>
              </w:rPr>
              <w:t>Н.Б. Захарова</w:t>
            </w:r>
          </w:p>
        </w:tc>
      </w:tr>
    </w:tbl>
    <w:p w:rsidR="005D3392" w:rsidRDefault="005D3392" w:rsidP="005D3392">
      <w:pPr>
        <w:suppressAutoHyphens/>
        <w:jc w:val="both"/>
        <w:rPr>
          <w:b/>
          <w:color w:val="FF0000"/>
        </w:rPr>
      </w:pPr>
    </w:p>
    <w:p w:rsidR="00FE5A01" w:rsidRDefault="00FE5A01" w:rsidP="00FE5A01">
      <w:pPr>
        <w:jc w:val="both"/>
        <w:rPr>
          <w:rFonts w:ascii="PT Serif" w:hAnsi="PT Serif"/>
          <w:b/>
          <w:sz w:val="24"/>
          <w:szCs w:val="24"/>
        </w:rPr>
      </w:pPr>
    </w:p>
    <w:p w:rsidR="00FE5A01" w:rsidRPr="007D2858" w:rsidRDefault="00FE5A01" w:rsidP="00FE5A01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7D2858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FE5A01" w:rsidRPr="007D2858" w:rsidRDefault="00FE5A01" w:rsidP="00FE5A01">
      <w:pPr>
        <w:jc w:val="both"/>
        <w:rPr>
          <w:sz w:val="24"/>
        </w:rPr>
      </w:pPr>
      <w:r w:rsidRPr="007D2858">
        <w:rPr>
          <w:b/>
          <w:sz w:val="32"/>
          <w:szCs w:val="24"/>
        </w:rPr>
        <w:t xml:space="preserve">    </w:t>
      </w:r>
      <w:r w:rsidRPr="007D2858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E5A01" w:rsidRPr="007D2858" w:rsidRDefault="00FE5A01" w:rsidP="00FE5A01">
      <w:pPr>
        <w:jc w:val="right"/>
        <w:rPr>
          <w:sz w:val="24"/>
        </w:rPr>
      </w:pPr>
      <w:r w:rsidRPr="007D2858">
        <w:rPr>
          <w:sz w:val="24"/>
        </w:rPr>
        <w:t xml:space="preserve">                                                                ___________________</w:t>
      </w:r>
      <w:proofErr w:type="spellStart"/>
      <w:r w:rsidRPr="007D2858">
        <w:rPr>
          <w:sz w:val="24"/>
        </w:rPr>
        <w:t>В.А.Климин</w:t>
      </w:r>
      <w:proofErr w:type="spellEnd"/>
    </w:p>
    <w:p w:rsidR="00FE5A01" w:rsidRPr="007D2858" w:rsidRDefault="00FE5A01" w:rsidP="00FE5A01">
      <w:pPr>
        <w:jc w:val="right"/>
        <w:rPr>
          <w:sz w:val="24"/>
        </w:rPr>
      </w:pPr>
      <w:r w:rsidRPr="007D2858">
        <w:rPr>
          <w:sz w:val="24"/>
        </w:rPr>
        <w:t xml:space="preserve">                                                                                         _______________Т.И. </w:t>
      </w:r>
      <w:proofErr w:type="spellStart"/>
      <w:r w:rsidRPr="007D2858">
        <w:rPr>
          <w:sz w:val="24"/>
        </w:rPr>
        <w:t>Долгодворова</w:t>
      </w:r>
      <w:proofErr w:type="spellEnd"/>
    </w:p>
    <w:p w:rsidR="00617A4A" w:rsidRPr="007D2858" w:rsidRDefault="00617A4A" w:rsidP="00FE5A01">
      <w:pPr>
        <w:jc w:val="right"/>
        <w:rPr>
          <w:sz w:val="24"/>
        </w:rPr>
      </w:pPr>
      <w:r w:rsidRPr="007D2858">
        <w:rPr>
          <w:sz w:val="24"/>
        </w:rPr>
        <w:t xml:space="preserve">__________________Ж.В. </w:t>
      </w:r>
      <w:proofErr w:type="spellStart"/>
      <w:r w:rsidRPr="007D2858">
        <w:rPr>
          <w:sz w:val="24"/>
        </w:rPr>
        <w:t>Резинкина</w:t>
      </w:r>
      <w:proofErr w:type="spellEnd"/>
    </w:p>
    <w:p w:rsidR="00FE5A01" w:rsidRPr="007D2858" w:rsidRDefault="00FE5A01" w:rsidP="00FE5A01">
      <w:pPr>
        <w:jc w:val="right"/>
        <w:rPr>
          <w:sz w:val="24"/>
        </w:rPr>
      </w:pPr>
      <w:r w:rsidRPr="007D2858">
        <w:rPr>
          <w:sz w:val="24"/>
        </w:rPr>
        <w:tab/>
      </w:r>
      <w:r w:rsidRPr="007D2858">
        <w:rPr>
          <w:sz w:val="24"/>
        </w:rPr>
        <w:tab/>
      </w:r>
      <w:r w:rsidRPr="007D2858">
        <w:rPr>
          <w:sz w:val="24"/>
        </w:rPr>
        <w:tab/>
      </w:r>
      <w:r w:rsidRPr="007D2858">
        <w:rPr>
          <w:sz w:val="24"/>
        </w:rPr>
        <w:tab/>
      </w:r>
      <w:r w:rsidRPr="007D2858">
        <w:rPr>
          <w:sz w:val="24"/>
        </w:rPr>
        <w:tab/>
      </w:r>
      <w:r w:rsidRPr="007D2858">
        <w:rPr>
          <w:sz w:val="24"/>
        </w:rPr>
        <w:tab/>
      </w:r>
      <w:r w:rsidRPr="007D2858">
        <w:rPr>
          <w:sz w:val="24"/>
        </w:rPr>
        <w:tab/>
        <w:t xml:space="preserve">  __________________А.Т. Абдуллаев </w:t>
      </w:r>
    </w:p>
    <w:p w:rsidR="00FE5A01" w:rsidRPr="007D2858" w:rsidRDefault="00FE5A01" w:rsidP="00FE5A01">
      <w:pPr>
        <w:jc w:val="right"/>
        <w:rPr>
          <w:sz w:val="24"/>
        </w:rPr>
      </w:pPr>
      <w:r w:rsidRPr="007D2858">
        <w:rPr>
          <w:sz w:val="24"/>
        </w:rPr>
        <w:t>___________________Н.Б. Захарова</w:t>
      </w:r>
    </w:p>
    <w:p w:rsidR="00FE5A01" w:rsidRPr="007D2858" w:rsidRDefault="00FE5A01" w:rsidP="00FE5A01">
      <w:pPr>
        <w:ind w:left="284"/>
        <w:jc w:val="both"/>
        <w:rPr>
          <w:sz w:val="24"/>
          <w:szCs w:val="24"/>
        </w:rPr>
      </w:pPr>
      <w:r w:rsidRPr="007D285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7D2858">
        <w:rPr>
          <w:rFonts w:ascii="PT Serif" w:hAnsi="PT Serif"/>
          <w:sz w:val="24"/>
          <w:szCs w:val="24"/>
        </w:rPr>
        <w:t xml:space="preserve">                  </w:t>
      </w:r>
      <w:r w:rsidRPr="007D2858">
        <w:rPr>
          <w:sz w:val="24"/>
          <w:szCs w:val="24"/>
        </w:rPr>
        <w:t xml:space="preserve">  </w:t>
      </w:r>
    </w:p>
    <w:p w:rsidR="00FE5A01" w:rsidRDefault="00FE5A01" w:rsidP="00FE5A01">
      <w:pPr>
        <w:jc w:val="both"/>
      </w:pPr>
      <w:r w:rsidRPr="007D2858"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 w:rsidRPr="007D2858">
        <w:rPr>
          <w:rFonts w:ascii="PT Astra Serif" w:hAnsi="PT Astra Serif"/>
          <w:sz w:val="24"/>
          <w:szCs w:val="24"/>
        </w:rPr>
        <w:t xml:space="preserve"> </w:t>
      </w:r>
      <w:r w:rsidR="00F6690B" w:rsidRPr="007D2858">
        <w:rPr>
          <w:rFonts w:ascii="PT Astra Serif" w:hAnsi="PT Astra Serif"/>
          <w:sz w:val="24"/>
          <w:szCs w:val="24"/>
        </w:rPr>
        <w:t>Е</w:t>
      </w:r>
      <w:r w:rsidR="005D2EED" w:rsidRPr="007D2858">
        <w:rPr>
          <w:rFonts w:ascii="PT Astra Serif" w:hAnsi="PT Astra Serif"/>
          <w:sz w:val="24"/>
          <w:szCs w:val="24"/>
        </w:rPr>
        <w:t>.В. Соболева</w:t>
      </w: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7D2858" w:rsidRDefault="007D2858" w:rsidP="00DC3494">
      <w:pPr>
        <w:ind w:hanging="426"/>
        <w:jc w:val="right"/>
        <w:rPr>
          <w:sz w:val="18"/>
          <w:szCs w:val="18"/>
        </w:rPr>
      </w:pPr>
    </w:p>
    <w:p w:rsidR="00DC3494" w:rsidRDefault="00DC3494" w:rsidP="00DC3494">
      <w:pPr>
        <w:ind w:hanging="42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DC3494" w:rsidRDefault="00DC3494" w:rsidP="00DC3494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C3494" w:rsidRDefault="00DC3494" w:rsidP="00DC3494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C3494" w:rsidRDefault="00DC3494" w:rsidP="00DC3494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от «12» января 2021  г. № 018730000582000044</w:t>
      </w:r>
      <w:r w:rsidR="00BE4885">
        <w:rPr>
          <w:sz w:val="18"/>
          <w:szCs w:val="18"/>
        </w:rPr>
        <w:t>4</w:t>
      </w:r>
      <w:r>
        <w:rPr>
          <w:sz w:val="18"/>
          <w:szCs w:val="18"/>
        </w:rPr>
        <w:t xml:space="preserve"> -3</w:t>
      </w:r>
    </w:p>
    <w:p w:rsidR="00DC3494" w:rsidRDefault="00DC3494" w:rsidP="00DC3494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</w:p>
    <w:p w:rsidR="00DC3494" w:rsidRPr="00DC3494" w:rsidRDefault="00DC3494" w:rsidP="00DC3494">
      <w:pPr>
        <w:ind w:left="2977" w:right="2692"/>
        <w:jc w:val="center"/>
        <w:rPr>
          <w:rFonts w:ascii="PT Astra Serif" w:hAnsi="PT Astra Serif"/>
          <w:sz w:val="22"/>
          <w:szCs w:val="22"/>
        </w:rPr>
      </w:pPr>
      <w:r w:rsidRPr="00DC3494">
        <w:rPr>
          <w:rFonts w:ascii="PT Astra Serif" w:hAnsi="PT Astra Serif"/>
          <w:sz w:val="22"/>
          <w:szCs w:val="22"/>
        </w:rPr>
        <w:t>Таблица подведения итогов</w:t>
      </w:r>
    </w:p>
    <w:p w:rsidR="00DC3494" w:rsidRDefault="00DC3494" w:rsidP="00DC3494">
      <w:pPr>
        <w:ind w:firstLine="567"/>
        <w:jc w:val="center"/>
        <w:rPr>
          <w:rStyle w:val="es-el-name"/>
          <w:rFonts w:ascii="PT Astra Serif" w:hAnsi="PT Astra Serif"/>
          <w:color w:val="000000"/>
          <w:sz w:val="22"/>
          <w:szCs w:val="22"/>
        </w:rPr>
      </w:pPr>
      <w:r w:rsidRPr="00DC3494">
        <w:rPr>
          <w:rFonts w:ascii="PT Astra Serif" w:hAnsi="PT Astra Serif"/>
          <w:sz w:val="22"/>
          <w:szCs w:val="22"/>
        </w:rPr>
        <w:t xml:space="preserve">  аукциона в электронной форме </w:t>
      </w:r>
      <w:r w:rsidRPr="00DC3494">
        <w:rPr>
          <w:rFonts w:ascii="PT Astra Serif" w:eastAsia="Calibri" w:hAnsi="PT Astra Serif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DC3494">
        <w:rPr>
          <w:rFonts w:ascii="PT Astra Serif" w:hAnsi="PT Astra Serif"/>
          <w:sz w:val="22"/>
          <w:szCs w:val="22"/>
        </w:rPr>
        <w:t xml:space="preserve">на право заключения гражданско-правового договора на </w:t>
      </w:r>
      <w:r w:rsidRPr="00DC3494">
        <w:rPr>
          <w:rStyle w:val="es-el-name"/>
          <w:rFonts w:ascii="PT Astra Serif" w:hAnsi="PT Astra Serif"/>
          <w:color w:val="000000"/>
          <w:sz w:val="22"/>
          <w:szCs w:val="22"/>
        </w:rPr>
        <w:t>оказание услуг по техническому обслуживанию электрооборудования</w:t>
      </w:r>
    </w:p>
    <w:p w:rsidR="00DC3494" w:rsidRPr="00DC3494" w:rsidRDefault="00DC3494" w:rsidP="00DC3494">
      <w:pPr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C3494" w:rsidRDefault="00DC3494" w:rsidP="00DC3494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учреждение «Лицей им. Г.Ф. Атякшева».</w:t>
      </w:r>
    </w:p>
    <w:p w:rsidR="00DC3494" w:rsidRDefault="00DC3494" w:rsidP="00DC3494">
      <w:pPr>
        <w:rPr>
          <w:sz w:val="18"/>
          <w:szCs w:val="18"/>
        </w:rPr>
      </w:pPr>
    </w:p>
    <w:tbl>
      <w:tblPr>
        <w:tblW w:w="1077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5670"/>
      </w:tblGrid>
      <w:tr w:rsidR="00DC3494" w:rsidTr="00DC3494">
        <w:trPr>
          <w:trHeight w:val="33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№33</w:t>
            </w:r>
          </w:p>
        </w:tc>
      </w:tr>
      <w:tr w:rsidR="00DC3494" w:rsidTr="00DC349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Общество с ограниченной ответственностью "ЧАСТНАЯ ОХРАННАЯ ОРГАНИЗАЦИЯ "АЛЬТЕРНАТИВА - ОХРАНА"</w:t>
            </w:r>
          </w:p>
        </w:tc>
      </w:tr>
      <w:tr w:rsidR="00DC3494" w:rsidTr="00DC3494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1.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Непроведение ликвидации участника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закупки -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закупки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- юридического лица, индивидуального предпринимателя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несостоятельным (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банкротом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)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DC3494" w:rsidTr="00DC3494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05" w:right="120"/>
              <w:jc w:val="both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DC3494" w:rsidTr="00DC349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05" w:right="120"/>
              <w:jc w:val="both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3.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указанных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DC3494" w:rsidTr="00DC349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uppressAutoHyphens/>
              <w:ind w:left="114" w:right="114"/>
              <w:jc w:val="both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4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. 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DC3494" w:rsidRPr="00DC3494" w:rsidRDefault="00DC3494" w:rsidP="00DC3494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lastRenderedPageBreak/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</w:p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</w:p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 w:rsidP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C3494" w:rsidTr="00DC3494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14" w:right="120"/>
              <w:jc w:val="both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lastRenderedPageBreak/>
              <w:t xml:space="preserve">5.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snapToGrid w:val="0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DC3494" w:rsidTr="00DC3494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tabs>
                <w:tab w:val="left" w:pos="256"/>
                <w:tab w:val="left" w:pos="398"/>
              </w:tabs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 xml:space="preserve">6. 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закупки – юридическом лице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,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в том числе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сведений об учредителях,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о</w:t>
            </w: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C3494">
              <w:rPr>
                <w:rFonts w:ascii="PT Astra Serif" w:hAnsi="PT Astra Serif"/>
                <w:bCs/>
                <w:sz w:val="15"/>
                <w:szCs w:val="15"/>
                <w:lang w:eastAsia="en-US"/>
              </w:rPr>
              <w:t>закупки – для юридического 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jc w:val="center"/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отсутствие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DC3494" w:rsidTr="00DC3494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 7.</w:t>
            </w:r>
            <w:r w:rsidRPr="00DC3494">
              <w:rPr>
                <w:rFonts w:ascii="PT Astra Serif" w:hAnsi="PT Astra Serif"/>
                <w:color w:val="000000"/>
                <w:sz w:val="15"/>
                <w:szCs w:val="15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непринадлежность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DC3494" w:rsidTr="00DC3494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декларация</w:t>
            </w:r>
          </w:p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85" w:rsidRPr="00DC3494" w:rsidRDefault="00BE4885" w:rsidP="00BE4885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Информация</w:t>
            </w:r>
          </w:p>
          <w:p w:rsidR="00DC3494" w:rsidRDefault="00DC3494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DC3494" w:rsidRDefault="00DC34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C3494" w:rsidTr="00DC3494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Pr="00DC3494" w:rsidRDefault="00DC3494" w:rsidP="00DC3494">
            <w:pPr>
              <w:rPr>
                <w:rFonts w:ascii="PT Astra Serif" w:hAnsi="PT Astra Serif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 xml:space="preserve"> 9. Объем предоставленных документов и сведений для участия в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 xml:space="preserve">в объеме, указанном </w:t>
            </w:r>
            <w:proofErr w:type="gramStart"/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в</w:t>
            </w:r>
            <w:proofErr w:type="gramEnd"/>
          </w:p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 xml:space="preserve">документации </w:t>
            </w:r>
            <w:proofErr w:type="gramStart"/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об</w:t>
            </w:r>
            <w:proofErr w:type="gramEnd"/>
          </w:p>
          <w:p w:rsidR="00DC3494" w:rsidRPr="00DC3494" w:rsidRDefault="00DC3494" w:rsidP="00DC3494">
            <w:pPr>
              <w:widowControl/>
              <w:shd w:val="clear" w:color="auto" w:fill="FFFFFF"/>
              <w:jc w:val="center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proofErr w:type="gramStart"/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>аукционе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94" w:rsidRDefault="00DC349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DC3494" w:rsidRDefault="00DC3494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  <w:p w:rsidR="00DC3494" w:rsidRDefault="00DC3494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DC3494" w:rsidTr="00DC3494">
        <w:trPr>
          <w:trHeight w:val="3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05" w:right="120"/>
              <w:rPr>
                <w:rFonts w:ascii="PT Astra Serif" w:hAnsi="PT Astra Serif"/>
                <w:b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sz w:val="15"/>
                <w:szCs w:val="15"/>
                <w:lang w:eastAsia="en-US"/>
              </w:rPr>
              <w:t>10. Начальная (максимальная) цена договора  —</w:t>
            </w:r>
            <w:r w:rsidRPr="00DC3494">
              <w:rPr>
                <w:rFonts w:ascii="PT Astra Serif" w:hAnsi="PT Astra Serif"/>
                <w:b/>
                <w:sz w:val="15"/>
                <w:szCs w:val="15"/>
                <w:lang w:eastAsia="en-US"/>
              </w:rPr>
              <w:t xml:space="preserve">  </w:t>
            </w:r>
          </w:p>
          <w:p w:rsidR="00DC3494" w:rsidRPr="00DC3494" w:rsidRDefault="00DC3494" w:rsidP="00DC3494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b/>
                <w:color w:val="000000"/>
                <w:sz w:val="15"/>
                <w:szCs w:val="15"/>
                <w:lang w:eastAsia="en-US"/>
              </w:rPr>
              <w:t xml:space="preserve">75 600 </w:t>
            </w:r>
            <w:r w:rsidRPr="00DC3494">
              <w:rPr>
                <w:rFonts w:ascii="PT Astra Serif" w:hAnsi="PT Astra Serif"/>
                <w:b/>
                <w:bCs/>
                <w:sz w:val="15"/>
                <w:szCs w:val="15"/>
                <w:lang w:eastAsia="en-US"/>
              </w:rPr>
              <w:t>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4" w:rsidRDefault="00DC349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C3494" w:rsidTr="00DC349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right="120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 xml:space="preserve">  11. Предложенная цена контракта, рублей.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Default="00DC349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75 222.00</w:t>
            </w:r>
          </w:p>
        </w:tc>
      </w:tr>
      <w:tr w:rsidR="00DC3494" w:rsidTr="00DC349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4" w:rsidRPr="00DC3494" w:rsidRDefault="00DC3494" w:rsidP="00DC3494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</w:pPr>
            <w:r w:rsidRPr="00DC3494">
              <w:rPr>
                <w:rFonts w:ascii="PT Astra Serif" w:hAnsi="PT Astra Serif"/>
                <w:color w:val="000000"/>
                <w:sz w:val="15"/>
                <w:szCs w:val="15"/>
                <w:lang w:eastAsia="en-US"/>
              </w:rPr>
              <w:t xml:space="preserve">12. Номер по ранжированию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94" w:rsidRDefault="00DC349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6D4CA7" w:rsidRDefault="006D4CA7"/>
    <w:sectPr w:rsidR="006D4CA7" w:rsidSect="00DC3494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16"/>
    <w:rsid w:val="001C4AAD"/>
    <w:rsid w:val="002C580B"/>
    <w:rsid w:val="005B061A"/>
    <w:rsid w:val="005D2EED"/>
    <w:rsid w:val="005D3392"/>
    <w:rsid w:val="00617A4A"/>
    <w:rsid w:val="0067766D"/>
    <w:rsid w:val="006D4CA7"/>
    <w:rsid w:val="00793F4C"/>
    <w:rsid w:val="007A7516"/>
    <w:rsid w:val="007D2858"/>
    <w:rsid w:val="00A20369"/>
    <w:rsid w:val="00BA1F47"/>
    <w:rsid w:val="00BE4885"/>
    <w:rsid w:val="00CE041A"/>
    <w:rsid w:val="00DC3494"/>
    <w:rsid w:val="00F6690B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A01"/>
    <w:rPr>
      <w:color w:val="0000FF"/>
      <w:u w:val="single"/>
    </w:rPr>
  </w:style>
  <w:style w:type="table" w:customStyle="1" w:styleId="dt">
    <w:name w:val="dt"/>
    <w:basedOn w:val="a1"/>
    <w:rsid w:val="0079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6D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D4CA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CA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D4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spanview">
    <w:name w:val="textspanview"/>
    <w:uiPriority w:val="99"/>
    <w:rsid w:val="005D3392"/>
    <w:rPr>
      <w:rFonts w:ascii="Times New Roman" w:hAnsi="Times New Roman" w:cs="Times New Roman" w:hint="default"/>
    </w:rPr>
  </w:style>
  <w:style w:type="character" w:customStyle="1" w:styleId="es-el-name">
    <w:name w:val="es-el-name"/>
    <w:basedOn w:val="a0"/>
    <w:rsid w:val="00DC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A01"/>
    <w:rPr>
      <w:color w:val="0000FF"/>
      <w:u w:val="single"/>
    </w:rPr>
  </w:style>
  <w:style w:type="table" w:customStyle="1" w:styleId="dt">
    <w:name w:val="dt"/>
    <w:basedOn w:val="a1"/>
    <w:rsid w:val="0079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6D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D4CA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CA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D4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spanview">
    <w:name w:val="textspanview"/>
    <w:uiPriority w:val="99"/>
    <w:rsid w:val="005D3392"/>
    <w:rPr>
      <w:rFonts w:ascii="Times New Roman" w:hAnsi="Times New Roman" w:cs="Times New Roman" w:hint="default"/>
    </w:rPr>
  </w:style>
  <w:style w:type="character" w:customStyle="1" w:styleId="es-el-name">
    <w:name w:val="es-el-name"/>
    <w:basedOn w:val="a0"/>
    <w:rsid w:val="00DC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8952-DF4A-4994-92B9-47564C87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2021-01-12T04:19:00Z</cp:lastPrinted>
  <dcterms:created xsi:type="dcterms:W3CDTF">2020-12-22T07:19:00Z</dcterms:created>
  <dcterms:modified xsi:type="dcterms:W3CDTF">2021-01-12T07:48:00Z</dcterms:modified>
</cp:coreProperties>
</file>