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25" w:rsidRPr="00AB465D" w:rsidRDefault="00180925" w:rsidP="00554F92">
      <w:pPr>
        <w:pStyle w:val="ConsPlusNormal"/>
        <w:widowControl/>
        <w:tabs>
          <w:tab w:val="left" w:pos="360"/>
        </w:tabs>
        <w:ind w:firstLine="0"/>
        <w:jc w:val="center"/>
        <w:rPr>
          <w:rFonts w:ascii="PT Astra Serif" w:hAnsi="PT Astra Serif"/>
          <w:b/>
          <w:bCs/>
          <w:sz w:val="22"/>
          <w:szCs w:val="22"/>
        </w:rPr>
      </w:pPr>
      <w:r w:rsidRPr="00AB465D">
        <w:rPr>
          <w:rFonts w:ascii="PT Astra Serif" w:eastAsia="Times New Roman" w:hAnsi="PT Astra Serif"/>
          <w:b/>
          <w:color w:val="000000"/>
          <w:sz w:val="22"/>
          <w:szCs w:val="22"/>
        </w:rPr>
        <w:t>Часть</w:t>
      </w:r>
      <w:r w:rsidRPr="00AB465D">
        <w:rPr>
          <w:rFonts w:ascii="PT Astra Serif" w:hAnsi="PT Astra Serif"/>
          <w:b/>
          <w:bCs/>
          <w:sz w:val="22"/>
          <w:szCs w:val="22"/>
        </w:rPr>
        <w:t xml:space="preserve"> II. ТЕХНИЧЕСКОЕ ЗАДАНИЕ</w:t>
      </w:r>
      <w:bookmarkStart w:id="0" w:name="_Ref248562863"/>
    </w:p>
    <w:bookmarkEnd w:id="0"/>
    <w:p w:rsidR="004812DD" w:rsidRPr="00AB465D" w:rsidRDefault="00180925" w:rsidP="00554F92">
      <w:pPr>
        <w:tabs>
          <w:tab w:val="left" w:pos="709"/>
        </w:tabs>
        <w:autoSpaceDE w:val="0"/>
        <w:autoSpaceDN w:val="0"/>
        <w:adjustRightInd w:val="0"/>
        <w:spacing w:after="0"/>
        <w:jc w:val="center"/>
        <w:rPr>
          <w:rFonts w:ascii="PT Astra Serif" w:hAnsi="PT Astra Serif"/>
          <w:b/>
          <w:sz w:val="22"/>
          <w:szCs w:val="22"/>
        </w:rPr>
      </w:pPr>
      <w:r w:rsidRPr="00AB465D">
        <w:rPr>
          <w:rFonts w:ascii="PT Astra Serif" w:hAnsi="PT Astra Serif"/>
          <w:b/>
          <w:color w:val="000000"/>
          <w:sz w:val="22"/>
          <w:szCs w:val="22"/>
        </w:rPr>
        <w:t xml:space="preserve">на </w:t>
      </w:r>
      <w:r w:rsidR="00FC045D" w:rsidRPr="00AB465D">
        <w:rPr>
          <w:rFonts w:ascii="PT Astra Serif" w:hAnsi="PT Astra Serif"/>
          <w:b/>
          <w:sz w:val="22"/>
          <w:szCs w:val="22"/>
        </w:rPr>
        <w:t>выполнение работ по капитальному ремонту прилегающей территории многоквартирного</w:t>
      </w:r>
      <w:r w:rsidR="008F69CF">
        <w:rPr>
          <w:rFonts w:ascii="PT Astra Serif" w:hAnsi="PT Astra Serif"/>
          <w:b/>
          <w:sz w:val="22"/>
          <w:szCs w:val="22"/>
        </w:rPr>
        <w:t xml:space="preserve"> жилого дома по улице Свердлова </w:t>
      </w:r>
      <w:r w:rsidR="008F69CF" w:rsidRPr="008F69CF">
        <w:rPr>
          <w:rFonts w:ascii="PT Astra Serif" w:hAnsi="PT Astra Serif"/>
          <w:b/>
          <w:sz w:val="22"/>
          <w:szCs w:val="22"/>
        </w:rPr>
        <w:t>№6</w:t>
      </w:r>
      <w:r w:rsidR="00FC045D" w:rsidRPr="00AB465D">
        <w:rPr>
          <w:rFonts w:ascii="PT Astra Serif" w:hAnsi="PT Astra Serif"/>
          <w:b/>
          <w:sz w:val="22"/>
          <w:szCs w:val="22"/>
        </w:rPr>
        <w:t xml:space="preserve"> в городе </w:t>
      </w:r>
      <w:proofErr w:type="spellStart"/>
      <w:r w:rsidR="00FC045D" w:rsidRPr="00AB465D">
        <w:rPr>
          <w:rFonts w:ascii="PT Astra Serif" w:hAnsi="PT Astra Serif"/>
          <w:b/>
          <w:sz w:val="22"/>
          <w:szCs w:val="22"/>
        </w:rPr>
        <w:t>Югорске</w:t>
      </w:r>
      <w:proofErr w:type="spellEnd"/>
    </w:p>
    <w:p w:rsidR="00180925" w:rsidRPr="00AB465D" w:rsidRDefault="00180925" w:rsidP="00554F92">
      <w:pPr>
        <w:suppressAutoHyphens w:val="0"/>
        <w:autoSpaceDE w:val="0"/>
        <w:autoSpaceDN w:val="0"/>
        <w:adjustRightInd w:val="0"/>
        <w:spacing w:after="0"/>
        <w:ind w:left="567" w:right="-180"/>
        <w:jc w:val="center"/>
        <w:rPr>
          <w:rFonts w:ascii="PT Astra Serif" w:hAnsi="PT Astra Serif"/>
          <w:b/>
          <w:bCs/>
          <w:kern w:val="2"/>
          <w:sz w:val="22"/>
          <w:szCs w:val="22"/>
          <w:u w:val="single"/>
        </w:rPr>
      </w:pPr>
    </w:p>
    <w:p w:rsidR="001B2D30" w:rsidRPr="00AB465D" w:rsidRDefault="00180925" w:rsidP="00554F92">
      <w:pPr>
        <w:suppressAutoHyphens w:val="0"/>
        <w:autoSpaceDE w:val="0"/>
        <w:autoSpaceDN w:val="0"/>
        <w:adjustRightInd w:val="0"/>
        <w:spacing w:after="0"/>
        <w:ind w:right="-2"/>
        <w:rPr>
          <w:rFonts w:ascii="PT Astra Serif" w:hAnsi="PT Astra Serif"/>
          <w:kern w:val="2"/>
          <w:sz w:val="22"/>
          <w:szCs w:val="22"/>
        </w:rPr>
      </w:pPr>
      <w:r w:rsidRPr="00AB465D">
        <w:rPr>
          <w:rFonts w:ascii="PT Astra Serif" w:hAnsi="PT Astra Serif"/>
          <w:b/>
          <w:bCs/>
          <w:kern w:val="2"/>
          <w:sz w:val="22"/>
          <w:szCs w:val="22"/>
          <w:u w:val="single"/>
        </w:rPr>
        <w:t>Место выполнения работ</w:t>
      </w:r>
      <w:r w:rsidRPr="00AB465D">
        <w:rPr>
          <w:rFonts w:ascii="PT Astra Serif" w:hAnsi="PT Astra Serif"/>
          <w:bCs/>
          <w:kern w:val="2"/>
          <w:sz w:val="22"/>
          <w:szCs w:val="22"/>
        </w:rPr>
        <w:t>:</w:t>
      </w:r>
      <w:r w:rsidRPr="00AB465D">
        <w:rPr>
          <w:rFonts w:ascii="PT Astra Serif" w:hAnsi="PT Astra Serif"/>
          <w:kern w:val="2"/>
          <w:sz w:val="22"/>
          <w:szCs w:val="22"/>
        </w:rPr>
        <w:t xml:space="preserve"> </w:t>
      </w:r>
      <w:r w:rsidR="004812DD" w:rsidRPr="00AB465D">
        <w:rPr>
          <w:rFonts w:ascii="PT Astra Serif" w:hAnsi="PT Astra Serif"/>
          <w:sz w:val="22"/>
          <w:szCs w:val="22"/>
        </w:rPr>
        <w:t xml:space="preserve">Ханты-Мансийский автономный округ-Югра, г. </w:t>
      </w:r>
      <w:proofErr w:type="spellStart"/>
      <w:r w:rsidR="004812DD" w:rsidRPr="00AB465D">
        <w:rPr>
          <w:rFonts w:ascii="PT Astra Serif" w:hAnsi="PT Astra Serif"/>
          <w:sz w:val="22"/>
          <w:szCs w:val="22"/>
        </w:rPr>
        <w:t>Югорск</w:t>
      </w:r>
      <w:proofErr w:type="spellEnd"/>
      <w:r w:rsidR="004812DD" w:rsidRPr="00AB465D">
        <w:rPr>
          <w:rFonts w:ascii="PT Astra Serif" w:hAnsi="PT Astra Serif"/>
          <w:sz w:val="22"/>
          <w:szCs w:val="22"/>
        </w:rPr>
        <w:t>,</w:t>
      </w:r>
      <w:r w:rsidR="00C0182C" w:rsidRPr="00AB465D">
        <w:rPr>
          <w:rFonts w:ascii="PT Astra Serif" w:hAnsi="PT Astra Serif"/>
          <w:sz w:val="22"/>
          <w:szCs w:val="22"/>
        </w:rPr>
        <w:t xml:space="preserve"> </w:t>
      </w:r>
      <w:r w:rsidR="00FC045D" w:rsidRPr="00AB465D">
        <w:rPr>
          <w:rFonts w:ascii="PT Astra Serif" w:hAnsi="PT Astra Serif"/>
          <w:sz w:val="22"/>
          <w:szCs w:val="22"/>
        </w:rPr>
        <w:t>ул. Свердлова,6</w:t>
      </w:r>
      <w:r w:rsidR="001B2D30" w:rsidRPr="00AB465D">
        <w:rPr>
          <w:rFonts w:ascii="PT Astra Serif" w:hAnsi="PT Astra Serif"/>
          <w:sz w:val="22"/>
          <w:szCs w:val="22"/>
        </w:rPr>
        <w:t>.</w:t>
      </w:r>
    </w:p>
    <w:p w:rsidR="00180925" w:rsidRPr="00AB465D" w:rsidRDefault="00180925" w:rsidP="00554F92">
      <w:pPr>
        <w:suppressAutoHyphens w:val="0"/>
        <w:autoSpaceDE w:val="0"/>
        <w:autoSpaceDN w:val="0"/>
        <w:adjustRightInd w:val="0"/>
        <w:spacing w:after="0"/>
        <w:rPr>
          <w:rFonts w:ascii="PT Astra Serif" w:hAnsi="PT Astra Serif"/>
          <w:b/>
          <w:kern w:val="2"/>
          <w:sz w:val="22"/>
          <w:szCs w:val="22"/>
          <w:u w:val="single"/>
        </w:rPr>
      </w:pPr>
      <w:r w:rsidRPr="00AB465D">
        <w:rPr>
          <w:rFonts w:ascii="PT Astra Serif" w:hAnsi="PT Astra Serif"/>
          <w:b/>
          <w:kern w:val="2"/>
          <w:sz w:val="22"/>
          <w:szCs w:val="22"/>
          <w:u w:val="single"/>
        </w:rPr>
        <w:t>Срок выполнения работ:</w:t>
      </w:r>
    </w:p>
    <w:p w:rsidR="001B2D30" w:rsidRPr="00AB465D" w:rsidRDefault="001B2D30" w:rsidP="00554F92">
      <w:pPr>
        <w:autoSpaceDE w:val="0"/>
        <w:autoSpaceDN w:val="0"/>
        <w:adjustRightInd w:val="0"/>
        <w:spacing w:after="0"/>
        <w:rPr>
          <w:rFonts w:ascii="PT Astra Serif" w:hAnsi="PT Astra Serif"/>
          <w:kern w:val="2"/>
          <w:sz w:val="22"/>
          <w:szCs w:val="22"/>
        </w:rPr>
      </w:pPr>
      <w:r w:rsidRPr="00AB465D">
        <w:rPr>
          <w:rFonts w:ascii="PT Astra Serif" w:hAnsi="PT Astra Serif"/>
          <w:kern w:val="2"/>
          <w:sz w:val="22"/>
          <w:szCs w:val="22"/>
        </w:rPr>
        <w:t xml:space="preserve">начало: </w:t>
      </w:r>
      <w:proofErr w:type="gramStart"/>
      <w:r w:rsidRPr="00AB465D">
        <w:rPr>
          <w:rFonts w:ascii="PT Astra Serif" w:hAnsi="PT Astra Serif"/>
          <w:kern w:val="2"/>
          <w:sz w:val="22"/>
          <w:szCs w:val="22"/>
        </w:rPr>
        <w:t>с даты заключения</w:t>
      </w:r>
      <w:proofErr w:type="gramEnd"/>
      <w:r w:rsidRPr="00AB465D">
        <w:rPr>
          <w:rFonts w:ascii="PT Astra Serif" w:hAnsi="PT Astra Serif"/>
          <w:kern w:val="2"/>
          <w:sz w:val="22"/>
          <w:szCs w:val="22"/>
        </w:rPr>
        <w:t xml:space="preserve"> муниципального контракта;</w:t>
      </w:r>
    </w:p>
    <w:p w:rsidR="001B2D30" w:rsidRPr="00AB465D" w:rsidRDefault="001B2D30" w:rsidP="00554F92">
      <w:pPr>
        <w:tabs>
          <w:tab w:val="num" w:pos="148"/>
        </w:tabs>
        <w:autoSpaceDE w:val="0"/>
        <w:autoSpaceDN w:val="0"/>
        <w:adjustRightInd w:val="0"/>
        <w:spacing w:after="0"/>
        <w:ind w:left="6"/>
        <w:rPr>
          <w:rFonts w:ascii="PT Astra Serif" w:hAnsi="PT Astra Serif"/>
          <w:kern w:val="2"/>
          <w:sz w:val="22"/>
          <w:szCs w:val="22"/>
        </w:rPr>
      </w:pPr>
      <w:r w:rsidRPr="00AB465D">
        <w:rPr>
          <w:rFonts w:ascii="PT Astra Serif" w:hAnsi="PT Astra Serif"/>
          <w:kern w:val="2"/>
          <w:sz w:val="22"/>
          <w:szCs w:val="22"/>
        </w:rPr>
        <w:t xml:space="preserve">- </w:t>
      </w:r>
      <w:r w:rsidR="00FC045D" w:rsidRPr="00AB465D">
        <w:rPr>
          <w:rFonts w:ascii="PT Astra Serif" w:hAnsi="PT Astra Serif"/>
          <w:kern w:val="2"/>
          <w:sz w:val="22"/>
          <w:szCs w:val="22"/>
        </w:rPr>
        <w:t>окончание: 01.09</w:t>
      </w:r>
      <w:r w:rsidRPr="00AB465D">
        <w:rPr>
          <w:rFonts w:ascii="PT Astra Serif" w:hAnsi="PT Astra Serif"/>
          <w:kern w:val="2"/>
          <w:sz w:val="22"/>
          <w:szCs w:val="22"/>
        </w:rPr>
        <w:t>.2021.</w:t>
      </w:r>
    </w:p>
    <w:p w:rsidR="00C0182C" w:rsidRPr="00AB465D" w:rsidRDefault="00FC045D" w:rsidP="00554F92">
      <w:pPr>
        <w:tabs>
          <w:tab w:val="num" w:pos="148"/>
        </w:tabs>
        <w:autoSpaceDE w:val="0"/>
        <w:autoSpaceDN w:val="0"/>
        <w:adjustRightInd w:val="0"/>
        <w:spacing w:after="0"/>
        <w:ind w:left="6"/>
        <w:rPr>
          <w:rFonts w:ascii="PT Astra Serif" w:hAnsi="PT Astra Serif"/>
          <w:bCs/>
          <w:sz w:val="22"/>
          <w:szCs w:val="22"/>
        </w:rPr>
      </w:pPr>
      <w:proofErr w:type="gramStart"/>
      <w:r w:rsidRPr="00AB465D">
        <w:rPr>
          <w:rFonts w:ascii="PT Astra Serif" w:hAnsi="PT Astra Serif"/>
          <w:bCs/>
          <w:snapToGrid w:val="0"/>
          <w:sz w:val="22"/>
          <w:szCs w:val="22"/>
        </w:rPr>
        <w:t xml:space="preserve">Начальная (максимальная) цена контракта включает в себя: </w:t>
      </w:r>
      <w:r w:rsidRPr="00AB465D">
        <w:rPr>
          <w:rFonts w:ascii="PT Astra Serif" w:hAnsi="PT Astra Serif"/>
          <w:sz w:val="22"/>
          <w:szCs w:val="22"/>
        </w:rPr>
        <w:t>все расходы Подрядчика, связанные с исполнением обязательств, предусмотренных контрактом, в том числе стоимость производства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w:t>
      </w:r>
      <w:proofErr w:type="gramEnd"/>
      <w:r w:rsidRPr="00AB465D">
        <w:rPr>
          <w:rFonts w:ascii="PT Astra Serif" w:hAnsi="PT Astra Serif"/>
          <w:sz w:val="22"/>
          <w:szCs w:val="22"/>
        </w:rPr>
        <w:t xml:space="preserve"> по контракту</w:t>
      </w:r>
      <w:r w:rsidR="00C0182C" w:rsidRPr="00AB465D">
        <w:rPr>
          <w:rFonts w:ascii="PT Astra Serif" w:hAnsi="PT Astra Serif"/>
          <w:bCs/>
          <w:sz w:val="22"/>
          <w:szCs w:val="22"/>
        </w:rPr>
        <w:t>, включая НДС либо без НДС.</w:t>
      </w:r>
    </w:p>
    <w:p w:rsidR="00FC045D" w:rsidRPr="00AB465D" w:rsidRDefault="00FC045D" w:rsidP="00554F92">
      <w:pPr>
        <w:widowControl w:val="0"/>
        <w:autoSpaceDE w:val="0"/>
        <w:autoSpaceDN w:val="0"/>
        <w:adjustRightInd w:val="0"/>
        <w:spacing w:after="0"/>
        <w:ind w:firstLine="540"/>
        <w:rPr>
          <w:rFonts w:ascii="PT Astra Serif" w:hAnsi="PT Astra Serif"/>
          <w:sz w:val="22"/>
          <w:szCs w:val="22"/>
        </w:rPr>
      </w:pPr>
      <w:proofErr w:type="gramStart"/>
      <w:r w:rsidRPr="00AB465D">
        <w:rPr>
          <w:rFonts w:ascii="PT Astra Serif" w:hAnsi="PT Astra Serif"/>
          <w:sz w:val="22"/>
          <w:szCs w:val="22"/>
        </w:rPr>
        <w:t>В случае если документация о закупке содержит указания, ссылки на недействующие, утратившие силу нормативные документы, Постановления, приказы, ГОСТы, СНиПы, Своды правил и т.д., следует применять действующие документы, в том числе введенные взамен утратившим силу.</w:t>
      </w:r>
      <w:proofErr w:type="gramEnd"/>
      <w:r w:rsidRPr="00AB465D">
        <w:rPr>
          <w:rFonts w:ascii="PT Astra Serif" w:hAnsi="PT Astra Serif"/>
          <w:sz w:val="22"/>
          <w:szCs w:val="22"/>
        </w:rPr>
        <w:t xml:space="preserve"> 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СНиПы, Своды правил и т.д., то руководство такими документами не осуществляется.</w:t>
      </w:r>
    </w:p>
    <w:p w:rsidR="00943EB8" w:rsidRPr="00AB465D" w:rsidRDefault="00943EB8" w:rsidP="00554F92">
      <w:pPr>
        <w:shd w:val="clear" w:color="auto" w:fill="FFFFFF"/>
        <w:tabs>
          <w:tab w:val="left" w:pos="6180"/>
        </w:tabs>
        <w:spacing w:after="0"/>
        <w:ind w:left="15"/>
        <w:rPr>
          <w:rFonts w:ascii="PT Astra Serif" w:hAnsi="PT Astra Serif"/>
          <w:sz w:val="22"/>
          <w:szCs w:val="22"/>
        </w:rPr>
      </w:pPr>
      <w:r w:rsidRPr="00AB465D">
        <w:rPr>
          <w:rFonts w:ascii="PT Astra Serif" w:hAnsi="PT Astra Serif"/>
          <w:b/>
          <w:bCs/>
          <w:sz w:val="22"/>
          <w:szCs w:val="22"/>
          <w:u w:val="single"/>
        </w:rPr>
        <w:t>Объем выполняемых работ</w:t>
      </w:r>
      <w:r w:rsidRPr="00AB465D">
        <w:rPr>
          <w:rFonts w:ascii="PT Astra Serif" w:hAnsi="PT Astra Serif"/>
          <w:b/>
          <w:bCs/>
          <w:sz w:val="22"/>
          <w:szCs w:val="22"/>
        </w:rPr>
        <w:t>:</w:t>
      </w:r>
    </w:p>
    <w:p w:rsidR="00943EB8" w:rsidRPr="00AB465D" w:rsidRDefault="00943EB8" w:rsidP="00554F92">
      <w:pPr>
        <w:spacing w:after="0"/>
        <w:rPr>
          <w:rFonts w:ascii="PT Astra Serif" w:hAnsi="PT Astra Serif"/>
          <w:sz w:val="22"/>
          <w:szCs w:val="22"/>
        </w:rPr>
      </w:pPr>
      <w:r w:rsidRPr="00AB465D">
        <w:rPr>
          <w:rFonts w:ascii="PT Astra Serif" w:hAnsi="PT Astra Serif"/>
          <w:sz w:val="22"/>
          <w:szCs w:val="22"/>
        </w:rPr>
        <w:t>Проектно-сметная документация (Приложение к техническому заданию)</w:t>
      </w:r>
      <w:r w:rsidRPr="00AB465D">
        <w:rPr>
          <w:rFonts w:ascii="PT Astra Serif" w:hAnsi="PT Astra Serif"/>
          <w:b/>
          <w:sz w:val="22"/>
          <w:szCs w:val="22"/>
        </w:rPr>
        <w:t xml:space="preserve"> </w:t>
      </w:r>
      <w:r w:rsidRPr="00AB465D">
        <w:rPr>
          <w:rFonts w:ascii="PT Astra Serif" w:hAnsi="PT Astra Serif"/>
          <w:sz w:val="22"/>
          <w:szCs w:val="22"/>
        </w:rPr>
        <w:t xml:space="preserve">предоставляется отдельными файлами в формате </w:t>
      </w:r>
      <w:r w:rsidRPr="00AB465D">
        <w:rPr>
          <w:rFonts w:ascii="PT Astra Serif" w:hAnsi="PT Astra Serif"/>
          <w:sz w:val="22"/>
          <w:szCs w:val="22"/>
          <w:lang w:val="en-US"/>
        </w:rPr>
        <w:t>PDF</w:t>
      </w:r>
      <w:r w:rsidRPr="00AB465D">
        <w:rPr>
          <w:rFonts w:ascii="PT Astra Serif" w:hAnsi="PT Astra Serif"/>
          <w:sz w:val="22"/>
          <w:szCs w:val="22"/>
        </w:rPr>
        <w:t xml:space="preserve">, </w:t>
      </w:r>
      <w:r w:rsidRPr="00AB465D">
        <w:rPr>
          <w:rFonts w:ascii="PT Astra Serif" w:hAnsi="PT Astra Serif"/>
          <w:sz w:val="22"/>
          <w:szCs w:val="22"/>
          <w:lang w:val="en-US"/>
        </w:rPr>
        <w:t>Excel</w:t>
      </w:r>
      <w:r w:rsidRPr="00AB465D">
        <w:rPr>
          <w:rFonts w:ascii="PT Astra Serif" w:hAnsi="PT Astra Serif"/>
          <w:sz w:val="22"/>
          <w:szCs w:val="22"/>
        </w:rPr>
        <w:t xml:space="preserve"> и является неотъемлемой частью документации об аукционе:</w:t>
      </w:r>
    </w:p>
    <w:p w:rsidR="0060690D" w:rsidRDefault="0060690D" w:rsidP="00554F92">
      <w:pPr>
        <w:numPr>
          <w:ilvl w:val="0"/>
          <w:numId w:val="4"/>
        </w:numPr>
        <w:spacing w:after="0"/>
        <w:ind w:left="0" w:firstLine="360"/>
        <w:rPr>
          <w:rFonts w:ascii="PT Astra Serif" w:hAnsi="PT Astra Serif"/>
          <w:sz w:val="22"/>
          <w:szCs w:val="22"/>
        </w:rPr>
      </w:pPr>
      <w:r>
        <w:rPr>
          <w:rFonts w:ascii="PT Astra Serif" w:hAnsi="PT Astra Serif"/>
          <w:sz w:val="22"/>
          <w:szCs w:val="22"/>
        </w:rPr>
        <w:t xml:space="preserve">Проектная документация </w:t>
      </w:r>
    </w:p>
    <w:p w:rsidR="00943EB8" w:rsidRDefault="00943EB8"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sidR="0060690D">
        <w:rPr>
          <w:rFonts w:ascii="PT Astra Serif" w:hAnsi="PT Astra Serif"/>
          <w:sz w:val="22"/>
          <w:szCs w:val="22"/>
        </w:rPr>
        <w:t>1</w:t>
      </w:r>
      <w:r w:rsidRPr="00AB465D">
        <w:rPr>
          <w:rFonts w:ascii="PT Astra Serif" w:hAnsi="PT Astra Serif"/>
          <w:sz w:val="22"/>
          <w:szCs w:val="22"/>
        </w:rPr>
        <w:t>. «</w:t>
      </w:r>
      <w:r w:rsidR="0060690D">
        <w:rPr>
          <w:rFonts w:ascii="PT Astra Serif" w:hAnsi="PT Astra Serif"/>
          <w:sz w:val="22"/>
          <w:szCs w:val="22"/>
        </w:rPr>
        <w:t>Пояснительная записка</w:t>
      </w:r>
      <w:r w:rsidR="00185BC3" w:rsidRPr="00AB465D">
        <w:rPr>
          <w:rFonts w:ascii="PT Astra Serif" w:hAnsi="PT Astra Serif"/>
          <w:sz w:val="22"/>
          <w:szCs w:val="22"/>
        </w:rPr>
        <w:t xml:space="preserve">» </w:t>
      </w:r>
      <w:r w:rsidRPr="00AB465D">
        <w:rPr>
          <w:rFonts w:ascii="PT Astra Serif" w:hAnsi="PT Astra Serif"/>
          <w:sz w:val="22"/>
          <w:szCs w:val="22"/>
        </w:rPr>
        <w:t xml:space="preserve"> - 1 файл;</w:t>
      </w:r>
    </w:p>
    <w:p w:rsidR="0060690D" w:rsidRDefault="0060690D"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Pr>
          <w:rFonts w:ascii="PT Astra Serif" w:hAnsi="PT Astra Serif"/>
          <w:sz w:val="22"/>
          <w:szCs w:val="22"/>
        </w:rPr>
        <w:t>2</w:t>
      </w:r>
      <w:r w:rsidRPr="00AB465D">
        <w:rPr>
          <w:rFonts w:ascii="PT Astra Serif" w:hAnsi="PT Astra Serif"/>
          <w:sz w:val="22"/>
          <w:szCs w:val="22"/>
        </w:rPr>
        <w:t>. «</w:t>
      </w:r>
      <w:r>
        <w:rPr>
          <w:rFonts w:ascii="PT Astra Serif" w:hAnsi="PT Astra Serif"/>
          <w:sz w:val="22"/>
          <w:szCs w:val="22"/>
        </w:rPr>
        <w:t>Проект полосы отвода</w:t>
      </w:r>
      <w:r w:rsidRPr="00AB465D">
        <w:rPr>
          <w:rFonts w:ascii="PT Astra Serif" w:hAnsi="PT Astra Serif"/>
          <w:sz w:val="22"/>
          <w:szCs w:val="22"/>
        </w:rPr>
        <w:t>»  - 1 файл;</w:t>
      </w:r>
    </w:p>
    <w:p w:rsidR="0060690D" w:rsidRDefault="0060690D"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Pr>
          <w:rFonts w:ascii="PT Astra Serif" w:hAnsi="PT Astra Serif"/>
          <w:sz w:val="22"/>
          <w:szCs w:val="22"/>
        </w:rPr>
        <w:t>3</w:t>
      </w:r>
      <w:r w:rsidRPr="00AB465D">
        <w:rPr>
          <w:rFonts w:ascii="PT Astra Serif" w:hAnsi="PT Astra Serif"/>
          <w:sz w:val="22"/>
          <w:szCs w:val="22"/>
        </w:rPr>
        <w:t>. «</w:t>
      </w:r>
      <w:r>
        <w:rPr>
          <w:rFonts w:ascii="PT Astra Serif" w:hAnsi="PT Astra Serif"/>
          <w:sz w:val="22"/>
          <w:szCs w:val="22"/>
        </w:rPr>
        <w:t>Технологические и конструктивные решения линейного объекта</w:t>
      </w:r>
      <w:r w:rsidRPr="00AB465D">
        <w:rPr>
          <w:rFonts w:ascii="PT Astra Serif" w:hAnsi="PT Astra Serif"/>
          <w:sz w:val="22"/>
          <w:szCs w:val="22"/>
        </w:rPr>
        <w:t>»  - 1 файл;</w:t>
      </w:r>
    </w:p>
    <w:p w:rsidR="0060690D" w:rsidRDefault="0060690D"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Pr>
          <w:rFonts w:ascii="PT Astra Serif" w:hAnsi="PT Astra Serif"/>
          <w:sz w:val="22"/>
          <w:szCs w:val="22"/>
        </w:rPr>
        <w:t>4</w:t>
      </w:r>
      <w:r w:rsidRPr="00AB465D">
        <w:rPr>
          <w:rFonts w:ascii="PT Astra Serif" w:hAnsi="PT Astra Serif"/>
          <w:sz w:val="22"/>
          <w:szCs w:val="22"/>
        </w:rPr>
        <w:t>. «</w:t>
      </w:r>
      <w:r>
        <w:rPr>
          <w:rFonts w:ascii="PT Astra Serif" w:hAnsi="PT Astra Serif"/>
          <w:sz w:val="22"/>
          <w:szCs w:val="22"/>
        </w:rPr>
        <w:t>Проект организации капитального ремонта</w:t>
      </w:r>
      <w:r w:rsidRPr="00AB465D">
        <w:rPr>
          <w:rFonts w:ascii="PT Astra Serif" w:hAnsi="PT Astra Serif"/>
          <w:sz w:val="22"/>
          <w:szCs w:val="22"/>
        </w:rPr>
        <w:t>»  - 1 файл;</w:t>
      </w:r>
    </w:p>
    <w:p w:rsidR="0060690D" w:rsidRPr="00AB465D" w:rsidRDefault="0060690D"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Pr>
          <w:rFonts w:ascii="PT Astra Serif" w:hAnsi="PT Astra Serif"/>
          <w:sz w:val="22"/>
          <w:szCs w:val="22"/>
        </w:rPr>
        <w:t>5</w:t>
      </w:r>
      <w:r w:rsidRPr="00AB465D">
        <w:rPr>
          <w:rFonts w:ascii="PT Astra Serif" w:hAnsi="PT Astra Serif"/>
          <w:sz w:val="22"/>
          <w:szCs w:val="22"/>
        </w:rPr>
        <w:t>. «</w:t>
      </w:r>
      <w:r>
        <w:rPr>
          <w:rFonts w:ascii="PT Astra Serif" w:hAnsi="PT Astra Serif"/>
          <w:sz w:val="22"/>
          <w:szCs w:val="22"/>
        </w:rPr>
        <w:t>Проект организации работ по сносу или демонтажу объектов капитального строительства работ</w:t>
      </w:r>
      <w:r w:rsidRPr="00AB465D">
        <w:rPr>
          <w:rFonts w:ascii="PT Astra Serif" w:hAnsi="PT Astra Serif"/>
          <w:sz w:val="22"/>
          <w:szCs w:val="22"/>
        </w:rPr>
        <w:t xml:space="preserve">» </w:t>
      </w:r>
      <w:r>
        <w:rPr>
          <w:rFonts w:ascii="PT Astra Serif" w:hAnsi="PT Astra Serif"/>
          <w:sz w:val="22"/>
          <w:szCs w:val="22"/>
        </w:rPr>
        <w:t xml:space="preserve"> - 1 файл.</w:t>
      </w:r>
    </w:p>
    <w:p w:rsidR="00943EB8" w:rsidRPr="00AB465D" w:rsidRDefault="00943EB8" w:rsidP="00554F92">
      <w:pPr>
        <w:pStyle w:val="aa"/>
        <w:numPr>
          <w:ilvl w:val="0"/>
          <w:numId w:val="4"/>
        </w:numPr>
        <w:suppressAutoHyphens w:val="0"/>
        <w:autoSpaceDE w:val="0"/>
        <w:autoSpaceDN w:val="0"/>
        <w:adjustRightInd w:val="0"/>
        <w:spacing w:after="0"/>
        <w:rPr>
          <w:rFonts w:ascii="PT Astra Serif" w:hAnsi="PT Astra Serif"/>
          <w:sz w:val="22"/>
          <w:szCs w:val="22"/>
        </w:rPr>
      </w:pPr>
      <w:r w:rsidRPr="00AB465D">
        <w:rPr>
          <w:rFonts w:ascii="PT Astra Serif" w:hAnsi="PT Astra Serif"/>
          <w:sz w:val="22"/>
          <w:szCs w:val="22"/>
        </w:rPr>
        <w:t>Ло</w:t>
      </w:r>
      <w:r w:rsidR="005D4CE8" w:rsidRPr="00AB465D">
        <w:rPr>
          <w:rFonts w:ascii="PT Astra Serif" w:hAnsi="PT Astra Serif"/>
          <w:sz w:val="22"/>
          <w:szCs w:val="22"/>
        </w:rPr>
        <w:t xml:space="preserve">кальный сметный расчет </w:t>
      </w:r>
      <w:r w:rsidRPr="00AB465D">
        <w:rPr>
          <w:rFonts w:ascii="PT Astra Serif" w:hAnsi="PT Astra Serif"/>
          <w:sz w:val="22"/>
          <w:szCs w:val="22"/>
        </w:rPr>
        <w:t xml:space="preserve">– 1 файл в формате </w:t>
      </w:r>
      <w:r w:rsidRPr="00AB465D">
        <w:rPr>
          <w:rFonts w:ascii="PT Astra Serif" w:hAnsi="PT Astra Serif"/>
          <w:sz w:val="22"/>
          <w:szCs w:val="22"/>
          <w:lang w:val="en-US"/>
        </w:rPr>
        <w:t>Excel</w:t>
      </w:r>
      <w:r w:rsidR="00185BC3" w:rsidRPr="00AB465D">
        <w:rPr>
          <w:rFonts w:ascii="PT Astra Serif" w:hAnsi="PT Astra Serif"/>
          <w:sz w:val="22"/>
          <w:szCs w:val="22"/>
        </w:rPr>
        <w:t>.</w:t>
      </w:r>
    </w:p>
    <w:p w:rsidR="00FC045D" w:rsidRPr="00AB465D" w:rsidRDefault="00FC045D" w:rsidP="00554F92">
      <w:pPr>
        <w:widowControl w:val="0"/>
        <w:suppressLineNumbers/>
        <w:shd w:val="clear" w:color="auto" w:fill="FFFFFF"/>
        <w:tabs>
          <w:tab w:val="left" w:pos="6180"/>
        </w:tabs>
        <w:snapToGrid w:val="0"/>
        <w:spacing w:after="0"/>
        <w:rPr>
          <w:rFonts w:ascii="PT Astra Serif" w:hAnsi="PT Astra Serif"/>
          <w:b/>
          <w:bCs/>
          <w:sz w:val="22"/>
          <w:szCs w:val="22"/>
          <w:u w:val="single"/>
        </w:rPr>
      </w:pPr>
      <w:r w:rsidRPr="00AB465D">
        <w:rPr>
          <w:rFonts w:ascii="PT Astra Serif" w:hAnsi="PT Astra Serif"/>
          <w:b/>
          <w:bCs/>
          <w:sz w:val="22"/>
          <w:szCs w:val="22"/>
          <w:u w:val="single"/>
        </w:rPr>
        <w:t>Требования к сроку и объему предоставления гарантии качества работ:</w:t>
      </w:r>
    </w:p>
    <w:p w:rsidR="00FC045D" w:rsidRPr="00AB465D" w:rsidRDefault="00FC045D" w:rsidP="00554F92">
      <w:pPr>
        <w:tabs>
          <w:tab w:val="left" w:pos="-600"/>
        </w:tabs>
        <w:spacing w:after="0"/>
        <w:contextualSpacing/>
        <w:rPr>
          <w:rFonts w:ascii="PT Astra Serif" w:hAnsi="PT Astra Serif"/>
          <w:sz w:val="22"/>
          <w:szCs w:val="22"/>
          <w:lang w:eastAsia="en-US"/>
        </w:rPr>
      </w:pPr>
      <w:r w:rsidRPr="00AB465D">
        <w:rPr>
          <w:rFonts w:ascii="PT Astra Serif" w:hAnsi="PT Astra Serif"/>
          <w:sz w:val="22"/>
          <w:szCs w:val="22"/>
          <w:lang w:eastAsia="en-US"/>
        </w:rPr>
        <w:t>Подрядчик гарантирует:</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выполнение всех работ в полном объеме и в сроки, определенные условиями контракта;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качество выполнения всех работ, соответствующее требованиям технического задания документации об аукционе, действующих норм и технических условий, контракта и целям эксплуатации Объекта;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соответствие результатов выполненных работ условиям контракта о качестве в течение всего гарантийного срока;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бесперебойное функционирование Объекта при его нормальной эксплуатации в течение всего гарантийного срока;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b/>
          <w:bCs/>
          <w:sz w:val="22"/>
          <w:szCs w:val="22"/>
          <w:lang w:eastAsia="en-US"/>
        </w:rPr>
      </w:pPr>
      <w:r w:rsidRPr="00AB465D">
        <w:rPr>
          <w:rFonts w:ascii="PT Astra Serif" w:hAnsi="PT Astra Serif"/>
          <w:sz w:val="22"/>
          <w:szCs w:val="22"/>
          <w:lang w:eastAsia="en-US"/>
        </w:rPr>
        <w:t>соответствие поставленных материалов и оборудования сертификатам качества изготовителя и требованиям контракта.</w:t>
      </w:r>
    </w:p>
    <w:p w:rsidR="00FC045D" w:rsidRPr="00AB465D" w:rsidRDefault="00FC045D" w:rsidP="00554F92">
      <w:pPr>
        <w:spacing w:after="0"/>
        <w:contextualSpacing/>
        <w:rPr>
          <w:rFonts w:ascii="PT Astra Serif" w:hAnsi="PT Astra Serif"/>
          <w:sz w:val="22"/>
          <w:szCs w:val="22"/>
        </w:rPr>
      </w:pPr>
      <w:r w:rsidRPr="00AB465D">
        <w:rPr>
          <w:rFonts w:ascii="PT Astra Serif" w:hAnsi="PT Astra Serif"/>
          <w:sz w:val="22"/>
          <w:szCs w:val="22"/>
        </w:rPr>
        <w:tab/>
        <w:t>Гарантии качества  распространяются на все конструктивные элементы и работы, выполненные Подрядчиком по контракту.</w:t>
      </w:r>
    </w:p>
    <w:p w:rsidR="00FC045D" w:rsidRPr="00AB465D" w:rsidRDefault="00FC045D" w:rsidP="00554F92">
      <w:pPr>
        <w:spacing w:after="0"/>
        <w:rPr>
          <w:rFonts w:ascii="PT Astra Serif" w:hAnsi="PT Astra Serif"/>
          <w:color w:val="000000"/>
          <w:sz w:val="22"/>
          <w:szCs w:val="22"/>
        </w:rPr>
      </w:pPr>
      <w:r w:rsidRPr="00AB465D">
        <w:rPr>
          <w:rFonts w:ascii="PT Astra Serif" w:hAnsi="PT Astra Serif"/>
          <w:sz w:val="22"/>
          <w:szCs w:val="22"/>
        </w:rPr>
        <w:tab/>
        <w:t xml:space="preserve">Гарантийный срок нормальной эксплуатации Объекта и входящих в него инженерных систем, оборудования, материалов и работ (гарантийный период) устанавливается в размере 36 (тридцати шести) календарных месяцев </w:t>
      </w:r>
      <w:r w:rsidRPr="00AB465D">
        <w:rPr>
          <w:rFonts w:ascii="PT Astra Serif" w:hAnsi="PT Astra Serif"/>
          <w:color w:val="000000"/>
          <w:sz w:val="22"/>
          <w:szCs w:val="22"/>
        </w:rPr>
        <w:t>с даты подписания Муниципальным заказчиком</w:t>
      </w:r>
      <w:r w:rsidRPr="00AB465D">
        <w:rPr>
          <w:rFonts w:ascii="PT Astra Serif" w:hAnsi="PT Astra Serif"/>
          <w:sz w:val="22"/>
          <w:szCs w:val="22"/>
        </w:rPr>
        <w:t xml:space="preserve"> </w:t>
      </w:r>
      <w:proofErr w:type="gramStart"/>
      <w:r w:rsidRPr="00AB465D">
        <w:rPr>
          <w:rFonts w:ascii="PT Astra Serif" w:hAnsi="PT Astra Serif"/>
          <w:sz w:val="22"/>
          <w:szCs w:val="22"/>
        </w:rPr>
        <w:t xml:space="preserve">акта приемки </w:t>
      </w:r>
      <w:r w:rsidRPr="00AB465D">
        <w:rPr>
          <w:rFonts w:ascii="PT Astra Serif" w:eastAsia="MS Mincho" w:hAnsi="PT Astra Serif"/>
          <w:sz w:val="22"/>
          <w:szCs w:val="22"/>
        </w:rPr>
        <w:t>результата исполнения муниципального контракта</w:t>
      </w:r>
      <w:proofErr w:type="gramEnd"/>
      <w:r w:rsidRPr="00AB465D">
        <w:rPr>
          <w:rFonts w:ascii="PT Astra Serif" w:eastAsia="MS Mincho" w:hAnsi="PT Astra Serif"/>
          <w:sz w:val="22"/>
          <w:szCs w:val="22"/>
        </w:rPr>
        <w:t>.</w:t>
      </w:r>
    </w:p>
    <w:p w:rsidR="00FC045D" w:rsidRPr="00AB465D" w:rsidRDefault="00FC045D" w:rsidP="00554F92">
      <w:pPr>
        <w:shd w:val="clear" w:color="auto" w:fill="FFFFFF"/>
        <w:spacing w:after="0"/>
        <w:contextualSpacing/>
        <w:rPr>
          <w:rFonts w:ascii="PT Astra Serif" w:hAnsi="PT Astra Serif"/>
          <w:sz w:val="22"/>
          <w:szCs w:val="22"/>
        </w:rPr>
      </w:pPr>
      <w:r w:rsidRPr="00AB465D">
        <w:rPr>
          <w:rFonts w:ascii="PT Astra Serif" w:hAnsi="PT Astra Serif"/>
          <w:sz w:val="22"/>
          <w:szCs w:val="22"/>
        </w:rPr>
        <w:t>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180925" w:rsidRPr="00AB465D" w:rsidRDefault="00180925" w:rsidP="00554F92">
      <w:pPr>
        <w:spacing w:after="0"/>
        <w:rPr>
          <w:rFonts w:ascii="PT Astra Serif" w:hAnsi="PT Astra Serif"/>
          <w:b/>
          <w:sz w:val="22"/>
          <w:szCs w:val="22"/>
        </w:rPr>
      </w:pPr>
      <w:r w:rsidRPr="00AB465D">
        <w:rPr>
          <w:rFonts w:ascii="PT Astra Serif" w:hAnsi="PT Astra Serif"/>
          <w:color w:val="000000"/>
          <w:sz w:val="22"/>
          <w:szCs w:val="22"/>
        </w:rPr>
        <w:tab/>
      </w:r>
    </w:p>
    <w:p w:rsidR="00FC045D" w:rsidRPr="00AB465D" w:rsidRDefault="00FC045D" w:rsidP="00554F92">
      <w:pPr>
        <w:shd w:val="clear" w:color="auto" w:fill="FFFFFF"/>
        <w:tabs>
          <w:tab w:val="left" w:pos="6180"/>
        </w:tabs>
        <w:spacing w:after="0"/>
        <w:ind w:left="15"/>
        <w:rPr>
          <w:rFonts w:ascii="PT Astra Serif" w:hAnsi="PT Astra Serif"/>
          <w:sz w:val="22"/>
          <w:szCs w:val="22"/>
        </w:rPr>
      </w:pPr>
      <w:r w:rsidRPr="00AB465D">
        <w:rPr>
          <w:rFonts w:ascii="PT Astra Serif" w:hAnsi="PT Astra Serif"/>
          <w:sz w:val="22"/>
          <w:szCs w:val="22"/>
        </w:rPr>
        <w:t>В случае если по тексту настоящей документации об электронном аукционе, включая приложения к документации в виде отдельных документов (файлов) содержатся указания на товарные знаки в отношении товаров, использование которых осуществляется в ходе исполнения контракта, применительно к таким товарным знакам следует читать «</w:t>
      </w:r>
      <w:r w:rsidRPr="00AB465D">
        <w:rPr>
          <w:rFonts w:ascii="PT Astra Serif" w:hAnsi="PT Astra Serif"/>
          <w:b/>
          <w:sz w:val="22"/>
          <w:szCs w:val="22"/>
        </w:rPr>
        <w:t>или эквивалент</w:t>
      </w:r>
      <w:r w:rsidRPr="00AB465D">
        <w:rPr>
          <w:rFonts w:ascii="PT Astra Serif" w:hAnsi="PT Astra Serif"/>
          <w:sz w:val="22"/>
          <w:szCs w:val="22"/>
        </w:rPr>
        <w:t>».</w:t>
      </w:r>
    </w:p>
    <w:p w:rsidR="00AB465D" w:rsidRPr="00AB465D" w:rsidRDefault="00AB465D" w:rsidP="00554F92">
      <w:pPr>
        <w:pStyle w:val="a8"/>
        <w:spacing w:after="0" w:line="240" w:lineRule="auto"/>
        <w:ind w:left="0" w:firstLine="708"/>
        <w:jc w:val="both"/>
        <w:rPr>
          <w:rFonts w:ascii="PT Astra Serif" w:hAnsi="PT Astra Serif"/>
        </w:rPr>
      </w:pPr>
      <w:r w:rsidRPr="00AB465D">
        <w:rPr>
          <w:rFonts w:ascii="PT Astra Serif" w:hAnsi="PT Astra Serif"/>
        </w:rPr>
        <w:lastRenderedPageBreak/>
        <w:t xml:space="preserve">Подрядчик </w:t>
      </w:r>
      <w:r w:rsidRPr="00AB465D">
        <w:rPr>
          <w:rFonts w:ascii="PT Astra Serif" w:hAnsi="PT Astra Serif"/>
          <w:lang w:val="ru-RU"/>
        </w:rPr>
        <w:t xml:space="preserve">пи установке игрового оборудования МАФ </w:t>
      </w:r>
      <w:r w:rsidRPr="00AB465D">
        <w:rPr>
          <w:rFonts w:ascii="PT Astra Serif" w:hAnsi="PT Astra Serif"/>
        </w:rPr>
        <w:t>руководствуется и в обязательном порядке исполняет действующие</w:t>
      </w:r>
      <w:r w:rsidRPr="00AB465D">
        <w:rPr>
          <w:rFonts w:ascii="PT Astra Serif" w:hAnsi="PT Astra Serif"/>
          <w:lang w:val="ru-RU"/>
        </w:rPr>
        <w:t xml:space="preserve">: ГОСТ Р 52169-2012 «Оборудование и покрытия детских игровых площадок. Безопасность конструкции и методы испытаний Общие требования», ГОСТ </w:t>
      </w:r>
      <w:proofErr w:type="gramStart"/>
      <w:r w:rsidRPr="00AB465D">
        <w:rPr>
          <w:rFonts w:ascii="PT Astra Serif" w:hAnsi="PT Astra Serif"/>
          <w:lang w:val="ru-RU"/>
        </w:rPr>
        <w:t>Р</w:t>
      </w:r>
      <w:proofErr w:type="gramEnd"/>
      <w:r w:rsidRPr="00AB465D">
        <w:rPr>
          <w:rFonts w:ascii="PT Astra Serif" w:hAnsi="PT Astra Serif"/>
          <w:lang w:val="ru-RU"/>
        </w:rPr>
        <w:t xml:space="preserve"> 52301-2013 «Оборудование и покрытия детских игровых площадок. Безопасность при эксплуатации. Общие требования»</w:t>
      </w:r>
      <w:r w:rsidRPr="00AB465D">
        <w:rPr>
          <w:rFonts w:ascii="PT Astra Serif" w:hAnsi="PT Astra Serif"/>
        </w:rPr>
        <w:t xml:space="preserve">. </w:t>
      </w:r>
    </w:p>
    <w:p w:rsidR="00AB465D" w:rsidRPr="00AB465D" w:rsidRDefault="00AB465D" w:rsidP="00554F92">
      <w:pPr>
        <w:pStyle w:val="a8"/>
        <w:spacing w:after="0" w:line="240" w:lineRule="auto"/>
        <w:ind w:left="0" w:firstLine="708"/>
        <w:jc w:val="both"/>
        <w:rPr>
          <w:rFonts w:ascii="PT Astra Serif" w:hAnsi="PT Astra Serif"/>
          <w:lang w:val="ru-RU"/>
        </w:rPr>
      </w:pPr>
      <w:r w:rsidRPr="00AB465D">
        <w:rPr>
          <w:rFonts w:ascii="PT Astra Serif" w:hAnsi="PT Astra Serif"/>
          <w:lang w:val="ru-RU"/>
        </w:rPr>
        <w:t>Подрядчик обязан о</w:t>
      </w:r>
      <w:r w:rsidRPr="00AB465D">
        <w:rPr>
          <w:rFonts w:ascii="PT Astra Serif" w:hAnsi="PT Astra Serif"/>
        </w:rPr>
        <w:t>обеспеч</w:t>
      </w:r>
      <w:r w:rsidRPr="00AB465D">
        <w:rPr>
          <w:rFonts w:ascii="PT Astra Serif" w:hAnsi="PT Astra Serif"/>
          <w:lang w:val="ru-RU"/>
        </w:rPr>
        <w:t>ить</w:t>
      </w:r>
      <w:r w:rsidRPr="00AB465D">
        <w:rPr>
          <w:rFonts w:ascii="PT Astra Serif" w:hAnsi="PT Astra Serif"/>
        </w:rPr>
        <w:t xml:space="preserve">  выполнение работ в соответствии</w:t>
      </w:r>
      <w:r w:rsidRPr="00AB465D">
        <w:rPr>
          <w:rFonts w:ascii="PT Astra Serif" w:hAnsi="PT Astra Serif"/>
          <w:lang w:val="ru-RU"/>
        </w:rPr>
        <w:t xml:space="preserve"> с техническим регламентом Евразийского экономического союза </w:t>
      </w:r>
      <w:proofErr w:type="gramStart"/>
      <w:r w:rsidRPr="00AB465D">
        <w:rPr>
          <w:rFonts w:ascii="PT Astra Serif" w:hAnsi="PT Astra Serif"/>
          <w:lang w:val="ru-RU"/>
        </w:rPr>
        <w:t>ТР</w:t>
      </w:r>
      <w:proofErr w:type="gramEnd"/>
      <w:r w:rsidRPr="00AB465D">
        <w:rPr>
          <w:rFonts w:ascii="PT Astra Serif" w:hAnsi="PT Astra Serif"/>
          <w:lang w:val="ru-RU"/>
        </w:rPr>
        <w:t xml:space="preserve"> ЕАЭС 042/2017 «О безопасности оборудования для детских игровых площадок».</w:t>
      </w:r>
    </w:p>
    <w:p w:rsidR="00AB465D" w:rsidRPr="00AB465D" w:rsidRDefault="00AB465D" w:rsidP="00554F92">
      <w:pPr>
        <w:pStyle w:val="a8"/>
        <w:spacing w:after="0" w:line="240" w:lineRule="auto"/>
        <w:ind w:left="0" w:firstLine="708"/>
        <w:jc w:val="both"/>
        <w:rPr>
          <w:rFonts w:ascii="PT Astra Serif" w:hAnsi="PT Astra Serif"/>
          <w:lang w:val="ru-RU"/>
        </w:rPr>
      </w:pPr>
      <w:r w:rsidRPr="00AB465D">
        <w:rPr>
          <w:rFonts w:ascii="PT Astra Serif" w:hAnsi="PT Astra Serif"/>
          <w:lang w:val="ru-RU"/>
        </w:rPr>
        <w:t>Оборудование не должны представлять опасность для жизни и здоровья пользователей.</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xml:space="preserve">Оборудование: игровой комплекс </w:t>
      </w:r>
      <w:r w:rsidRPr="00AB465D">
        <w:rPr>
          <w:rFonts w:ascii="PT Astra Serif" w:hAnsi="PT Astra Serif"/>
        </w:rPr>
        <w:t>подлеж</w:t>
      </w:r>
      <w:r w:rsidRPr="00AB465D">
        <w:rPr>
          <w:rFonts w:ascii="PT Astra Serif" w:hAnsi="PT Astra Serif"/>
          <w:lang w:val="ru-RU"/>
        </w:rPr>
        <w:t>ит</w:t>
      </w:r>
      <w:r w:rsidRPr="00AB465D">
        <w:rPr>
          <w:rFonts w:ascii="PT Astra Serif" w:hAnsi="PT Astra Serif"/>
        </w:rPr>
        <w:t xml:space="preserve">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AB465D">
        <w:rPr>
          <w:rFonts w:ascii="PT Astra Serif" w:hAnsi="PT Astra Serif"/>
        </w:rPr>
        <w:t>ТР</w:t>
      </w:r>
      <w:proofErr w:type="gramEnd"/>
      <w:r w:rsidRPr="00AB465D">
        <w:rPr>
          <w:rFonts w:ascii="PT Astra Serif" w:hAnsi="PT Astra Serif"/>
        </w:rPr>
        <w:t xml:space="preserve"> ЕАЭС 042/2017) в форме сертификации</w:t>
      </w:r>
      <w:r w:rsidRPr="00AB465D">
        <w:rPr>
          <w:rFonts w:ascii="PT Astra Serif" w:hAnsi="PT Astra Serif"/>
          <w:lang w:val="ru-RU"/>
        </w:rPr>
        <w:t xml:space="preserve">. Легитимность сертификатов проверяется на сайте ФГИС </w:t>
      </w:r>
      <w:proofErr w:type="spellStart"/>
      <w:r w:rsidRPr="00AB465D">
        <w:rPr>
          <w:rFonts w:ascii="PT Astra Serif" w:hAnsi="PT Astra Serif"/>
          <w:lang w:val="ru-RU"/>
        </w:rPr>
        <w:t>Росаккредитации</w:t>
      </w:r>
      <w:proofErr w:type="spellEnd"/>
      <w:r w:rsidRPr="00AB465D">
        <w:rPr>
          <w:rFonts w:ascii="PT Astra Serif" w:hAnsi="PT Astra Serif"/>
          <w:lang w:val="ru-RU"/>
        </w:rPr>
        <w:t>.</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rPr>
        <w:t xml:space="preserve">Все поставляемые </w:t>
      </w:r>
      <w:r w:rsidRPr="00AB465D">
        <w:rPr>
          <w:rFonts w:ascii="PT Astra Serif" w:hAnsi="PT Astra Serif"/>
          <w:lang w:val="ru-RU"/>
        </w:rPr>
        <w:t>товары</w:t>
      </w:r>
      <w:r w:rsidRPr="00AB465D">
        <w:rPr>
          <w:rFonts w:ascii="PT Astra Serif" w:hAnsi="PT Astra Serif"/>
        </w:rPr>
        <w:t xml:space="preserve"> должны быть произведены на территории Российской Федерации.</w:t>
      </w:r>
    </w:p>
    <w:p w:rsidR="00AB465D" w:rsidRPr="00AB465D" w:rsidRDefault="00AB465D" w:rsidP="00554F92">
      <w:pPr>
        <w:pStyle w:val="a8"/>
        <w:spacing w:after="0" w:line="240" w:lineRule="auto"/>
        <w:ind w:left="0" w:firstLine="708"/>
        <w:jc w:val="both"/>
        <w:rPr>
          <w:rFonts w:ascii="PT Astra Serif" w:hAnsi="PT Astra Serif"/>
          <w:lang w:val="ru-RU"/>
        </w:rPr>
      </w:pPr>
      <w:r w:rsidRPr="00AB465D">
        <w:rPr>
          <w:rFonts w:ascii="PT Astra Serif" w:hAnsi="PT Astra Serif"/>
          <w:lang w:val="ru-RU"/>
        </w:rPr>
        <w:t>Установленное оборудование оформляется актом с указанием перечня оборудования, его основных характеристик и места установки.</w:t>
      </w:r>
    </w:p>
    <w:p w:rsidR="00AB465D" w:rsidRPr="00AB465D" w:rsidRDefault="00AB465D" w:rsidP="00554F92">
      <w:pPr>
        <w:pStyle w:val="a8"/>
        <w:spacing w:after="0" w:line="240" w:lineRule="auto"/>
        <w:ind w:left="0" w:firstLine="708"/>
        <w:jc w:val="both"/>
        <w:rPr>
          <w:rFonts w:ascii="PT Astra Serif" w:hAnsi="PT Astra Serif"/>
          <w:lang w:val="ru-RU"/>
        </w:rPr>
      </w:pPr>
      <w:r w:rsidRPr="00AB465D">
        <w:rPr>
          <w:rFonts w:ascii="PT Astra Serif" w:hAnsi="PT Astra Serif"/>
          <w:lang w:val="ru-RU"/>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AB465D" w:rsidRPr="00AB465D" w:rsidRDefault="00AB465D" w:rsidP="00554F92">
      <w:pPr>
        <w:pStyle w:val="a8"/>
        <w:spacing w:after="0" w:line="240" w:lineRule="auto"/>
        <w:ind w:left="0"/>
        <w:jc w:val="both"/>
        <w:rPr>
          <w:rFonts w:ascii="PT Astra Serif" w:hAnsi="PT Astra Serif"/>
          <w:u w:val="single"/>
          <w:lang w:val="ru-RU"/>
        </w:rPr>
      </w:pPr>
      <w:r w:rsidRPr="00AB465D">
        <w:rPr>
          <w:rFonts w:ascii="PT Astra Serif" w:hAnsi="PT Astra Serif"/>
          <w:u w:val="single"/>
          <w:lang w:val="ru-RU"/>
        </w:rPr>
        <w:t>Паспорт оборудования должен содержать:</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-наименование и адрес изготовителя оборудования;</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реквизиты документа, в соответствии с которым оно произведено;</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месяц и год производства;</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назначенный срок службы;</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-основные технические данные и комплектность;</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-сведения о приемке, упаковке и утилизации;</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гарантийные обязательства изготовителя;</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Сведения о хранении и перевозке;</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xml:space="preserve">- сведения о консервации и </w:t>
      </w:r>
      <w:proofErr w:type="spellStart"/>
      <w:r w:rsidRPr="00AB465D">
        <w:rPr>
          <w:rFonts w:ascii="PT Astra Serif" w:hAnsi="PT Astra Serif"/>
          <w:lang w:val="ru-RU"/>
        </w:rPr>
        <w:t>расконсервации</w:t>
      </w:r>
      <w:proofErr w:type="spellEnd"/>
      <w:r w:rsidRPr="00AB465D">
        <w:rPr>
          <w:rFonts w:ascii="PT Astra Serif" w:hAnsi="PT Astra Serif"/>
          <w:lang w:val="ru-RU"/>
        </w:rPr>
        <w:t xml:space="preserve"> оборудования при эксплуатации;</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-рекомендуемый тип покрытия;</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сведения об учете неисправностей и технического обслуживания;</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сведения о ремонте, включая перечень деталей и частей оборудования, которые подвержены большим нагрузкам;</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срок и случаи замены деталей;</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инструкции по монтажу оборудования, его осмотру и проверке перед началом эксплуатации, обслуживанию и ремонту;</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правила безопасной эксплуатации оборудования;</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xml:space="preserve"> - сведения о возрастных группах (включая ограничения по весу и росту);</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фото, графический рисунок или чертеж общего вида оборудования с указанием основных размеров;</w:t>
      </w:r>
    </w:p>
    <w:p w:rsidR="00AB465D" w:rsidRPr="00AB465D" w:rsidRDefault="00AB465D" w:rsidP="00554F92">
      <w:pPr>
        <w:pStyle w:val="a8"/>
        <w:spacing w:after="0" w:line="240" w:lineRule="auto"/>
        <w:ind w:left="0"/>
        <w:jc w:val="both"/>
        <w:rPr>
          <w:rFonts w:ascii="PT Astra Serif" w:hAnsi="PT Astra Serif"/>
          <w:lang w:val="ru-RU"/>
        </w:rPr>
      </w:pPr>
      <w:r w:rsidRPr="00AB465D">
        <w:rPr>
          <w:rFonts w:ascii="PT Astra Serif" w:hAnsi="PT Astra Serif"/>
          <w:lang w:val="ru-RU"/>
        </w:rPr>
        <w:t>- схема сборки оборудования и схема (план) зоны падения.</w:t>
      </w:r>
    </w:p>
    <w:p w:rsidR="00AB465D" w:rsidRPr="00AB465D" w:rsidRDefault="00AB465D" w:rsidP="00554F92">
      <w:pPr>
        <w:pStyle w:val="a8"/>
        <w:spacing w:after="0" w:line="240" w:lineRule="auto"/>
        <w:ind w:left="0" w:firstLine="709"/>
        <w:jc w:val="both"/>
        <w:rPr>
          <w:rFonts w:ascii="PT Astra Serif" w:hAnsi="PT Astra Serif"/>
          <w:lang w:val="ru-RU"/>
        </w:rPr>
      </w:pPr>
      <w:r w:rsidRPr="00AB465D">
        <w:rPr>
          <w:rFonts w:ascii="PT Astra Serif" w:hAnsi="PT Astra Serif"/>
          <w:lang w:val="ru-RU"/>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sidRPr="00AB465D">
        <w:rPr>
          <w:rFonts w:ascii="PT Astra Serif" w:hAnsi="PT Astra Serif"/>
          <w:lang w:val="ru-RU"/>
        </w:rPr>
        <w:t>и</w:t>
      </w:r>
      <w:proofErr w:type="gramEnd"/>
      <w:r w:rsidRPr="00AB465D">
        <w:rPr>
          <w:rFonts w:ascii="PT Astra Serif" w:hAnsi="PT Astra Serif"/>
          <w:lang w:val="ru-RU"/>
        </w:rPr>
        <w:t xml:space="preserve"> пяти минут. А также провести испытание на </w:t>
      </w:r>
      <w:proofErr w:type="spellStart"/>
      <w:r w:rsidRPr="00AB465D">
        <w:rPr>
          <w:rFonts w:ascii="PT Astra Serif" w:hAnsi="PT Astra Serif"/>
          <w:lang w:val="ru-RU"/>
        </w:rPr>
        <w:t>застревание</w:t>
      </w:r>
      <w:proofErr w:type="spellEnd"/>
      <w:r w:rsidRPr="00AB465D">
        <w:rPr>
          <w:rFonts w:ascii="PT Astra Serif" w:hAnsi="PT Astra Serif"/>
          <w:lang w:val="ru-RU"/>
        </w:rPr>
        <w:t xml:space="preserve"> головы, шеи, рук, ног, пальцев, одежды ребенка в отверстиях конструкций. Проверить все отверстия в твердых элементах конструкций.</w:t>
      </w:r>
    </w:p>
    <w:p w:rsidR="00D342C4" w:rsidRPr="00AB465D" w:rsidRDefault="00D342C4" w:rsidP="00554F92">
      <w:pPr>
        <w:spacing w:after="0"/>
        <w:rPr>
          <w:rFonts w:ascii="PT Astra Serif" w:hAnsi="PT Astra Serif"/>
          <w:sz w:val="22"/>
          <w:szCs w:val="22"/>
        </w:rPr>
      </w:pPr>
      <w:r w:rsidRPr="00AB465D">
        <w:rPr>
          <w:rFonts w:ascii="PT Astra Serif" w:hAnsi="PT Astra Serif"/>
          <w:sz w:val="22"/>
          <w:szCs w:val="22"/>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D342C4" w:rsidRPr="00AB465D" w:rsidRDefault="00D342C4" w:rsidP="00554F92">
      <w:pPr>
        <w:shd w:val="clear" w:color="auto" w:fill="FFFFFF"/>
        <w:spacing w:after="0"/>
        <w:ind w:left="15" w:firstLine="552"/>
        <w:jc w:val="center"/>
        <w:rPr>
          <w:rFonts w:ascii="PT Astra Serif" w:hAnsi="PT Astra Serif"/>
          <w:b/>
          <w:sz w:val="22"/>
          <w:szCs w:val="22"/>
        </w:rPr>
      </w:pPr>
      <w:r w:rsidRPr="00AB465D">
        <w:rPr>
          <w:rFonts w:ascii="PT Astra Serif" w:hAnsi="PT Astra Serif"/>
          <w:b/>
          <w:sz w:val="22"/>
          <w:szCs w:val="22"/>
        </w:rPr>
        <w:t>Требования к применяемым материалам при выполнении работ:</w:t>
      </w:r>
    </w:p>
    <w:tbl>
      <w:tblPr>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936"/>
        <w:gridCol w:w="3922"/>
        <w:gridCol w:w="1925"/>
      </w:tblGrid>
      <w:tr w:rsidR="00AB465D" w:rsidRPr="00AB465D" w:rsidTr="000A11B3">
        <w:tc>
          <w:tcPr>
            <w:tcW w:w="257" w:type="pct"/>
            <w:tcBorders>
              <w:top w:val="single" w:sz="4" w:space="0" w:color="000000"/>
              <w:left w:val="single" w:sz="4" w:space="0" w:color="000000"/>
              <w:bottom w:val="single" w:sz="4" w:space="0" w:color="000000"/>
              <w:right w:val="single" w:sz="4" w:space="0" w:color="000000"/>
            </w:tcBorders>
            <w:hideMark/>
          </w:tcPr>
          <w:p w:rsidR="00AB465D" w:rsidRPr="00AB465D" w:rsidRDefault="00AB465D" w:rsidP="00554F92">
            <w:pPr>
              <w:spacing w:after="0"/>
              <w:jc w:val="center"/>
              <w:rPr>
                <w:rFonts w:ascii="PT Astra Serif" w:eastAsia="Calibri" w:hAnsi="PT Astra Serif"/>
                <w:b/>
                <w:kern w:val="2"/>
                <w:sz w:val="22"/>
                <w:szCs w:val="22"/>
              </w:rPr>
            </w:pPr>
            <w:r w:rsidRPr="00AB465D">
              <w:rPr>
                <w:rFonts w:ascii="PT Astra Serif" w:eastAsia="Calibri" w:hAnsi="PT Astra Serif"/>
                <w:b/>
                <w:kern w:val="2"/>
                <w:sz w:val="22"/>
                <w:szCs w:val="22"/>
              </w:rPr>
              <w:t xml:space="preserve">№ </w:t>
            </w:r>
            <w:proofErr w:type="gramStart"/>
            <w:r w:rsidRPr="00AB465D">
              <w:rPr>
                <w:rFonts w:ascii="PT Astra Serif" w:eastAsia="Calibri" w:hAnsi="PT Astra Serif"/>
                <w:b/>
                <w:kern w:val="2"/>
                <w:sz w:val="22"/>
                <w:szCs w:val="22"/>
              </w:rPr>
              <w:t>п</w:t>
            </w:r>
            <w:proofErr w:type="gramEnd"/>
            <w:r w:rsidRPr="00AB465D">
              <w:rPr>
                <w:rFonts w:ascii="PT Astra Serif" w:eastAsia="Calibri" w:hAnsi="PT Astra Serif"/>
                <w:b/>
                <w:kern w:val="2"/>
                <w:sz w:val="22"/>
                <w:szCs w:val="22"/>
              </w:rPr>
              <w:t>/п</w:t>
            </w:r>
          </w:p>
        </w:tc>
        <w:tc>
          <w:tcPr>
            <w:tcW w:w="1071" w:type="pct"/>
            <w:tcBorders>
              <w:top w:val="single" w:sz="4" w:space="0" w:color="000000"/>
              <w:left w:val="single" w:sz="4" w:space="0" w:color="000000"/>
              <w:bottom w:val="single" w:sz="4" w:space="0" w:color="000000"/>
              <w:right w:val="single" w:sz="4" w:space="0" w:color="000000"/>
            </w:tcBorders>
            <w:hideMark/>
          </w:tcPr>
          <w:p w:rsidR="00AB465D" w:rsidRPr="00AB465D" w:rsidRDefault="00AB465D" w:rsidP="00554F92">
            <w:pPr>
              <w:spacing w:after="0"/>
              <w:jc w:val="center"/>
              <w:rPr>
                <w:rFonts w:ascii="PT Astra Serif" w:eastAsia="Calibri" w:hAnsi="PT Astra Serif"/>
                <w:b/>
                <w:kern w:val="2"/>
                <w:sz w:val="22"/>
                <w:szCs w:val="22"/>
              </w:rPr>
            </w:pPr>
            <w:r w:rsidRPr="00AB465D">
              <w:rPr>
                <w:rFonts w:ascii="PT Astra Serif" w:eastAsia="Calibri" w:hAnsi="PT Astra Serif"/>
                <w:b/>
                <w:kern w:val="2"/>
                <w:sz w:val="22"/>
                <w:szCs w:val="22"/>
              </w:rPr>
              <w:t xml:space="preserve">Наименование </w:t>
            </w:r>
          </w:p>
          <w:p w:rsidR="00AB465D" w:rsidRPr="00AB465D" w:rsidRDefault="00AB465D" w:rsidP="00554F92">
            <w:pPr>
              <w:spacing w:after="0"/>
              <w:jc w:val="center"/>
              <w:rPr>
                <w:rFonts w:ascii="PT Astra Serif" w:eastAsia="Calibri" w:hAnsi="PT Astra Serif"/>
                <w:b/>
                <w:kern w:val="2"/>
                <w:sz w:val="22"/>
                <w:szCs w:val="22"/>
              </w:rPr>
            </w:pPr>
            <w:r w:rsidRPr="00AB465D">
              <w:rPr>
                <w:rFonts w:ascii="PT Astra Serif" w:eastAsia="Calibri" w:hAnsi="PT Astra Serif"/>
                <w:b/>
                <w:kern w:val="2"/>
                <w:sz w:val="22"/>
                <w:szCs w:val="22"/>
              </w:rPr>
              <w:t>товара</w:t>
            </w:r>
          </w:p>
        </w:tc>
        <w:tc>
          <w:tcPr>
            <w:tcW w:w="2320" w:type="pct"/>
            <w:tcBorders>
              <w:top w:val="single" w:sz="4" w:space="0" w:color="000000"/>
              <w:left w:val="single" w:sz="4" w:space="0" w:color="000000"/>
              <w:bottom w:val="single" w:sz="4" w:space="0" w:color="000000"/>
              <w:right w:val="single" w:sz="4" w:space="0" w:color="000000"/>
            </w:tcBorders>
            <w:hideMark/>
          </w:tcPr>
          <w:p w:rsidR="00AB465D" w:rsidRPr="00AB465D" w:rsidRDefault="00AB465D" w:rsidP="00554F92">
            <w:pPr>
              <w:spacing w:after="0"/>
              <w:jc w:val="center"/>
              <w:rPr>
                <w:rFonts w:ascii="PT Astra Serif" w:eastAsia="Calibri" w:hAnsi="PT Astra Serif"/>
                <w:b/>
                <w:kern w:val="2"/>
                <w:sz w:val="22"/>
                <w:szCs w:val="22"/>
              </w:rPr>
            </w:pPr>
            <w:r w:rsidRPr="00AB465D">
              <w:rPr>
                <w:rFonts w:ascii="PT Astra Serif" w:hAnsi="PT Astra Serif"/>
                <w:b/>
                <w:kern w:val="2"/>
                <w:sz w:val="22"/>
                <w:szCs w:val="22"/>
              </w:rPr>
              <w:t xml:space="preserve">Технические показатели </w:t>
            </w:r>
          </w:p>
        </w:tc>
        <w:tc>
          <w:tcPr>
            <w:tcW w:w="1352" w:type="pct"/>
            <w:tcBorders>
              <w:top w:val="single" w:sz="4" w:space="0" w:color="000000"/>
              <w:left w:val="single" w:sz="4" w:space="0" w:color="000000"/>
              <w:bottom w:val="single" w:sz="4" w:space="0" w:color="000000"/>
              <w:right w:val="single" w:sz="4" w:space="0" w:color="000000"/>
            </w:tcBorders>
          </w:tcPr>
          <w:p w:rsidR="00AB465D" w:rsidRPr="00AB465D" w:rsidRDefault="00AB465D" w:rsidP="00554F92">
            <w:pPr>
              <w:spacing w:after="0"/>
              <w:jc w:val="center"/>
              <w:rPr>
                <w:rFonts w:ascii="PT Astra Serif" w:hAnsi="PT Astra Serif"/>
                <w:b/>
                <w:kern w:val="2"/>
                <w:sz w:val="22"/>
                <w:szCs w:val="22"/>
              </w:rPr>
            </w:pPr>
            <w:r>
              <w:rPr>
                <w:rFonts w:ascii="PT Astra Serif" w:hAnsi="PT Astra Serif"/>
                <w:b/>
                <w:kern w:val="2"/>
                <w:sz w:val="22"/>
                <w:szCs w:val="22"/>
              </w:rPr>
              <w:t>Страна происхождения товара</w:t>
            </w:r>
          </w:p>
        </w:tc>
      </w:tr>
      <w:tr w:rsidR="000A11B3" w:rsidRPr="00AB465D" w:rsidTr="000A11B3">
        <w:trPr>
          <w:trHeight w:val="659"/>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t>1</w:t>
            </w:r>
          </w:p>
        </w:tc>
        <w:tc>
          <w:tcPr>
            <w:tcW w:w="1071"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pStyle w:val="a3"/>
              <w:snapToGrid w:val="0"/>
              <w:spacing w:after="0"/>
              <w:jc w:val="center"/>
              <w:rPr>
                <w:rFonts w:ascii="PT Astra Serif" w:hAnsi="PT Astra Serif"/>
                <w:sz w:val="22"/>
                <w:szCs w:val="22"/>
              </w:rPr>
            </w:pPr>
            <w:r w:rsidRPr="00A72233">
              <w:rPr>
                <w:rFonts w:ascii="PT Astra Serif" w:hAnsi="PT Astra Serif"/>
                <w:sz w:val="22"/>
                <w:szCs w:val="22"/>
              </w:rPr>
              <w:t xml:space="preserve">Смеси асфальтобетонные </w:t>
            </w:r>
          </w:p>
        </w:tc>
        <w:tc>
          <w:tcPr>
            <w:tcW w:w="2320" w:type="pct"/>
            <w:tcBorders>
              <w:top w:val="single" w:sz="4" w:space="0" w:color="auto"/>
              <w:left w:val="single" w:sz="4" w:space="0" w:color="000000"/>
              <w:bottom w:val="single" w:sz="4" w:space="0" w:color="auto"/>
              <w:right w:val="single" w:sz="4" w:space="0" w:color="000000"/>
            </w:tcBorders>
          </w:tcPr>
          <w:p w:rsidR="000A11B3" w:rsidRDefault="000A11B3" w:rsidP="00554F92">
            <w:pPr>
              <w:pStyle w:val="a3"/>
              <w:snapToGrid w:val="0"/>
              <w:spacing w:after="0"/>
              <w:jc w:val="center"/>
              <w:rPr>
                <w:rFonts w:ascii="PT Astra Serif" w:hAnsi="PT Astra Serif"/>
                <w:sz w:val="22"/>
                <w:szCs w:val="22"/>
              </w:rPr>
            </w:pPr>
            <w:r w:rsidRPr="00A72233">
              <w:rPr>
                <w:rFonts w:ascii="PT Astra Serif" w:hAnsi="PT Astra Serif"/>
                <w:sz w:val="22"/>
                <w:szCs w:val="22"/>
              </w:rPr>
              <w:t>Смеси асфальтобетонные пористые крупнозернистые марка I</w:t>
            </w:r>
          </w:p>
          <w:p w:rsidR="00E91298" w:rsidRPr="00AB465D" w:rsidRDefault="00E91298" w:rsidP="00554F92">
            <w:pPr>
              <w:pStyle w:val="a3"/>
              <w:snapToGrid w:val="0"/>
              <w:spacing w:after="0"/>
              <w:jc w:val="center"/>
              <w:rPr>
                <w:rFonts w:ascii="PT Astra Serif" w:hAnsi="PT Astra Serif"/>
                <w:sz w:val="22"/>
                <w:szCs w:val="22"/>
              </w:rPr>
            </w:pPr>
            <w:r w:rsidRPr="00A95AF6">
              <w:rPr>
                <w:sz w:val="21"/>
                <w:szCs w:val="21"/>
                <w:lang w:eastAsia="ru-RU"/>
              </w:rPr>
              <w:t>В соответствии с ГОСТ 9128-2013</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hAnsi="PT Astra Serif"/>
                <w:sz w:val="22"/>
                <w:szCs w:val="22"/>
              </w:rPr>
            </w:pPr>
            <w:r>
              <w:rPr>
                <w:rFonts w:ascii="PT Astra Serif" w:hAnsi="PT Astra Serif"/>
                <w:sz w:val="22"/>
                <w:szCs w:val="22"/>
              </w:rPr>
              <w:t>Российская Федерация</w:t>
            </w:r>
          </w:p>
        </w:tc>
      </w:tr>
      <w:tr w:rsidR="000A11B3" w:rsidRPr="00AB465D" w:rsidTr="000A11B3">
        <w:trPr>
          <w:trHeight w:val="659"/>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t>2</w:t>
            </w:r>
          </w:p>
        </w:tc>
        <w:tc>
          <w:tcPr>
            <w:tcW w:w="1071"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pStyle w:val="a3"/>
              <w:snapToGrid w:val="0"/>
              <w:spacing w:after="0"/>
              <w:jc w:val="center"/>
              <w:rPr>
                <w:rFonts w:ascii="PT Astra Serif" w:eastAsia="Calibri" w:hAnsi="PT Astra Serif"/>
                <w:sz w:val="22"/>
                <w:szCs w:val="22"/>
              </w:rPr>
            </w:pPr>
            <w:r w:rsidRPr="00A72233">
              <w:rPr>
                <w:rFonts w:ascii="PT Astra Serif" w:eastAsia="Calibri" w:hAnsi="PT Astra Serif"/>
                <w:sz w:val="22"/>
                <w:szCs w:val="22"/>
              </w:rPr>
              <w:t xml:space="preserve">Смеси асфальтобетонные </w:t>
            </w:r>
          </w:p>
        </w:tc>
        <w:tc>
          <w:tcPr>
            <w:tcW w:w="2320" w:type="pct"/>
            <w:tcBorders>
              <w:top w:val="single" w:sz="4" w:space="0" w:color="auto"/>
              <w:left w:val="single" w:sz="4" w:space="0" w:color="000000"/>
              <w:bottom w:val="single" w:sz="4" w:space="0" w:color="auto"/>
              <w:right w:val="single" w:sz="4" w:space="0" w:color="000000"/>
            </w:tcBorders>
          </w:tcPr>
          <w:p w:rsidR="000A11B3" w:rsidRDefault="000A11B3" w:rsidP="00554F92">
            <w:pPr>
              <w:pStyle w:val="a3"/>
              <w:snapToGrid w:val="0"/>
              <w:spacing w:after="0"/>
              <w:jc w:val="center"/>
              <w:rPr>
                <w:rFonts w:ascii="PT Astra Serif" w:eastAsia="Calibri" w:hAnsi="PT Astra Serif"/>
                <w:sz w:val="22"/>
                <w:szCs w:val="22"/>
              </w:rPr>
            </w:pPr>
            <w:r w:rsidRPr="00A72233">
              <w:rPr>
                <w:rFonts w:ascii="PT Astra Serif" w:eastAsia="Calibri" w:hAnsi="PT Astra Serif"/>
                <w:sz w:val="22"/>
                <w:szCs w:val="22"/>
              </w:rPr>
              <w:t>Смеси асфальтобетонные плотные мелкозернистые тип</w:t>
            </w:r>
            <w:proofErr w:type="gramStart"/>
            <w:r w:rsidRPr="00A72233">
              <w:rPr>
                <w:rFonts w:ascii="PT Astra Serif" w:eastAsia="Calibri" w:hAnsi="PT Astra Serif"/>
                <w:sz w:val="22"/>
                <w:szCs w:val="22"/>
              </w:rPr>
              <w:t xml:space="preserve"> Б</w:t>
            </w:r>
            <w:proofErr w:type="gramEnd"/>
            <w:r w:rsidRPr="00A72233">
              <w:rPr>
                <w:rFonts w:ascii="PT Astra Serif" w:eastAsia="Calibri" w:hAnsi="PT Astra Serif"/>
                <w:sz w:val="22"/>
                <w:szCs w:val="22"/>
              </w:rPr>
              <w:t xml:space="preserve"> марка I</w:t>
            </w:r>
          </w:p>
          <w:p w:rsidR="00E91298" w:rsidRPr="00AB465D" w:rsidRDefault="00E91298" w:rsidP="00554F92">
            <w:pPr>
              <w:pStyle w:val="a3"/>
              <w:snapToGrid w:val="0"/>
              <w:spacing w:after="0"/>
              <w:jc w:val="center"/>
              <w:rPr>
                <w:rFonts w:ascii="PT Astra Serif" w:eastAsia="Calibri" w:hAnsi="PT Astra Serif"/>
                <w:sz w:val="22"/>
                <w:szCs w:val="22"/>
              </w:rPr>
            </w:pPr>
            <w:r w:rsidRPr="00A95AF6">
              <w:rPr>
                <w:sz w:val="21"/>
                <w:szCs w:val="21"/>
                <w:lang w:eastAsia="ru-RU"/>
              </w:rPr>
              <w:t>В соответствии с ГОСТ 9128-2013</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pStyle w:val="1"/>
              <w:numPr>
                <w:ilvl w:val="0"/>
                <w:numId w:val="0"/>
              </w:numPr>
              <w:shd w:val="clear" w:color="auto" w:fill="FFFFFF"/>
              <w:spacing w:before="0" w:after="0"/>
              <w:ind w:left="432" w:hanging="432"/>
              <w:textAlignment w:val="baseline"/>
              <w:rPr>
                <w:rFonts w:ascii="PT Astra Serif" w:hAnsi="PT Astra Serif"/>
                <w:b w:val="0"/>
                <w:color w:val="2D2D2D"/>
                <w:spacing w:val="2"/>
                <w:sz w:val="22"/>
                <w:szCs w:val="22"/>
              </w:rPr>
            </w:pPr>
          </w:p>
        </w:tc>
      </w:tr>
      <w:tr w:rsidR="000A11B3" w:rsidRPr="00AB465D" w:rsidTr="000A11B3">
        <w:trPr>
          <w:trHeight w:val="659"/>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t>3</w:t>
            </w:r>
          </w:p>
        </w:tc>
        <w:tc>
          <w:tcPr>
            <w:tcW w:w="1071"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hAnsi="PT Astra Serif"/>
                <w:sz w:val="22"/>
                <w:szCs w:val="22"/>
              </w:rPr>
            </w:pPr>
            <w:r w:rsidRPr="00A72233">
              <w:rPr>
                <w:rFonts w:ascii="PT Astra Serif" w:hAnsi="PT Astra Serif"/>
                <w:sz w:val="22"/>
                <w:szCs w:val="22"/>
              </w:rPr>
              <w:t xml:space="preserve">Камни бортовые </w:t>
            </w:r>
          </w:p>
        </w:tc>
        <w:tc>
          <w:tcPr>
            <w:tcW w:w="2320" w:type="pct"/>
            <w:tcBorders>
              <w:top w:val="single" w:sz="4" w:space="0" w:color="auto"/>
              <w:left w:val="single" w:sz="4" w:space="0" w:color="000000"/>
              <w:bottom w:val="single" w:sz="4" w:space="0" w:color="auto"/>
              <w:right w:val="single" w:sz="4" w:space="0" w:color="000000"/>
            </w:tcBorders>
          </w:tcPr>
          <w:p w:rsidR="000A11B3" w:rsidRDefault="000A11B3" w:rsidP="00554F92">
            <w:pPr>
              <w:spacing w:after="0"/>
              <w:rPr>
                <w:rFonts w:ascii="PT Astra Serif" w:hAnsi="PT Astra Serif"/>
                <w:sz w:val="22"/>
                <w:szCs w:val="22"/>
              </w:rPr>
            </w:pPr>
            <w:r w:rsidRPr="00A72233">
              <w:rPr>
                <w:rFonts w:ascii="PT Astra Serif" w:hAnsi="PT Astra Serif"/>
                <w:sz w:val="22"/>
                <w:szCs w:val="22"/>
              </w:rPr>
              <w:t>Камни бортовые БР 100.30.15, бетон В30 (М400), объем 0,043 м3</w:t>
            </w:r>
          </w:p>
          <w:p w:rsidR="00E91298" w:rsidRPr="00AB465D" w:rsidRDefault="00E91298" w:rsidP="00554F92">
            <w:pPr>
              <w:spacing w:after="0"/>
              <w:rPr>
                <w:rFonts w:ascii="PT Astra Serif" w:hAnsi="PT Astra Serif"/>
                <w:kern w:val="2"/>
                <w:sz w:val="22"/>
                <w:szCs w:val="22"/>
              </w:rPr>
            </w:pPr>
            <w:r w:rsidRPr="00A95AF6">
              <w:rPr>
                <w:sz w:val="21"/>
                <w:szCs w:val="21"/>
              </w:rPr>
              <w:t>В соответствии с ГОСТ 6665-91</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67334A" w:rsidP="00554F92">
            <w:pPr>
              <w:spacing w:after="0"/>
              <w:jc w:val="center"/>
              <w:rPr>
                <w:rFonts w:ascii="PT Astra Serif" w:hAnsi="PT Astra Serif"/>
                <w:kern w:val="2"/>
                <w:sz w:val="22"/>
                <w:szCs w:val="22"/>
              </w:rPr>
            </w:pPr>
            <w:r>
              <w:rPr>
                <w:rFonts w:ascii="PT Astra Serif" w:hAnsi="PT Astra Serif"/>
                <w:sz w:val="22"/>
                <w:szCs w:val="22"/>
              </w:rPr>
              <w:t>Российская Федерация</w:t>
            </w:r>
          </w:p>
        </w:tc>
      </w:tr>
      <w:tr w:rsidR="000A11B3" w:rsidRPr="00AB465D" w:rsidTr="000A11B3">
        <w:trPr>
          <w:trHeight w:val="659"/>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lastRenderedPageBreak/>
              <w:t>4</w:t>
            </w:r>
          </w:p>
        </w:tc>
        <w:tc>
          <w:tcPr>
            <w:tcW w:w="1071"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hAnsi="PT Astra Serif"/>
                <w:sz w:val="22"/>
                <w:szCs w:val="22"/>
                <w:lang w:eastAsia="ru-RU"/>
              </w:rPr>
            </w:pPr>
            <w:r w:rsidRPr="00A72233">
              <w:rPr>
                <w:rFonts w:ascii="PT Astra Serif" w:hAnsi="PT Astra Serif"/>
                <w:sz w:val="22"/>
                <w:szCs w:val="22"/>
                <w:lang w:eastAsia="ru-RU"/>
              </w:rPr>
              <w:t xml:space="preserve">Битумы </w:t>
            </w:r>
          </w:p>
        </w:tc>
        <w:tc>
          <w:tcPr>
            <w:tcW w:w="2320"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ind w:right="76"/>
              <w:rPr>
                <w:rFonts w:ascii="PT Astra Serif" w:hAnsi="PT Astra Serif"/>
                <w:sz w:val="22"/>
                <w:szCs w:val="22"/>
                <w:lang w:eastAsia="ru-RU"/>
              </w:rPr>
            </w:pPr>
            <w:r w:rsidRPr="00A72233">
              <w:rPr>
                <w:rFonts w:ascii="PT Astra Serif" w:hAnsi="PT Astra Serif"/>
                <w:sz w:val="22"/>
                <w:szCs w:val="22"/>
                <w:lang w:eastAsia="ru-RU"/>
              </w:rPr>
              <w:t>Битумы нефтяные дорожные вязкие БНД 60/90, БНД 90/130</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67334A" w:rsidP="00554F92">
            <w:pPr>
              <w:spacing w:after="0"/>
              <w:ind w:right="76"/>
              <w:jc w:val="center"/>
              <w:rPr>
                <w:rFonts w:ascii="PT Astra Serif" w:hAnsi="PT Astra Serif"/>
                <w:sz w:val="22"/>
                <w:szCs w:val="22"/>
                <w:lang w:eastAsia="ru-RU"/>
              </w:rPr>
            </w:pPr>
            <w:r>
              <w:rPr>
                <w:rFonts w:ascii="PT Astra Serif" w:hAnsi="PT Astra Serif"/>
                <w:sz w:val="22"/>
                <w:szCs w:val="22"/>
              </w:rPr>
              <w:t>Российская Федерация</w:t>
            </w:r>
          </w:p>
        </w:tc>
      </w:tr>
      <w:tr w:rsidR="000A11B3" w:rsidRPr="00AB465D" w:rsidTr="000A11B3">
        <w:trPr>
          <w:trHeight w:val="659"/>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t>5</w:t>
            </w:r>
          </w:p>
        </w:tc>
        <w:tc>
          <w:tcPr>
            <w:tcW w:w="1071"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Style w:val="ab"/>
                <w:rFonts w:ascii="PT Astra Serif" w:eastAsia="Arial" w:hAnsi="PT Astra Serif"/>
                <w:b w:val="0"/>
                <w:bCs w:val="0"/>
                <w:sz w:val="22"/>
                <w:szCs w:val="22"/>
              </w:rPr>
            </w:pPr>
            <w:r w:rsidRPr="000A11B3">
              <w:rPr>
                <w:rStyle w:val="ab"/>
                <w:rFonts w:ascii="PT Astra Serif" w:eastAsia="Arial" w:hAnsi="PT Astra Serif"/>
                <w:b w:val="0"/>
                <w:bCs w:val="0"/>
                <w:sz w:val="22"/>
                <w:szCs w:val="22"/>
              </w:rPr>
              <w:t>Краска разметочная дорожная</w:t>
            </w:r>
          </w:p>
        </w:tc>
        <w:tc>
          <w:tcPr>
            <w:tcW w:w="2320" w:type="pct"/>
            <w:tcBorders>
              <w:top w:val="single" w:sz="4" w:space="0" w:color="auto"/>
              <w:left w:val="single" w:sz="4" w:space="0" w:color="000000"/>
              <w:bottom w:val="single" w:sz="4" w:space="0" w:color="auto"/>
              <w:right w:val="single" w:sz="4" w:space="0" w:color="000000"/>
            </w:tcBorders>
          </w:tcPr>
          <w:p w:rsidR="00BE7B88" w:rsidRDefault="00BE7B88" w:rsidP="00554F92">
            <w:pPr>
              <w:spacing w:after="0"/>
              <w:rPr>
                <w:rFonts w:ascii="PT Astra Serif" w:hAnsi="PT Astra Serif"/>
                <w:sz w:val="22"/>
                <w:szCs w:val="22"/>
              </w:rPr>
            </w:pPr>
            <w:r>
              <w:rPr>
                <w:rFonts w:ascii="PT Astra Serif" w:hAnsi="PT Astra Serif"/>
                <w:sz w:val="22"/>
                <w:szCs w:val="22"/>
              </w:rPr>
              <w:t>Класс материала для дорожной разметки по коэффициенту яркости высушенной пленки краски (эмали) -  В</w:t>
            </w:r>
            <w:proofErr w:type="gramStart"/>
            <w:r>
              <w:rPr>
                <w:rFonts w:ascii="PT Astra Serif" w:hAnsi="PT Astra Serif"/>
                <w:sz w:val="22"/>
                <w:szCs w:val="22"/>
              </w:rPr>
              <w:t>6</w:t>
            </w:r>
            <w:proofErr w:type="gramEnd"/>
            <w:r>
              <w:rPr>
                <w:rFonts w:ascii="PT Astra Serif" w:hAnsi="PT Astra Serif"/>
                <w:sz w:val="22"/>
                <w:szCs w:val="22"/>
              </w:rPr>
              <w:t>.</w:t>
            </w:r>
          </w:p>
          <w:p w:rsidR="00BE7B88" w:rsidRDefault="00BE7B88" w:rsidP="00554F92">
            <w:pPr>
              <w:spacing w:after="0"/>
              <w:rPr>
                <w:rFonts w:ascii="PT Astra Serif" w:hAnsi="PT Astra Serif"/>
                <w:sz w:val="22"/>
                <w:szCs w:val="22"/>
              </w:rPr>
            </w:pPr>
            <w:r>
              <w:rPr>
                <w:rFonts w:ascii="PT Astra Serif" w:hAnsi="PT Astra Serif"/>
                <w:sz w:val="22"/>
                <w:szCs w:val="22"/>
              </w:rPr>
              <w:t>Плотность не менее 1,5 г/см3.</w:t>
            </w:r>
          </w:p>
          <w:p w:rsidR="00BE7B88" w:rsidRDefault="00BE7B88" w:rsidP="00554F92">
            <w:pPr>
              <w:spacing w:after="0"/>
              <w:rPr>
                <w:rFonts w:ascii="PT Astra Serif" w:hAnsi="PT Astra Serif"/>
                <w:sz w:val="22"/>
                <w:szCs w:val="22"/>
              </w:rPr>
            </w:pPr>
            <w:r>
              <w:rPr>
                <w:rFonts w:ascii="PT Astra Serif" w:hAnsi="PT Astra Serif"/>
                <w:sz w:val="22"/>
                <w:szCs w:val="22"/>
              </w:rPr>
              <w:t xml:space="preserve"> Класс краски (эмали) для дорожной разметки по условной вязкости - УВ</w:t>
            </w:r>
            <w:proofErr w:type="gramStart"/>
            <w:r>
              <w:rPr>
                <w:rFonts w:ascii="PT Astra Serif" w:hAnsi="PT Astra Serif"/>
                <w:sz w:val="22"/>
                <w:szCs w:val="22"/>
              </w:rPr>
              <w:t>2</w:t>
            </w:r>
            <w:proofErr w:type="gramEnd"/>
            <w:r>
              <w:rPr>
                <w:rFonts w:ascii="PT Astra Serif" w:hAnsi="PT Astra Serif"/>
                <w:sz w:val="22"/>
                <w:szCs w:val="22"/>
              </w:rPr>
              <w:t>.</w:t>
            </w:r>
          </w:p>
          <w:p w:rsidR="00BE7B88" w:rsidRDefault="00BE7B88" w:rsidP="00554F92">
            <w:pPr>
              <w:spacing w:after="0"/>
              <w:rPr>
                <w:rFonts w:ascii="PT Astra Serif" w:hAnsi="PT Astra Serif"/>
                <w:sz w:val="22"/>
                <w:szCs w:val="22"/>
              </w:rPr>
            </w:pPr>
            <w:r>
              <w:rPr>
                <w:rFonts w:ascii="PT Astra Serif" w:hAnsi="PT Astra Serif"/>
                <w:sz w:val="22"/>
                <w:szCs w:val="22"/>
              </w:rPr>
              <w:t xml:space="preserve">Класс материала для дорожной разметки краски (эмали) по степени </w:t>
            </w:r>
            <w:proofErr w:type="spellStart"/>
            <w:r>
              <w:rPr>
                <w:rFonts w:ascii="PT Astra Serif" w:hAnsi="PT Astra Serif"/>
                <w:sz w:val="22"/>
                <w:szCs w:val="22"/>
              </w:rPr>
              <w:t>перетира</w:t>
            </w:r>
            <w:proofErr w:type="spellEnd"/>
            <w:r>
              <w:rPr>
                <w:rFonts w:ascii="PT Astra Serif" w:hAnsi="PT Astra Serif"/>
                <w:sz w:val="22"/>
                <w:szCs w:val="22"/>
              </w:rPr>
              <w:t xml:space="preserve"> - СП</w:t>
            </w:r>
            <w:proofErr w:type="gramStart"/>
            <w:r>
              <w:rPr>
                <w:rFonts w:ascii="PT Astra Serif" w:hAnsi="PT Astra Serif"/>
                <w:sz w:val="22"/>
                <w:szCs w:val="22"/>
              </w:rPr>
              <w:t>1</w:t>
            </w:r>
            <w:proofErr w:type="gramEnd"/>
            <w:r>
              <w:rPr>
                <w:rFonts w:ascii="PT Astra Serif" w:hAnsi="PT Astra Serif"/>
                <w:sz w:val="22"/>
                <w:szCs w:val="22"/>
              </w:rPr>
              <w:t>.</w:t>
            </w:r>
          </w:p>
          <w:p w:rsidR="00BE7B88" w:rsidRDefault="00BE7B88" w:rsidP="00554F92">
            <w:pPr>
              <w:spacing w:after="0"/>
              <w:rPr>
                <w:rFonts w:ascii="PT Astra Serif" w:hAnsi="PT Astra Serif"/>
                <w:sz w:val="22"/>
                <w:szCs w:val="22"/>
              </w:rPr>
            </w:pPr>
            <w:r>
              <w:rPr>
                <w:rFonts w:ascii="PT Astra Serif" w:hAnsi="PT Astra Serif"/>
                <w:sz w:val="22"/>
                <w:szCs w:val="22"/>
              </w:rPr>
              <w:t>Класс материала для дорожной разметки по времени высыхания (отверждения) до степени 3 краски (эмали)- ВВ3.</w:t>
            </w:r>
          </w:p>
          <w:p w:rsidR="00BE7B88" w:rsidRDefault="00BE7B88" w:rsidP="00554F92">
            <w:pPr>
              <w:spacing w:after="0"/>
              <w:rPr>
                <w:rFonts w:ascii="PT Astra Serif" w:hAnsi="PT Astra Serif"/>
                <w:sz w:val="22"/>
                <w:szCs w:val="22"/>
              </w:rPr>
            </w:pPr>
            <w:r>
              <w:rPr>
                <w:rFonts w:ascii="PT Astra Serif" w:hAnsi="PT Astra Serif"/>
                <w:sz w:val="22"/>
                <w:szCs w:val="22"/>
              </w:rPr>
              <w:t>Класс материала для дорожной разметки краски (эмали) по массовой доле нелетучих веществ - НВ</w:t>
            </w:r>
            <w:proofErr w:type="gramStart"/>
            <w:r>
              <w:rPr>
                <w:rFonts w:ascii="PT Astra Serif" w:hAnsi="PT Astra Serif"/>
                <w:sz w:val="22"/>
                <w:szCs w:val="22"/>
              </w:rPr>
              <w:t>2</w:t>
            </w:r>
            <w:proofErr w:type="gramEnd"/>
            <w:r>
              <w:rPr>
                <w:rFonts w:ascii="PT Astra Serif" w:hAnsi="PT Astra Serif"/>
                <w:sz w:val="22"/>
                <w:szCs w:val="22"/>
              </w:rPr>
              <w:t>.</w:t>
            </w:r>
          </w:p>
          <w:p w:rsidR="00BE7B88" w:rsidRDefault="00BE7B88" w:rsidP="00554F92">
            <w:pPr>
              <w:spacing w:after="0"/>
              <w:rPr>
                <w:rFonts w:ascii="PT Astra Serif" w:hAnsi="PT Astra Serif"/>
                <w:sz w:val="22"/>
                <w:szCs w:val="22"/>
              </w:rPr>
            </w:pPr>
            <w:r>
              <w:rPr>
                <w:rFonts w:ascii="PT Astra Serif" w:hAnsi="PT Astra Serif"/>
                <w:sz w:val="22"/>
                <w:szCs w:val="22"/>
              </w:rPr>
              <w:t>Класс разметочного материала по адгезии высохшей пленки краски (эмали) - АС</w:t>
            </w:r>
            <w:proofErr w:type="gramStart"/>
            <w:r>
              <w:rPr>
                <w:rFonts w:ascii="PT Astra Serif" w:hAnsi="PT Astra Serif"/>
                <w:sz w:val="22"/>
                <w:szCs w:val="22"/>
              </w:rPr>
              <w:t>2</w:t>
            </w:r>
            <w:proofErr w:type="gramEnd"/>
            <w:r>
              <w:rPr>
                <w:rFonts w:ascii="PT Astra Serif" w:hAnsi="PT Astra Serif"/>
                <w:sz w:val="22"/>
                <w:szCs w:val="22"/>
              </w:rPr>
              <w:t>.</w:t>
            </w:r>
          </w:p>
          <w:p w:rsidR="000A11B3" w:rsidRPr="00AB465D" w:rsidRDefault="00BE7B88" w:rsidP="00554F92">
            <w:pPr>
              <w:spacing w:after="0"/>
              <w:jc w:val="center"/>
              <w:rPr>
                <w:rStyle w:val="ab"/>
                <w:rFonts w:ascii="PT Astra Serif" w:eastAsia="Arial" w:hAnsi="PT Astra Serif"/>
                <w:b w:val="0"/>
                <w:bCs w:val="0"/>
                <w:sz w:val="22"/>
                <w:szCs w:val="22"/>
              </w:rPr>
            </w:pPr>
            <w:r>
              <w:rPr>
                <w:rFonts w:ascii="PT Astra Serif" w:eastAsia="Calibri" w:hAnsi="PT Astra Serif"/>
                <w:sz w:val="22"/>
                <w:szCs w:val="22"/>
                <w:lang w:eastAsia="en-US"/>
              </w:rPr>
              <w:t xml:space="preserve">В соответствии с </w:t>
            </w:r>
            <w:r>
              <w:rPr>
                <w:rFonts w:ascii="PT Astra Serif" w:hAnsi="PT Astra Serif"/>
                <w:sz w:val="22"/>
                <w:szCs w:val="22"/>
              </w:rPr>
              <w:t>ГОСТ 32830-2014</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67334A" w:rsidP="00554F92">
            <w:pPr>
              <w:shd w:val="clear" w:color="auto" w:fill="FFFFFF"/>
              <w:suppressAutoHyphens w:val="0"/>
              <w:spacing w:after="0"/>
              <w:ind w:left="-25"/>
              <w:jc w:val="center"/>
              <w:textAlignment w:val="baseline"/>
              <w:rPr>
                <w:rStyle w:val="ab"/>
                <w:rFonts w:ascii="PT Astra Serif" w:eastAsia="Arial" w:hAnsi="PT Astra Serif"/>
                <w:b w:val="0"/>
                <w:bCs w:val="0"/>
                <w:kern w:val="0"/>
                <w:sz w:val="22"/>
                <w:szCs w:val="22"/>
                <w:lang w:eastAsia="ru-RU"/>
              </w:rPr>
            </w:pPr>
            <w:r>
              <w:rPr>
                <w:rFonts w:ascii="PT Astra Serif" w:hAnsi="PT Astra Serif"/>
                <w:sz w:val="22"/>
                <w:szCs w:val="22"/>
              </w:rPr>
              <w:t>Российская Федерация</w:t>
            </w:r>
          </w:p>
        </w:tc>
      </w:tr>
      <w:tr w:rsidR="000A11B3" w:rsidRPr="00AB465D" w:rsidTr="000A11B3">
        <w:trPr>
          <w:trHeight w:val="659"/>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t>6</w:t>
            </w:r>
          </w:p>
        </w:tc>
        <w:tc>
          <w:tcPr>
            <w:tcW w:w="1071" w:type="pct"/>
            <w:tcBorders>
              <w:top w:val="single" w:sz="4" w:space="0" w:color="auto"/>
              <w:left w:val="single" w:sz="4" w:space="0" w:color="000000"/>
              <w:bottom w:val="single" w:sz="4" w:space="0" w:color="auto"/>
              <w:right w:val="single" w:sz="4" w:space="0" w:color="000000"/>
            </w:tcBorders>
          </w:tcPr>
          <w:p w:rsidR="000A11B3" w:rsidRPr="000A11B3" w:rsidRDefault="000A11B3" w:rsidP="00554F92">
            <w:pPr>
              <w:spacing w:after="0"/>
              <w:jc w:val="center"/>
              <w:rPr>
                <w:rStyle w:val="ab"/>
                <w:rFonts w:ascii="PT Astra Serif" w:eastAsia="Arial" w:hAnsi="PT Astra Serif"/>
                <w:b w:val="0"/>
                <w:bCs w:val="0"/>
                <w:sz w:val="22"/>
                <w:szCs w:val="22"/>
              </w:rPr>
            </w:pPr>
            <w:r>
              <w:rPr>
                <w:rStyle w:val="ab"/>
                <w:rFonts w:ascii="PT Astra Serif" w:eastAsia="Arial" w:hAnsi="PT Astra Serif"/>
                <w:b w:val="0"/>
                <w:bCs w:val="0"/>
                <w:sz w:val="22"/>
                <w:szCs w:val="22"/>
              </w:rPr>
              <w:t xml:space="preserve">Плитка тротуарная </w:t>
            </w:r>
          </w:p>
        </w:tc>
        <w:tc>
          <w:tcPr>
            <w:tcW w:w="2320" w:type="pct"/>
            <w:tcBorders>
              <w:top w:val="single" w:sz="4" w:space="0" w:color="auto"/>
              <w:left w:val="single" w:sz="4" w:space="0" w:color="000000"/>
              <w:bottom w:val="single" w:sz="4" w:space="0" w:color="auto"/>
              <w:right w:val="single" w:sz="4" w:space="0" w:color="000000"/>
            </w:tcBorders>
          </w:tcPr>
          <w:p w:rsidR="000A11B3" w:rsidRPr="000A11B3" w:rsidRDefault="000A11B3" w:rsidP="00554F92">
            <w:pPr>
              <w:spacing w:after="0"/>
              <w:jc w:val="center"/>
              <w:rPr>
                <w:rStyle w:val="ab"/>
                <w:rFonts w:ascii="PT Astra Serif" w:eastAsia="Arial" w:hAnsi="PT Astra Serif"/>
                <w:b w:val="0"/>
                <w:bCs w:val="0"/>
                <w:sz w:val="22"/>
                <w:szCs w:val="22"/>
              </w:rPr>
            </w:pPr>
            <w:r w:rsidRPr="000A11B3">
              <w:rPr>
                <w:rStyle w:val="ab"/>
                <w:rFonts w:ascii="PT Astra Serif" w:eastAsia="Arial" w:hAnsi="PT Astra Serif"/>
                <w:b w:val="0"/>
                <w:bCs w:val="0"/>
                <w:sz w:val="22"/>
                <w:szCs w:val="22"/>
              </w:rPr>
              <w:t>Плитка тротуарная "БРУСЧАТКА", размер 199х99х80 мм</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67334A" w:rsidP="00554F92">
            <w:pPr>
              <w:shd w:val="clear" w:color="auto" w:fill="FFFFFF"/>
              <w:suppressAutoHyphens w:val="0"/>
              <w:spacing w:after="0"/>
              <w:ind w:left="-25"/>
              <w:jc w:val="center"/>
              <w:textAlignment w:val="baseline"/>
              <w:rPr>
                <w:rStyle w:val="ab"/>
                <w:rFonts w:ascii="PT Astra Serif" w:eastAsia="Arial" w:hAnsi="PT Astra Serif"/>
                <w:b w:val="0"/>
                <w:bCs w:val="0"/>
                <w:kern w:val="0"/>
                <w:sz w:val="22"/>
                <w:szCs w:val="22"/>
                <w:lang w:eastAsia="ru-RU"/>
              </w:rPr>
            </w:pPr>
            <w:r>
              <w:rPr>
                <w:rFonts w:ascii="PT Astra Serif" w:hAnsi="PT Astra Serif"/>
                <w:sz w:val="22"/>
                <w:szCs w:val="22"/>
              </w:rPr>
              <w:t>Российская Федерация</w:t>
            </w:r>
          </w:p>
        </w:tc>
      </w:tr>
      <w:tr w:rsidR="000A11B3" w:rsidRPr="00AB465D" w:rsidTr="00D01C16">
        <w:trPr>
          <w:trHeight w:val="1137"/>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t>7</w:t>
            </w:r>
          </w:p>
        </w:tc>
        <w:tc>
          <w:tcPr>
            <w:tcW w:w="1071" w:type="pct"/>
            <w:tcBorders>
              <w:top w:val="single" w:sz="4" w:space="0" w:color="auto"/>
              <w:left w:val="single" w:sz="4" w:space="0" w:color="000000"/>
              <w:bottom w:val="single" w:sz="4" w:space="0" w:color="auto"/>
              <w:right w:val="single" w:sz="4" w:space="0" w:color="000000"/>
            </w:tcBorders>
          </w:tcPr>
          <w:p w:rsidR="00D01C16" w:rsidRDefault="000A11B3" w:rsidP="001A1982">
            <w:pPr>
              <w:spacing w:after="0"/>
              <w:jc w:val="center"/>
              <w:rPr>
                <w:rStyle w:val="ab"/>
                <w:rFonts w:ascii="PT Astra Serif" w:eastAsia="Arial" w:hAnsi="PT Astra Serif"/>
                <w:b w:val="0"/>
                <w:bCs w:val="0"/>
                <w:sz w:val="22"/>
                <w:szCs w:val="22"/>
              </w:rPr>
            </w:pPr>
            <w:bookmarkStart w:id="1" w:name="_GoBack"/>
            <w:r>
              <w:rPr>
                <w:rStyle w:val="ab"/>
                <w:rFonts w:ascii="PT Astra Serif" w:eastAsia="Arial" w:hAnsi="PT Astra Serif"/>
                <w:b w:val="0"/>
                <w:bCs w:val="0"/>
                <w:sz w:val="22"/>
                <w:szCs w:val="22"/>
              </w:rPr>
              <w:t>Игровой комплекс</w:t>
            </w:r>
          </w:p>
          <w:bookmarkEnd w:id="1"/>
          <w:p w:rsidR="000A11B3" w:rsidRPr="000A11B3" w:rsidRDefault="00D01C16" w:rsidP="00554F92">
            <w:pPr>
              <w:spacing w:after="0"/>
              <w:rPr>
                <w:rStyle w:val="ab"/>
                <w:rFonts w:ascii="PT Astra Serif" w:eastAsia="Arial" w:hAnsi="PT Astra Serif"/>
                <w:b w:val="0"/>
                <w:bCs w:val="0"/>
                <w:sz w:val="22"/>
                <w:szCs w:val="22"/>
              </w:rPr>
            </w:pPr>
            <w:r>
              <w:rPr>
                <w:rFonts w:ascii="Segoe UI" w:hAnsi="Segoe UI" w:cs="Segoe UI"/>
                <w:noProof/>
                <w:vanish/>
                <w:color w:val="212529"/>
                <w:sz w:val="20"/>
                <w:szCs w:val="20"/>
                <w:lang w:eastAsia="ru-RU"/>
              </w:rPr>
              <w:drawing>
                <wp:inline distT="0" distB="0" distL="0" distR="0" wp14:anchorId="3B75F991" wp14:editId="37F3FD27">
                  <wp:extent cx="3810000" cy="3810000"/>
                  <wp:effectExtent l="0" t="0" r="0" b="0"/>
                  <wp:docPr id="1" name="Рисунок 1" descr="https://sport-komplekt.ru/upload/iblock/95e/95e288bf7ff7a9d03f40b3d5f492c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ort-komplekt.ru/upload/iblock/95e/95e288bf7ff7a9d03f40b3d5f492c15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000A11B3">
              <w:rPr>
                <w:rStyle w:val="ab"/>
                <w:rFonts w:ascii="PT Astra Serif" w:eastAsia="Arial" w:hAnsi="PT Astra Serif"/>
                <w:b w:val="0"/>
                <w:bCs w:val="0"/>
                <w:sz w:val="22"/>
                <w:szCs w:val="22"/>
              </w:rPr>
              <w:t xml:space="preserve"> </w:t>
            </w:r>
            <w:r>
              <w:rPr>
                <w:rFonts w:ascii="Segoe UI" w:hAnsi="Segoe UI" w:cs="Segoe UI"/>
                <w:noProof/>
                <w:color w:val="007BFF"/>
                <w:sz w:val="20"/>
                <w:szCs w:val="20"/>
                <w:lang w:eastAsia="ru-RU"/>
              </w:rPr>
              <w:drawing>
                <wp:inline distT="0" distB="0" distL="0" distR="0" wp14:anchorId="264393F7" wp14:editId="0990398F">
                  <wp:extent cx="2362200" cy="2181225"/>
                  <wp:effectExtent l="0" t="0" r="0" b="9525"/>
                  <wp:docPr id="3" name="Рисунок 3" descr="https://sport-komplekt.ru/upload/iblock/95e/95e288bf7ff7a9d03f40b3d5f492c15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ort-komplekt.ru/upload/iblock/95e/95e288bf7ff7a9d03f40b3d5f492c15a.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181225"/>
                          </a:xfrm>
                          <a:prstGeom prst="rect">
                            <a:avLst/>
                          </a:prstGeom>
                          <a:noFill/>
                          <a:ln>
                            <a:noFill/>
                          </a:ln>
                        </pic:spPr>
                      </pic:pic>
                    </a:graphicData>
                  </a:graphic>
                </wp:inline>
              </w:drawing>
            </w:r>
            <w:r>
              <w:rPr>
                <w:rFonts w:ascii="Segoe UI" w:hAnsi="Segoe UI" w:cs="Segoe UI"/>
                <w:noProof/>
                <w:vanish/>
                <w:color w:val="212529"/>
                <w:sz w:val="20"/>
                <w:szCs w:val="20"/>
                <w:lang w:eastAsia="ru-RU"/>
              </w:rPr>
              <w:drawing>
                <wp:inline distT="0" distB="0" distL="0" distR="0" wp14:anchorId="7CFCD9B8" wp14:editId="0B395F95">
                  <wp:extent cx="3810000" cy="3810000"/>
                  <wp:effectExtent l="0" t="0" r="0" b="0"/>
                  <wp:docPr id="2" name="Рисунок 2" descr="https://sport-komplekt.ru/upload/iblock/95e/95e288bf7ff7a9d03f40b3d5f492c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ort-komplekt.ru/upload/iblock/95e/95e288bf7ff7a9d03f40b3d5f492c15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tc>
        <w:tc>
          <w:tcPr>
            <w:tcW w:w="2320" w:type="pct"/>
            <w:tcBorders>
              <w:top w:val="single" w:sz="4" w:space="0" w:color="auto"/>
              <w:left w:val="single" w:sz="4" w:space="0" w:color="000000"/>
              <w:bottom w:val="single" w:sz="4" w:space="0" w:color="auto"/>
              <w:right w:val="single" w:sz="4" w:space="0" w:color="000000"/>
            </w:tcBorders>
          </w:tcPr>
          <w:p w:rsidR="0067334A" w:rsidRPr="0067334A" w:rsidRDefault="00D01C16" w:rsidP="00554F92">
            <w:pPr>
              <w:shd w:val="clear" w:color="auto" w:fill="FFFFFF"/>
              <w:suppressAutoHyphens w:val="0"/>
              <w:spacing w:after="0"/>
              <w:ind w:left="-25"/>
              <w:textAlignment w:val="baseline"/>
              <w:rPr>
                <w:rFonts w:ascii="PT Astra Serif" w:hAnsi="PT Astra Serif"/>
                <w:kern w:val="0"/>
                <w:sz w:val="22"/>
                <w:szCs w:val="22"/>
                <w:lang w:eastAsia="ru-RU"/>
              </w:rPr>
            </w:pPr>
            <w:r w:rsidRPr="0067334A">
              <w:rPr>
                <w:rStyle w:val="ab"/>
                <w:rFonts w:ascii="PT Astra Serif" w:eastAsia="Arial" w:hAnsi="PT Astra Serif"/>
                <w:b w:val="0"/>
                <w:bCs w:val="0"/>
                <w:sz w:val="22"/>
                <w:szCs w:val="22"/>
              </w:rPr>
              <w:t xml:space="preserve"> Игровой комплекс и</w:t>
            </w:r>
            <w:r w:rsidRPr="0067334A">
              <w:rPr>
                <w:rFonts w:ascii="PT Astra Serif" w:hAnsi="PT Astra Serif" w:cs="Segoe UI"/>
                <w:color w:val="212529"/>
                <w:sz w:val="22"/>
                <w:szCs w:val="22"/>
              </w:rPr>
              <w:t>зготовлен из безопасных материалов.</w:t>
            </w:r>
            <w:r w:rsidRPr="0067334A">
              <w:rPr>
                <w:rFonts w:ascii="PT Astra Serif" w:hAnsi="PT Astra Serif" w:cs="Segoe UI"/>
                <w:color w:val="212529"/>
                <w:sz w:val="22"/>
                <w:szCs w:val="22"/>
              </w:rPr>
              <w:br/>
            </w:r>
            <w:r w:rsidR="0067334A" w:rsidRPr="0067334A">
              <w:rPr>
                <w:rFonts w:ascii="PT Astra Serif" w:hAnsi="PT Astra Serif"/>
                <w:kern w:val="0"/>
                <w:sz w:val="22"/>
                <w:szCs w:val="22"/>
                <w:lang w:eastAsia="ru-RU"/>
              </w:rPr>
              <w:t>Предъявляемые требования:</w:t>
            </w:r>
          </w:p>
          <w:p w:rsidR="00D01C16" w:rsidRPr="0067334A" w:rsidRDefault="0067334A" w:rsidP="00554F92">
            <w:pPr>
              <w:shd w:val="clear" w:color="auto" w:fill="FFFFFF"/>
              <w:suppressAutoHyphens w:val="0"/>
              <w:spacing w:after="0"/>
              <w:ind w:left="-25"/>
              <w:textAlignment w:val="baseline"/>
              <w:rPr>
                <w:rStyle w:val="ab"/>
                <w:rFonts w:ascii="PT Astra Serif" w:eastAsia="Arial" w:hAnsi="PT Astra Serif"/>
                <w:b w:val="0"/>
                <w:bCs w:val="0"/>
                <w:kern w:val="0"/>
                <w:sz w:val="22"/>
                <w:szCs w:val="22"/>
                <w:lang w:eastAsia="ru-RU"/>
              </w:rPr>
            </w:pPr>
            <w:r w:rsidRPr="0067334A">
              <w:rPr>
                <w:rFonts w:ascii="PT Astra Serif" w:hAnsi="PT Astra Serif"/>
                <w:bCs/>
                <w:kern w:val="32"/>
                <w:sz w:val="22"/>
                <w:szCs w:val="22"/>
              </w:rPr>
              <w:t>Конструкция прочная, устойчивая, жесткая и неизменяемая. Края и углы закругленные, наличие защиты выступающих концов болтовых соединений, сварные швы гладкие. Размеры поперечного сечения элементов оборудования обеспечивают возможность захвата детской рукой. Подвижные элементы оборудования находятся на безопасном расстоянии от поверхности игровой площадки. 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r w:rsidR="00D01C16" w:rsidRPr="0067334A">
              <w:rPr>
                <w:rFonts w:ascii="PT Astra Serif" w:hAnsi="PT Astra Serif" w:cs="Segoe UI"/>
                <w:color w:val="212529"/>
                <w:sz w:val="22"/>
                <w:szCs w:val="22"/>
              </w:rPr>
              <w:br/>
              <w:t>Длина: 9285 мм</w:t>
            </w:r>
            <w:r w:rsidR="00D01C16" w:rsidRPr="0067334A">
              <w:rPr>
                <w:rFonts w:ascii="PT Astra Serif" w:hAnsi="PT Astra Serif" w:cs="Segoe UI"/>
                <w:color w:val="212529"/>
                <w:sz w:val="22"/>
                <w:szCs w:val="22"/>
              </w:rPr>
              <w:br/>
              <w:t>Ширина: 4350 мм</w:t>
            </w:r>
            <w:r w:rsidR="00D01C16" w:rsidRPr="0067334A">
              <w:rPr>
                <w:rFonts w:ascii="PT Astra Serif" w:hAnsi="PT Astra Serif" w:cs="Segoe UI"/>
                <w:color w:val="212529"/>
                <w:sz w:val="22"/>
                <w:szCs w:val="22"/>
              </w:rPr>
              <w:br/>
              <w:t>Высота: 3380 мм</w:t>
            </w:r>
            <w:r w:rsidR="00D01C16" w:rsidRPr="0067334A">
              <w:rPr>
                <w:rFonts w:ascii="PT Astra Serif" w:hAnsi="PT Astra Serif" w:cs="Segoe UI"/>
                <w:color w:val="212529"/>
                <w:sz w:val="22"/>
                <w:szCs w:val="22"/>
              </w:rPr>
              <w:br/>
              <w:t>Высота горки: 1010 (2) мм</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67334A" w:rsidP="00554F92">
            <w:pPr>
              <w:shd w:val="clear" w:color="auto" w:fill="FFFFFF"/>
              <w:suppressAutoHyphens w:val="0"/>
              <w:spacing w:after="0"/>
              <w:ind w:left="-25"/>
              <w:jc w:val="center"/>
              <w:textAlignment w:val="baseline"/>
              <w:rPr>
                <w:rStyle w:val="ab"/>
                <w:rFonts w:ascii="PT Astra Serif" w:eastAsia="Arial" w:hAnsi="PT Astra Serif"/>
                <w:b w:val="0"/>
                <w:bCs w:val="0"/>
                <w:kern w:val="0"/>
                <w:sz w:val="22"/>
                <w:szCs w:val="22"/>
                <w:lang w:eastAsia="ru-RU"/>
              </w:rPr>
            </w:pPr>
            <w:r>
              <w:rPr>
                <w:rFonts w:ascii="PT Astra Serif" w:hAnsi="PT Astra Serif"/>
                <w:sz w:val="22"/>
                <w:szCs w:val="22"/>
              </w:rPr>
              <w:t>Российская Федерация</w:t>
            </w:r>
          </w:p>
        </w:tc>
      </w:tr>
      <w:tr w:rsidR="000A11B3" w:rsidRPr="00AB465D" w:rsidTr="000A11B3">
        <w:trPr>
          <w:trHeight w:val="659"/>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t>8</w:t>
            </w:r>
          </w:p>
        </w:tc>
        <w:tc>
          <w:tcPr>
            <w:tcW w:w="1071" w:type="pct"/>
            <w:tcBorders>
              <w:top w:val="single" w:sz="4" w:space="0" w:color="auto"/>
              <w:left w:val="single" w:sz="4" w:space="0" w:color="000000"/>
              <w:bottom w:val="single" w:sz="4" w:space="0" w:color="auto"/>
              <w:right w:val="single" w:sz="4" w:space="0" w:color="000000"/>
            </w:tcBorders>
          </w:tcPr>
          <w:p w:rsidR="000A11B3" w:rsidRPr="000A11B3" w:rsidRDefault="000A11B3" w:rsidP="00554F92">
            <w:pPr>
              <w:spacing w:after="0"/>
              <w:jc w:val="center"/>
              <w:rPr>
                <w:rStyle w:val="ab"/>
                <w:rFonts w:ascii="PT Astra Serif" w:eastAsia="Arial" w:hAnsi="PT Astra Serif"/>
                <w:b w:val="0"/>
                <w:bCs w:val="0"/>
                <w:sz w:val="22"/>
                <w:szCs w:val="22"/>
              </w:rPr>
            </w:pPr>
            <w:r>
              <w:rPr>
                <w:rStyle w:val="ab"/>
                <w:rFonts w:ascii="PT Astra Serif" w:eastAsia="Arial" w:hAnsi="PT Astra Serif"/>
                <w:b w:val="0"/>
                <w:bCs w:val="0"/>
                <w:sz w:val="22"/>
                <w:szCs w:val="22"/>
              </w:rPr>
              <w:t>Скамья парковая</w:t>
            </w:r>
          </w:p>
        </w:tc>
        <w:tc>
          <w:tcPr>
            <w:tcW w:w="2320" w:type="pct"/>
            <w:tcBorders>
              <w:top w:val="single" w:sz="4" w:space="0" w:color="auto"/>
              <w:left w:val="single" w:sz="4" w:space="0" w:color="000000"/>
              <w:bottom w:val="single" w:sz="4" w:space="0" w:color="auto"/>
              <w:right w:val="single" w:sz="4" w:space="0" w:color="000000"/>
            </w:tcBorders>
          </w:tcPr>
          <w:p w:rsidR="000A11B3" w:rsidRPr="00AB465D" w:rsidRDefault="00BE7B88" w:rsidP="00554F92">
            <w:pPr>
              <w:shd w:val="clear" w:color="auto" w:fill="FFFFFF"/>
              <w:suppressAutoHyphens w:val="0"/>
              <w:spacing w:after="0"/>
              <w:ind w:left="-25"/>
              <w:jc w:val="left"/>
              <w:textAlignment w:val="baseline"/>
              <w:rPr>
                <w:rStyle w:val="ab"/>
                <w:rFonts w:ascii="PT Astra Serif" w:eastAsia="Arial" w:hAnsi="PT Astra Serif"/>
                <w:b w:val="0"/>
                <w:bCs w:val="0"/>
                <w:kern w:val="0"/>
                <w:sz w:val="22"/>
                <w:szCs w:val="22"/>
                <w:lang w:eastAsia="ru-RU"/>
              </w:rPr>
            </w:pPr>
            <w:r>
              <w:rPr>
                <w:rStyle w:val="ab"/>
                <w:rFonts w:ascii="PT Astra Serif" w:eastAsia="Arial" w:hAnsi="PT Astra Serif"/>
                <w:b w:val="0"/>
                <w:bCs w:val="0"/>
                <w:sz w:val="22"/>
                <w:szCs w:val="22"/>
              </w:rPr>
              <w:t>Скамья парковая со спинкой</w:t>
            </w:r>
            <w:r w:rsidR="000A11B3" w:rsidRPr="000A11B3">
              <w:rPr>
                <w:rStyle w:val="ab"/>
                <w:rFonts w:ascii="PT Astra Serif" w:eastAsia="Arial" w:hAnsi="PT Astra Serif"/>
                <w:b w:val="0"/>
                <w:bCs w:val="0"/>
                <w:sz w:val="22"/>
                <w:szCs w:val="22"/>
              </w:rPr>
              <w:t>, размеры 2000</w:t>
            </w:r>
            <w:r>
              <w:rPr>
                <w:rStyle w:val="ab"/>
                <w:rFonts w:ascii="PT Astra Serif" w:eastAsia="Arial" w:hAnsi="PT Astra Serif"/>
                <w:b w:val="0"/>
                <w:bCs w:val="0"/>
                <w:sz w:val="22"/>
                <w:szCs w:val="22"/>
              </w:rPr>
              <w:t xml:space="preserve">х330х440 мм </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67334A" w:rsidP="00554F92">
            <w:pPr>
              <w:shd w:val="clear" w:color="auto" w:fill="FFFFFF"/>
              <w:suppressAutoHyphens w:val="0"/>
              <w:spacing w:after="0"/>
              <w:ind w:left="-25"/>
              <w:jc w:val="center"/>
              <w:textAlignment w:val="baseline"/>
              <w:rPr>
                <w:rStyle w:val="ab"/>
                <w:rFonts w:ascii="PT Astra Serif" w:eastAsia="Arial" w:hAnsi="PT Astra Serif"/>
                <w:b w:val="0"/>
                <w:bCs w:val="0"/>
                <w:kern w:val="0"/>
                <w:sz w:val="22"/>
                <w:szCs w:val="22"/>
                <w:lang w:eastAsia="ru-RU"/>
              </w:rPr>
            </w:pPr>
            <w:r>
              <w:rPr>
                <w:rFonts w:ascii="PT Astra Serif" w:hAnsi="PT Astra Serif"/>
                <w:sz w:val="22"/>
                <w:szCs w:val="22"/>
              </w:rPr>
              <w:t>Российская Федерация</w:t>
            </w:r>
          </w:p>
        </w:tc>
      </w:tr>
      <w:tr w:rsidR="000A11B3" w:rsidRPr="00AB465D" w:rsidTr="000A11B3">
        <w:trPr>
          <w:trHeight w:val="659"/>
        </w:trPr>
        <w:tc>
          <w:tcPr>
            <w:tcW w:w="257"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pacing w:after="0"/>
              <w:jc w:val="center"/>
              <w:rPr>
                <w:rFonts w:ascii="PT Astra Serif" w:eastAsia="Calibri" w:hAnsi="PT Astra Serif"/>
                <w:kern w:val="2"/>
                <w:sz w:val="22"/>
                <w:szCs w:val="22"/>
              </w:rPr>
            </w:pPr>
            <w:r>
              <w:rPr>
                <w:rFonts w:ascii="PT Astra Serif" w:eastAsia="Calibri" w:hAnsi="PT Astra Serif"/>
                <w:kern w:val="2"/>
                <w:sz w:val="22"/>
                <w:szCs w:val="22"/>
              </w:rPr>
              <w:t>9</w:t>
            </w:r>
          </w:p>
        </w:tc>
        <w:tc>
          <w:tcPr>
            <w:tcW w:w="1071" w:type="pct"/>
            <w:tcBorders>
              <w:top w:val="single" w:sz="4" w:space="0" w:color="auto"/>
              <w:left w:val="single" w:sz="4" w:space="0" w:color="000000"/>
              <w:bottom w:val="single" w:sz="4" w:space="0" w:color="auto"/>
              <w:right w:val="single" w:sz="4" w:space="0" w:color="000000"/>
            </w:tcBorders>
          </w:tcPr>
          <w:p w:rsidR="000A11B3" w:rsidRPr="000A11B3" w:rsidRDefault="000A11B3" w:rsidP="00554F92">
            <w:pPr>
              <w:spacing w:after="0"/>
              <w:jc w:val="center"/>
              <w:rPr>
                <w:rStyle w:val="ab"/>
                <w:rFonts w:ascii="PT Astra Serif" w:eastAsia="Arial" w:hAnsi="PT Astra Serif"/>
                <w:b w:val="0"/>
                <w:bCs w:val="0"/>
                <w:sz w:val="22"/>
                <w:szCs w:val="22"/>
              </w:rPr>
            </w:pPr>
            <w:r w:rsidRPr="000A11B3">
              <w:rPr>
                <w:rStyle w:val="ab"/>
                <w:rFonts w:ascii="PT Astra Serif" w:eastAsia="Arial" w:hAnsi="PT Astra Serif"/>
                <w:b w:val="0"/>
                <w:bCs w:val="0"/>
                <w:sz w:val="22"/>
                <w:szCs w:val="22"/>
              </w:rPr>
              <w:t xml:space="preserve">Урна </w:t>
            </w:r>
          </w:p>
        </w:tc>
        <w:tc>
          <w:tcPr>
            <w:tcW w:w="2320" w:type="pct"/>
            <w:tcBorders>
              <w:top w:val="single" w:sz="4" w:space="0" w:color="auto"/>
              <w:left w:val="single" w:sz="4" w:space="0" w:color="000000"/>
              <w:bottom w:val="single" w:sz="4" w:space="0" w:color="auto"/>
              <w:right w:val="single" w:sz="4" w:space="0" w:color="000000"/>
            </w:tcBorders>
          </w:tcPr>
          <w:p w:rsidR="000A11B3" w:rsidRPr="00AB465D" w:rsidRDefault="000A11B3" w:rsidP="00554F92">
            <w:pPr>
              <w:shd w:val="clear" w:color="auto" w:fill="FFFFFF"/>
              <w:suppressAutoHyphens w:val="0"/>
              <w:spacing w:after="0"/>
              <w:ind w:left="-25"/>
              <w:jc w:val="left"/>
              <w:textAlignment w:val="baseline"/>
              <w:rPr>
                <w:rStyle w:val="ab"/>
                <w:rFonts w:ascii="PT Astra Serif" w:eastAsia="Arial" w:hAnsi="PT Astra Serif"/>
                <w:b w:val="0"/>
                <w:bCs w:val="0"/>
                <w:kern w:val="0"/>
                <w:sz w:val="22"/>
                <w:szCs w:val="22"/>
                <w:lang w:eastAsia="ru-RU"/>
              </w:rPr>
            </w:pPr>
            <w:proofErr w:type="gramStart"/>
            <w:r w:rsidRPr="000A11B3">
              <w:rPr>
                <w:rStyle w:val="ab"/>
                <w:rFonts w:ascii="PT Astra Serif" w:eastAsia="Arial" w:hAnsi="PT Astra Serif"/>
                <w:b w:val="0"/>
                <w:bCs w:val="0"/>
                <w:sz w:val="22"/>
                <w:szCs w:val="22"/>
              </w:rPr>
              <w:t>Урна</w:t>
            </w:r>
            <w:proofErr w:type="gramEnd"/>
            <w:r w:rsidRPr="000A11B3">
              <w:rPr>
                <w:rStyle w:val="ab"/>
                <w:rFonts w:ascii="PT Astra Serif" w:eastAsia="Arial" w:hAnsi="PT Astra Serif"/>
                <w:b w:val="0"/>
                <w:bCs w:val="0"/>
                <w:sz w:val="22"/>
                <w:szCs w:val="22"/>
              </w:rPr>
              <w:t xml:space="preserve"> переворачивающаяся из стального листа, на ножках из стальной трубы, окрашенная, размер 1100х48</w:t>
            </w:r>
            <w:r w:rsidR="00BE7B88">
              <w:rPr>
                <w:rStyle w:val="ab"/>
                <w:rFonts w:ascii="PT Astra Serif" w:eastAsia="Arial" w:hAnsi="PT Astra Serif"/>
                <w:b w:val="0"/>
                <w:bCs w:val="0"/>
                <w:sz w:val="22"/>
                <w:szCs w:val="22"/>
              </w:rPr>
              <w:t xml:space="preserve">5х235 мм </w:t>
            </w:r>
          </w:p>
        </w:tc>
        <w:tc>
          <w:tcPr>
            <w:tcW w:w="1352" w:type="pct"/>
            <w:tcBorders>
              <w:top w:val="single" w:sz="4" w:space="0" w:color="auto"/>
              <w:left w:val="single" w:sz="4" w:space="0" w:color="000000"/>
              <w:bottom w:val="single" w:sz="4" w:space="0" w:color="auto"/>
              <w:right w:val="single" w:sz="4" w:space="0" w:color="000000"/>
            </w:tcBorders>
          </w:tcPr>
          <w:p w:rsidR="000A11B3" w:rsidRPr="00AB465D" w:rsidRDefault="0067334A" w:rsidP="00554F92">
            <w:pPr>
              <w:shd w:val="clear" w:color="auto" w:fill="FFFFFF"/>
              <w:suppressAutoHyphens w:val="0"/>
              <w:spacing w:after="0"/>
              <w:ind w:left="-25"/>
              <w:jc w:val="center"/>
              <w:textAlignment w:val="baseline"/>
              <w:rPr>
                <w:rStyle w:val="ab"/>
                <w:rFonts w:ascii="PT Astra Serif" w:eastAsia="Arial" w:hAnsi="PT Astra Serif"/>
                <w:b w:val="0"/>
                <w:bCs w:val="0"/>
                <w:kern w:val="0"/>
                <w:sz w:val="22"/>
                <w:szCs w:val="22"/>
                <w:lang w:eastAsia="ru-RU"/>
              </w:rPr>
            </w:pPr>
            <w:r>
              <w:rPr>
                <w:rFonts w:ascii="PT Astra Serif" w:hAnsi="PT Astra Serif"/>
                <w:sz w:val="22"/>
                <w:szCs w:val="22"/>
              </w:rPr>
              <w:t>Российская Федерация</w:t>
            </w:r>
          </w:p>
        </w:tc>
      </w:tr>
    </w:tbl>
    <w:p w:rsidR="00775B3B" w:rsidRPr="00B359D8" w:rsidRDefault="00775B3B"/>
    <w:sectPr w:rsidR="00775B3B" w:rsidRPr="00B359D8" w:rsidSect="00021047">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MS Mincho">
    <w:altName w:val="?l?r ??Ѓfc"/>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A0A7014"/>
    <w:multiLevelType w:val="multilevel"/>
    <w:tmpl w:val="18A6F19A"/>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607ED"/>
    <w:rsid w:val="000806FB"/>
    <w:rsid w:val="000A11B3"/>
    <w:rsid w:val="000B6FFD"/>
    <w:rsid w:val="00180925"/>
    <w:rsid w:val="00185BC3"/>
    <w:rsid w:val="001A1982"/>
    <w:rsid w:val="001B2D30"/>
    <w:rsid w:val="00216CAC"/>
    <w:rsid w:val="002275AC"/>
    <w:rsid w:val="00311EBA"/>
    <w:rsid w:val="00457CD3"/>
    <w:rsid w:val="004812DD"/>
    <w:rsid w:val="00534225"/>
    <w:rsid w:val="00554F92"/>
    <w:rsid w:val="00591853"/>
    <w:rsid w:val="005A2198"/>
    <w:rsid w:val="005D4CE8"/>
    <w:rsid w:val="0060690D"/>
    <w:rsid w:val="0067334A"/>
    <w:rsid w:val="006E1924"/>
    <w:rsid w:val="00775B3B"/>
    <w:rsid w:val="007F3967"/>
    <w:rsid w:val="008F69CF"/>
    <w:rsid w:val="009178AB"/>
    <w:rsid w:val="00943EB8"/>
    <w:rsid w:val="009A43E3"/>
    <w:rsid w:val="009F1C15"/>
    <w:rsid w:val="00A32AAA"/>
    <w:rsid w:val="00A72233"/>
    <w:rsid w:val="00AB465D"/>
    <w:rsid w:val="00AC39FC"/>
    <w:rsid w:val="00AD40A4"/>
    <w:rsid w:val="00B2576C"/>
    <w:rsid w:val="00B359D8"/>
    <w:rsid w:val="00B6425B"/>
    <w:rsid w:val="00BE7B88"/>
    <w:rsid w:val="00C0182C"/>
    <w:rsid w:val="00D01C16"/>
    <w:rsid w:val="00D33148"/>
    <w:rsid w:val="00D342C4"/>
    <w:rsid w:val="00D84DB4"/>
    <w:rsid w:val="00DD0545"/>
    <w:rsid w:val="00E1609D"/>
    <w:rsid w:val="00E6052C"/>
    <w:rsid w:val="00E66FA5"/>
    <w:rsid w:val="00E70969"/>
    <w:rsid w:val="00E91298"/>
    <w:rsid w:val="00E97D78"/>
    <w:rsid w:val="00F3544F"/>
    <w:rsid w:val="00F5562F"/>
    <w:rsid w:val="00FC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Body Text Indent"/>
    <w:basedOn w:val="a"/>
    <w:link w:val="a9"/>
    <w:uiPriority w:val="99"/>
    <w:semiHidden/>
    <w:unhideWhenUsed/>
    <w:rsid w:val="00B359D8"/>
    <w:pPr>
      <w:suppressAutoHyphens w:val="0"/>
      <w:spacing w:after="120" w:line="276" w:lineRule="auto"/>
      <w:ind w:left="283"/>
      <w:jc w:val="left"/>
    </w:pPr>
    <w:rPr>
      <w:rFonts w:ascii="Calibri" w:eastAsia="Calibri" w:hAnsi="Calibri"/>
      <w:kern w:val="0"/>
      <w:sz w:val="22"/>
      <w:szCs w:val="22"/>
      <w:lang w:val="x-none" w:eastAsia="en-US"/>
    </w:rPr>
  </w:style>
  <w:style w:type="character" w:customStyle="1" w:styleId="a9">
    <w:name w:val="Основной текст с отступом Знак"/>
    <w:basedOn w:val="a0"/>
    <w:link w:val="a8"/>
    <w:uiPriority w:val="99"/>
    <w:semiHidden/>
    <w:rsid w:val="00B359D8"/>
    <w:rPr>
      <w:rFonts w:ascii="Calibri" w:eastAsia="Calibri" w:hAnsi="Calibri" w:cs="Times New Roman"/>
      <w:lang w:val="x-none"/>
    </w:rPr>
  </w:style>
  <w:style w:type="paragraph" w:styleId="aa">
    <w:name w:val="List Paragraph"/>
    <w:basedOn w:val="a"/>
    <w:uiPriority w:val="34"/>
    <w:qFormat/>
    <w:rsid w:val="00943EB8"/>
    <w:pPr>
      <w:ind w:left="720"/>
      <w:contextualSpacing/>
    </w:pPr>
  </w:style>
  <w:style w:type="character" w:styleId="ab">
    <w:name w:val="Strong"/>
    <w:uiPriority w:val="22"/>
    <w:qFormat/>
    <w:rsid w:val="00D342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Body Text Indent"/>
    <w:basedOn w:val="a"/>
    <w:link w:val="a9"/>
    <w:uiPriority w:val="99"/>
    <w:semiHidden/>
    <w:unhideWhenUsed/>
    <w:rsid w:val="00B359D8"/>
    <w:pPr>
      <w:suppressAutoHyphens w:val="0"/>
      <w:spacing w:after="120" w:line="276" w:lineRule="auto"/>
      <w:ind w:left="283"/>
      <w:jc w:val="left"/>
    </w:pPr>
    <w:rPr>
      <w:rFonts w:ascii="Calibri" w:eastAsia="Calibri" w:hAnsi="Calibri"/>
      <w:kern w:val="0"/>
      <w:sz w:val="22"/>
      <w:szCs w:val="22"/>
      <w:lang w:val="x-none" w:eastAsia="en-US"/>
    </w:rPr>
  </w:style>
  <w:style w:type="character" w:customStyle="1" w:styleId="a9">
    <w:name w:val="Основной текст с отступом Знак"/>
    <w:basedOn w:val="a0"/>
    <w:link w:val="a8"/>
    <w:uiPriority w:val="99"/>
    <w:semiHidden/>
    <w:rsid w:val="00B359D8"/>
    <w:rPr>
      <w:rFonts w:ascii="Calibri" w:eastAsia="Calibri" w:hAnsi="Calibri" w:cs="Times New Roman"/>
      <w:lang w:val="x-none"/>
    </w:rPr>
  </w:style>
  <w:style w:type="paragraph" w:styleId="aa">
    <w:name w:val="List Paragraph"/>
    <w:basedOn w:val="a"/>
    <w:uiPriority w:val="34"/>
    <w:qFormat/>
    <w:rsid w:val="00943EB8"/>
    <w:pPr>
      <w:ind w:left="720"/>
      <w:contextualSpacing/>
    </w:pPr>
  </w:style>
  <w:style w:type="character" w:styleId="ab">
    <w:name w:val="Strong"/>
    <w:uiPriority w:val="22"/>
    <w:qFormat/>
    <w:rsid w:val="00D34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83803">
      <w:bodyDiv w:val="1"/>
      <w:marLeft w:val="0"/>
      <w:marRight w:val="0"/>
      <w:marTop w:val="0"/>
      <w:marBottom w:val="0"/>
      <w:divBdr>
        <w:top w:val="none" w:sz="0" w:space="0" w:color="auto"/>
        <w:left w:val="none" w:sz="0" w:space="0" w:color="auto"/>
        <w:bottom w:val="none" w:sz="0" w:space="0" w:color="auto"/>
        <w:right w:val="none" w:sz="0" w:space="0" w:color="auto"/>
      </w:divBdr>
    </w:div>
    <w:div w:id="849641371">
      <w:bodyDiv w:val="1"/>
      <w:marLeft w:val="0"/>
      <w:marRight w:val="0"/>
      <w:marTop w:val="0"/>
      <w:marBottom w:val="0"/>
      <w:divBdr>
        <w:top w:val="none" w:sz="0" w:space="0" w:color="auto"/>
        <w:left w:val="none" w:sz="0" w:space="0" w:color="auto"/>
        <w:bottom w:val="none" w:sz="0" w:space="0" w:color="auto"/>
        <w:right w:val="none" w:sz="0" w:space="0" w:color="auto"/>
      </w:divBdr>
    </w:div>
    <w:div w:id="1552763618">
      <w:bodyDiv w:val="1"/>
      <w:marLeft w:val="0"/>
      <w:marRight w:val="0"/>
      <w:marTop w:val="0"/>
      <w:marBottom w:val="0"/>
      <w:divBdr>
        <w:top w:val="none" w:sz="0" w:space="0" w:color="auto"/>
        <w:left w:val="none" w:sz="0" w:space="0" w:color="auto"/>
        <w:bottom w:val="none" w:sz="0" w:space="0" w:color="auto"/>
        <w:right w:val="none" w:sz="0" w:space="0" w:color="auto"/>
      </w:divBdr>
    </w:div>
    <w:div w:id="1579557236">
      <w:bodyDiv w:val="1"/>
      <w:marLeft w:val="0"/>
      <w:marRight w:val="0"/>
      <w:marTop w:val="0"/>
      <w:marBottom w:val="0"/>
      <w:divBdr>
        <w:top w:val="none" w:sz="0" w:space="0" w:color="auto"/>
        <w:left w:val="none" w:sz="0" w:space="0" w:color="auto"/>
        <w:bottom w:val="none" w:sz="0" w:space="0" w:color="auto"/>
        <w:right w:val="none" w:sz="0" w:space="0" w:color="auto"/>
      </w:divBdr>
    </w:div>
    <w:div w:id="1656953351">
      <w:bodyDiv w:val="1"/>
      <w:marLeft w:val="0"/>
      <w:marRight w:val="0"/>
      <w:marTop w:val="0"/>
      <w:marBottom w:val="0"/>
      <w:divBdr>
        <w:top w:val="none" w:sz="0" w:space="0" w:color="auto"/>
        <w:left w:val="none" w:sz="0" w:space="0" w:color="auto"/>
        <w:bottom w:val="none" w:sz="0" w:space="0" w:color="auto"/>
        <w:right w:val="none" w:sz="0" w:space="0" w:color="auto"/>
      </w:divBdr>
    </w:div>
    <w:div w:id="18906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komplekt.ru/upload/iblock/95e/95e288bf7ff7a9d03f40b3d5f492c15a.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BDB-BF7E-4096-9B90-0B90A9D1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3</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34</cp:revision>
  <cp:lastPrinted>2021-05-18T05:57:00Z</cp:lastPrinted>
  <dcterms:created xsi:type="dcterms:W3CDTF">2020-03-02T11:19:00Z</dcterms:created>
  <dcterms:modified xsi:type="dcterms:W3CDTF">2021-05-21T05:51:00Z</dcterms:modified>
</cp:coreProperties>
</file>