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E78" w:rsidRDefault="00E27E78" w:rsidP="00E27E78">
      <w:pPr>
        <w:jc w:val="center"/>
        <w:rPr>
          <w:b/>
          <w:sz w:val="24"/>
        </w:rPr>
      </w:pPr>
      <w:r>
        <w:rPr>
          <w:b/>
          <w:sz w:val="24"/>
        </w:rPr>
        <w:t>Муниципальное образование  городской округ – город Югорск</w:t>
      </w:r>
    </w:p>
    <w:p w:rsidR="00E27E78" w:rsidRDefault="00E27E78" w:rsidP="00E27E78">
      <w:pPr>
        <w:jc w:val="center"/>
        <w:rPr>
          <w:b/>
          <w:sz w:val="24"/>
        </w:rPr>
      </w:pPr>
      <w:r>
        <w:rPr>
          <w:b/>
          <w:sz w:val="24"/>
        </w:rPr>
        <w:t xml:space="preserve">Администрация города </w:t>
      </w:r>
      <w:proofErr w:type="spellStart"/>
      <w:r>
        <w:rPr>
          <w:b/>
          <w:sz w:val="24"/>
        </w:rPr>
        <w:t>Югорска</w:t>
      </w:r>
      <w:proofErr w:type="spellEnd"/>
    </w:p>
    <w:p w:rsidR="00E27E78" w:rsidRDefault="00E27E78" w:rsidP="00E27E78">
      <w:pPr>
        <w:jc w:val="center"/>
        <w:rPr>
          <w:b/>
          <w:sz w:val="24"/>
        </w:rPr>
      </w:pPr>
      <w:r>
        <w:rPr>
          <w:b/>
          <w:sz w:val="24"/>
        </w:rPr>
        <w:t>ПРОТОКОЛ</w:t>
      </w:r>
    </w:p>
    <w:p w:rsidR="00E27E78" w:rsidRDefault="00E27E78" w:rsidP="00E27E78">
      <w:pPr>
        <w:jc w:val="center"/>
        <w:rPr>
          <w:b/>
          <w:sz w:val="24"/>
        </w:rPr>
      </w:pPr>
      <w:r>
        <w:rPr>
          <w:b/>
          <w:sz w:val="24"/>
        </w:rPr>
        <w:t>подведения итогов аукциона в электронной форме</w:t>
      </w:r>
    </w:p>
    <w:p w:rsidR="00D44A4F" w:rsidRDefault="00D44A4F" w:rsidP="00E27E78">
      <w:pPr>
        <w:jc w:val="center"/>
        <w:rPr>
          <w:b/>
          <w:sz w:val="24"/>
        </w:rPr>
      </w:pPr>
    </w:p>
    <w:p w:rsidR="00B06F46" w:rsidRPr="00D1333F" w:rsidRDefault="00B06F46" w:rsidP="00B06F46">
      <w:pPr>
        <w:jc w:val="both"/>
        <w:rPr>
          <w:rFonts w:ascii="PT Astra Serif" w:hAnsi="PT Astra Serif"/>
          <w:sz w:val="24"/>
          <w:szCs w:val="24"/>
        </w:rPr>
      </w:pPr>
      <w:r w:rsidRPr="00D1333F">
        <w:rPr>
          <w:rFonts w:ascii="PT Astra Serif" w:hAnsi="PT Astra Serif"/>
          <w:sz w:val="24"/>
          <w:szCs w:val="24"/>
        </w:rPr>
        <w:t>«</w:t>
      </w:r>
      <w:r w:rsidR="002B0107">
        <w:rPr>
          <w:rFonts w:ascii="PT Astra Serif" w:hAnsi="PT Astra Serif"/>
          <w:sz w:val="24"/>
          <w:szCs w:val="24"/>
        </w:rPr>
        <w:t>14</w:t>
      </w:r>
      <w:r w:rsidRPr="00D1333F">
        <w:rPr>
          <w:rFonts w:ascii="PT Astra Serif" w:hAnsi="PT Astra Serif"/>
          <w:sz w:val="24"/>
          <w:szCs w:val="24"/>
        </w:rPr>
        <w:t xml:space="preserve">» </w:t>
      </w:r>
      <w:r>
        <w:rPr>
          <w:rFonts w:ascii="PT Astra Serif" w:hAnsi="PT Astra Serif"/>
          <w:sz w:val="24"/>
          <w:szCs w:val="24"/>
        </w:rPr>
        <w:t>сентября</w:t>
      </w:r>
      <w:r w:rsidRPr="00D1333F">
        <w:rPr>
          <w:rFonts w:ascii="PT Astra Serif" w:hAnsi="PT Astra Serif"/>
          <w:sz w:val="24"/>
          <w:szCs w:val="24"/>
        </w:rPr>
        <w:t xml:space="preserve"> 2021 г.                                                                </w:t>
      </w:r>
      <w:r>
        <w:rPr>
          <w:rFonts w:ascii="PT Astra Serif" w:hAnsi="PT Astra Serif"/>
          <w:sz w:val="24"/>
          <w:szCs w:val="24"/>
        </w:rPr>
        <w:t xml:space="preserve">      </w:t>
      </w:r>
      <w:r w:rsidRPr="00D1333F">
        <w:rPr>
          <w:rFonts w:ascii="PT Astra Serif" w:hAnsi="PT Astra Serif"/>
          <w:sz w:val="24"/>
          <w:szCs w:val="24"/>
        </w:rPr>
        <w:t xml:space="preserve">  </w:t>
      </w:r>
      <w:r>
        <w:rPr>
          <w:rFonts w:ascii="PT Astra Serif" w:hAnsi="PT Astra Serif"/>
          <w:sz w:val="24"/>
          <w:szCs w:val="24"/>
        </w:rPr>
        <w:t xml:space="preserve">     </w:t>
      </w:r>
      <w:r w:rsidR="00092A43">
        <w:rPr>
          <w:rFonts w:ascii="PT Astra Serif" w:hAnsi="PT Astra Serif"/>
          <w:sz w:val="24"/>
          <w:szCs w:val="24"/>
        </w:rPr>
        <w:t xml:space="preserve">        </w:t>
      </w:r>
      <w:r w:rsidR="00133E5B">
        <w:rPr>
          <w:rFonts w:ascii="PT Astra Serif" w:hAnsi="PT Astra Serif"/>
          <w:sz w:val="24"/>
          <w:szCs w:val="24"/>
        </w:rPr>
        <w:t xml:space="preserve">   </w:t>
      </w:r>
      <w:r w:rsidRPr="00D1333F">
        <w:rPr>
          <w:rFonts w:ascii="PT Astra Serif" w:hAnsi="PT Astra Serif"/>
          <w:sz w:val="24"/>
          <w:szCs w:val="24"/>
        </w:rPr>
        <w:t>№ 01873000058210003</w:t>
      </w:r>
      <w:r w:rsidR="002B0107">
        <w:rPr>
          <w:rFonts w:ascii="PT Astra Serif" w:hAnsi="PT Astra Serif"/>
          <w:sz w:val="24"/>
          <w:szCs w:val="24"/>
        </w:rPr>
        <w:t>08</w:t>
      </w:r>
      <w:r w:rsidRPr="00D1333F">
        <w:rPr>
          <w:rFonts w:ascii="PT Astra Serif" w:hAnsi="PT Astra Serif"/>
          <w:sz w:val="24"/>
          <w:szCs w:val="24"/>
        </w:rPr>
        <w:t>-</w:t>
      </w:r>
      <w:r w:rsidR="00133E5B">
        <w:rPr>
          <w:rFonts w:ascii="PT Astra Serif" w:hAnsi="PT Astra Serif"/>
          <w:sz w:val="24"/>
          <w:szCs w:val="24"/>
        </w:rPr>
        <w:t>3</w:t>
      </w:r>
    </w:p>
    <w:p w:rsidR="002B0107" w:rsidRPr="00D1333F" w:rsidRDefault="002B0107" w:rsidP="002B0107">
      <w:pPr>
        <w:ind w:left="-426"/>
        <w:jc w:val="both"/>
        <w:rPr>
          <w:rFonts w:ascii="PT Astra Serif" w:hAnsi="PT Astra Serif"/>
          <w:sz w:val="24"/>
          <w:szCs w:val="24"/>
        </w:rPr>
      </w:pPr>
    </w:p>
    <w:p w:rsidR="002B0107" w:rsidRPr="0057116D" w:rsidRDefault="002B0107" w:rsidP="002B0107">
      <w:pPr>
        <w:jc w:val="both"/>
        <w:rPr>
          <w:rFonts w:ascii="PT Astra Serif" w:hAnsi="PT Astra Serif"/>
          <w:spacing w:val="-6"/>
          <w:sz w:val="24"/>
          <w:szCs w:val="24"/>
        </w:rPr>
      </w:pPr>
      <w:r w:rsidRPr="0057116D">
        <w:rPr>
          <w:rFonts w:ascii="PT Astra Serif" w:hAnsi="PT Astra Serif"/>
          <w:spacing w:val="-6"/>
          <w:sz w:val="24"/>
          <w:szCs w:val="24"/>
        </w:rPr>
        <w:t xml:space="preserve">ПРИСУТСТВОВАЛИ: </w:t>
      </w:r>
    </w:p>
    <w:p w:rsidR="002B0107" w:rsidRPr="0057116D" w:rsidRDefault="002B0107" w:rsidP="002B0107">
      <w:pPr>
        <w:tabs>
          <w:tab w:val="left" w:pos="-284"/>
          <w:tab w:val="left" w:pos="0"/>
        </w:tabs>
        <w:ind w:right="-1"/>
        <w:jc w:val="both"/>
        <w:rPr>
          <w:rFonts w:ascii="PT Astra Serif" w:hAnsi="PT Astra Serif"/>
          <w:spacing w:val="-6"/>
          <w:sz w:val="24"/>
          <w:szCs w:val="24"/>
        </w:rPr>
      </w:pPr>
      <w:r w:rsidRPr="0057116D">
        <w:rPr>
          <w:rFonts w:ascii="PT Astra Serif" w:hAnsi="PT Astra Serif"/>
          <w:spacing w:val="-6"/>
          <w:sz w:val="24"/>
          <w:szCs w:val="24"/>
        </w:rPr>
        <w:t xml:space="preserve">Единая комиссия по осуществлению закупок для обеспечения муниципальных нужд города </w:t>
      </w:r>
      <w:proofErr w:type="spellStart"/>
      <w:r w:rsidRPr="0057116D">
        <w:rPr>
          <w:rFonts w:ascii="PT Astra Serif" w:hAnsi="PT Astra Serif"/>
          <w:spacing w:val="-6"/>
          <w:sz w:val="24"/>
          <w:szCs w:val="24"/>
        </w:rPr>
        <w:t>Югорска</w:t>
      </w:r>
      <w:proofErr w:type="spellEnd"/>
      <w:r w:rsidRPr="0057116D">
        <w:rPr>
          <w:rFonts w:ascii="PT Astra Serif" w:hAnsi="PT Astra Serif"/>
          <w:spacing w:val="-6"/>
          <w:sz w:val="24"/>
          <w:szCs w:val="24"/>
        </w:rPr>
        <w:t xml:space="preserve"> (далее - комиссия) в следующем  составе:</w:t>
      </w:r>
    </w:p>
    <w:p w:rsidR="002B0107" w:rsidRPr="0057116D" w:rsidRDefault="002B0107" w:rsidP="002B0107">
      <w:pPr>
        <w:tabs>
          <w:tab w:val="left" w:pos="-284"/>
          <w:tab w:val="left" w:pos="0"/>
        </w:tabs>
        <w:ind w:right="-1"/>
        <w:jc w:val="both"/>
        <w:rPr>
          <w:rFonts w:ascii="PT Astra Serif" w:hAnsi="PT Astra Serif"/>
          <w:spacing w:val="-6"/>
          <w:sz w:val="24"/>
          <w:szCs w:val="24"/>
        </w:rPr>
      </w:pPr>
      <w:r w:rsidRPr="0057116D">
        <w:rPr>
          <w:rFonts w:ascii="PT Astra Serif" w:hAnsi="PT Astra Serif"/>
          <w:spacing w:val="-6"/>
          <w:sz w:val="24"/>
          <w:szCs w:val="24"/>
        </w:rPr>
        <w:t>1. 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2B0107" w:rsidRPr="0057116D" w:rsidRDefault="002B0107" w:rsidP="002B0107">
      <w:pPr>
        <w:tabs>
          <w:tab w:val="left" w:pos="-284"/>
          <w:tab w:val="left" w:pos="0"/>
        </w:tabs>
        <w:ind w:right="-1"/>
        <w:jc w:val="both"/>
        <w:rPr>
          <w:rFonts w:ascii="PT Astra Serif" w:hAnsi="PT Astra Serif"/>
          <w:spacing w:val="-6"/>
          <w:sz w:val="24"/>
          <w:szCs w:val="24"/>
        </w:rPr>
      </w:pPr>
      <w:r w:rsidRPr="0057116D">
        <w:rPr>
          <w:rFonts w:ascii="PT Astra Serif" w:hAnsi="PT Astra Serif"/>
          <w:spacing w:val="-6"/>
          <w:sz w:val="24"/>
          <w:szCs w:val="24"/>
        </w:rPr>
        <w:t>Члены комиссии:</w:t>
      </w:r>
    </w:p>
    <w:p w:rsidR="002B0107" w:rsidRDefault="002B0107" w:rsidP="002B0107">
      <w:pPr>
        <w:tabs>
          <w:tab w:val="left" w:pos="-284"/>
          <w:tab w:val="left" w:pos="0"/>
        </w:tabs>
        <w:ind w:right="-1"/>
        <w:jc w:val="both"/>
        <w:rPr>
          <w:rFonts w:ascii="PT Astra Serif" w:hAnsi="PT Astra Serif"/>
          <w:sz w:val="24"/>
          <w:szCs w:val="24"/>
          <w:lang w:eastAsia="ar-SA"/>
        </w:rPr>
      </w:pPr>
      <w:r w:rsidRPr="0057116D">
        <w:rPr>
          <w:rFonts w:ascii="PT Astra Serif" w:hAnsi="PT Astra Serif"/>
          <w:spacing w:val="-6"/>
          <w:sz w:val="24"/>
          <w:szCs w:val="24"/>
        </w:rPr>
        <w:t xml:space="preserve">2. </w:t>
      </w:r>
      <w:r>
        <w:rPr>
          <w:rFonts w:ascii="PT Astra Serif" w:hAnsi="PT Astra Serif"/>
          <w:spacing w:val="-6"/>
          <w:sz w:val="24"/>
          <w:szCs w:val="24"/>
        </w:rPr>
        <w:t xml:space="preserve"> </w:t>
      </w:r>
      <w:r>
        <w:rPr>
          <w:rFonts w:ascii="PT Astra Serif" w:hAnsi="PT Astra Serif"/>
          <w:sz w:val="24"/>
          <w:szCs w:val="24"/>
          <w:lang w:eastAsia="ar-SA"/>
        </w:rPr>
        <w:t xml:space="preserve">В.А. Климин – председатель Думы города </w:t>
      </w:r>
      <w:proofErr w:type="spellStart"/>
      <w:r>
        <w:rPr>
          <w:rFonts w:ascii="PT Astra Serif" w:hAnsi="PT Astra Serif"/>
          <w:sz w:val="24"/>
          <w:szCs w:val="24"/>
          <w:lang w:eastAsia="ar-SA"/>
        </w:rPr>
        <w:t>Югорска</w:t>
      </w:r>
      <w:proofErr w:type="spellEnd"/>
      <w:r>
        <w:rPr>
          <w:rFonts w:ascii="PT Astra Serif" w:hAnsi="PT Astra Serif"/>
          <w:sz w:val="24"/>
          <w:szCs w:val="24"/>
          <w:lang w:eastAsia="ar-SA"/>
        </w:rPr>
        <w:t xml:space="preserve">; </w:t>
      </w:r>
    </w:p>
    <w:p w:rsidR="002B0107" w:rsidRPr="0057116D" w:rsidRDefault="002B0107" w:rsidP="002B0107">
      <w:pPr>
        <w:tabs>
          <w:tab w:val="left" w:pos="-284"/>
          <w:tab w:val="left" w:pos="0"/>
        </w:tabs>
        <w:ind w:right="-1"/>
        <w:jc w:val="both"/>
        <w:rPr>
          <w:rFonts w:ascii="PT Astra Serif" w:hAnsi="PT Astra Serif"/>
          <w:spacing w:val="-6"/>
          <w:sz w:val="24"/>
          <w:szCs w:val="24"/>
        </w:rPr>
      </w:pPr>
      <w:r>
        <w:rPr>
          <w:rFonts w:ascii="PT Astra Serif" w:hAnsi="PT Astra Serif"/>
          <w:sz w:val="24"/>
          <w:szCs w:val="24"/>
          <w:lang w:eastAsia="ar-SA"/>
        </w:rPr>
        <w:t xml:space="preserve">3. </w:t>
      </w:r>
      <w:r w:rsidRPr="0057116D">
        <w:rPr>
          <w:rFonts w:ascii="PT Astra Serif" w:hAnsi="PT Astra Serif"/>
          <w:spacing w:val="-6"/>
          <w:sz w:val="24"/>
          <w:szCs w:val="24"/>
        </w:rPr>
        <w:t xml:space="preserve">О.С. </w:t>
      </w:r>
      <w:proofErr w:type="spellStart"/>
      <w:r w:rsidRPr="0057116D">
        <w:rPr>
          <w:rFonts w:ascii="PT Astra Serif" w:hAnsi="PT Astra Serif"/>
          <w:spacing w:val="-6"/>
          <w:sz w:val="24"/>
          <w:szCs w:val="24"/>
        </w:rPr>
        <w:t>Валинурова</w:t>
      </w:r>
      <w:proofErr w:type="spellEnd"/>
      <w:r w:rsidRPr="0057116D">
        <w:rPr>
          <w:rFonts w:ascii="PT Astra Serif" w:hAnsi="PT Astra Serif"/>
          <w:spacing w:val="-6"/>
          <w:sz w:val="24"/>
          <w:szCs w:val="24"/>
        </w:rPr>
        <w:t xml:space="preserve"> - </w:t>
      </w:r>
      <w:r w:rsidRPr="0057116D">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57116D">
        <w:rPr>
          <w:rFonts w:ascii="PT Astra Serif" w:hAnsi="PT Astra Serif"/>
          <w:sz w:val="24"/>
          <w:szCs w:val="24"/>
          <w:lang w:eastAsia="ar-SA"/>
        </w:rPr>
        <w:t>жилищно</w:t>
      </w:r>
      <w:proofErr w:type="spellEnd"/>
      <w:r w:rsidRPr="0057116D">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57116D">
        <w:rPr>
          <w:rFonts w:ascii="PT Astra Serif" w:hAnsi="PT Astra Serif"/>
          <w:sz w:val="24"/>
          <w:szCs w:val="24"/>
          <w:lang w:eastAsia="ar-SA"/>
        </w:rPr>
        <w:t>Югорска</w:t>
      </w:r>
      <w:proofErr w:type="spellEnd"/>
      <w:r w:rsidRPr="0057116D">
        <w:rPr>
          <w:rFonts w:ascii="PT Astra Serif" w:hAnsi="PT Astra Serif"/>
          <w:sz w:val="24"/>
          <w:szCs w:val="24"/>
          <w:lang w:eastAsia="ar-SA"/>
        </w:rPr>
        <w:t>;</w:t>
      </w:r>
    </w:p>
    <w:p w:rsidR="002B0107" w:rsidRDefault="002B0107" w:rsidP="002B0107">
      <w:pPr>
        <w:tabs>
          <w:tab w:val="left" w:pos="-284"/>
          <w:tab w:val="left" w:pos="0"/>
        </w:tabs>
        <w:ind w:right="-1"/>
        <w:jc w:val="both"/>
        <w:rPr>
          <w:rFonts w:ascii="PT Astra Serif" w:hAnsi="PT Astra Serif"/>
          <w:spacing w:val="-6"/>
          <w:sz w:val="24"/>
          <w:szCs w:val="24"/>
        </w:rPr>
      </w:pPr>
      <w:r>
        <w:rPr>
          <w:rFonts w:ascii="PT Astra Serif" w:hAnsi="PT Astra Serif"/>
          <w:spacing w:val="-6"/>
          <w:sz w:val="24"/>
          <w:szCs w:val="24"/>
        </w:rPr>
        <w:t>4</w:t>
      </w:r>
      <w:r w:rsidRPr="0057116D">
        <w:rPr>
          <w:rFonts w:ascii="PT Astra Serif" w:hAnsi="PT Astra Serif"/>
          <w:spacing w:val="-6"/>
          <w:sz w:val="24"/>
          <w:szCs w:val="24"/>
        </w:rPr>
        <w:t xml:space="preserve">. </w:t>
      </w:r>
      <w:r>
        <w:rPr>
          <w:rFonts w:ascii="PT Astra Serif" w:hAnsi="PT Astra Serif"/>
          <w:spacing w:val="-6"/>
          <w:sz w:val="24"/>
          <w:szCs w:val="24"/>
        </w:rPr>
        <w:t>Н.А. Морозова – советник руководителя</w:t>
      </w:r>
      <w:r w:rsidRPr="0057116D">
        <w:rPr>
          <w:rFonts w:ascii="PT Astra Serif" w:hAnsi="PT Astra Serif"/>
          <w:spacing w:val="-6"/>
          <w:sz w:val="24"/>
          <w:szCs w:val="24"/>
        </w:rPr>
        <w:t>;</w:t>
      </w:r>
    </w:p>
    <w:p w:rsidR="002B0107" w:rsidRPr="00133E5B" w:rsidRDefault="002B0107" w:rsidP="002B0107">
      <w:pPr>
        <w:tabs>
          <w:tab w:val="left" w:pos="0"/>
          <w:tab w:val="left" w:pos="284"/>
        </w:tabs>
        <w:ind w:right="142"/>
        <w:jc w:val="both"/>
        <w:rPr>
          <w:rFonts w:ascii="PT Astra Serif" w:hAnsi="PT Astra Serif"/>
          <w:spacing w:val="-6"/>
          <w:sz w:val="24"/>
          <w:szCs w:val="24"/>
        </w:rPr>
      </w:pPr>
      <w:r>
        <w:rPr>
          <w:rFonts w:ascii="PT Astra Serif" w:hAnsi="PT Astra Serif"/>
          <w:spacing w:val="-6"/>
          <w:sz w:val="24"/>
          <w:szCs w:val="24"/>
        </w:rPr>
        <w:t xml:space="preserve">5. </w:t>
      </w:r>
      <w:r w:rsidRPr="00B802DF">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B802DF">
        <w:rPr>
          <w:rFonts w:ascii="PT Astra Serif" w:hAnsi="PT Astra Serif"/>
          <w:spacing w:val="-6"/>
          <w:sz w:val="24"/>
          <w:szCs w:val="24"/>
        </w:rPr>
        <w:t>Югорска</w:t>
      </w:r>
      <w:proofErr w:type="spellEnd"/>
      <w:r w:rsidRPr="00B802DF">
        <w:rPr>
          <w:rFonts w:ascii="PT Astra Serif" w:hAnsi="PT Astra Serif"/>
          <w:spacing w:val="-6"/>
          <w:sz w:val="24"/>
          <w:szCs w:val="24"/>
        </w:rPr>
        <w:t>;</w:t>
      </w:r>
    </w:p>
    <w:p w:rsidR="002B0107" w:rsidRPr="0057116D" w:rsidRDefault="002B0107" w:rsidP="002B0107">
      <w:pPr>
        <w:tabs>
          <w:tab w:val="left" w:pos="-284"/>
          <w:tab w:val="left" w:pos="0"/>
        </w:tabs>
        <w:ind w:right="-1"/>
        <w:jc w:val="both"/>
        <w:rPr>
          <w:rFonts w:ascii="PT Astra Serif" w:hAnsi="PT Astra Serif"/>
          <w:spacing w:val="-6"/>
          <w:sz w:val="24"/>
          <w:szCs w:val="24"/>
        </w:rPr>
      </w:pPr>
      <w:r>
        <w:rPr>
          <w:rFonts w:ascii="PT Astra Serif" w:hAnsi="PT Astra Serif"/>
          <w:spacing w:val="-6"/>
          <w:sz w:val="24"/>
          <w:szCs w:val="24"/>
        </w:rPr>
        <w:t>6</w:t>
      </w:r>
      <w:r w:rsidRPr="0057116D">
        <w:rPr>
          <w:rFonts w:ascii="PT Astra Serif" w:hAnsi="PT Astra Serif"/>
          <w:spacing w:val="-6"/>
          <w:sz w:val="24"/>
          <w:szCs w:val="24"/>
        </w:rPr>
        <w:t xml:space="preserve">.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57116D">
        <w:rPr>
          <w:rFonts w:ascii="PT Astra Serif" w:hAnsi="PT Astra Serif"/>
          <w:spacing w:val="-6"/>
          <w:sz w:val="24"/>
          <w:szCs w:val="24"/>
        </w:rPr>
        <w:t>Югорска</w:t>
      </w:r>
      <w:proofErr w:type="spellEnd"/>
      <w:r w:rsidRPr="0057116D">
        <w:rPr>
          <w:rFonts w:ascii="PT Astra Serif" w:hAnsi="PT Astra Serif"/>
          <w:spacing w:val="-6"/>
          <w:sz w:val="24"/>
          <w:szCs w:val="24"/>
        </w:rPr>
        <w:t>.</w:t>
      </w:r>
    </w:p>
    <w:p w:rsidR="002B0107" w:rsidRPr="0057116D" w:rsidRDefault="002B0107" w:rsidP="002B0107">
      <w:pPr>
        <w:tabs>
          <w:tab w:val="left" w:pos="-284"/>
          <w:tab w:val="left" w:pos="0"/>
        </w:tabs>
        <w:ind w:right="-1"/>
        <w:jc w:val="both"/>
        <w:rPr>
          <w:rFonts w:ascii="PT Astra Serif" w:hAnsi="PT Astra Serif"/>
          <w:spacing w:val="-6"/>
          <w:sz w:val="24"/>
          <w:szCs w:val="24"/>
        </w:rPr>
      </w:pPr>
      <w:r w:rsidRPr="0057116D">
        <w:rPr>
          <w:rFonts w:ascii="PT Astra Serif" w:hAnsi="PT Astra Serif"/>
          <w:spacing w:val="-6"/>
          <w:sz w:val="24"/>
          <w:szCs w:val="24"/>
        </w:rPr>
        <w:t xml:space="preserve">Всего присутствовали </w:t>
      </w:r>
      <w:r>
        <w:rPr>
          <w:rFonts w:ascii="PT Astra Serif" w:hAnsi="PT Astra Serif"/>
          <w:spacing w:val="-6"/>
          <w:sz w:val="24"/>
          <w:szCs w:val="24"/>
        </w:rPr>
        <w:t>6</w:t>
      </w:r>
      <w:r w:rsidRPr="0057116D">
        <w:rPr>
          <w:rFonts w:ascii="PT Astra Serif" w:hAnsi="PT Astra Serif"/>
          <w:spacing w:val="-6"/>
          <w:sz w:val="24"/>
          <w:szCs w:val="24"/>
        </w:rPr>
        <w:t xml:space="preserve"> член</w:t>
      </w:r>
      <w:r>
        <w:rPr>
          <w:rFonts w:ascii="PT Astra Serif" w:hAnsi="PT Astra Serif"/>
          <w:spacing w:val="-6"/>
          <w:sz w:val="24"/>
          <w:szCs w:val="24"/>
        </w:rPr>
        <w:t>ов</w:t>
      </w:r>
      <w:r w:rsidRPr="0057116D">
        <w:rPr>
          <w:rFonts w:ascii="PT Astra Serif" w:hAnsi="PT Astra Serif"/>
          <w:spacing w:val="-6"/>
          <w:sz w:val="24"/>
          <w:szCs w:val="24"/>
        </w:rPr>
        <w:t xml:space="preserve"> комиссии из 8.</w:t>
      </w:r>
    </w:p>
    <w:p w:rsidR="002B0107" w:rsidRPr="00C84D34" w:rsidRDefault="002B0107" w:rsidP="002B0107">
      <w:pPr>
        <w:jc w:val="both"/>
        <w:rPr>
          <w:rFonts w:ascii="PT Astra Serif" w:hAnsi="PT Astra Serif"/>
          <w:sz w:val="24"/>
          <w:szCs w:val="24"/>
        </w:rPr>
      </w:pPr>
      <w:r w:rsidRPr="00C84D34">
        <w:rPr>
          <w:rFonts w:ascii="PT Astra Serif" w:hAnsi="PT Astra Serif"/>
          <w:spacing w:val="-6"/>
          <w:sz w:val="24"/>
          <w:szCs w:val="24"/>
        </w:rPr>
        <w:t xml:space="preserve">Представитель </w:t>
      </w:r>
      <w:r w:rsidRPr="00C84D34">
        <w:rPr>
          <w:rFonts w:ascii="PT Astra Serif" w:hAnsi="PT Astra Serif"/>
          <w:sz w:val="24"/>
          <w:szCs w:val="24"/>
        </w:rPr>
        <w:t xml:space="preserve">заказчика: </w:t>
      </w:r>
      <w:r>
        <w:rPr>
          <w:rFonts w:ascii="PT Astra Serif" w:hAnsi="PT Astra Serif"/>
          <w:sz w:val="24"/>
          <w:szCs w:val="24"/>
        </w:rPr>
        <w:t>Соболева Евгения Владимировна, бухгалтер  м</w:t>
      </w:r>
      <w:r w:rsidRPr="00C84D34">
        <w:rPr>
          <w:rFonts w:ascii="PT Astra Serif" w:hAnsi="PT Astra Serif"/>
          <w:sz w:val="24"/>
          <w:szCs w:val="24"/>
        </w:rPr>
        <w:t>униципально</w:t>
      </w:r>
      <w:r>
        <w:rPr>
          <w:rFonts w:ascii="PT Astra Serif" w:hAnsi="PT Astra Serif"/>
          <w:sz w:val="24"/>
          <w:szCs w:val="24"/>
        </w:rPr>
        <w:t>го</w:t>
      </w:r>
      <w:r w:rsidRPr="00C84D34">
        <w:rPr>
          <w:rFonts w:ascii="PT Astra Serif" w:hAnsi="PT Astra Serif"/>
          <w:sz w:val="24"/>
          <w:szCs w:val="24"/>
        </w:rPr>
        <w:t xml:space="preserve"> бюджетно</w:t>
      </w:r>
      <w:r>
        <w:rPr>
          <w:rFonts w:ascii="PT Astra Serif" w:hAnsi="PT Astra Serif"/>
          <w:sz w:val="24"/>
          <w:szCs w:val="24"/>
        </w:rPr>
        <w:t>го</w:t>
      </w:r>
      <w:r w:rsidRPr="00C84D34">
        <w:rPr>
          <w:rFonts w:ascii="PT Astra Serif" w:hAnsi="PT Astra Serif"/>
          <w:sz w:val="24"/>
          <w:szCs w:val="24"/>
        </w:rPr>
        <w:t xml:space="preserve"> </w:t>
      </w:r>
      <w:r>
        <w:rPr>
          <w:rFonts w:ascii="PT Astra Serif" w:hAnsi="PT Astra Serif"/>
          <w:sz w:val="24"/>
          <w:szCs w:val="24"/>
        </w:rPr>
        <w:t xml:space="preserve">общеобразовательного </w:t>
      </w:r>
      <w:r w:rsidRPr="00C84D34">
        <w:rPr>
          <w:rFonts w:ascii="PT Astra Serif" w:hAnsi="PT Astra Serif"/>
          <w:sz w:val="24"/>
          <w:szCs w:val="24"/>
        </w:rPr>
        <w:t>учреждени</w:t>
      </w:r>
      <w:r>
        <w:rPr>
          <w:rFonts w:ascii="PT Astra Serif" w:hAnsi="PT Astra Serif"/>
          <w:sz w:val="24"/>
          <w:szCs w:val="24"/>
        </w:rPr>
        <w:t>я</w:t>
      </w:r>
      <w:r w:rsidRPr="00C84D34">
        <w:rPr>
          <w:rFonts w:ascii="PT Astra Serif" w:hAnsi="PT Astra Serif"/>
          <w:sz w:val="24"/>
          <w:szCs w:val="24"/>
        </w:rPr>
        <w:t xml:space="preserve"> </w:t>
      </w:r>
      <w:r>
        <w:rPr>
          <w:rFonts w:ascii="PT Astra Serif" w:hAnsi="PT Astra Serif"/>
          <w:sz w:val="24"/>
          <w:szCs w:val="24"/>
        </w:rPr>
        <w:t>«Лицей им. Г.Ф. Атякшева»</w:t>
      </w:r>
    </w:p>
    <w:p w:rsidR="002B0107" w:rsidRPr="00C84D34" w:rsidRDefault="002B0107" w:rsidP="002B0107">
      <w:pPr>
        <w:jc w:val="both"/>
        <w:rPr>
          <w:rFonts w:ascii="PT Astra Serif" w:hAnsi="PT Astra Serif"/>
          <w:sz w:val="24"/>
          <w:szCs w:val="24"/>
        </w:rPr>
      </w:pPr>
      <w:r w:rsidRPr="00C84D34">
        <w:rPr>
          <w:rFonts w:ascii="PT Astra Serif" w:hAnsi="PT Astra Serif"/>
          <w:sz w:val="24"/>
          <w:szCs w:val="24"/>
        </w:rPr>
        <w:t>1. Наименование аукциона: аукцион в электронной форме № 018730000582100030</w:t>
      </w:r>
      <w:r>
        <w:rPr>
          <w:rFonts w:ascii="PT Astra Serif" w:hAnsi="PT Astra Serif"/>
          <w:sz w:val="24"/>
          <w:szCs w:val="24"/>
        </w:rPr>
        <w:t>8</w:t>
      </w:r>
      <w:r w:rsidRPr="00C84D34">
        <w:rPr>
          <w:rFonts w:ascii="PT Astra Serif" w:hAnsi="PT Astra Serif"/>
          <w:sz w:val="24"/>
          <w:szCs w:val="24"/>
        </w:rPr>
        <w:t xml:space="preserve"> среди субъектов малого предприни</w:t>
      </w:r>
      <w:bookmarkStart w:id="0" w:name="_GoBack"/>
      <w:bookmarkEnd w:id="0"/>
      <w:r w:rsidRPr="00C84D34">
        <w:rPr>
          <w:rFonts w:ascii="PT Astra Serif" w:hAnsi="PT Astra Serif"/>
          <w:sz w:val="24"/>
          <w:szCs w:val="24"/>
        </w:rPr>
        <w:t xml:space="preserve">мательства и социально </w:t>
      </w:r>
      <w:r w:rsidRPr="004B1B86">
        <w:rPr>
          <w:rFonts w:ascii="PT Astra Serif" w:hAnsi="PT Astra Serif"/>
          <w:sz w:val="24"/>
          <w:szCs w:val="24"/>
        </w:rPr>
        <w:t>ориентированных некоммерческих организации на право заключения гражданско-правового договора на оказание услуг по проведению периодического медицинского осмотра сотрудников.</w:t>
      </w:r>
    </w:p>
    <w:p w:rsidR="002B0107" w:rsidRPr="004B1B86" w:rsidRDefault="002B0107" w:rsidP="002B0107">
      <w:pPr>
        <w:jc w:val="both"/>
        <w:rPr>
          <w:rFonts w:ascii="PT Astra Serif" w:hAnsi="PT Astra Serif"/>
          <w:sz w:val="24"/>
          <w:szCs w:val="24"/>
        </w:rPr>
      </w:pPr>
      <w:r w:rsidRPr="00C84D34">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C84D34">
          <w:rPr>
            <w:rFonts w:ascii="PT Astra Serif" w:hAnsi="PT Astra Serif"/>
            <w:sz w:val="24"/>
            <w:szCs w:val="24"/>
          </w:rPr>
          <w:t>http://zakupki.gov.ru/</w:t>
        </w:r>
      </w:hyperlink>
      <w:r w:rsidRPr="00C84D34">
        <w:rPr>
          <w:rFonts w:ascii="PT Astra Serif" w:hAnsi="PT Astra Serif"/>
          <w:sz w:val="24"/>
          <w:szCs w:val="24"/>
        </w:rPr>
        <w:t xml:space="preserve">, код аукциона </w:t>
      </w:r>
      <w:r w:rsidRPr="004B1B86">
        <w:rPr>
          <w:rFonts w:ascii="PT Astra Serif" w:hAnsi="PT Astra Serif"/>
          <w:sz w:val="24"/>
          <w:szCs w:val="24"/>
        </w:rPr>
        <w:t xml:space="preserve">0187300005821000308. </w:t>
      </w:r>
    </w:p>
    <w:p w:rsidR="002B0107" w:rsidRPr="004B1B86" w:rsidRDefault="002B0107" w:rsidP="002B0107">
      <w:pPr>
        <w:jc w:val="both"/>
        <w:rPr>
          <w:rFonts w:ascii="PT Astra Serif" w:hAnsi="PT Astra Serif"/>
          <w:sz w:val="24"/>
          <w:szCs w:val="24"/>
        </w:rPr>
      </w:pPr>
      <w:r w:rsidRPr="004B1B86">
        <w:rPr>
          <w:rFonts w:ascii="PT Astra Serif" w:hAnsi="PT Astra Serif"/>
          <w:sz w:val="24"/>
          <w:szCs w:val="24"/>
        </w:rPr>
        <w:t>Идентификационный код закупки: 213862200263286220100100770018690244.</w:t>
      </w:r>
    </w:p>
    <w:p w:rsidR="002B0107" w:rsidRPr="00C84D34" w:rsidRDefault="002B0107" w:rsidP="002B0107">
      <w:pPr>
        <w:jc w:val="both"/>
        <w:rPr>
          <w:rFonts w:ascii="PT Astra Serif" w:hAnsi="PT Astra Serif"/>
          <w:sz w:val="24"/>
          <w:szCs w:val="24"/>
        </w:rPr>
      </w:pPr>
      <w:r w:rsidRPr="00C84D34">
        <w:rPr>
          <w:rFonts w:ascii="PT Astra Serif" w:hAnsi="PT Astra Serif"/>
          <w:sz w:val="24"/>
          <w:szCs w:val="24"/>
        </w:rPr>
        <w:t xml:space="preserve">2. Заказчик: Муниципальное бюджетное </w:t>
      </w:r>
      <w:r>
        <w:rPr>
          <w:rFonts w:ascii="PT Astra Serif" w:hAnsi="PT Astra Serif"/>
          <w:sz w:val="24"/>
          <w:szCs w:val="24"/>
        </w:rPr>
        <w:t xml:space="preserve">общеобразовательное </w:t>
      </w:r>
      <w:r w:rsidRPr="00C84D34">
        <w:rPr>
          <w:rFonts w:ascii="PT Astra Serif" w:hAnsi="PT Astra Serif"/>
          <w:sz w:val="24"/>
          <w:szCs w:val="24"/>
        </w:rPr>
        <w:t xml:space="preserve">учреждение </w:t>
      </w:r>
      <w:r>
        <w:rPr>
          <w:rFonts w:ascii="PT Astra Serif" w:hAnsi="PT Astra Serif"/>
          <w:sz w:val="24"/>
          <w:szCs w:val="24"/>
        </w:rPr>
        <w:t>«Лицей им. Г.Ф.Атякшева»</w:t>
      </w:r>
      <w:r w:rsidRPr="00C84D34">
        <w:rPr>
          <w:rFonts w:ascii="PT Astra Serif" w:hAnsi="PT Astra Serif"/>
          <w:sz w:val="24"/>
          <w:szCs w:val="24"/>
        </w:rPr>
        <w:t xml:space="preserve">. </w:t>
      </w:r>
      <w:proofErr w:type="gramStart"/>
      <w:r w:rsidRPr="00C84D34">
        <w:rPr>
          <w:rFonts w:ascii="PT Astra Serif" w:hAnsi="PT Astra Serif"/>
          <w:sz w:val="24"/>
          <w:szCs w:val="24"/>
        </w:rPr>
        <w:t xml:space="preserve">Почтовый адрес: 628260, Ханты - Мансийский автономный округ - Югра, Тюменская обл.,  г. Югорск, ул. </w:t>
      </w:r>
      <w:r>
        <w:rPr>
          <w:rFonts w:ascii="PT Astra Serif" w:hAnsi="PT Astra Serif"/>
          <w:sz w:val="24"/>
          <w:szCs w:val="24"/>
        </w:rPr>
        <w:t>Ленина, 24</w:t>
      </w:r>
      <w:r w:rsidRPr="00C84D34">
        <w:rPr>
          <w:rFonts w:ascii="PT Astra Serif" w:hAnsi="PT Astra Serif"/>
          <w:sz w:val="24"/>
          <w:szCs w:val="24"/>
        </w:rPr>
        <w:t>.</w:t>
      </w:r>
      <w:proofErr w:type="gramEnd"/>
    </w:p>
    <w:p w:rsidR="002B0107" w:rsidRPr="00C84D34" w:rsidRDefault="002B0107" w:rsidP="002B0107">
      <w:pPr>
        <w:pStyle w:val="a5"/>
        <w:ind w:left="0"/>
        <w:jc w:val="both"/>
        <w:rPr>
          <w:rFonts w:ascii="PT Astra Serif" w:hAnsi="PT Astra Serif"/>
        </w:rPr>
      </w:pPr>
      <w:r w:rsidRPr="00C84D34">
        <w:rPr>
          <w:rFonts w:ascii="PT Astra Serif" w:hAnsi="PT Astra Serif"/>
        </w:rPr>
        <w:t xml:space="preserve">3. Процедура рассмотрения первых частей заявок на участие в аукционе была проведена комиссией в 10.00 часов </w:t>
      </w:r>
      <w:r>
        <w:rPr>
          <w:rFonts w:ascii="PT Astra Serif" w:hAnsi="PT Astra Serif"/>
        </w:rPr>
        <w:t>09</w:t>
      </w:r>
      <w:r w:rsidRPr="00C84D34">
        <w:rPr>
          <w:rFonts w:ascii="PT Astra Serif" w:hAnsi="PT Astra Serif"/>
        </w:rPr>
        <w:t xml:space="preserve"> </w:t>
      </w:r>
      <w:r>
        <w:rPr>
          <w:rFonts w:ascii="PT Astra Serif" w:hAnsi="PT Astra Serif"/>
        </w:rPr>
        <w:t xml:space="preserve">сентября </w:t>
      </w:r>
      <w:r w:rsidRPr="00C84D34">
        <w:rPr>
          <w:rFonts w:ascii="PT Astra Serif" w:hAnsi="PT Astra Serif"/>
        </w:rPr>
        <w:t xml:space="preserve">2021 года, по адресу: ул. 40 лет Победы, 11, г. Югорск, Ханты-Мансийский  автономный  округ-Югра, Тюменская область. </w:t>
      </w:r>
    </w:p>
    <w:p w:rsidR="002431E7" w:rsidRDefault="00E27E78" w:rsidP="00E27E78">
      <w:pPr>
        <w:jc w:val="both"/>
        <w:rPr>
          <w:rFonts w:ascii="PT Astra Serif" w:hAnsi="PT Astra Serif"/>
          <w:sz w:val="24"/>
          <w:szCs w:val="24"/>
        </w:rPr>
      </w:pPr>
      <w:r>
        <w:rPr>
          <w:rFonts w:ascii="PT Astra Serif" w:hAnsi="PT Astra Serif"/>
          <w:sz w:val="24"/>
          <w:szCs w:val="24"/>
        </w:rPr>
        <w:t xml:space="preserve">4. На основании протокола проведения аукциона в электронной форме от </w:t>
      </w:r>
      <w:r w:rsidR="002B0107">
        <w:rPr>
          <w:rFonts w:ascii="PT Astra Serif" w:hAnsi="PT Astra Serif"/>
          <w:sz w:val="24"/>
          <w:szCs w:val="24"/>
        </w:rPr>
        <w:t>10</w:t>
      </w:r>
      <w:r>
        <w:rPr>
          <w:rFonts w:ascii="PT Astra Serif" w:hAnsi="PT Astra Serif"/>
          <w:sz w:val="24"/>
          <w:szCs w:val="24"/>
        </w:rPr>
        <w:t>.0</w:t>
      </w:r>
      <w:r w:rsidR="00133E5B">
        <w:rPr>
          <w:rFonts w:ascii="PT Astra Serif" w:hAnsi="PT Astra Serif"/>
          <w:sz w:val="24"/>
          <w:szCs w:val="24"/>
        </w:rPr>
        <w:t>9</w:t>
      </w:r>
      <w:r>
        <w:rPr>
          <w:rFonts w:ascii="PT Astra Serif" w:hAnsi="PT Astra Serif"/>
          <w:sz w:val="24"/>
          <w:szCs w:val="24"/>
        </w:rPr>
        <w:t xml:space="preserve">.2021 комиссией были рассмотрены вторые части заявок следующих участников аукциона в электронной форме: </w:t>
      </w:r>
    </w:p>
    <w:tbl>
      <w:tblPr>
        <w:tblW w:w="109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7"/>
        <w:gridCol w:w="1702"/>
      </w:tblGrid>
      <w:tr w:rsidR="00E27E78" w:rsidTr="00E27E78">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Идентификационный номер заявки</w:t>
            </w:r>
          </w:p>
        </w:tc>
        <w:tc>
          <w:tcPr>
            <w:tcW w:w="6947"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2"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5C7563" w:rsidTr="00E27E78">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5C7563" w:rsidRPr="002B0107" w:rsidRDefault="005C7563">
            <w:pPr>
              <w:spacing w:line="276" w:lineRule="auto"/>
              <w:rPr>
                <w:sz w:val="22"/>
                <w:szCs w:val="22"/>
                <w:lang w:eastAsia="en-US"/>
              </w:rPr>
            </w:pPr>
            <w:r w:rsidRPr="002B0107">
              <w:rPr>
                <w:sz w:val="22"/>
                <w:szCs w:val="22"/>
                <w:lang w:eastAsia="en-US"/>
              </w:rPr>
              <w:lastRenderedPageBreak/>
              <w:t>1</w:t>
            </w:r>
          </w:p>
        </w:tc>
        <w:tc>
          <w:tcPr>
            <w:tcW w:w="1419" w:type="dxa"/>
            <w:tcBorders>
              <w:top w:val="single" w:sz="6" w:space="0" w:color="auto"/>
              <w:left w:val="single" w:sz="6" w:space="0" w:color="auto"/>
              <w:bottom w:val="single" w:sz="6" w:space="0" w:color="auto"/>
              <w:right w:val="single" w:sz="6" w:space="0" w:color="auto"/>
            </w:tcBorders>
            <w:hideMark/>
          </w:tcPr>
          <w:p w:rsidR="005C7563" w:rsidRPr="005C7563" w:rsidRDefault="005C7563" w:rsidP="005C7563">
            <w:pPr>
              <w:jc w:val="center"/>
              <w:rPr>
                <w:rFonts w:ascii="PT Astra Serif" w:eastAsia="Calibri" w:hAnsi="PT Astra Serif" w:cs="Calibri"/>
                <w:color w:val="000000"/>
                <w:sz w:val="24"/>
                <w:szCs w:val="24"/>
              </w:rPr>
            </w:pPr>
            <w:r w:rsidRPr="005C7563">
              <w:rPr>
                <w:rFonts w:ascii="PT Astra Serif" w:eastAsia="Calibri" w:hAnsi="PT Astra Serif" w:cs="Calibri"/>
                <w:color w:val="000000"/>
                <w:sz w:val="24"/>
                <w:szCs w:val="24"/>
              </w:rPr>
              <w:t>120</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5C7563" w:rsidRPr="002B010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C7563" w:rsidRPr="002B0107" w:rsidRDefault="005C7563" w:rsidP="00681901">
                  <w:pPr>
                    <w:rPr>
                      <w:rFonts w:eastAsia="Calibri"/>
                      <w:sz w:val="22"/>
                      <w:szCs w:val="22"/>
                    </w:rPr>
                  </w:pPr>
                  <w:r w:rsidRPr="002B0107">
                    <w:rPr>
                      <w:rFonts w:eastAsia="Calibri"/>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C7563" w:rsidRPr="002B0107" w:rsidRDefault="005C7563" w:rsidP="00681901">
                  <w:pPr>
                    <w:rPr>
                      <w:rFonts w:eastAsia="Calibri"/>
                      <w:sz w:val="22"/>
                      <w:szCs w:val="22"/>
                    </w:rPr>
                  </w:pPr>
                  <w:r w:rsidRPr="002B0107">
                    <w:rPr>
                      <w:rFonts w:eastAsia="Calibri"/>
                      <w:b/>
                      <w:bCs/>
                      <w:sz w:val="22"/>
                      <w:szCs w:val="22"/>
                    </w:rPr>
                    <w:t>БЮДЖЕТНОЕ УЧРЕЖДЕНИЕ ХАНТЫ-МАНСИЙСКОГО АВТОНОМНОГО ОКРУГА - ЮГРЫ "ЮГОРСКАЯ ГОРОДСКАЯ БОЛЬНИЦА"</w:t>
                  </w:r>
                </w:p>
              </w:tc>
            </w:tr>
            <w:tr w:rsidR="005C7563" w:rsidRPr="002B010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C7563" w:rsidRPr="002B0107" w:rsidRDefault="005C7563" w:rsidP="00681901">
                  <w:pPr>
                    <w:rPr>
                      <w:rFonts w:eastAsia="Calibri"/>
                      <w:sz w:val="22"/>
                      <w:szCs w:val="22"/>
                    </w:rPr>
                  </w:pPr>
                  <w:r w:rsidRPr="002B0107">
                    <w:rPr>
                      <w:rFonts w:eastAsia="Calibri"/>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C7563" w:rsidRPr="002B0107" w:rsidRDefault="005C7563" w:rsidP="00681901">
                  <w:pPr>
                    <w:rPr>
                      <w:rFonts w:eastAsia="Calibri"/>
                      <w:sz w:val="22"/>
                      <w:szCs w:val="22"/>
                    </w:rPr>
                  </w:pPr>
                  <w:r w:rsidRPr="002B0107">
                    <w:rPr>
                      <w:rFonts w:eastAsia="Calibri"/>
                      <w:sz w:val="22"/>
                      <w:szCs w:val="22"/>
                    </w:rPr>
                    <w:t>12.03.2019</w:t>
                  </w:r>
                </w:p>
              </w:tc>
            </w:tr>
            <w:tr w:rsidR="005C7563" w:rsidRPr="002B010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C7563" w:rsidRPr="002B0107" w:rsidRDefault="005C7563" w:rsidP="00681901">
                  <w:pPr>
                    <w:rPr>
                      <w:rFonts w:eastAsia="Calibri"/>
                      <w:sz w:val="22"/>
                      <w:szCs w:val="22"/>
                    </w:rPr>
                  </w:pPr>
                  <w:r w:rsidRPr="002B0107">
                    <w:rPr>
                      <w:rFonts w:eastAsia="Calibri"/>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C7563" w:rsidRPr="002B0107" w:rsidRDefault="005C7563" w:rsidP="00681901">
                  <w:pPr>
                    <w:rPr>
                      <w:rFonts w:eastAsia="Calibri"/>
                      <w:sz w:val="22"/>
                      <w:szCs w:val="22"/>
                    </w:rPr>
                  </w:pPr>
                  <w:r w:rsidRPr="002B0107">
                    <w:rPr>
                      <w:rFonts w:eastAsia="Calibri"/>
                      <w:sz w:val="22"/>
                      <w:szCs w:val="22"/>
                    </w:rPr>
                    <w:t xml:space="preserve">713674.16 Процент снижения от НМЦК/Начальной суммы цен единиц товара, работы, услуги - 1.00% </w:t>
                  </w:r>
                </w:p>
              </w:tc>
            </w:tr>
            <w:tr w:rsidR="005C7563" w:rsidRPr="002B010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C7563" w:rsidRPr="002B0107" w:rsidRDefault="005C7563" w:rsidP="00681901">
                  <w:pPr>
                    <w:rPr>
                      <w:rFonts w:eastAsia="Calibri"/>
                      <w:sz w:val="22"/>
                      <w:szCs w:val="22"/>
                    </w:rPr>
                  </w:pPr>
                  <w:r w:rsidRPr="002B0107">
                    <w:rPr>
                      <w:rFonts w:eastAsia="Calibri"/>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C7563" w:rsidRPr="002B0107" w:rsidRDefault="005C7563" w:rsidP="00681901">
                  <w:pPr>
                    <w:rPr>
                      <w:rFonts w:eastAsia="Calibri"/>
                      <w:sz w:val="22"/>
                      <w:szCs w:val="22"/>
                    </w:rPr>
                  </w:pPr>
                  <w:r w:rsidRPr="002B0107">
                    <w:rPr>
                      <w:rFonts w:eastAsia="Calibri"/>
                      <w:sz w:val="22"/>
                      <w:szCs w:val="22"/>
                    </w:rPr>
                    <w:t>8622007790</w:t>
                  </w:r>
                </w:p>
              </w:tc>
            </w:tr>
            <w:tr w:rsidR="005C7563" w:rsidRPr="002B010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C7563" w:rsidRPr="002B0107" w:rsidRDefault="005C7563" w:rsidP="00681901">
                  <w:pPr>
                    <w:rPr>
                      <w:rFonts w:eastAsia="Calibri"/>
                      <w:sz w:val="22"/>
                      <w:szCs w:val="22"/>
                    </w:rPr>
                  </w:pPr>
                  <w:r w:rsidRPr="002B0107">
                    <w:rPr>
                      <w:rFonts w:eastAsia="Calibri"/>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C7563" w:rsidRPr="002B0107" w:rsidRDefault="005C7563" w:rsidP="00681901">
                  <w:pPr>
                    <w:rPr>
                      <w:rFonts w:eastAsia="Calibri"/>
                      <w:sz w:val="22"/>
                      <w:szCs w:val="22"/>
                    </w:rPr>
                  </w:pPr>
                  <w:r w:rsidRPr="002B0107">
                    <w:rPr>
                      <w:rFonts w:eastAsia="Calibri"/>
                      <w:sz w:val="22"/>
                      <w:szCs w:val="22"/>
                    </w:rPr>
                    <w:t>862201001</w:t>
                  </w:r>
                </w:p>
              </w:tc>
            </w:tr>
            <w:tr w:rsidR="005C7563" w:rsidRPr="002B010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C7563" w:rsidRPr="002B0107" w:rsidRDefault="005C7563" w:rsidP="00681901">
                  <w:pPr>
                    <w:rPr>
                      <w:rFonts w:eastAsia="Calibri"/>
                      <w:sz w:val="22"/>
                      <w:szCs w:val="22"/>
                    </w:rPr>
                  </w:pPr>
                  <w:r w:rsidRPr="002B0107">
                    <w:rPr>
                      <w:rFonts w:eastAsia="Calibri"/>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C7563" w:rsidRPr="002B0107" w:rsidRDefault="005C7563" w:rsidP="00681901">
                  <w:pPr>
                    <w:rPr>
                      <w:rFonts w:eastAsia="Calibri"/>
                      <w:sz w:val="22"/>
                      <w:szCs w:val="22"/>
                    </w:rPr>
                  </w:pPr>
                  <w:r w:rsidRPr="002B0107">
                    <w:rPr>
                      <w:rFonts w:eastAsia="Calibri"/>
                      <w:sz w:val="22"/>
                      <w:szCs w:val="22"/>
                    </w:rPr>
                    <w:t>628260, АО ХАНТЫ-МАНСИЙСКИЙ АВТОНОМНЫЙ ОКРУГ - ЮГРА, Г ЮГОРСК, УЛ ПОПОВА, 29, 1,</w:t>
                  </w:r>
                </w:p>
              </w:tc>
            </w:tr>
            <w:tr w:rsidR="005C7563" w:rsidRPr="002B010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C7563" w:rsidRPr="002B0107" w:rsidRDefault="005C7563" w:rsidP="00681901">
                  <w:pPr>
                    <w:rPr>
                      <w:rFonts w:eastAsia="Calibri"/>
                      <w:sz w:val="22"/>
                      <w:szCs w:val="22"/>
                    </w:rPr>
                  </w:pPr>
                  <w:r w:rsidRPr="002B0107">
                    <w:rPr>
                      <w:rFonts w:eastAsia="Calibri"/>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C7563" w:rsidRPr="002B0107" w:rsidRDefault="005C7563" w:rsidP="00681901">
                  <w:pPr>
                    <w:rPr>
                      <w:rFonts w:eastAsia="Calibri"/>
                      <w:sz w:val="22"/>
                      <w:szCs w:val="22"/>
                    </w:rPr>
                  </w:pPr>
                  <w:r w:rsidRPr="002B0107">
                    <w:rPr>
                      <w:rFonts w:eastAsia="Calibri"/>
                      <w:sz w:val="22"/>
                      <w:szCs w:val="22"/>
                    </w:rPr>
                    <w:t>628260,Российская Федерация, Тюменская область, Ханты-Мансийский автономный округ - Югра, город Югорск, улица Попова, дом 29/1</w:t>
                  </w:r>
                </w:p>
              </w:tc>
            </w:tr>
            <w:tr w:rsidR="005C7563" w:rsidRPr="002B010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C7563" w:rsidRPr="002B0107" w:rsidRDefault="005C7563" w:rsidP="00681901">
                  <w:pPr>
                    <w:rPr>
                      <w:rFonts w:eastAsia="Calibri"/>
                      <w:sz w:val="22"/>
                      <w:szCs w:val="22"/>
                    </w:rPr>
                  </w:pPr>
                  <w:r w:rsidRPr="002B0107">
                    <w:rPr>
                      <w:rFonts w:eastAsia="Calibri"/>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C7563" w:rsidRPr="002B0107" w:rsidRDefault="005C7563" w:rsidP="00681901">
                  <w:pPr>
                    <w:rPr>
                      <w:rFonts w:eastAsia="Calibri"/>
                      <w:sz w:val="22"/>
                      <w:szCs w:val="22"/>
                    </w:rPr>
                  </w:pPr>
                  <w:r w:rsidRPr="002B0107">
                    <w:rPr>
                      <w:rFonts w:eastAsia="Calibri"/>
                      <w:sz w:val="22"/>
                      <w:szCs w:val="22"/>
                    </w:rPr>
                    <w:t>73467567941</w:t>
                  </w:r>
                </w:p>
              </w:tc>
            </w:tr>
          </w:tbl>
          <w:p w:rsidR="005C7563" w:rsidRPr="002B0107" w:rsidRDefault="005C7563">
            <w:pPr>
              <w:widowControl/>
              <w:spacing w:line="276" w:lineRule="auto"/>
              <w:rPr>
                <w:rFonts w:eastAsiaTheme="minorHAnsi"/>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5C7563" w:rsidRPr="005C7563" w:rsidRDefault="005C7563" w:rsidP="005C7563">
            <w:pPr>
              <w:jc w:val="center"/>
              <w:rPr>
                <w:rFonts w:ascii="PT Astra Serif" w:eastAsia="Calibri" w:hAnsi="PT Astra Serif" w:cs="Calibri"/>
                <w:color w:val="000000"/>
                <w:sz w:val="24"/>
                <w:szCs w:val="24"/>
              </w:rPr>
            </w:pPr>
            <w:r w:rsidRPr="005C7563">
              <w:rPr>
                <w:rFonts w:ascii="PT Astra Serif" w:eastAsia="Calibri" w:hAnsi="PT Astra Serif" w:cs="Calibri"/>
                <w:color w:val="000000"/>
                <w:sz w:val="24"/>
                <w:szCs w:val="24"/>
              </w:rPr>
              <w:t>713674.16</w:t>
            </w:r>
          </w:p>
        </w:tc>
      </w:tr>
      <w:tr w:rsidR="005C7563" w:rsidTr="00E27E78">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5C7563" w:rsidRPr="002B0107" w:rsidRDefault="005C7563">
            <w:pPr>
              <w:spacing w:line="276" w:lineRule="auto"/>
              <w:rPr>
                <w:sz w:val="22"/>
                <w:szCs w:val="22"/>
                <w:lang w:eastAsia="en-US"/>
              </w:rPr>
            </w:pPr>
            <w:r w:rsidRPr="002B0107">
              <w:rPr>
                <w:sz w:val="22"/>
                <w:szCs w:val="22"/>
                <w:lang w:eastAsia="en-US"/>
              </w:rPr>
              <w:t>2</w:t>
            </w:r>
          </w:p>
        </w:tc>
        <w:tc>
          <w:tcPr>
            <w:tcW w:w="1419" w:type="dxa"/>
            <w:tcBorders>
              <w:top w:val="single" w:sz="6" w:space="0" w:color="auto"/>
              <w:left w:val="single" w:sz="6" w:space="0" w:color="auto"/>
              <w:bottom w:val="single" w:sz="6" w:space="0" w:color="auto"/>
              <w:right w:val="single" w:sz="6" w:space="0" w:color="auto"/>
            </w:tcBorders>
            <w:hideMark/>
          </w:tcPr>
          <w:p w:rsidR="005C7563" w:rsidRPr="005C7563" w:rsidRDefault="005C7563" w:rsidP="005C7563">
            <w:pPr>
              <w:jc w:val="center"/>
              <w:rPr>
                <w:rFonts w:ascii="PT Astra Serif" w:eastAsia="Calibri" w:hAnsi="PT Astra Serif" w:cs="Calibri"/>
                <w:color w:val="000000"/>
                <w:sz w:val="24"/>
                <w:szCs w:val="24"/>
              </w:rPr>
            </w:pPr>
            <w:r w:rsidRPr="005C7563">
              <w:rPr>
                <w:rFonts w:ascii="PT Astra Serif" w:eastAsia="Calibri" w:hAnsi="PT Astra Serif" w:cs="Calibri"/>
                <w:color w:val="000000"/>
                <w:sz w:val="24"/>
                <w:szCs w:val="24"/>
              </w:rPr>
              <w:t>34</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5C7563" w:rsidRPr="002B010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C7563" w:rsidRPr="002B0107" w:rsidRDefault="005C7563" w:rsidP="00681901">
                  <w:pPr>
                    <w:rPr>
                      <w:rFonts w:eastAsia="Calibri"/>
                      <w:sz w:val="22"/>
                      <w:szCs w:val="22"/>
                    </w:rPr>
                  </w:pPr>
                  <w:r w:rsidRPr="002B0107">
                    <w:rPr>
                      <w:rFonts w:eastAsia="Calibri"/>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C7563" w:rsidRPr="002B0107" w:rsidRDefault="005C7563" w:rsidP="00681901">
                  <w:pPr>
                    <w:rPr>
                      <w:rFonts w:eastAsia="Calibri"/>
                      <w:sz w:val="22"/>
                      <w:szCs w:val="22"/>
                    </w:rPr>
                  </w:pPr>
                  <w:r w:rsidRPr="002B0107">
                    <w:rPr>
                      <w:rFonts w:eastAsia="Calibri"/>
                      <w:b/>
                      <w:bCs/>
                      <w:sz w:val="22"/>
                      <w:szCs w:val="22"/>
                    </w:rPr>
                    <w:t>ОБЩЕСТВО С ОГРАНИЧЕННОЙ ОТВЕТСТВЕННОСТЬЮ "ПОЛИКЛИНИКА+"</w:t>
                  </w:r>
                </w:p>
              </w:tc>
            </w:tr>
            <w:tr w:rsidR="005C7563" w:rsidRPr="002B010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C7563" w:rsidRPr="002B0107" w:rsidRDefault="005C7563" w:rsidP="00681901">
                  <w:pPr>
                    <w:rPr>
                      <w:rFonts w:eastAsia="Calibri"/>
                      <w:sz w:val="22"/>
                      <w:szCs w:val="22"/>
                    </w:rPr>
                  </w:pPr>
                  <w:r w:rsidRPr="002B0107">
                    <w:rPr>
                      <w:rFonts w:eastAsia="Calibri"/>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C7563" w:rsidRPr="002B0107" w:rsidRDefault="005C7563" w:rsidP="00681901">
                  <w:pPr>
                    <w:rPr>
                      <w:rFonts w:eastAsia="Calibri"/>
                      <w:sz w:val="22"/>
                      <w:szCs w:val="22"/>
                    </w:rPr>
                  </w:pPr>
                  <w:r w:rsidRPr="002B0107">
                    <w:rPr>
                      <w:rFonts w:eastAsia="Calibri"/>
                      <w:sz w:val="22"/>
                      <w:szCs w:val="22"/>
                    </w:rPr>
                    <w:t>21.05.2019</w:t>
                  </w:r>
                </w:p>
              </w:tc>
            </w:tr>
            <w:tr w:rsidR="005C7563" w:rsidRPr="002B010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C7563" w:rsidRPr="002B0107" w:rsidRDefault="005C7563" w:rsidP="00681901">
                  <w:pPr>
                    <w:rPr>
                      <w:rFonts w:eastAsia="Calibri"/>
                      <w:sz w:val="22"/>
                      <w:szCs w:val="22"/>
                    </w:rPr>
                  </w:pPr>
                  <w:r w:rsidRPr="002B0107">
                    <w:rPr>
                      <w:rFonts w:eastAsia="Calibri"/>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C7563" w:rsidRPr="002B0107" w:rsidRDefault="005C7563" w:rsidP="00681901">
                  <w:pPr>
                    <w:rPr>
                      <w:rFonts w:eastAsia="Calibri"/>
                      <w:sz w:val="22"/>
                      <w:szCs w:val="22"/>
                    </w:rPr>
                  </w:pPr>
                  <w:r w:rsidRPr="002B0107">
                    <w:rPr>
                      <w:rFonts w:eastAsia="Calibri"/>
                      <w:sz w:val="22"/>
                      <w:szCs w:val="22"/>
                    </w:rPr>
                    <w:t xml:space="preserve">717278.58 Процент снижения от НМЦК/Начальной суммы цен единиц товара, работы, услуги - 0.50% </w:t>
                  </w:r>
                </w:p>
              </w:tc>
            </w:tr>
            <w:tr w:rsidR="005C7563" w:rsidRPr="002B010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C7563" w:rsidRPr="002B0107" w:rsidRDefault="005C7563" w:rsidP="00681901">
                  <w:pPr>
                    <w:rPr>
                      <w:rFonts w:eastAsia="Calibri"/>
                      <w:sz w:val="22"/>
                      <w:szCs w:val="22"/>
                    </w:rPr>
                  </w:pPr>
                  <w:r w:rsidRPr="002B0107">
                    <w:rPr>
                      <w:rFonts w:eastAsia="Calibri"/>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C7563" w:rsidRPr="002B0107" w:rsidRDefault="005C7563" w:rsidP="00681901">
                  <w:pPr>
                    <w:rPr>
                      <w:rFonts w:eastAsia="Calibri"/>
                      <w:sz w:val="22"/>
                      <w:szCs w:val="22"/>
                    </w:rPr>
                  </w:pPr>
                  <w:r w:rsidRPr="002B0107">
                    <w:rPr>
                      <w:rFonts w:eastAsia="Calibri"/>
                      <w:sz w:val="22"/>
                      <w:szCs w:val="22"/>
                    </w:rPr>
                    <w:t>6312163509</w:t>
                  </w:r>
                </w:p>
              </w:tc>
            </w:tr>
            <w:tr w:rsidR="005C7563" w:rsidRPr="002B010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C7563" w:rsidRPr="002B0107" w:rsidRDefault="005C7563" w:rsidP="00681901">
                  <w:pPr>
                    <w:rPr>
                      <w:rFonts w:eastAsia="Calibri"/>
                      <w:sz w:val="22"/>
                      <w:szCs w:val="22"/>
                    </w:rPr>
                  </w:pPr>
                  <w:r w:rsidRPr="002B0107">
                    <w:rPr>
                      <w:rFonts w:eastAsia="Calibri"/>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C7563" w:rsidRPr="002B0107" w:rsidRDefault="005C7563" w:rsidP="00681901">
                  <w:pPr>
                    <w:rPr>
                      <w:rFonts w:eastAsia="Calibri"/>
                      <w:sz w:val="22"/>
                      <w:szCs w:val="22"/>
                    </w:rPr>
                  </w:pPr>
                  <w:r w:rsidRPr="002B0107">
                    <w:rPr>
                      <w:rFonts w:eastAsia="Calibri"/>
                      <w:sz w:val="22"/>
                      <w:szCs w:val="22"/>
                    </w:rPr>
                    <w:t>632401001</w:t>
                  </w:r>
                </w:p>
              </w:tc>
            </w:tr>
            <w:tr w:rsidR="005C7563" w:rsidRPr="002B010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C7563" w:rsidRPr="002B0107" w:rsidRDefault="005C7563" w:rsidP="00681901">
                  <w:pPr>
                    <w:rPr>
                      <w:rFonts w:eastAsia="Calibri"/>
                      <w:sz w:val="22"/>
                      <w:szCs w:val="22"/>
                    </w:rPr>
                  </w:pPr>
                  <w:r w:rsidRPr="002B0107">
                    <w:rPr>
                      <w:rFonts w:eastAsia="Calibri"/>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C7563" w:rsidRPr="002B0107" w:rsidRDefault="005C7563" w:rsidP="00681901">
                  <w:pPr>
                    <w:rPr>
                      <w:rFonts w:eastAsia="Calibri"/>
                      <w:sz w:val="22"/>
                      <w:szCs w:val="22"/>
                    </w:rPr>
                  </w:pPr>
                  <w:r w:rsidRPr="002B0107">
                    <w:rPr>
                      <w:rFonts w:eastAsia="Calibri"/>
                      <w:sz w:val="22"/>
                      <w:szCs w:val="22"/>
                    </w:rPr>
                    <w:t>445012, ОБЛ САМАРСКАЯ, Г ТОЛЬЯТТИ, УЛ МУРЫСЕВА, ДОМ 77, ПОМ 51</w:t>
                  </w:r>
                </w:p>
              </w:tc>
            </w:tr>
            <w:tr w:rsidR="005C7563" w:rsidRPr="002B010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C7563" w:rsidRPr="002B0107" w:rsidRDefault="005C7563" w:rsidP="00681901">
                  <w:pPr>
                    <w:rPr>
                      <w:rFonts w:eastAsia="Calibri"/>
                      <w:sz w:val="22"/>
                      <w:szCs w:val="22"/>
                    </w:rPr>
                  </w:pPr>
                  <w:r w:rsidRPr="002B0107">
                    <w:rPr>
                      <w:rFonts w:eastAsia="Calibri"/>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C7563" w:rsidRPr="002B0107" w:rsidRDefault="005C7563" w:rsidP="00681901">
                  <w:pPr>
                    <w:rPr>
                      <w:rFonts w:eastAsia="Calibri"/>
                      <w:sz w:val="22"/>
                      <w:szCs w:val="22"/>
                    </w:rPr>
                  </w:pPr>
                  <w:r w:rsidRPr="002B0107">
                    <w:rPr>
                      <w:rFonts w:eastAsia="Calibri"/>
                      <w:sz w:val="22"/>
                      <w:szCs w:val="22"/>
                    </w:rPr>
                    <w:t>443124, Самарская область, г. Самара, просек 5-я, д. 99, а/я 16835</w:t>
                  </w:r>
                </w:p>
              </w:tc>
            </w:tr>
            <w:tr w:rsidR="005C7563" w:rsidRPr="002B010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C7563" w:rsidRPr="002B0107" w:rsidRDefault="005C7563" w:rsidP="00681901">
                  <w:pPr>
                    <w:rPr>
                      <w:rFonts w:eastAsia="Calibri"/>
                      <w:sz w:val="22"/>
                      <w:szCs w:val="22"/>
                    </w:rPr>
                  </w:pPr>
                  <w:r w:rsidRPr="002B0107">
                    <w:rPr>
                      <w:rFonts w:eastAsia="Calibri"/>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C7563" w:rsidRPr="002B0107" w:rsidRDefault="005C7563" w:rsidP="00681901">
                  <w:pPr>
                    <w:rPr>
                      <w:rFonts w:eastAsia="Calibri"/>
                      <w:sz w:val="22"/>
                      <w:szCs w:val="22"/>
                    </w:rPr>
                  </w:pPr>
                  <w:r w:rsidRPr="002B0107">
                    <w:rPr>
                      <w:rFonts w:eastAsia="Calibri"/>
                      <w:sz w:val="22"/>
                      <w:szCs w:val="22"/>
                    </w:rPr>
                    <w:t>79297117379</w:t>
                  </w:r>
                </w:p>
              </w:tc>
            </w:tr>
          </w:tbl>
          <w:p w:rsidR="005C7563" w:rsidRPr="002B0107" w:rsidRDefault="005C7563">
            <w:pPr>
              <w:widowControl/>
              <w:spacing w:line="276" w:lineRule="auto"/>
              <w:rPr>
                <w:rFonts w:eastAsiaTheme="minorHAnsi"/>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5C7563" w:rsidRPr="005C7563" w:rsidRDefault="005C7563" w:rsidP="005C7563">
            <w:pPr>
              <w:jc w:val="center"/>
              <w:rPr>
                <w:rFonts w:ascii="PT Astra Serif" w:eastAsia="Calibri" w:hAnsi="PT Astra Serif" w:cs="Calibri"/>
                <w:color w:val="000000"/>
                <w:sz w:val="24"/>
                <w:szCs w:val="24"/>
              </w:rPr>
            </w:pPr>
            <w:r w:rsidRPr="005C7563">
              <w:rPr>
                <w:rFonts w:ascii="PT Astra Serif" w:eastAsia="Calibri" w:hAnsi="PT Astra Serif" w:cs="Calibri"/>
                <w:color w:val="000000"/>
                <w:sz w:val="24"/>
                <w:szCs w:val="24"/>
              </w:rPr>
              <w:t>717278.58</w:t>
            </w:r>
          </w:p>
        </w:tc>
      </w:tr>
    </w:tbl>
    <w:p w:rsidR="005C7563" w:rsidRDefault="005C7563" w:rsidP="009E245E">
      <w:pPr>
        <w:suppressAutoHyphens/>
        <w:jc w:val="both"/>
        <w:rPr>
          <w:rFonts w:ascii="PT Astra Serif" w:hAnsi="PT Astra Serif"/>
          <w:sz w:val="24"/>
          <w:szCs w:val="24"/>
        </w:rPr>
      </w:pPr>
    </w:p>
    <w:p w:rsidR="00E27E78" w:rsidRPr="0006165F" w:rsidRDefault="00E27E78" w:rsidP="009E245E">
      <w:pPr>
        <w:suppressAutoHyphens/>
        <w:jc w:val="both"/>
        <w:rPr>
          <w:rFonts w:ascii="PT Astra Serif" w:hAnsi="PT Astra Serif"/>
          <w:sz w:val="24"/>
          <w:szCs w:val="24"/>
        </w:rPr>
      </w:pPr>
      <w:r w:rsidRPr="0006165F">
        <w:rPr>
          <w:rFonts w:ascii="PT Astra Serif" w:hAnsi="PT Astra Serif"/>
          <w:sz w:val="24"/>
          <w:szCs w:val="24"/>
        </w:rPr>
        <w:t>5. В результате рассмотрения вторых частей заявок принято решение:</w:t>
      </w:r>
    </w:p>
    <w:p w:rsidR="00E27E78" w:rsidRPr="0006165F" w:rsidRDefault="00E27E78" w:rsidP="001859EF">
      <w:pPr>
        <w:suppressAutoHyphens/>
        <w:jc w:val="both"/>
        <w:rPr>
          <w:rFonts w:ascii="PT Astra Serif" w:hAnsi="PT Astra Serif"/>
          <w:sz w:val="24"/>
          <w:szCs w:val="24"/>
        </w:rPr>
      </w:pPr>
      <w:r w:rsidRPr="0006165F">
        <w:rPr>
          <w:rFonts w:ascii="PT Astra Serif" w:hAnsi="PT Astra Serif"/>
          <w:sz w:val="24"/>
          <w:szCs w:val="24"/>
        </w:rPr>
        <w:t>5.1. о соответствии следующих заявок на участие в аукционе требованиям, установленным документацией об аукционе в электронной форме:</w:t>
      </w:r>
    </w:p>
    <w:p w:rsidR="00E27E78" w:rsidRPr="002B0107" w:rsidRDefault="00E27E78" w:rsidP="00F57C11">
      <w:pPr>
        <w:rPr>
          <w:rFonts w:ascii="PT Astra Serif" w:eastAsia="Calibri" w:hAnsi="PT Astra Serif"/>
          <w:color w:val="000000"/>
          <w:sz w:val="24"/>
          <w:szCs w:val="24"/>
        </w:rPr>
      </w:pPr>
      <w:r w:rsidRPr="00281D86">
        <w:rPr>
          <w:rFonts w:ascii="PT Astra Serif" w:hAnsi="PT Astra Serif"/>
          <w:sz w:val="24"/>
          <w:szCs w:val="24"/>
        </w:rPr>
        <w:t>-</w:t>
      </w:r>
      <w:r w:rsidR="00676BB3" w:rsidRPr="00281D86">
        <w:rPr>
          <w:rFonts w:ascii="PT Astra Serif" w:hAnsi="PT Astra Serif"/>
          <w:sz w:val="24"/>
          <w:szCs w:val="24"/>
        </w:rPr>
        <w:t xml:space="preserve"> </w:t>
      </w:r>
      <w:r w:rsidR="002B0107" w:rsidRPr="002B0107">
        <w:rPr>
          <w:rFonts w:ascii="PT Astra Serif" w:eastAsia="Calibri" w:hAnsi="PT Astra Serif"/>
          <w:bCs/>
          <w:sz w:val="24"/>
          <w:szCs w:val="24"/>
        </w:rPr>
        <w:t>БЮДЖЕТНОЕ УЧРЕЖДЕНИЕ ХАНТЫ-МАНСИЙСКОГО АВТОНОМНОГО ОКРУГА - ЮГРЫ "ЮГОРСКАЯ ГОРОДСКАЯ БОЛЬНИЦА"</w:t>
      </w:r>
      <w:r w:rsidRPr="002B0107">
        <w:rPr>
          <w:rFonts w:ascii="PT Astra Serif" w:hAnsi="PT Astra Serif"/>
          <w:sz w:val="24"/>
          <w:szCs w:val="24"/>
        </w:rPr>
        <w:t>;</w:t>
      </w:r>
    </w:p>
    <w:p w:rsidR="00027B07" w:rsidRPr="002B0107" w:rsidRDefault="001859EF" w:rsidP="00281D86">
      <w:pPr>
        <w:rPr>
          <w:rFonts w:ascii="PT Astra Serif" w:eastAsia="Calibri" w:hAnsi="PT Astra Serif"/>
          <w:bCs/>
          <w:color w:val="000000"/>
          <w:sz w:val="24"/>
          <w:szCs w:val="24"/>
        </w:rPr>
      </w:pPr>
      <w:r w:rsidRPr="002B0107">
        <w:rPr>
          <w:rFonts w:ascii="PT Astra Serif" w:eastAsia="Calibri" w:hAnsi="PT Astra Serif"/>
          <w:bCs/>
          <w:color w:val="000000"/>
          <w:sz w:val="24"/>
          <w:szCs w:val="24"/>
        </w:rPr>
        <w:t xml:space="preserve">- </w:t>
      </w:r>
      <w:r w:rsidR="002B0107" w:rsidRPr="002B0107">
        <w:rPr>
          <w:rFonts w:ascii="PT Astra Serif" w:eastAsia="Calibri" w:hAnsi="PT Astra Serif"/>
          <w:bCs/>
          <w:sz w:val="24"/>
          <w:szCs w:val="24"/>
        </w:rPr>
        <w:t>ОБЩЕСТВО С ОГРАНИЧЕННОЙ ОТВЕТСТВЕННОСТЬЮ "ПОЛИКЛИНИКА+"</w:t>
      </w:r>
      <w:r w:rsidR="00281D86" w:rsidRPr="002B0107">
        <w:rPr>
          <w:rFonts w:ascii="PT Astra Serif" w:eastAsia="Calibri" w:hAnsi="PT Astra Serif"/>
          <w:bCs/>
          <w:color w:val="000000"/>
          <w:sz w:val="24"/>
          <w:szCs w:val="24"/>
        </w:rPr>
        <w:t>.</w:t>
      </w:r>
    </w:p>
    <w:p w:rsidR="00133E5B" w:rsidRPr="0006165F" w:rsidRDefault="00E27E78" w:rsidP="00CA741B">
      <w:pPr>
        <w:tabs>
          <w:tab w:val="left" w:pos="709"/>
        </w:tabs>
        <w:jc w:val="both"/>
        <w:rPr>
          <w:rFonts w:ascii="PT Astra Serif" w:hAnsi="PT Astra Serif"/>
          <w:sz w:val="24"/>
          <w:szCs w:val="24"/>
        </w:rPr>
      </w:pPr>
      <w:r w:rsidRPr="0006165F">
        <w:rPr>
          <w:rFonts w:ascii="PT Astra Serif" w:hAnsi="PT Astra Serif"/>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2B0107">
        <w:rPr>
          <w:rFonts w:ascii="PT Astra Serif" w:hAnsi="PT Astra Serif"/>
          <w:sz w:val="24"/>
          <w:szCs w:val="24"/>
        </w:rPr>
        <w:t>10</w:t>
      </w:r>
      <w:r w:rsidRPr="0006165F">
        <w:rPr>
          <w:rFonts w:ascii="PT Astra Serif" w:hAnsi="PT Astra Serif"/>
          <w:sz w:val="24"/>
          <w:szCs w:val="24"/>
        </w:rPr>
        <w:t>.0</w:t>
      </w:r>
      <w:r w:rsidR="00133E5B">
        <w:rPr>
          <w:rFonts w:ascii="PT Astra Serif" w:hAnsi="PT Astra Serif"/>
          <w:sz w:val="24"/>
          <w:szCs w:val="24"/>
        </w:rPr>
        <w:t>9</w:t>
      </w:r>
      <w:r w:rsidRPr="0006165F">
        <w:rPr>
          <w:rFonts w:ascii="PT Astra Serif" w:hAnsi="PT Astra Serif"/>
          <w:sz w:val="24"/>
          <w:szCs w:val="24"/>
        </w:rPr>
        <w:t xml:space="preserve">.2021 победителем аукциона в электронной форме признается </w:t>
      </w:r>
      <w:r w:rsidR="002B0107" w:rsidRPr="002B0107">
        <w:rPr>
          <w:rFonts w:ascii="PT Astra Serif" w:eastAsia="Calibri" w:hAnsi="PT Astra Serif"/>
          <w:bCs/>
          <w:sz w:val="24"/>
          <w:szCs w:val="24"/>
        </w:rPr>
        <w:t>БЮДЖЕТНОЕ УЧРЕЖДЕНИЕ ХАНТЫ-МАНСИЙСКОГО АВТОНОМНОГО ОКРУГА - ЮГРЫ "ЮГОРСКАЯ ГОРОДСКАЯ БОЛЬНИЦА"</w:t>
      </w:r>
      <w:r w:rsidRPr="0006165F">
        <w:rPr>
          <w:rFonts w:ascii="PT Astra Serif" w:hAnsi="PT Astra Serif"/>
          <w:sz w:val="24"/>
          <w:szCs w:val="24"/>
        </w:rPr>
        <w:t xml:space="preserve">, с ценой </w:t>
      </w:r>
      <w:r w:rsidR="00133E5B">
        <w:rPr>
          <w:rFonts w:ascii="PT Astra Serif" w:hAnsi="PT Astra Serif"/>
          <w:sz w:val="24"/>
          <w:szCs w:val="24"/>
        </w:rPr>
        <w:t>гражданско-правового договора</w:t>
      </w:r>
      <w:r w:rsidRPr="0006165F">
        <w:rPr>
          <w:rFonts w:ascii="PT Astra Serif" w:hAnsi="PT Astra Serif"/>
          <w:sz w:val="24"/>
          <w:szCs w:val="24"/>
        </w:rPr>
        <w:t xml:space="preserve"> </w:t>
      </w:r>
      <w:r w:rsidR="002B0107" w:rsidRPr="002B0107">
        <w:rPr>
          <w:rFonts w:eastAsia="Calibri"/>
          <w:sz w:val="22"/>
          <w:szCs w:val="22"/>
        </w:rPr>
        <w:t>92514.24</w:t>
      </w:r>
      <w:r w:rsidR="002B0107">
        <w:rPr>
          <w:rFonts w:eastAsia="Calibri"/>
          <w:sz w:val="22"/>
          <w:szCs w:val="22"/>
        </w:rPr>
        <w:t xml:space="preserve"> </w:t>
      </w:r>
      <w:r w:rsidRPr="0006165F">
        <w:rPr>
          <w:rFonts w:ascii="PT Astra Serif" w:hAnsi="PT Astra Serif"/>
          <w:sz w:val="24"/>
          <w:szCs w:val="24"/>
        </w:rPr>
        <w:t>рублей.</w:t>
      </w:r>
      <w:r w:rsidR="00133E5B" w:rsidRPr="00133E5B">
        <w:rPr>
          <w:sz w:val="24"/>
          <w:szCs w:val="24"/>
        </w:rPr>
        <w:t xml:space="preserve"> </w:t>
      </w:r>
    </w:p>
    <w:p w:rsidR="00E27E78" w:rsidRPr="0006165F" w:rsidRDefault="00E11674" w:rsidP="005C7563">
      <w:pPr>
        <w:suppressAutoHyphens/>
        <w:jc w:val="both"/>
        <w:rPr>
          <w:rFonts w:ascii="PT Astra Serif" w:hAnsi="PT Astra Serif"/>
          <w:sz w:val="24"/>
          <w:szCs w:val="24"/>
        </w:rPr>
      </w:pPr>
      <w:r w:rsidRPr="0006165F">
        <w:rPr>
          <w:rFonts w:ascii="PT Astra Serif" w:hAnsi="PT Astra Serif"/>
          <w:sz w:val="24"/>
          <w:szCs w:val="24"/>
        </w:rPr>
        <w:t xml:space="preserve">7. </w:t>
      </w:r>
      <w:r w:rsidR="00E27E78" w:rsidRPr="0006165F">
        <w:rPr>
          <w:rFonts w:ascii="PT Astra Serif" w:hAnsi="PT Astra Serif"/>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27E78" w:rsidRPr="0006165F">
          <w:rPr>
            <w:rFonts w:ascii="PT Astra Serif" w:hAnsi="PT Astra Serif"/>
            <w:sz w:val="24"/>
            <w:szCs w:val="24"/>
          </w:rPr>
          <w:t>http://www.sberbank-ast.ru</w:t>
        </w:r>
      </w:hyperlink>
      <w:r w:rsidR="00E27E78" w:rsidRPr="0006165F">
        <w:rPr>
          <w:rFonts w:ascii="PT Astra Serif" w:hAnsi="PT Astra Serif"/>
          <w:sz w:val="24"/>
          <w:szCs w:val="24"/>
        </w:rPr>
        <w:t>.</w:t>
      </w:r>
    </w:p>
    <w:p w:rsidR="00DB796D" w:rsidRDefault="00DB796D" w:rsidP="008B3FB9">
      <w:pPr>
        <w:rPr>
          <w:sz w:val="22"/>
          <w:szCs w:val="22"/>
        </w:rPr>
      </w:pPr>
    </w:p>
    <w:p w:rsidR="001859EF" w:rsidRDefault="001859EF" w:rsidP="00EA5CDE">
      <w:pPr>
        <w:jc w:val="center"/>
        <w:rPr>
          <w:sz w:val="22"/>
          <w:szCs w:val="22"/>
        </w:rPr>
      </w:pPr>
    </w:p>
    <w:p w:rsidR="00EA5CDE" w:rsidRDefault="00EA5CDE" w:rsidP="00EA5CDE">
      <w:pPr>
        <w:jc w:val="center"/>
        <w:rPr>
          <w:sz w:val="22"/>
          <w:szCs w:val="22"/>
        </w:rPr>
      </w:pPr>
      <w:r>
        <w:rPr>
          <w:sz w:val="22"/>
          <w:szCs w:val="22"/>
        </w:rPr>
        <w:t xml:space="preserve">Сведения о решении </w:t>
      </w:r>
    </w:p>
    <w:p w:rsidR="00EA5CDE" w:rsidRDefault="00EA5CDE" w:rsidP="00EA5CDE">
      <w:pPr>
        <w:jc w:val="center"/>
        <w:rPr>
          <w:sz w:val="22"/>
          <w:szCs w:val="22"/>
        </w:rPr>
      </w:pPr>
      <w:r>
        <w:rPr>
          <w:sz w:val="22"/>
          <w:szCs w:val="22"/>
        </w:rPr>
        <w:t xml:space="preserve">членов комиссии о соответствии/несоответствии заявок участников закупки </w:t>
      </w:r>
    </w:p>
    <w:p w:rsidR="00EA5CDE" w:rsidRDefault="00EA5CDE" w:rsidP="00EA5CDE">
      <w:pPr>
        <w:jc w:val="center"/>
        <w:rPr>
          <w:sz w:val="22"/>
          <w:szCs w:val="22"/>
        </w:rPr>
      </w:pPr>
      <w:r>
        <w:rPr>
          <w:sz w:val="22"/>
          <w:szCs w:val="22"/>
        </w:rPr>
        <w:t>требованиям документации об аукционе</w:t>
      </w:r>
    </w:p>
    <w:p w:rsidR="00EA5CDE" w:rsidRDefault="00EA5CDE" w:rsidP="00EA5CDE">
      <w:pPr>
        <w:jc w:val="center"/>
        <w:rPr>
          <w:sz w:val="22"/>
          <w:szCs w:val="22"/>
        </w:rPr>
      </w:pPr>
    </w:p>
    <w:tbl>
      <w:tblPr>
        <w:tblW w:w="10065" w:type="dxa"/>
        <w:tblInd w:w="392" w:type="dxa"/>
        <w:tblLayout w:type="fixed"/>
        <w:tblLook w:val="01E0" w:firstRow="1" w:lastRow="1" w:firstColumn="1" w:lastColumn="1" w:noHBand="0" w:noVBand="0"/>
      </w:tblPr>
      <w:tblGrid>
        <w:gridCol w:w="5246"/>
        <w:gridCol w:w="2477"/>
        <w:gridCol w:w="2342"/>
      </w:tblGrid>
      <w:tr w:rsidR="00EA5CDE" w:rsidTr="00232832">
        <w:tc>
          <w:tcPr>
            <w:tcW w:w="5246"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line="276" w:lineRule="auto"/>
              <w:jc w:val="center"/>
              <w:rPr>
                <w:lang w:eastAsia="en-US"/>
              </w:rPr>
            </w:pPr>
            <w:r>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line="276" w:lineRule="auto"/>
              <w:jc w:val="center"/>
              <w:rPr>
                <w:lang w:eastAsia="en-US"/>
              </w:rPr>
            </w:pPr>
            <w:r>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line="276" w:lineRule="auto"/>
              <w:jc w:val="center"/>
              <w:rPr>
                <w:lang w:eastAsia="en-US"/>
              </w:rPr>
            </w:pPr>
            <w:r>
              <w:rPr>
                <w:lang w:eastAsia="en-US"/>
              </w:rPr>
              <w:t>Член комиссии</w:t>
            </w:r>
          </w:p>
        </w:tc>
      </w:tr>
      <w:tr w:rsidR="00EA5CDE" w:rsidTr="00232832">
        <w:tc>
          <w:tcPr>
            <w:tcW w:w="5246"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after="200" w:line="276" w:lineRule="auto"/>
              <w:jc w:val="center"/>
              <w:rPr>
                <w:sz w:val="24"/>
                <w:szCs w:val="24"/>
                <w:lang w:eastAsia="en-US"/>
              </w:rPr>
            </w:pPr>
            <w:r>
              <w:rPr>
                <w:sz w:val="24"/>
                <w:lang w:eastAsia="en-US"/>
              </w:rPr>
              <w:t>С.Д. Голин</w:t>
            </w:r>
          </w:p>
        </w:tc>
      </w:tr>
      <w:tr w:rsidR="00133E5B" w:rsidTr="00232832">
        <w:tc>
          <w:tcPr>
            <w:tcW w:w="5246" w:type="dxa"/>
            <w:tcBorders>
              <w:top w:val="single" w:sz="4" w:space="0" w:color="auto"/>
              <w:left w:val="single" w:sz="4" w:space="0" w:color="auto"/>
              <w:bottom w:val="single" w:sz="4" w:space="0" w:color="auto"/>
              <w:right w:val="single" w:sz="4" w:space="0" w:color="auto"/>
            </w:tcBorders>
          </w:tcPr>
          <w:p w:rsidR="00133E5B" w:rsidRDefault="00133E5B" w:rsidP="00316D28">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33E5B" w:rsidRDefault="00133E5B" w:rsidP="00316D28">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133E5B" w:rsidRDefault="00133E5B" w:rsidP="00133E5B">
            <w:pPr>
              <w:spacing w:after="200" w:line="276" w:lineRule="auto"/>
              <w:jc w:val="center"/>
              <w:rPr>
                <w:sz w:val="24"/>
                <w:lang w:eastAsia="en-US"/>
              </w:rPr>
            </w:pPr>
            <w:r>
              <w:rPr>
                <w:sz w:val="24"/>
                <w:lang w:eastAsia="en-US"/>
              </w:rPr>
              <w:t>В.А. Климин</w:t>
            </w:r>
          </w:p>
        </w:tc>
      </w:tr>
      <w:tr w:rsidR="00EA5CDE" w:rsidTr="00232832">
        <w:tc>
          <w:tcPr>
            <w:tcW w:w="5246" w:type="dxa"/>
            <w:tcBorders>
              <w:top w:val="single" w:sz="4" w:space="0" w:color="auto"/>
              <w:left w:val="single" w:sz="4" w:space="0" w:color="auto"/>
              <w:bottom w:val="single" w:sz="4" w:space="0" w:color="auto"/>
              <w:right w:val="single" w:sz="4" w:space="0" w:color="auto"/>
            </w:tcBorders>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A5CDE" w:rsidRDefault="00EA5CDE"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EA5CDE" w:rsidRDefault="00EA5CDE" w:rsidP="00232832">
            <w:pPr>
              <w:spacing w:after="200" w:line="276" w:lineRule="auto"/>
              <w:jc w:val="center"/>
              <w:rPr>
                <w:sz w:val="24"/>
                <w:lang w:eastAsia="en-US"/>
              </w:rPr>
            </w:pPr>
            <w:r>
              <w:rPr>
                <w:sz w:val="24"/>
                <w:lang w:eastAsia="en-US"/>
              </w:rPr>
              <w:t xml:space="preserve">О.С. </w:t>
            </w:r>
            <w:proofErr w:type="spellStart"/>
            <w:r>
              <w:rPr>
                <w:sz w:val="24"/>
                <w:lang w:eastAsia="en-US"/>
              </w:rPr>
              <w:t>Валинурова</w:t>
            </w:r>
            <w:proofErr w:type="spellEnd"/>
          </w:p>
        </w:tc>
      </w:tr>
      <w:tr w:rsidR="00133E5B" w:rsidTr="00232832">
        <w:tc>
          <w:tcPr>
            <w:tcW w:w="5246" w:type="dxa"/>
            <w:tcBorders>
              <w:top w:val="single" w:sz="4" w:space="0" w:color="auto"/>
              <w:left w:val="single" w:sz="4" w:space="0" w:color="auto"/>
              <w:bottom w:val="single" w:sz="4" w:space="0" w:color="auto"/>
              <w:right w:val="single" w:sz="4" w:space="0" w:color="auto"/>
            </w:tcBorders>
          </w:tcPr>
          <w:p w:rsidR="00133E5B" w:rsidRDefault="00133E5B" w:rsidP="00316D28">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33E5B" w:rsidRDefault="00133E5B" w:rsidP="00316D28">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133E5B" w:rsidRDefault="00133E5B" w:rsidP="00232832">
            <w:pPr>
              <w:spacing w:after="200" w:line="276" w:lineRule="auto"/>
              <w:jc w:val="center"/>
              <w:rPr>
                <w:sz w:val="24"/>
                <w:lang w:eastAsia="en-US"/>
              </w:rPr>
            </w:pPr>
            <w:r>
              <w:rPr>
                <w:sz w:val="24"/>
                <w:lang w:eastAsia="en-US"/>
              </w:rPr>
              <w:t>Н.А. Морозова</w:t>
            </w:r>
          </w:p>
        </w:tc>
      </w:tr>
      <w:tr w:rsidR="00EA5CDE" w:rsidTr="00232832">
        <w:tc>
          <w:tcPr>
            <w:tcW w:w="5246"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EA5CDE" w:rsidRDefault="00133E5B" w:rsidP="00232832">
            <w:pPr>
              <w:spacing w:after="200" w:line="276" w:lineRule="auto"/>
              <w:jc w:val="center"/>
              <w:rPr>
                <w:sz w:val="24"/>
                <w:szCs w:val="24"/>
                <w:lang w:eastAsia="en-US"/>
              </w:rPr>
            </w:pPr>
            <w:r>
              <w:rPr>
                <w:sz w:val="24"/>
                <w:lang w:eastAsia="en-US"/>
              </w:rPr>
              <w:t>А.Т. Абдуллаев</w:t>
            </w:r>
          </w:p>
        </w:tc>
      </w:tr>
      <w:tr w:rsidR="00EA5CDE" w:rsidTr="00232832">
        <w:tc>
          <w:tcPr>
            <w:tcW w:w="5246"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EA5CDE" w:rsidRDefault="00F57C11" w:rsidP="00232832">
            <w:pPr>
              <w:spacing w:after="200" w:line="276" w:lineRule="auto"/>
              <w:jc w:val="center"/>
              <w:rPr>
                <w:sz w:val="24"/>
                <w:lang w:eastAsia="en-US"/>
              </w:rPr>
            </w:pPr>
            <w:r>
              <w:rPr>
                <w:sz w:val="24"/>
                <w:lang w:eastAsia="en-US"/>
              </w:rPr>
              <w:t>Н.Б.</w:t>
            </w:r>
            <w:r w:rsidR="00CA741B">
              <w:rPr>
                <w:sz w:val="24"/>
                <w:lang w:eastAsia="en-US"/>
              </w:rPr>
              <w:t xml:space="preserve"> </w:t>
            </w:r>
            <w:r>
              <w:rPr>
                <w:sz w:val="24"/>
                <w:lang w:eastAsia="en-US"/>
              </w:rPr>
              <w:t>Захарова</w:t>
            </w:r>
          </w:p>
        </w:tc>
      </w:tr>
    </w:tbl>
    <w:p w:rsidR="00EA5CDE" w:rsidRDefault="00EA5CDE" w:rsidP="00EA5CDE">
      <w:pPr>
        <w:jc w:val="both"/>
        <w:rPr>
          <w:rFonts w:ascii="PT Serif" w:hAnsi="PT Serif"/>
          <w:b/>
          <w:sz w:val="24"/>
          <w:szCs w:val="24"/>
        </w:rPr>
      </w:pPr>
    </w:p>
    <w:p w:rsidR="00EA5CDE" w:rsidRDefault="00EA5CDE" w:rsidP="00EA5CDE">
      <w:pPr>
        <w:ind w:firstLine="284"/>
        <w:jc w:val="both"/>
        <w:rPr>
          <w:rFonts w:ascii="PT Astra Serif" w:hAnsi="PT Astra Serif"/>
          <w:b/>
          <w:sz w:val="24"/>
          <w:szCs w:val="24"/>
        </w:rPr>
      </w:pPr>
      <w:r>
        <w:rPr>
          <w:rFonts w:ascii="PT Astra Serif" w:hAnsi="PT Astra Serif"/>
          <w:b/>
          <w:sz w:val="24"/>
          <w:szCs w:val="24"/>
        </w:rPr>
        <w:t xml:space="preserve">  Председатель комиссии:                                                                С.Д. Голин</w:t>
      </w:r>
    </w:p>
    <w:p w:rsidR="00EA5CDE" w:rsidRDefault="00EA5CDE" w:rsidP="00EA5CDE">
      <w:pPr>
        <w:jc w:val="both"/>
        <w:rPr>
          <w:sz w:val="24"/>
        </w:rPr>
      </w:pPr>
      <w:r>
        <w:rPr>
          <w:b/>
          <w:sz w:val="32"/>
          <w:szCs w:val="24"/>
        </w:rPr>
        <w:t xml:space="preserve">     </w:t>
      </w:r>
      <w:r>
        <w:rPr>
          <w:b/>
          <w:sz w:val="24"/>
        </w:rPr>
        <w:t xml:space="preserve">Члены  комиссии                                                                                                                                                                                                </w:t>
      </w:r>
    </w:p>
    <w:p w:rsidR="00133E5B" w:rsidRDefault="00EA5CDE" w:rsidP="00EA5CDE">
      <w:pPr>
        <w:jc w:val="right"/>
        <w:rPr>
          <w:sz w:val="24"/>
        </w:rPr>
      </w:pPr>
      <w:r>
        <w:rPr>
          <w:sz w:val="24"/>
        </w:rPr>
        <w:t>__________________</w:t>
      </w:r>
      <w:r w:rsidR="00133E5B">
        <w:rPr>
          <w:sz w:val="24"/>
        </w:rPr>
        <w:t>В.А. Климин</w:t>
      </w:r>
    </w:p>
    <w:p w:rsidR="00133E5B" w:rsidRDefault="00133E5B" w:rsidP="00EA5CDE">
      <w:pPr>
        <w:jc w:val="right"/>
        <w:rPr>
          <w:sz w:val="24"/>
        </w:rPr>
      </w:pPr>
      <w:r>
        <w:rPr>
          <w:sz w:val="24"/>
        </w:rPr>
        <w:t>_________________</w:t>
      </w:r>
      <w:r w:rsidR="00EA5CDE">
        <w:rPr>
          <w:sz w:val="24"/>
        </w:rPr>
        <w:t>О.С.</w:t>
      </w:r>
      <w:r w:rsidR="00D44A4F">
        <w:rPr>
          <w:sz w:val="24"/>
        </w:rPr>
        <w:t xml:space="preserve"> </w:t>
      </w:r>
      <w:proofErr w:type="spellStart"/>
      <w:r w:rsidR="00EA5CDE">
        <w:rPr>
          <w:sz w:val="24"/>
        </w:rPr>
        <w:t>Валинурова</w:t>
      </w:r>
      <w:proofErr w:type="spellEnd"/>
    </w:p>
    <w:p w:rsidR="00EA5CDE" w:rsidRDefault="00133E5B" w:rsidP="00EA5CDE">
      <w:pPr>
        <w:jc w:val="right"/>
        <w:rPr>
          <w:sz w:val="24"/>
        </w:rPr>
      </w:pPr>
      <w:r>
        <w:rPr>
          <w:sz w:val="24"/>
        </w:rPr>
        <w:t>___________________ Н.А.</w:t>
      </w:r>
      <w:r w:rsidR="00173C6F">
        <w:rPr>
          <w:sz w:val="24"/>
        </w:rPr>
        <w:t xml:space="preserve"> </w:t>
      </w:r>
      <w:r>
        <w:rPr>
          <w:sz w:val="24"/>
        </w:rPr>
        <w:t>Морозова</w:t>
      </w:r>
      <w:r w:rsidR="00EA5CDE">
        <w:rPr>
          <w:sz w:val="24"/>
        </w:rPr>
        <w:t xml:space="preserve">                                                               </w:t>
      </w:r>
    </w:p>
    <w:p w:rsidR="00EA5CDE" w:rsidRDefault="00EA5CDE" w:rsidP="00EA5CDE">
      <w:pPr>
        <w:jc w:val="right"/>
        <w:rPr>
          <w:sz w:val="24"/>
        </w:rPr>
      </w:pPr>
      <w:r>
        <w:rPr>
          <w:sz w:val="24"/>
        </w:rPr>
        <w:t>__________________</w:t>
      </w:r>
      <w:r w:rsidR="00133E5B">
        <w:rPr>
          <w:sz w:val="24"/>
        </w:rPr>
        <w:t>А.Т. Абдуллаев</w:t>
      </w:r>
    </w:p>
    <w:p w:rsidR="00EA5CDE" w:rsidRDefault="00EA5CDE" w:rsidP="00EA5CDE">
      <w:pPr>
        <w:jc w:val="right"/>
        <w:rPr>
          <w:sz w:val="24"/>
        </w:rPr>
      </w:pPr>
      <w:r>
        <w:rPr>
          <w:sz w:val="24"/>
        </w:rPr>
        <w:tab/>
      </w:r>
      <w:r>
        <w:rPr>
          <w:sz w:val="24"/>
        </w:rPr>
        <w:tab/>
      </w:r>
      <w:r>
        <w:rPr>
          <w:sz w:val="24"/>
        </w:rPr>
        <w:tab/>
      </w:r>
      <w:r>
        <w:rPr>
          <w:sz w:val="24"/>
        </w:rPr>
        <w:tab/>
      </w:r>
      <w:r>
        <w:rPr>
          <w:sz w:val="24"/>
        </w:rPr>
        <w:tab/>
      </w:r>
      <w:r>
        <w:rPr>
          <w:sz w:val="24"/>
        </w:rPr>
        <w:tab/>
        <w:t>__________________</w:t>
      </w:r>
      <w:r w:rsidRPr="00D2420B">
        <w:rPr>
          <w:sz w:val="24"/>
        </w:rPr>
        <w:t xml:space="preserve"> </w:t>
      </w:r>
      <w:r w:rsidR="00F57C11">
        <w:rPr>
          <w:sz w:val="24"/>
        </w:rPr>
        <w:t>Н.Б. Захарова</w:t>
      </w:r>
    </w:p>
    <w:p w:rsidR="00EA5CDE" w:rsidRDefault="00EA5CDE" w:rsidP="00EA5CDE">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EA5CDE" w:rsidRDefault="00EA5CDE" w:rsidP="00EA5CDE">
      <w:pPr>
        <w:ind w:left="-993"/>
        <w:jc w:val="right"/>
        <w:rPr>
          <w:rFonts w:ascii="PT Astra Serif" w:hAnsi="PT Astra Serif"/>
          <w:sz w:val="24"/>
          <w:szCs w:val="24"/>
        </w:rPr>
      </w:pPr>
      <w:r>
        <w:rPr>
          <w:sz w:val="24"/>
          <w:szCs w:val="24"/>
        </w:rPr>
        <w:t xml:space="preserve">     Представитель заказчика:                                                         ________________</w:t>
      </w:r>
      <w:r>
        <w:rPr>
          <w:rFonts w:ascii="PT Astra Serif" w:hAnsi="PT Astra Serif"/>
          <w:sz w:val="24"/>
          <w:szCs w:val="24"/>
        </w:rPr>
        <w:t xml:space="preserve"> </w:t>
      </w:r>
      <w:proofErr w:type="spellStart"/>
      <w:r w:rsidR="005C7563">
        <w:rPr>
          <w:rFonts w:ascii="PT Astra Serif" w:hAnsi="PT Astra Serif"/>
          <w:sz w:val="24"/>
          <w:szCs w:val="24"/>
        </w:rPr>
        <w:t>Е.В.Соболева</w:t>
      </w:r>
      <w:proofErr w:type="spellEnd"/>
    </w:p>
    <w:p w:rsidR="00EA5CDE" w:rsidRDefault="00EA5CDE"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173C6F" w:rsidRDefault="00173C6F" w:rsidP="00EA5CDE">
      <w:pPr>
        <w:ind w:left="-993"/>
        <w:jc w:val="right"/>
        <w:rPr>
          <w:rFonts w:ascii="PT Astra Serif" w:hAnsi="PT Astra Serif"/>
          <w:sz w:val="24"/>
          <w:szCs w:val="24"/>
        </w:rPr>
      </w:pPr>
    </w:p>
    <w:p w:rsidR="00173C6F" w:rsidRDefault="00173C6F" w:rsidP="00EA5CDE">
      <w:pPr>
        <w:ind w:left="-993"/>
        <w:jc w:val="right"/>
        <w:rPr>
          <w:rFonts w:ascii="PT Astra Serif" w:hAnsi="PT Astra Serif"/>
          <w:sz w:val="24"/>
          <w:szCs w:val="24"/>
        </w:rPr>
      </w:pPr>
    </w:p>
    <w:p w:rsidR="00173C6F" w:rsidRDefault="00173C6F" w:rsidP="00EA5CDE">
      <w:pPr>
        <w:ind w:left="-993"/>
        <w:jc w:val="right"/>
        <w:rPr>
          <w:rFonts w:ascii="PT Astra Serif" w:hAnsi="PT Astra Serif"/>
          <w:sz w:val="24"/>
          <w:szCs w:val="24"/>
        </w:rPr>
      </w:pPr>
    </w:p>
    <w:p w:rsidR="00173C6F" w:rsidRDefault="00173C6F" w:rsidP="00EA5CDE">
      <w:pPr>
        <w:ind w:left="-993"/>
        <w:jc w:val="right"/>
        <w:rPr>
          <w:rFonts w:ascii="PT Astra Serif" w:hAnsi="PT Astra Serif"/>
          <w:sz w:val="24"/>
          <w:szCs w:val="24"/>
        </w:rPr>
      </w:pPr>
    </w:p>
    <w:p w:rsidR="00173C6F" w:rsidRDefault="00173C6F" w:rsidP="00EA5CDE">
      <w:pPr>
        <w:ind w:left="-993"/>
        <w:jc w:val="right"/>
        <w:rPr>
          <w:rFonts w:ascii="PT Astra Serif" w:hAnsi="PT Astra Serif"/>
          <w:sz w:val="24"/>
          <w:szCs w:val="24"/>
        </w:rPr>
      </w:pPr>
    </w:p>
    <w:p w:rsidR="00173C6F" w:rsidRDefault="00173C6F" w:rsidP="00EA5CDE">
      <w:pPr>
        <w:ind w:left="-993"/>
        <w:jc w:val="right"/>
        <w:rPr>
          <w:rFonts w:ascii="PT Astra Serif" w:hAnsi="PT Astra Serif"/>
          <w:sz w:val="24"/>
          <w:szCs w:val="24"/>
        </w:rPr>
      </w:pPr>
    </w:p>
    <w:p w:rsidR="00173C6F" w:rsidRDefault="00173C6F" w:rsidP="00EA5CDE">
      <w:pPr>
        <w:ind w:left="-993"/>
        <w:jc w:val="right"/>
        <w:rPr>
          <w:rFonts w:ascii="PT Astra Serif" w:hAnsi="PT Astra Serif"/>
          <w:sz w:val="24"/>
          <w:szCs w:val="24"/>
        </w:rPr>
      </w:pPr>
    </w:p>
    <w:p w:rsidR="00173C6F" w:rsidRDefault="00173C6F" w:rsidP="00EA5CDE">
      <w:pPr>
        <w:ind w:left="-993"/>
        <w:jc w:val="right"/>
        <w:rPr>
          <w:rFonts w:ascii="PT Astra Serif" w:hAnsi="PT Astra Serif"/>
          <w:sz w:val="24"/>
          <w:szCs w:val="24"/>
        </w:rPr>
      </w:pPr>
    </w:p>
    <w:p w:rsidR="00173C6F" w:rsidRDefault="00173C6F" w:rsidP="00EA5CDE">
      <w:pPr>
        <w:ind w:left="-993"/>
        <w:jc w:val="right"/>
        <w:rPr>
          <w:rFonts w:ascii="PT Astra Serif" w:hAnsi="PT Astra Serif"/>
          <w:sz w:val="24"/>
          <w:szCs w:val="24"/>
        </w:rPr>
      </w:pPr>
    </w:p>
    <w:p w:rsidR="00173C6F" w:rsidRDefault="00173C6F" w:rsidP="00EA5CDE">
      <w:pPr>
        <w:ind w:left="-993"/>
        <w:jc w:val="right"/>
        <w:rPr>
          <w:rFonts w:ascii="PT Astra Serif" w:hAnsi="PT Astra Serif"/>
          <w:sz w:val="24"/>
          <w:szCs w:val="24"/>
        </w:rPr>
      </w:pPr>
    </w:p>
    <w:p w:rsidR="00173C6F" w:rsidRDefault="00173C6F" w:rsidP="00EA5CDE">
      <w:pPr>
        <w:ind w:left="-993"/>
        <w:jc w:val="right"/>
        <w:rPr>
          <w:rFonts w:ascii="PT Astra Serif" w:hAnsi="PT Astra Serif"/>
          <w:sz w:val="24"/>
          <w:szCs w:val="24"/>
        </w:rPr>
      </w:pPr>
    </w:p>
    <w:p w:rsidR="00173C6F" w:rsidRDefault="00173C6F" w:rsidP="00EA5CDE">
      <w:pPr>
        <w:ind w:left="-993"/>
        <w:jc w:val="right"/>
        <w:rPr>
          <w:rFonts w:ascii="PT Astra Serif" w:hAnsi="PT Astra Serif"/>
          <w:sz w:val="24"/>
          <w:szCs w:val="24"/>
        </w:rPr>
      </w:pPr>
    </w:p>
    <w:p w:rsidR="005C7563" w:rsidRDefault="005C7563" w:rsidP="005C7563">
      <w:pPr>
        <w:ind w:left="-993"/>
        <w:jc w:val="right"/>
      </w:pPr>
      <w:r>
        <w:lastRenderedPageBreak/>
        <w:t xml:space="preserve">Приложение </w:t>
      </w:r>
    </w:p>
    <w:p w:rsidR="005C7563" w:rsidRDefault="005C7563" w:rsidP="005C7563">
      <w:pPr>
        <w:tabs>
          <w:tab w:val="left" w:pos="3930"/>
          <w:tab w:val="right" w:pos="9355"/>
        </w:tabs>
        <w:jc w:val="right"/>
      </w:pPr>
      <w:r>
        <w:t xml:space="preserve">                                                                                                                                               к протоколу рассмотрения </w:t>
      </w:r>
    </w:p>
    <w:p w:rsidR="005C7563" w:rsidRDefault="005C7563" w:rsidP="005C7563">
      <w:pPr>
        <w:tabs>
          <w:tab w:val="left" w:pos="0"/>
          <w:tab w:val="right" w:pos="9355"/>
        </w:tabs>
        <w:jc w:val="right"/>
      </w:pPr>
      <w:r>
        <w:t xml:space="preserve">                                                                                                                                                 аукциона в электронной форме</w:t>
      </w:r>
    </w:p>
    <w:p w:rsidR="005C7563" w:rsidRDefault="005C7563" w:rsidP="005C7563">
      <w:pPr>
        <w:tabs>
          <w:tab w:val="left" w:pos="3930"/>
          <w:tab w:val="right" w:pos="9355"/>
        </w:tabs>
        <w:jc w:val="right"/>
      </w:pPr>
      <w:r>
        <w:t>от 14 сентября  2021 г. № 0187300005821000308-3</w:t>
      </w:r>
    </w:p>
    <w:p w:rsidR="005C7563" w:rsidRDefault="005C7563" w:rsidP="005C7563">
      <w:pPr>
        <w:jc w:val="center"/>
      </w:pPr>
    </w:p>
    <w:p w:rsidR="005C7563" w:rsidRDefault="005C7563" w:rsidP="005C7563">
      <w:pPr>
        <w:ind w:left="284"/>
        <w:jc w:val="center"/>
      </w:pPr>
      <w:r>
        <w:t>Таблица подведения итогов</w:t>
      </w:r>
    </w:p>
    <w:p w:rsidR="005C7563" w:rsidRDefault="005C7563" w:rsidP="005C7563">
      <w:pPr>
        <w:ind w:left="284"/>
        <w:jc w:val="center"/>
      </w:pPr>
      <w:r>
        <w:t xml:space="preserve">   аукциона в электронной форме на право заключения гражданско-правового договора на оказание услуг по </w:t>
      </w:r>
      <w:r>
        <w:rPr>
          <w:color w:val="000000"/>
        </w:rPr>
        <w:t xml:space="preserve">периодическому медицинскому осмотру сотрудников. </w:t>
      </w:r>
    </w:p>
    <w:p w:rsidR="005C7563" w:rsidRDefault="005C7563" w:rsidP="005C7563">
      <w:pPr>
        <w:ind w:left="-567"/>
      </w:pPr>
      <w:r>
        <w:t xml:space="preserve">             Заказчик: Муниципальное бюджетное общеобразовательное учреждение «Лицей им. Г.Ф.Атякшева»</w:t>
      </w:r>
    </w:p>
    <w:tbl>
      <w:tblPr>
        <w:tblW w:w="12069" w:type="dxa"/>
        <w:tblInd w:w="28" w:type="dxa"/>
        <w:tblCellMar>
          <w:top w:w="28" w:type="dxa"/>
          <w:left w:w="28" w:type="dxa"/>
          <w:bottom w:w="28" w:type="dxa"/>
          <w:right w:w="28" w:type="dxa"/>
        </w:tblCellMar>
        <w:tblLook w:val="04A0" w:firstRow="1" w:lastRow="0" w:firstColumn="1" w:lastColumn="0" w:noHBand="0" w:noVBand="1"/>
      </w:tblPr>
      <w:tblGrid>
        <w:gridCol w:w="4678"/>
        <w:gridCol w:w="386"/>
        <w:gridCol w:w="1502"/>
        <w:gridCol w:w="2090"/>
        <w:gridCol w:w="2228"/>
        <w:gridCol w:w="1185"/>
      </w:tblGrid>
      <w:tr w:rsidR="005C7563" w:rsidTr="005C7563">
        <w:trPr>
          <w:gridAfter w:val="1"/>
          <w:wAfter w:w="1185" w:type="dxa"/>
          <w:trHeight w:val="288"/>
        </w:trPr>
        <w:tc>
          <w:tcPr>
            <w:tcW w:w="4678" w:type="dxa"/>
            <w:vMerge w:val="restart"/>
            <w:tcBorders>
              <w:top w:val="single" w:sz="4" w:space="0" w:color="auto"/>
              <w:left w:val="single" w:sz="4" w:space="0" w:color="auto"/>
              <w:bottom w:val="single" w:sz="4" w:space="0" w:color="auto"/>
              <w:right w:val="single" w:sz="4" w:space="0" w:color="auto"/>
            </w:tcBorders>
            <w:hideMark/>
          </w:tcPr>
          <w:p w:rsidR="005C7563" w:rsidRDefault="005C7563">
            <w:pPr>
              <w:snapToGrid w:val="0"/>
              <w:spacing w:after="200" w:line="276" w:lineRule="auto"/>
              <w:ind w:left="294" w:hanging="294"/>
              <w:jc w:val="center"/>
              <w:rPr>
                <w:color w:val="000000"/>
                <w:lang w:eastAsia="en-US"/>
              </w:rPr>
            </w:pPr>
            <w:r>
              <w:rPr>
                <w:color w:val="000000"/>
                <w:lang w:eastAsia="en-US"/>
              </w:rPr>
              <w:t>Показатель</w:t>
            </w:r>
          </w:p>
        </w:tc>
        <w:tc>
          <w:tcPr>
            <w:tcW w:w="1888" w:type="dxa"/>
            <w:gridSpan w:val="2"/>
            <w:vMerge w:val="restart"/>
            <w:tcBorders>
              <w:top w:val="single" w:sz="4" w:space="0" w:color="auto"/>
              <w:left w:val="single" w:sz="4" w:space="0" w:color="auto"/>
              <w:bottom w:val="single" w:sz="4" w:space="0" w:color="auto"/>
              <w:right w:val="single" w:sz="4" w:space="0" w:color="auto"/>
            </w:tcBorders>
            <w:hideMark/>
          </w:tcPr>
          <w:p w:rsidR="005C7563" w:rsidRDefault="005C7563">
            <w:pPr>
              <w:snapToGrid w:val="0"/>
              <w:spacing w:after="200" w:line="276" w:lineRule="auto"/>
              <w:ind w:left="-28"/>
              <w:jc w:val="center"/>
              <w:rPr>
                <w:color w:val="000000"/>
                <w:lang w:eastAsia="en-US"/>
              </w:rPr>
            </w:pPr>
            <w:r>
              <w:rPr>
                <w:color w:val="000000"/>
                <w:lang w:eastAsia="en-US"/>
              </w:rPr>
              <w:t>Обязательные требования</w:t>
            </w:r>
          </w:p>
        </w:tc>
        <w:tc>
          <w:tcPr>
            <w:tcW w:w="2090" w:type="dxa"/>
            <w:tcBorders>
              <w:top w:val="single" w:sz="4" w:space="0" w:color="auto"/>
              <w:left w:val="single" w:sz="4" w:space="0" w:color="auto"/>
              <w:bottom w:val="single" w:sz="4" w:space="0" w:color="auto"/>
              <w:right w:val="single" w:sz="4" w:space="0" w:color="auto"/>
            </w:tcBorders>
            <w:hideMark/>
          </w:tcPr>
          <w:p w:rsidR="005C7563" w:rsidRDefault="005C7563">
            <w:pPr>
              <w:snapToGrid w:val="0"/>
              <w:spacing w:after="200" w:line="276" w:lineRule="auto"/>
              <w:jc w:val="center"/>
              <w:rPr>
                <w:color w:val="000000"/>
                <w:lang w:eastAsia="en-US"/>
              </w:rPr>
            </w:pPr>
            <w:r>
              <w:rPr>
                <w:lang w:eastAsia="en-US"/>
              </w:rPr>
              <w:t>Идентификационный номер заявки</w:t>
            </w:r>
          </w:p>
        </w:tc>
        <w:tc>
          <w:tcPr>
            <w:tcW w:w="2228" w:type="dxa"/>
            <w:tcBorders>
              <w:top w:val="single" w:sz="4" w:space="0" w:color="auto"/>
              <w:left w:val="single" w:sz="4" w:space="0" w:color="auto"/>
              <w:bottom w:val="single" w:sz="4" w:space="0" w:color="auto"/>
              <w:right w:val="single" w:sz="4" w:space="0" w:color="auto"/>
            </w:tcBorders>
            <w:hideMark/>
          </w:tcPr>
          <w:p w:rsidR="005C7563" w:rsidRDefault="005C7563">
            <w:pPr>
              <w:snapToGrid w:val="0"/>
              <w:spacing w:after="200" w:line="276" w:lineRule="auto"/>
              <w:jc w:val="center"/>
              <w:rPr>
                <w:lang w:eastAsia="en-US"/>
              </w:rPr>
            </w:pPr>
            <w:r>
              <w:rPr>
                <w:lang w:eastAsia="en-US"/>
              </w:rPr>
              <w:t>Идентификационный номер заявки</w:t>
            </w:r>
          </w:p>
        </w:tc>
      </w:tr>
      <w:tr w:rsidR="005C7563" w:rsidTr="005C7563">
        <w:trPr>
          <w:gridAfter w:val="1"/>
          <w:wAfter w:w="1185" w:type="dxa"/>
          <w:trHeight w:val="320"/>
        </w:trPr>
        <w:tc>
          <w:tcPr>
            <w:tcW w:w="4678" w:type="dxa"/>
            <w:vMerge/>
            <w:tcBorders>
              <w:top w:val="single" w:sz="4" w:space="0" w:color="auto"/>
              <w:left w:val="single" w:sz="4" w:space="0" w:color="auto"/>
              <w:bottom w:val="single" w:sz="4" w:space="0" w:color="auto"/>
              <w:right w:val="single" w:sz="4" w:space="0" w:color="auto"/>
            </w:tcBorders>
            <w:vAlign w:val="center"/>
            <w:hideMark/>
          </w:tcPr>
          <w:p w:rsidR="005C7563" w:rsidRDefault="005C7563">
            <w:pPr>
              <w:widowControl/>
              <w:rPr>
                <w:color w:val="000000"/>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C7563" w:rsidRDefault="005C7563">
            <w:pPr>
              <w:widowControl/>
              <w:rPr>
                <w:color w:val="000000"/>
                <w:lang w:eastAsia="en-US"/>
              </w:rPr>
            </w:pPr>
          </w:p>
        </w:tc>
        <w:tc>
          <w:tcPr>
            <w:tcW w:w="2090" w:type="dxa"/>
            <w:tcBorders>
              <w:top w:val="single" w:sz="4" w:space="0" w:color="auto"/>
              <w:left w:val="single" w:sz="4" w:space="0" w:color="auto"/>
              <w:bottom w:val="single" w:sz="4" w:space="0" w:color="auto"/>
              <w:right w:val="single" w:sz="4" w:space="0" w:color="auto"/>
            </w:tcBorders>
            <w:hideMark/>
          </w:tcPr>
          <w:p w:rsidR="005C7563" w:rsidRDefault="005C7563">
            <w:pPr>
              <w:spacing w:line="276" w:lineRule="auto"/>
              <w:jc w:val="center"/>
              <w:rPr>
                <w:color w:val="000000"/>
                <w:lang w:eastAsia="en-US"/>
              </w:rPr>
            </w:pPr>
            <w:r>
              <w:rPr>
                <w:color w:val="000000"/>
                <w:lang w:eastAsia="en-US"/>
              </w:rPr>
              <w:t>Заявка № 120</w:t>
            </w:r>
          </w:p>
          <w:p w:rsidR="005C7563" w:rsidRDefault="005C7563">
            <w:pPr>
              <w:spacing w:line="276" w:lineRule="auto"/>
              <w:jc w:val="center"/>
              <w:rPr>
                <w:color w:val="000000"/>
                <w:lang w:eastAsia="en-US"/>
              </w:rPr>
            </w:pPr>
            <w:r>
              <w:rPr>
                <w:lang w:eastAsia="en-US"/>
              </w:rPr>
              <w:t>БУ «Югорская городская больница», г. Югорск</w:t>
            </w:r>
          </w:p>
        </w:tc>
        <w:tc>
          <w:tcPr>
            <w:tcW w:w="2228" w:type="dxa"/>
            <w:tcBorders>
              <w:top w:val="single" w:sz="4" w:space="0" w:color="auto"/>
              <w:left w:val="single" w:sz="4" w:space="0" w:color="auto"/>
              <w:bottom w:val="single" w:sz="4" w:space="0" w:color="auto"/>
              <w:right w:val="single" w:sz="4" w:space="0" w:color="auto"/>
            </w:tcBorders>
            <w:hideMark/>
          </w:tcPr>
          <w:p w:rsidR="005C7563" w:rsidRDefault="005C7563">
            <w:pPr>
              <w:spacing w:line="276" w:lineRule="auto"/>
              <w:jc w:val="center"/>
              <w:rPr>
                <w:color w:val="000000"/>
                <w:lang w:eastAsia="en-US"/>
              </w:rPr>
            </w:pPr>
            <w:r>
              <w:rPr>
                <w:color w:val="000000"/>
                <w:lang w:eastAsia="en-US"/>
              </w:rPr>
              <w:t>Заявка №34</w:t>
            </w:r>
          </w:p>
          <w:p w:rsidR="005C7563" w:rsidRDefault="005C7563">
            <w:pPr>
              <w:spacing w:line="276" w:lineRule="auto"/>
              <w:jc w:val="center"/>
              <w:rPr>
                <w:color w:val="000000"/>
                <w:lang w:eastAsia="en-US"/>
              </w:rPr>
            </w:pPr>
            <w:r>
              <w:rPr>
                <w:color w:val="000000"/>
                <w:lang w:eastAsia="en-US"/>
              </w:rPr>
              <w:t>ОБЩЕСТВО С ОГРАНИЧЕННОЙ ОТВЕТСТВЕННОСТЬЮ "ПОЛИКЛИНИКА+"</w:t>
            </w:r>
          </w:p>
        </w:tc>
      </w:tr>
      <w:tr w:rsidR="005C7563" w:rsidTr="005C7563">
        <w:trPr>
          <w:gridAfter w:val="1"/>
          <w:wAfter w:w="1185" w:type="dxa"/>
          <w:trHeight w:val="708"/>
        </w:trPr>
        <w:tc>
          <w:tcPr>
            <w:tcW w:w="4678" w:type="dxa"/>
            <w:tcBorders>
              <w:top w:val="single" w:sz="4" w:space="0" w:color="auto"/>
              <w:left w:val="single" w:sz="4" w:space="0" w:color="auto"/>
              <w:bottom w:val="single" w:sz="4" w:space="0" w:color="auto"/>
              <w:right w:val="single" w:sz="4" w:space="0" w:color="auto"/>
            </w:tcBorders>
            <w:hideMark/>
          </w:tcPr>
          <w:p w:rsidR="005C7563" w:rsidRDefault="005C7563">
            <w:pPr>
              <w:snapToGrid w:val="0"/>
              <w:spacing w:line="276" w:lineRule="auto"/>
              <w:ind w:left="108" w:right="119"/>
              <w:jc w:val="both"/>
              <w:rPr>
                <w:color w:val="000000"/>
                <w:sz w:val="16"/>
                <w:szCs w:val="16"/>
                <w:lang w:eastAsia="en-US"/>
              </w:rPr>
            </w:pPr>
            <w:r>
              <w:rPr>
                <w:color w:val="000000"/>
                <w:sz w:val="16"/>
                <w:szCs w:val="16"/>
                <w:lang w:eastAsia="en-US"/>
              </w:rPr>
              <w:t>1.</w:t>
            </w:r>
            <w:r>
              <w:rPr>
                <w:sz w:val="16"/>
                <w:szCs w:val="16"/>
                <w:lang w:eastAsia="en-US"/>
              </w:rPr>
              <w:t xml:space="preserve">Непроведение ликвидации участника </w:t>
            </w:r>
            <w:r>
              <w:rPr>
                <w:bCs/>
                <w:sz w:val="16"/>
                <w:szCs w:val="16"/>
                <w:lang w:eastAsia="en-US"/>
              </w:rPr>
              <w:t>закупки -</w:t>
            </w:r>
            <w:r>
              <w:rPr>
                <w:sz w:val="16"/>
                <w:szCs w:val="16"/>
                <w:lang w:eastAsia="en-US"/>
              </w:rPr>
              <w:t xml:space="preserve"> юридического лица и отсутствие решения арбитражного суда о признании участника </w:t>
            </w:r>
            <w:r>
              <w:rPr>
                <w:bCs/>
                <w:sz w:val="16"/>
                <w:szCs w:val="16"/>
                <w:lang w:eastAsia="en-US"/>
              </w:rPr>
              <w:t>закупки</w:t>
            </w:r>
            <w:r>
              <w:rPr>
                <w:sz w:val="16"/>
                <w:szCs w:val="16"/>
                <w:lang w:eastAsia="en-US"/>
              </w:rPr>
              <w:t xml:space="preserve"> - юридического лица, индивидуального предпринимателя </w:t>
            </w:r>
            <w:r>
              <w:rPr>
                <w:bCs/>
                <w:sz w:val="16"/>
                <w:szCs w:val="16"/>
                <w:lang w:eastAsia="en-US"/>
              </w:rPr>
              <w:t>несостоятельным (</w:t>
            </w:r>
            <w:r>
              <w:rPr>
                <w:sz w:val="16"/>
                <w:szCs w:val="16"/>
                <w:lang w:eastAsia="en-US"/>
              </w:rPr>
              <w:t>банкротом</w:t>
            </w:r>
            <w:r>
              <w:rPr>
                <w:bCs/>
                <w:sz w:val="16"/>
                <w:szCs w:val="16"/>
                <w:lang w:eastAsia="en-US"/>
              </w:rPr>
              <w:t>)</w:t>
            </w:r>
            <w:r>
              <w:rPr>
                <w:sz w:val="16"/>
                <w:szCs w:val="16"/>
                <w:lang w:eastAsia="en-US"/>
              </w:rPr>
              <w:t xml:space="preserve"> и об открытии конкурсного производства</w:t>
            </w:r>
          </w:p>
        </w:tc>
        <w:tc>
          <w:tcPr>
            <w:tcW w:w="1888" w:type="dxa"/>
            <w:gridSpan w:val="2"/>
            <w:tcBorders>
              <w:top w:val="single" w:sz="4" w:space="0" w:color="auto"/>
              <w:left w:val="single" w:sz="4" w:space="0" w:color="auto"/>
              <w:bottom w:val="single" w:sz="4" w:space="0" w:color="auto"/>
              <w:right w:val="single" w:sz="4" w:space="0" w:color="auto"/>
            </w:tcBorders>
            <w:vAlign w:val="center"/>
            <w:hideMark/>
          </w:tcPr>
          <w:p w:rsidR="005C7563" w:rsidRDefault="005C7563">
            <w:pPr>
              <w:snapToGrid w:val="0"/>
              <w:spacing w:line="276" w:lineRule="auto"/>
              <w:jc w:val="center"/>
              <w:rPr>
                <w:color w:val="000000"/>
                <w:sz w:val="16"/>
                <w:szCs w:val="16"/>
                <w:lang w:eastAsia="en-US"/>
              </w:rPr>
            </w:pPr>
            <w:r>
              <w:rPr>
                <w:color w:val="000000"/>
                <w:sz w:val="16"/>
                <w:szCs w:val="16"/>
                <w:lang w:eastAsia="en-US"/>
              </w:rPr>
              <w:t>декларация</w:t>
            </w:r>
          </w:p>
        </w:tc>
        <w:tc>
          <w:tcPr>
            <w:tcW w:w="2090" w:type="dxa"/>
            <w:tcBorders>
              <w:top w:val="single" w:sz="4" w:space="0" w:color="auto"/>
              <w:left w:val="single" w:sz="4" w:space="0" w:color="auto"/>
              <w:bottom w:val="single" w:sz="4" w:space="0" w:color="auto"/>
              <w:right w:val="single" w:sz="4" w:space="0" w:color="auto"/>
            </w:tcBorders>
            <w:hideMark/>
          </w:tcPr>
          <w:p w:rsidR="005C7563" w:rsidRDefault="005C7563">
            <w:pPr>
              <w:snapToGrid w:val="0"/>
              <w:spacing w:line="276" w:lineRule="auto"/>
              <w:jc w:val="center"/>
              <w:rPr>
                <w:color w:val="000000"/>
                <w:sz w:val="16"/>
                <w:szCs w:val="16"/>
                <w:lang w:eastAsia="en-US"/>
              </w:rPr>
            </w:pPr>
            <w:r>
              <w:rPr>
                <w:color w:val="000000"/>
                <w:sz w:val="16"/>
                <w:szCs w:val="16"/>
                <w:lang w:eastAsia="en-US"/>
              </w:rPr>
              <w:t>информация</w:t>
            </w:r>
          </w:p>
          <w:p w:rsidR="005C7563" w:rsidRDefault="005C7563">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2228" w:type="dxa"/>
            <w:tcBorders>
              <w:top w:val="single" w:sz="4" w:space="0" w:color="auto"/>
              <w:left w:val="single" w:sz="4" w:space="0" w:color="auto"/>
              <w:bottom w:val="single" w:sz="4" w:space="0" w:color="auto"/>
              <w:right w:val="single" w:sz="4" w:space="0" w:color="auto"/>
            </w:tcBorders>
            <w:hideMark/>
          </w:tcPr>
          <w:p w:rsidR="005C7563" w:rsidRDefault="005C7563">
            <w:pPr>
              <w:snapToGrid w:val="0"/>
              <w:spacing w:line="276" w:lineRule="auto"/>
              <w:jc w:val="center"/>
              <w:rPr>
                <w:color w:val="000000"/>
                <w:sz w:val="16"/>
                <w:szCs w:val="16"/>
                <w:lang w:eastAsia="en-US"/>
              </w:rPr>
            </w:pPr>
            <w:r>
              <w:rPr>
                <w:color w:val="000000"/>
                <w:sz w:val="16"/>
                <w:szCs w:val="16"/>
                <w:lang w:eastAsia="en-US"/>
              </w:rPr>
              <w:t>информация</w:t>
            </w:r>
          </w:p>
          <w:p w:rsidR="005C7563" w:rsidRDefault="005C7563">
            <w:pPr>
              <w:snapToGrid w:val="0"/>
              <w:spacing w:line="276" w:lineRule="auto"/>
              <w:jc w:val="center"/>
              <w:rPr>
                <w:color w:val="000000"/>
                <w:sz w:val="16"/>
                <w:szCs w:val="16"/>
                <w:lang w:eastAsia="en-US"/>
              </w:rPr>
            </w:pPr>
            <w:r>
              <w:rPr>
                <w:color w:val="000000"/>
                <w:sz w:val="16"/>
                <w:szCs w:val="16"/>
                <w:lang w:eastAsia="en-US"/>
              </w:rPr>
              <w:t>продекларирована</w:t>
            </w:r>
          </w:p>
        </w:tc>
      </w:tr>
      <w:tr w:rsidR="005C7563" w:rsidTr="005C7563">
        <w:trPr>
          <w:gridAfter w:val="1"/>
          <w:wAfter w:w="1185" w:type="dxa"/>
          <w:trHeight w:val="387"/>
        </w:trPr>
        <w:tc>
          <w:tcPr>
            <w:tcW w:w="4678" w:type="dxa"/>
            <w:tcBorders>
              <w:top w:val="single" w:sz="4" w:space="0" w:color="auto"/>
              <w:left w:val="single" w:sz="4" w:space="0" w:color="auto"/>
              <w:bottom w:val="single" w:sz="4" w:space="0" w:color="auto"/>
              <w:right w:val="single" w:sz="4" w:space="0" w:color="auto"/>
            </w:tcBorders>
            <w:hideMark/>
          </w:tcPr>
          <w:p w:rsidR="005C7563" w:rsidRDefault="005C7563">
            <w:pPr>
              <w:snapToGrid w:val="0"/>
              <w:spacing w:line="276" w:lineRule="auto"/>
              <w:ind w:left="105" w:right="120"/>
              <w:jc w:val="both"/>
              <w:rPr>
                <w:sz w:val="16"/>
                <w:szCs w:val="16"/>
                <w:lang w:eastAsia="en-US"/>
              </w:rPr>
            </w:pPr>
            <w:r>
              <w:rPr>
                <w:sz w:val="16"/>
                <w:szCs w:val="16"/>
                <w:lang w:eastAsia="en-US"/>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888" w:type="dxa"/>
            <w:gridSpan w:val="2"/>
            <w:tcBorders>
              <w:top w:val="single" w:sz="4" w:space="0" w:color="auto"/>
              <w:left w:val="single" w:sz="4" w:space="0" w:color="auto"/>
              <w:bottom w:val="single" w:sz="4" w:space="0" w:color="auto"/>
              <w:right w:val="single" w:sz="4" w:space="0" w:color="auto"/>
            </w:tcBorders>
            <w:vAlign w:val="center"/>
            <w:hideMark/>
          </w:tcPr>
          <w:p w:rsidR="005C7563" w:rsidRDefault="005C7563">
            <w:pPr>
              <w:snapToGrid w:val="0"/>
              <w:spacing w:line="276" w:lineRule="auto"/>
              <w:jc w:val="center"/>
              <w:rPr>
                <w:color w:val="000000"/>
                <w:sz w:val="16"/>
                <w:szCs w:val="16"/>
                <w:lang w:eastAsia="en-US"/>
              </w:rPr>
            </w:pPr>
            <w:r>
              <w:rPr>
                <w:color w:val="000000"/>
                <w:sz w:val="16"/>
                <w:szCs w:val="16"/>
                <w:lang w:eastAsia="en-US"/>
              </w:rPr>
              <w:t>декларация</w:t>
            </w:r>
          </w:p>
        </w:tc>
        <w:tc>
          <w:tcPr>
            <w:tcW w:w="2090" w:type="dxa"/>
            <w:tcBorders>
              <w:top w:val="single" w:sz="4" w:space="0" w:color="auto"/>
              <w:left w:val="single" w:sz="4" w:space="0" w:color="auto"/>
              <w:bottom w:val="single" w:sz="4" w:space="0" w:color="auto"/>
              <w:right w:val="single" w:sz="4" w:space="0" w:color="auto"/>
            </w:tcBorders>
            <w:hideMark/>
          </w:tcPr>
          <w:p w:rsidR="005C7563" w:rsidRDefault="005C7563">
            <w:pPr>
              <w:snapToGrid w:val="0"/>
              <w:spacing w:line="276" w:lineRule="auto"/>
              <w:jc w:val="center"/>
              <w:rPr>
                <w:color w:val="000000"/>
                <w:sz w:val="16"/>
                <w:szCs w:val="16"/>
                <w:lang w:eastAsia="en-US"/>
              </w:rPr>
            </w:pPr>
            <w:r>
              <w:rPr>
                <w:color w:val="000000"/>
                <w:sz w:val="16"/>
                <w:szCs w:val="16"/>
                <w:lang w:eastAsia="en-US"/>
              </w:rPr>
              <w:t>информация</w:t>
            </w:r>
          </w:p>
          <w:p w:rsidR="005C7563" w:rsidRDefault="005C7563">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2228" w:type="dxa"/>
            <w:tcBorders>
              <w:top w:val="single" w:sz="4" w:space="0" w:color="auto"/>
              <w:left w:val="single" w:sz="4" w:space="0" w:color="auto"/>
              <w:bottom w:val="single" w:sz="4" w:space="0" w:color="auto"/>
              <w:right w:val="single" w:sz="4" w:space="0" w:color="auto"/>
            </w:tcBorders>
            <w:hideMark/>
          </w:tcPr>
          <w:p w:rsidR="005C7563" w:rsidRDefault="005C7563">
            <w:pPr>
              <w:snapToGrid w:val="0"/>
              <w:spacing w:line="276" w:lineRule="auto"/>
              <w:jc w:val="center"/>
              <w:rPr>
                <w:color w:val="000000"/>
                <w:sz w:val="16"/>
                <w:szCs w:val="16"/>
                <w:lang w:eastAsia="en-US"/>
              </w:rPr>
            </w:pPr>
            <w:r>
              <w:rPr>
                <w:color w:val="000000"/>
                <w:sz w:val="16"/>
                <w:szCs w:val="16"/>
                <w:lang w:eastAsia="en-US"/>
              </w:rPr>
              <w:t>информация</w:t>
            </w:r>
          </w:p>
          <w:p w:rsidR="005C7563" w:rsidRDefault="005C7563">
            <w:pPr>
              <w:snapToGrid w:val="0"/>
              <w:spacing w:line="276" w:lineRule="auto"/>
              <w:jc w:val="center"/>
              <w:rPr>
                <w:color w:val="000000"/>
                <w:sz w:val="16"/>
                <w:szCs w:val="16"/>
                <w:lang w:eastAsia="en-US"/>
              </w:rPr>
            </w:pPr>
            <w:r>
              <w:rPr>
                <w:color w:val="000000"/>
                <w:sz w:val="16"/>
                <w:szCs w:val="16"/>
                <w:lang w:eastAsia="en-US"/>
              </w:rPr>
              <w:t>продекларирована</w:t>
            </w:r>
          </w:p>
        </w:tc>
      </w:tr>
      <w:tr w:rsidR="005C7563" w:rsidTr="005C7563">
        <w:trPr>
          <w:gridAfter w:val="1"/>
          <w:wAfter w:w="1185" w:type="dxa"/>
        </w:trPr>
        <w:tc>
          <w:tcPr>
            <w:tcW w:w="4678" w:type="dxa"/>
            <w:tcBorders>
              <w:top w:val="single" w:sz="4" w:space="0" w:color="auto"/>
              <w:left w:val="single" w:sz="4" w:space="0" w:color="auto"/>
              <w:bottom w:val="single" w:sz="4" w:space="0" w:color="auto"/>
              <w:right w:val="single" w:sz="4" w:space="0" w:color="auto"/>
            </w:tcBorders>
            <w:hideMark/>
          </w:tcPr>
          <w:p w:rsidR="005C7563" w:rsidRDefault="005C7563">
            <w:pPr>
              <w:snapToGrid w:val="0"/>
              <w:spacing w:line="276" w:lineRule="auto"/>
              <w:ind w:left="105" w:right="120"/>
              <w:jc w:val="both"/>
              <w:rPr>
                <w:sz w:val="16"/>
                <w:szCs w:val="16"/>
                <w:lang w:eastAsia="en-US"/>
              </w:rPr>
            </w:pPr>
            <w:r>
              <w:rPr>
                <w:sz w:val="16"/>
                <w:szCs w:val="16"/>
                <w:lang w:eastAsia="en-US"/>
              </w:rPr>
              <w:t xml:space="preserve">3. </w:t>
            </w:r>
            <w:proofErr w:type="gramStart"/>
            <w:r>
              <w:rPr>
                <w:sz w:val="16"/>
                <w:szCs w:val="16"/>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Pr>
                <w:sz w:val="16"/>
                <w:szCs w:val="16"/>
                <w:lang w:eastAsia="en-US"/>
              </w:rPr>
              <w:t>обязанностизаявителя</w:t>
            </w:r>
            <w:proofErr w:type="spellEnd"/>
            <w:proofErr w:type="gramEnd"/>
            <w:r>
              <w:rPr>
                <w:sz w:val="16"/>
                <w:szCs w:val="16"/>
                <w:lang w:eastAsia="en-US"/>
              </w:rPr>
              <w:t xml:space="preserve"> </w:t>
            </w:r>
            <w:proofErr w:type="gramStart"/>
            <w:r>
              <w:rPr>
                <w:sz w:val="16"/>
                <w:szCs w:val="16"/>
                <w:lang w:eastAsia="en-US"/>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lang w:eastAsia="en-US"/>
              </w:rPr>
              <w:t>указанных</w:t>
            </w:r>
            <w:proofErr w:type="gramEnd"/>
            <w:r>
              <w:rPr>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88" w:type="dxa"/>
            <w:gridSpan w:val="2"/>
            <w:tcBorders>
              <w:top w:val="single" w:sz="4" w:space="0" w:color="auto"/>
              <w:left w:val="single" w:sz="4" w:space="0" w:color="auto"/>
              <w:bottom w:val="single" w:sz="4" w:space="0" w:color="auto"/>
              <w:right w:val="single" w:sz="4" w:space="0" w:color="auto"/>
            </w:tcBorders>
            <w:vAlign w:val="center"/>
            <w:hideMark/>
          </w:tcPr>
          <w:p w:rsidR="005C7563" w:rsidRDefault="005C7563">
            <w:pPr>
              <w:snapToGrid w:val="0"/>
              <w:spacing w:line="276" w:lineRule="auto"/>
              <w:jc w:val="center"/>
              <w:rPr>
                <w:color w:val="000000"/>
                <w:sz w:val="16"/>
                <w:szCs w:val="16"/>
                <w:lang w:eastAsia="en-US"/>
              </w:rPr>
            </w:pPr>
            <w:r>
              <w:rPr>
                <w:color w:val="000000"/>
                <w:sz w:val="16"/>
                <w:szCs w:val="16"/>
                <w:lang w:eastAsia="en-US"/>
              </w:rPr>
              <w:t>декларация</w:t>
            </w:r>
          </w:p>
        </w:tc>
        <w:tc>
          <w:tcPr>
            <w:tcW w:w="2090" w:type="dxa"/>
            <w:tcBorders>
              <w:top w:val="single" w:sz="4" w:space="0" w:color="auto"/>
              <w:left w:val="single" w:sz="4" w:space="0" w:color="auto"/>
              <w:bottom w:val="single" w:sz="4" w:space="0" w:color="auto"/>
              <w:right w:val="single" w:sz="4" w:space="0" w:color="auto"/>
            </w:tcBorders>
          </w:tcPr>
          <w:p w:rsidR="005C7563" w:rsidRDefault="005C7563">
            <w:pPr>
              <w:snapToGrid w:val="0"/>
              <w:spacing w:line="276" w:lineRule="auto"/>
              <w:rPr>
                <w:color w:val="000000"/>
                <w:sz w:val="16"/>
                <w:szCs w:val="16"/>
                <w:lang w:eastAsia="en-US"/>
              </w:rPr>
            </w:pPr>
          </w:p>
          <w:p w:rsidR="005C7563" w:rsidRDefault="005C7563">
            <w:pPr>
              <w:snapToGrid w:val="0"/>
              <w:spacing w:line="276" w:lineRule="auto"/>
              <w:jc w:val="center"/>
              <w:rPr>
                <w:color w:val="000000"/>
                <w:sz w:val="16"/>
                <w:szCs w:val="16"/>
                <w:lang w:eastAsia="en-US"/>
              </w:rPr>
            </w:pPr>
          </w:p>
          <w:p w:rsidR="005C7563" w:rsidRDefault="005C7563">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5C7563" w:rsidRDefault="005C7563">
            <w:pPr>
              <w:snapToGrid w:val="0"/>
              <w:spacing w:line="276" w:lineRule="auto"/>
              <w:jc w:val="center"/>
              <w:rPr>
                <w:color w:val="000000"/>
                <w:sz w:val="16"/>
                <w:szCs w:val="16"/>
                <w:lang w:eastAsia="en-US"/>
              </w:rPr>
            </w:pPr>
            <w:r>
              <w:rPr>
                <w:color w:val="000000"/>
                <w:sz w:val="16"/>
                <w:szCs w:val="16"/>
                <w:lang w:eastAsia="en-US"/>
              </w:rPr>
              <w:t>продекларирована</w:t>
            </w:r>
          </w:p>
          <w:p w:rsidR="005C7563" w:rsidRDefault="005C7563">
            <w:pPr>
              <w:snapToGrid w:val="0"/>
              <w:spacing w:line="276" w:lineRule="auto"/>
              <w:jc w:val="center"/>
              <w:rPr>
                <w:color w:val="000000"/>
                <w:sz w:val="16"/>
                <w:szCs w:val="16"/>
                <w:lang w:eastAsia="en-US"/>
              </w:rPr>
            </w:pPr>
          </w:p>
          <w:p w:rsidR="005C7563" w:rsidRDefault="005C7563">
            <w:pPr>
              <w:snapToGrid w:val="0"/>
              <w:spacing w:line="276" w:lineRule="auto"/>
              <w:rPr>
                <w:color w:val="000000"/>
                <w:sz w:val="16"/>
                <w:szCs w:val="16"/>
                <w:lang w:eastAsia="en-US"/>
              </w:rPr>
            </w:pPr>
          </w:p>
        </w:tc>
        <w:tc>
          <w:tcPr>
            <w:tcW w:w="2228" w:type="dxa"/>
            <w:tcBorders>
              <w:top w:val="single" w:sz="4" w:space="0" w:color="auto"/>
              <w:left w:val="single" w:sz="4" w:space="0" w:color="auto"/>
              <w:bottom w:val="single" w:sz="4" w:space="0" w:color="auto"/>
              <w:right w:val="single" w:sz="4" w:space="0" w:color="auto"/>
            </w:tcBorders>
          </w:tcPr>
          <w:p w:rsidR="005C7563" w:rsidRDefault="005C7563">
            <w:pPr>
              <w:snapToGrid w:val="0"/>
              <w:spacing w:line="276" w:lineRule="auto"/>
              <w:jc w:val="center"/>
              <w:rPr>
                <w:color w:val="000000"/>
                <w:sz w:val="16"/>
                <w:szCs w:val="16"/>
                <w:lang w:eastAsia="en-US"/>
              </w:rPr>
            </w:pPr>
          </w:p>
          <w:p w:rsidR="005C7563" w:rsidRDefault="005C7563">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5C7563" w:rsidRDefault="005C7563">
            <w:pPr>
              <w:snapToGrid w:val="0"/>
              <w:spacing w:line="276" w:lineRule="auto"/>
              <w:jc w:val="center"/>
              <w:rPr>
                <w:color w:val="000000"/>
                <w:sz w:val="16"/>
                <w:szCs w:val="16"/>
                <w:lang w:eastAsia="en-US"/>
              </w:rPr>
            </w:pPr>
            <w:r>
              <w:rPr>
                <w:color w:val="000000"/>
                <w:sz w:val="16"/>
                <w:szCs w:val="16"/>
                <w:lang w:eastAsia="en-US"/>
              </w:rPr>
              <w:t>продекларирована</w:t>
            </w:r>
          </w:p>
          <w:p w:rsidR="005C7563" w:rsidRDefault="005C7563">
            <w:pPr>
              <w:snapToGrid w:val="0"/>
              <w:spacing w:line="276" w:lineRule="auto"/>
              <w:jc w:val="center"/>
              <w:rPr>
                <w:color w:val="000000"/>
                <w:sz w:val="16"/>
                <w:szCs w:val="16"/>
                <w:lang w:eastAsia="en-US"/>
              </w:rPr>
            </w:pPr>
          </w:p>
          <w:p w:rsidR="005C7563" w:rsidRDefault="005C7563">
            <w:pPr>
              <w:snapToGrid w:val="0"/>
              <w:spacing w:line="276" w:lineRule="auto"/>
              <w:rPr>
                <w:color w:val="000000"/>
                <w:sz w:val="16"/>
                <w:szCs w:val="16"/>
                <w:lang w:eastAsia="en-US"/>
              </w:rPr>
            </w:pPr>
          </w:p>
        </w:tc>
      </w:tr>
      <w:tr w:rsidR="005C7563" w:rsidTr="005C7563">
        <w:trPr>
          <w:gridAfter w:val="1"/>
          <w:wAfter w:w="1185" w:type="dxa"/>
        </w:trPr>
        <w:tc>
          <w:tcPr>
            <w:tcW w:w="4678" w:type="dxa"/>
            <w:tcBorders>
              <w:top w:val="single" w:sz="4" w:space="0" w:color="auto"/>
              <w:left w:val="single" w:sz="4" w:space="0" w:color="auto"/>
              <w:bottom w:val="single" w:sz="4" w:space="0" w:color="auto"/>
              <w:right w:val="single" w:sz="4" w:space="0" w:color="auto"/>
            </w:tcBorders>
            <w:hideMark/>
          </w:tcPr>
          <w:p w:rsidR="005C7563" w:rsidRDefault="005C7563">
            <w:pPr>
              <w:snapToGrid w:val="0"/>
              <w:spacing w:line="276" w:lineRule="auto"/>
              <w:ind w:left="105" w:right="120"/>
              <w:jc w:val="both"/>
              <w:rPr>
                <w:color w:val="000000"/>
                <w:sz w:val="16"/>
                <w:szCs w:val="16"/>
                <w:lang w:eastAsia="en-US"/>
              </w:rPr>
            </w:pPr>
            <w:r>
              <w:rPr>
                <w:color w:val="000000"/>
                <w:sz w:val="16"/>
                <w:szCs w:val="16"/>
                <w:lang w:eastAsia="en-US"/>
              </w:rPr>
              <w:t xml:space="preserve">4. </w:t>
            </w:r>
            <w:proofErr w:type="gramStart"/>
            <w:r>
              <w:rPr>
                <w:color w:val="000000"/>
                <w:sz w:val="16"/>
                <w:szCs w:val="16"/>
                <w:lang w:eastAsia="en-US"/>
              </w:rPr>
              <w:t>О</w:t>
            </w:r>
            <w:r>
              <w:rPr>
                <w:sz w:val="16"/>
                <w:szCs w:val="16"/>
                <w:lang w:eastAsia="en-US"/>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sz w:val="16"/>
                <w:szCs w:val="16"/>
                <w:lang w:eastAsia="en-US"/>
              </w:rPr>
              <w:t xml:space="preserve"> наказания в виде дисквалификации</w:t>
            </w:r>
          </w:p>
        </w:tc>
        <w:tc>
          <w:tcPr>
            <w:tcW w:w="1888" w:type="dxa"/>
            <w:gridSpan w:val="2"/>
            <w:tcBorders>
              <w:top w:val="single" w:sz="4" w:space="0" w:color="auto"/>
              <w:left w:val="single" w:sz="4" w:space="0" w:color="auto"/>
              <w:bottom w:val="single" w:sz="4" w:space="0" w:color="auto"/>
              <w:right w:val="single" w:sz="4" w:space="0" w:color="auto"/>
            </w:tcBorders>
            <w:vAlign w:val="center"/>
            <w:hideMark/>
          </w:tcPr>
          <w:p w:rsidR="005C7563" w:rsidRDefault="005C7563">
            <w:pPr>
              <w:snapToGrid w:val="0"/>
              <w:spacing w:line="276" w:lineRule="auto"/>
              <w:jc w:val="center"/>
              <w:rPr>
                <w:color w:val="000000"/>
                <w:sz w:val="16"/>
                <w:szCs w:val="16"/>
                <w:lang w:eastAsia="en-US"/>
              </w:rPr>
            </w:pPr>
            <w:r>
              <w:rPr>
                <w:color w:val="000000"/>
                <w:sz w:val="16"/>
                <w:szCs w:val="16"/>
                <w:lang w:eastAsia="en-US"/>
              </w:rPr>
              <w:t>декларация</w:t>
            </w:r>
          </w:p>
        </w:tc>
        <w:tc>
          <w:tcPr>
            <w:tcW w:w="2090" w:type="dxa"/>
            <w:tcBorders>
              <w:top w:val="single" w:sz="4" w:space="0" w:color="auto"/>
              <w:left w:val="single" w:sz="4" w:space="0" w:color="auto"/>
              <w:bottom w:val="single" w:sz="4" w:space="0" w:color="auto"/>
              <w:right w:val="single" w:sz="4" w:space="0" w:color="auto"/>
            </w:tcBorders>
            <w:vAlign w:val="center"/>
          </w:tcPr>
          <w:p w:rsidR="005C7563" w:rsidRDefault="005C7563">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5C7563" w:rsidRDefault="005C7563">
            <w:pPr>
              <w:snapToGrid w:val="0"/>
              <w:spacing w:line="276" w:lineRule="auto"/>
              <w:jc w:val="center"/>
              <w:rPr>
                <w:color w:val="000000"/>
                <w:sz w:val="16"/>
                <w:szCs w:val="16"/>
                <w:lang w:eastAsia="en-US"/>
              </w:rPr>
            </w:pPr>
            <w:r>
              <w:rPr>
                <w:color w:val="000000"/>
                <w:sz w:val="16"/>
                <w:szCs w:val="16"/>
                <w:lang w:eastAsia="en-US"/>
              </w:rPr>
              <w:t>продекларирована</w:t>
            </w:r>
          </w:p>
          <w:p w:rsidR="005C7563" w:rsidRDefault="005C7563">
            <w:pPr>
              <w:snapToGrid w:val="0"/>
              <w:spacing w:line="276" w:lineRule="auto"/>
              <w:jc w:val="center"/>
              <w:rPr>
                <w:color w:val="000000"/>
                <w:sz w:val="16"/>
                <w:szCs w:val="16"/>
                <w:lang w:eastAsia="en-US"/>
              </w:rPr>
            </w:pPr>
          </w:p>
        </w:tc>
        <w:tc>
          <w:tcPr>
            <w:tcW w:w="2228" w:type="dxa"/>
            <w:tcBorders>
              <w:top w:val="single" w:sz="4" w:space="0" w:color="auto"/>
              <w:left w:val="single" w:sz="4" w:space="0" w:color="auto"/>
              <w:bottom w:val="single" w:sz="4" w:space="0" w:color="auto"/>
              <w:right w:val="single" w:sz="4" w:space="0" w:color="auto"/>
            </w:tcBorders>
          </w:tcPr>
          <w:p w:rsidR="005C7563" w:rsidRDefault="005C7563">
            <w:pPr>
              <w:snapToGrid w:val="0"/>
              <w:spacing w:line="276" w:lineRule="auto"/>
              <w:jc w:val="center"/>
              <w:rPr>
                <w:color w:val="000000"/>
                <w:sz w:val="16"/>
                <w:szCs w:val="16"/>
                <w:lang w:eastAsia="en-US"/>
              </w:rPr>
            </w:pPr>
          </w:p>
          <w:p w:rsidR="005C7563" w:rsidRDefault="005C7563">
            <w:pPr>
              <w:spacing w:line="276" w:lineRule="auto"/>
              <w:rPr>
                <w:sz w:val="16"/>
                <w:szCs w:val="16"/>
                <w:lang w:eastAsia="en-US"/>
              </w:rPr>
            </w:pPr>
          </w:p>
          <w:p w:rsidR="005C7563" w:rsidRDefault="005C7563">
            <w:pPr>
              <w:spacing w:line="276" w:lineRule="auto"/>
              <w:rPr>
                <w:sz w:val="16"/>
                <w:szCs w:val="16"/>
                <w:lang w:eastAsia="en-US"/>
              </w:rPr>
            </w:pPr>
          </w:p>
          <w:p w:rsidR="005C7563" w:rsidRDefault="005C7563">
            <w:pPr>
              <w:spacing w:line="276" w:lineRule="auto"/>
              <w:rPr>
                <w:sz w:val="16"/>
                <w:szCs w:val="16"/>
                <w:lang w:eastAsia="en-US"/>
              </w:rPr>
            </w:pPr>
          </w:p>
          <w:p w:rsidR="005C7563" w:rsidRDefault="005C7563">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5C7563" w:rsidRDefault="005C7563">
            <w:pPr>
              <w:snapToGrid w:val="0"/>
              <w:spacing w:line="276" w:lineRule="auto"/>
              <w:jc w:val="center"/>
              <w:rPr>
                <w:color w:val="000000"/>
                <w:sz w:val="16"/>
                <w:szCs w:val="16"/>
                <w:lang w:eastAsia="en-US"/>
              </w:rPr>
            </w:pPr>
            <w:r>
              <w:rPr>
                <w:color w:val="000000"/>
                <w:sz w:val="16"/>
                <w:szCs w:val="16"/>
                <w:lang w:eastAsia="en-US"/>
              </w:rPr>
              <w:t>продекларирована</w:t>
            </w:r>
          </w:p>
          <w:p w:rsidR="005C7563" w:rsidRDefault="005C7563">
            <w:pPr>
              <w:spacing w:line="276" w:lineRule="auto"/>
              <w:ind w:firstLine="708"/>
              <w:rPr>
                <w:sz w:val="16"/>
                <w:szCs w:val="16"/>
                <w:lang w:eastAsia="en-US"/>
              </w:rPr>
            </w:pPr>
          </w:p>
        </w:tc>
      </w:tr>
      <w:tr w:rsidR="005C7563" w:rsidTr="005C7563">
        <w:trPr>
          <w:gridAfter w:val="1"/>
          <w:wAfter w:w="1185" w:type="dxa"/>
          <w:trHeight w:val="424"/>
        </w:trPr>
        <w:tc>
          <w:tcPr>
            <w:tcW w:w="4678" w:type="dxa"/>
            <w:tcBorders>
              <w:top w:val="single" w:sz="4" w:space="0" w:color="auto"/>
              <w:left w:val="single" w:sz="4" w:space="0" w:color="auto"/>
              <w:bottom w:val="single" w:sz="4" w:space="0" w:color="auto"/>
              <w:right w:val="single" w:sz="4" w:space="0" w:color="auto"/>
            </w:tcBorders>
            <w:hideMark/>
          </w:tcPr>
          <w:p w:rsidR="005C7563" w:rsidRDefault="005C7563">
            <w:pPr>
              <w:suppressAutoHyphens/>
              <w:spacing w:line="276" w:lineRule="auto"/>
              <w:rPr>
                <w:sz w:val="16"/>
                <w:szCs w:val="16"/>
                <w:lang w:eastAsia="en-US"/>
              </w:rPr>
            </w:pPr>
            <w:r>
              <w:rPr>
                <w:sz w:val="16"/>
                <w:szCs w:val="16"/>
                <w:lang w:eastAsia="en-US"/>
              </w:rPr>
              <w:t xml:space="preserve">5. </w:t>
            </w:r>
            <w:proofErr w:type="gramStart"/>
            <w:r>
              <w:rPr>
                <w:sz w:val="16"/>
                <w:szCs w:val="16"/>
                <w:lang w:eastAsia="en-US"/>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Pr>
                <w:sz w:val="16"/>
                <w:szCs w:val="16"/>
                <w:lang w:eastAsia="en-US"/>
              </w:rPr>
              <w:t>вотношении</w:t>
            </w:r>
            <w:proofErr w:type="spellEnd"/>
            <w:r>
              <w:rPr>
                <w:sz w:val="16"/>
                <w:szCs w:val="16"/>
                <w:lang w:eastAsia="en-US"/>
              </w:rPr>
              <w:t xml:space="preserve"> указанных</w:t>
            </w:r>
            <w:proofErr w:type="gramEnd"/>
            <w:r>
              <w:rPr>
                <w:sz w:val="16"/>
                <w:szCs w:val="16"/>
                <w:lang w:eastAsia="en-US"/>
              </w:rPr>
              <w:t xml:space="preserve"> физических лиц наказания в </w:t>
            </w:r>
            <w:r>
              <w:rPr>
                <w:sz w:val="16"/>
                <w:szCs w:val="16"/>
                <w:lang w:eastAsia="en-US"/>
              </w:rPr>
              <w:lastRenderedPageBreak/>
              <w:t>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C7563" w:rsidRDefault="005C7563">
            <w:pPr>
              <w:suppressAutoHyphens/>
              <w:spacing w:line="276" w:lineRule="auto"/>
              <w:rPr>
                <w:sz w:val="16"/>
                <w:szCs w:val="16"/>
                <w:lang w:eastAsia="en-US"/>
              </w:rPr>
            </w:pPr>
            <w:r>
              <w:rPr>
                <w:sz w:val="16"/>
                <w:szCs w:val="16"/>
                <w:lang w:eastAsia="en-US"/>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888" w:type="dxa"/>
            <w:gridSpan w:val="2"/>
            <w:tcBorders>
              <w:top w:val="single" w:sz="4" w:space="0" w:color="auto"/>
              <w:left w:val="single" w:sz="4" w:space="0" w:color="auto"/>
              <w:bottom w:val="single" w:sz="4" w:space="0" w:color="auto"/>
              <w:right w:val="single" w:sz="4" w:space="0" w:color="auto"/>
            </w:tcBorders>
            <w:vAlign w:val="center"/>
            <w:hideMark/>
          </w:tcPr>
          <w:p w:rsidR="005C7563" w:rsidRDefault="005C7563">
            <w:pPr>
              <w:snapToGrid w:val="0"/>
              <w:spacing w:line="276" w:lineRule="auto"/>
              <w:jc w:val="center"/>
              <w:rPr>
                <w:color w:val="000000"/>
                <w:sz w:val="16"/>
                <w:szCs w:val="16"/>
                <w:lang w:eastAsia="en-US"/>
              </w:rPr>
            </w:pPr>
            <w:r>
              <w:rPr>
                <w:color w:val="000000"/>
                <w:sz w:val="16"/>
                <w:szCs w:val="16"/>
                <w:lang w:eastAsia="en-US"/>
              </w:rPr>
              <w:lastRenderedPageBreak/>
              <w:t>декларация</w:t>
            </w:r>
          </w:p>
        </w:tc>
        <w:tc>
          <w:tcPr>
            <w:tcW w:w="2090" w:type="dxa"/>
            <w:tcBorders>
              <w:top w:val="single" w:sz="4" w:space="0" w:color="auto"/>
              <w:left w:val="single" w:sz="4" w:space="0" w:color="auto"/>
              <w:bottom w:val="single" w:sz="4" w:space="0" w:color="auto"/>
              <w:right w:val="single" w:sz="4" w:space="0" w:color="auto"/>
            </w:tcBorders>
            <w:vAlign w:val="center"/>
            <w:hideMark/>
          </w:tcPr>
          <w:p w:rsidR="005C7563" w:rsidRDefault="005C7563">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5C7563" w:rsidRDefault="005C7563">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2228" w:type="dxa"/>
            <w:tcBorders>
              <w:top w:val="single" w:sz="4" w:space="0" w:color="auto"/>
              <w:left w:val="single" w:sz="4" w:space="0" w:color="auto"/>
              <w:bottom w:val="single" w:sz="4" w:space="0" w:color="auto"/>
              <w:right w:val="single" w:sz="4" w:space="0" w:color="auto"/>
            </w:tcBorders>
          </w:tcPr>
          <w:p w:rsidR="005C7563" w:rsidRDefault="005C7563">
            <w:pPr>
              <w:snapToGrid w:val="0"/>
              <w:spacing w:line="276" w:lineRule="auto"/>
              <w:jc w:val="center"/>
              <w:rPr>
                <w:color w:val="000000"/>
                <w:sz w:val="16"/>
                <w:szCs w:val="16"/>
                <w:lang w:eastAsia="en-US"/>
              </w:rPr>
            </w:pPr>
          </w:p>
          <w:p w:rsidR="005C7563" w:rsidRDefault="005C7563">
            <w:pPr>
              <w:snapToGrid w:val="0"/>
              <w:spacing w:line="276" w:lineRule="auto"/>
              <w:jc w:val="center"/>
              <w:rPr>
                <w:color w:val="000000"/>
                <w:sz w:val="16"/>
                <w:szCs w:val="16"/>
                <w:lang w:eastAsia="en-US"/>
              </w:rPr>
            </w:pPr>
          </w:p>
          <w:p w:rsidR="005C7563" w:rsidRDefault="005C7563">
            <w:pPr>
              <w:snapToGrid w:val="0"/>
              <w:spacing w:line="276" w:lineRule="auto"/>
              <w:jc w:val="center"/>
              <w:rPr>
                <w:color w:val="000000"/>
                <w:sz w:val="16"/>
                <w:szCs w:val="16"/>
                <w:lang w:eastAsia="en-US"/>
              </w:rPr>
            </w:pPr>
          </w:p>
          <w:p w:rsidR="005C7563" w:rsidRDefault="005C7563">
            <w:pPr>
              <w:snapToGrid w:val="0"/>
              <w:spacing w:line="276" w:lineRule="auto"/>
              <w:jc w:val="center"/>
              <w:rPr>
                <w:color w:val="000000"/>
                <w:sz w:val="16"/>
                <w:szCs w:val="16"/>
                <w:lang w:eastAsia="en-US"/>
              </w:rPr>
            </w:pPr>
          </w:p>
          <w:p w:rsidR="005C7563" w:rsidRDefault="005C7563">
            <w:pPr>
              <w:snapToGrid w:val="0"/>
              <w:spacing w:line="276" w:lineRule="auto"/>
              <w:jc w:val="center"/>
              <w:rPr>
                <w:color w:val="000000"/>
                <w:sz w:val="16"/>
                <w:szCs w:val="16"/>
                <w:lang w:eastAsia="en-US"/>
              </w:rPr>
            </w:pPr>
          </w:p>
          <w:p w:rsidR="005C7563" w:rsidRDefault="005C7563">
            <w:pPr>
              <w:snapToGrid w:val="0"/>
              <w:spacing w:line="276" w:lineRule="auto"/>
              <w:jc w:val="center"/>
              <w:rPr>
                <w:color w:val="000000"/>
                <w:sz w:val="16"/>
                <w:szCs w:val="16"/>
                <w:lang w:eastAsia="en-US"/>
              </w:rPr>
            </w:pPr>
          </w:p>
          <w:p w:rsidR="005C7563" w:rsidRDefault="005C7563">
            <w:pPr>
              <w:snapToGrid w:val="0"/>
              <w:spacing w:line="276" w:lineRule="auto"/>
              <w:jc w:val="center"/>
              <w:rPr>
                <w:color w:val="000000"/>
                <w:sz w:val="16"/>
                <w:szCs w:val="16"/>
                <w:lang w:eastAsia="en-US"/>
              </w:rPr>
            </w:pPr>
          </w:p>
          <w:p w:rsidR="005C7563" w:rsidRDefault="005C7563">
            <w:pPr>
              <w:snapToGrid w:val="0"/>
              <w:spacing w:line="276" w:lineRule="auto"/>
              <w:jc w:val="center"/>
              <w:rPr>
                <w:color w:val="000000"/>
                <w:sz w:val="16"/>
                <w:szCs w:val="16"/>
                <w:lang w:eastAsia="en-US"/>
              </w:rPr>
            </w:pPr>
          </w:p>
          <w:p w:rsidR="005C7563" w:rsidRDefault="005C7563">
            <w:pPr>
              <w:snapToGrid w:val="0"/>
              <w:spacing w:line="276" w:lineRule="auto"/>
              <w:jc w:val="center"/>
              <w:rPr>
                <w:color w:val="000000"/>
                <w:sz w:val="16"/>
                <w:szCs w:val="16"/>
                <w:lang w:eastAsia="en-US"/>
              </w:rPr>
            </w:pPr>
          </w:p>
          <w:p w:rsidR="005C7563" w:rsidRDefault="005C7563">
            <w:pPr>
              <w:snapToGrid w:val="0"/>
              <w:spacing w:line="276" w:lineRule="auto"/>
              <w:jc w:val="center"/>
              <w:rPr>
                <w:color w:val="000000"/>
                <w:sz w:val="16"/>
                <w:szCs w:val="16"/>
                <w:lang w:eastAsia="en-US"/>
              </w:rPr>
            </w:pPr>
            <w:r>
              <w:rPr>
                <w:color w:val="000000"/>
                <w:sz w:val="16"/>
                <w:szCs w:val="16"/>
                <w:lang w:eastAsia="en-US"/>
              </w:rPr>
              <w:lastRenderedPageBreak/>
              <w:t xml:space="preserve">информация </w:t>
            </w:r>
          </w:p>
          <w:p w:rsidR="005C7563" w:rsidRDefault="005C7563">
            <w:pPr>
              <w:snapToGrid w:val="0"/>
              <w:spacing w:line="276" w:lineRule="auto"/>
              <w:jc w:val="center"/>
              <w:rPr>
                <w:color w:val="000000"/>
                <w:sz w:val="16"/>
                <w:szCs w:val="16"/>
                <w:lang w:eastAsia="en-US"/>
              </w:rPr>
            </w:pPr>
            <w:r>
              <w:rPr>
                <w:color w:val="000000"/>
                <w:sz w:val="16"/>
                <w:szCs w:val="16"/>
                <w:lang w:eastAsia="en-US"/>
              </w:rPr>
              <w:t>продекларирована</w:t>
            </w:r>
          </w:p>
        </w:tc>
      </w:tr>
      <w:tr w:rsidR="005C7563" w:rsidTr="005C7563">
        <w:trPr>
          <w:gridAfter w:val="1"/>
          <w:wAfter w:w="1185" w:type="dxa"/>
          <w:trHeight w:val="424"/>
        </w:trPr>
        <w:tc>
          <w:tcPr>
            <w:tcW w:w="4678" w:type="dxa"/>
            <w:tcBorders>
              <w:top w:val="single" w:sz="4" w:space="0" w:color="auto"/>
              <w:left w:val="single" w:sz="4" w:space="0" w:color="auto"/>
              <w:bottom w:val="single" w:sz="4" w:space="0" w:color="auto"/>
              <w:right w:val="single" w:sz="4" w:space="0" w:color="auto"/>
            </w:tcBorders>
            <w:hideMark/>
          </w:tcPr>
          <w:p w:rsidR="005C7563" w:rsidRDefault="005C7563" w:rsidP="005C7563">
            <w:pPr>
              <w:pStyle w:val="a5"/>
              <w:numPr>
                <w:ilvl w:val="0"/>
                <w:numId w:val="3"/>
              </w:numPr>
              <w:tabs>
                <w:tab w:val="left" w:pos="255"/>
              </w:tabs>
              <w:suppressAutoHyphens/>
              <w:spacing w:line="276" w:lineRule="auto"/>
              <w:ind w:left="0" w:firstLine="33"/>
              <w:contextualSpacing/>
              <w:jc w:val="both"/>
              <w:rPr>
                <w:sz w:val="16"/>
                <w:szCs w:val="16"/>
                <w:lang w:eastAsia="ru-RU"/>
              </w:rPr>
            </w:pPr>
            <w:proofErr w:type="gramStart"/>
            <w:r>
              <w:rPr>
                <w:sz w:val="16"/>
                <w:szCs w:val="16"/>
                <w:lang w:eastAsia="ru-RU"/>
              </w:rPr>
              <w:lastRenderedPageBreak/>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Pr>
                <w:sz w:val="16"/>
                <w:szCs w:val="16"/>
                <w:lang w:eastAsia="ru-RU"/>
              </w:rPr>
              <w:t>унитарногопредприятия</w:t>
            </w:r>
            <w:proofErr w:type="spellEnd"/>
            <w:proofErr w:type="gramEnd"/>
            <w:r>
              <w:rPr>
                <w:sz w:val="16"/>
                <w:szCs w:val="16"/>
                <w:lang w:eastAsia="ru-RU"/>
              </w:rPr>
              <w:t xml:space="preserve"> </w:t>
            </w:r>
            <w:proofErr w:type="gramStart"/>
            <w:r>
              <w:rPr>
                <w:sz w:val="16"/>
                <w:szCs w:val="16"/>
                <w:lang w:eastAsia="ru-RU"/>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lang w:eastAsia="ru-RU"/>
              </w:rPr>
              <w:t>неполнородными</w:t>
            </w:r>
            <w:proofErr w:type="spellEnd"/>
            <w:r>
              <w:rPr>
                <w:sz w:val="16"/>
                <w:szCs w:val="16"/>
                <w:lang w:eastAsia="ru-RU"/>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lang w:eastAsia="ru-RU"/>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88" w:type="dxa"/>
            <w:gridSpan w:val="2"/>
            <w:tcBorders>
              <w:top w:val="single" w:sz="4" w:space="0" w:color="auto"/>
              <w:left w:val="single" w:sz="4" w:space="0" w:color="auto"/>
              <w:bottom w:val="single" w:sz="4" w:space="0" w:color="auto"/>
              <w:right w:val="single" w:sz="4" w:space="0" w:color="auto"/>
            </w:tcBorders>
            <w:vAlign w:val="center"/>
            <w:hideMark/>
          </w:tcPr>
          <w:p w:rsidR="005C7563" w:rsidRDefault="005C7563">
            <w:pPr>
              <w:spacing w:line="276" w:lineRule="auto"/>
              <w:jc w:val="center"/>
              <w:rPr>
                <w:sz w:val="16"/>
                <w:szCs w:val="16"/>
                <w:lang w:eastAsia="en-US"/>
              </w:rPr>
            </w:pPr>
            <w:r>
              <w:rPr>
                <w:color w:val="000000"/>
                <w:sz w:val="16"/>
                <w:szCs w:val="16"/>
                <w:lang w:eastAsia="en-US"/>
              </w:rPr>
              <w:t>декларация</w:t>
            </w:r>
          </w:p>
        </w:tc>
        <w:tc>
          <w:tcPr>
            <w:tcW w:w="2090" w:type="dxa"/>
            <w:tcBorders>
              <w:top w:val="single" w:sz="4" w:space="0" w:color="auto"/>
              <w:left w:val="single" w:sz="4" w:space="0" w:color="auto"/>
              <w:bottom w:val="single" w:sz="4" w:space="0" w:color="auto"/>
              <w:right w:val="single" w:sz="4" w:space="0" w:color="auto"/>
            </w:tcBorders>
            <w:vAlign w:val="center"/>
            <w:hideMark/>
          </w:tcPr>
          <w:p w:rsidR="005C7563" w:rsidRDefault="005C7563">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5C7563" w:rsidRDefault="005C7563">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2228" w:type="dxa"/>
            <w:tcBorders>
              <w:top w:val="single" w:sz="4" w:space="0" w:color="auto"/>
              <w:left w:val="single" w:sz="4" w:space="0" w:color="auto"/>
              <w:bottom w:val="single" w:sz="4" w:space="0" w:color="auto"/>
              <w:right w:val="single" w:sz="4" w:space="0" w:color="auto"/>
            </w:tcBorders>
          </w:tcPr>
          <w:p w:rsidR="005C7563" w:rsidRDefault="005C7563">
            <w:pPr>
              <w:snapToGrid w:val="0"/>
              <w:spacing w:line="276" w:lineRule="auto"/>
              <w:jc w:val="center"/>
              <w:rPr>
                <w:color w:val="000000"/>
                <w:sz w:val="16"/>
                <w:szCs w:val="16"/>
                <w:lang w:eastAsia="en-US"/>
              </w:rPr>
            </w:pPr>
          </w:p>
          <w:p w:rsidR="005C7563" w:rsidRDefault="005C7563">
            <w:pPr>
              <w:spacing w:line="276" w:lineRule="auto"/>
              <w:rPr>
                <w:sz w:val="16"/>
                <w:szCs w:val="16"/>
                <w:lang w:eastAsia="en-US"/>
              </w:rPr>
            </w:pPr>
          </w:p>
          <w:p w:rsidR="005C7563" w:rsidRDefault="005C7563">
            <w:pPr>
              <w:spacing w:line="276" w:lineRule="auto"/>
              <w:rPr>
                <w:sz w:val="16"/>
                <w:szCs w:val="16"/>
                <w:lang w:eastAsia="en-US"/>
              </w:rPr>
            </w:pPr>
          </w:p>
          <w:p w:rsidR="005C7563" w:rsidRDefault="005C7563">
            <w:pPr>
              <w:spacing w:line="276" w:lineRule="auto"/>
              <w:rPr>
                <w:sz w:val="16"/>
                <w:szCs w:val="16"/>
                <w:lang w:eastAsia="en-US"/>
              </w:rPr>
            </w:pPr>
          </w:p>
          <w:p w:rsidR="005C7563" w:rsidRDefault="005C7563">
            <w:pPr>
              <w:spacing w:line="276" w:lineRule="auto"/>
              <w:rPr>
                <w:sz w:val="16"/>
                <w:szCs w:val="16"/>
                <w:lang w:eastAsia="en-US"/>
              </w:rPr>
            </w:pPr>
          </w:p>
          <w:p w:rsidR="005C7563" w:rsidRDefault="005C7563">
            <w:pPr>
              <w:spacing w:line="276" w:lineRule="auto"/>
              <w:rPr>
                <w:sz w:val="16"/>
                <w:szCs w:val="16"/>
                <w:lang w:eastAsia="en-US"/>
              </w:rPr>
            </w:pPr>
          </w:p>
          <w:p w:rsidR="005C7563" w:rsidRDefault="005C7563">
            <w:pPr>
              <w:spacing w:line="276" w:lineRule="auto"/>
              <w:rPr>
                <w:sz w:val="16"/>
                <w:szCs w:val="16"/>
                <w:lang w:eastAsia="en-US"/>
              </w:rPr>
            </w:pPr>
          </w:p>
          <w:p w:rsidR="005C7563" w:rsidRDefault="005C7563">
            <w:pPr>
              <w:spacing w:line="276" w:lineRule="auto"/>
              <w:rPr>
                <w:sz w:val="16"/>
                <w:szCs w:val="16"/>
                <w:lang w:eastAsia="en-US"/>
              </w:rPr>
            </w:pPr>
          </w:p>
          <w:p w:rsidR="005C7563" w:rsidRDefault="005C7563">
            <w:pPr>
              <w:spacing w:line="276" w:lineRule="auto"/>
              <w:rPr>
                <w:sz w:val="16"/>
                <w:szCs w:val="16"/>
                <w:lang w:eastAsia="en-US"/>
              </w:rPr>
            </w:pPr>
          </w:p>
          <w:p w:rsidR="005C7563" w:rsidRDefault="005C7563">
            <w:pPr>
              <w:spacing w:line="276" w:lineRule="auto"/>
              <w:rPr>
                <w:sz w:val="16"/>
                <w:szCs w:val="16"/>
                <w:lang w:eastAsia="en-US"/>
              </w:rPr>
            </w:pPr>
          </w:p>
          <w:p w:rsidR="005C7563" w:rsidRDefault="005C7563">
            <w:pPr>
              <w:spacing w:line="276" w:lineRule="auto"/>
              <w:rPr>
                <w:sz w:val="16"/>
                <w:szCs w:val="16"/>
                <w:lang w:eastAsia="en-US"/>
              </w:rPr>
            </w:pPr>
          </w:p>
          <w:p w:rsidR="005C7563" w:rsidRDefault="005C7563" w:rsidP="005C7563">
            <w:pPr>
              <w:spacing w:line="276" w:lineRule="auto"/>
              <w:jc w:val="center"/>
              <w:rPr>
                <w:sz w:val="16"/>
                <w:szCs w:val="16"/>
                <w:lang w:eastAsia="en-US"/>
              </w:rPr>
            </w:pPr>
          </w:p>
          <w:p w:rsidR="005C7563" w:rsidRDefault="005C7563" w:rsidP="005C7563">
            <w:pPr>
              <w:spacing w:line="276" w:lineRule="auto"/>
              <w:jc w:val="center"/>
              <w:rPr>
                <w:sz w:val="16"/>
                <w:szCs w:val="16"/>
                <w:lang w:eastAsia="en-US"/>
              </w:rPr>
            </w:pPr>
            <w:r>
              <w:rPr>
                <w:sz w:val="16"/>
                <w:szCs w:val="16"/>
                <w:lang w:eastAsia="en-US"/>
              </w:rPr>
              <w:t>информация</w:t>
            </w:r>
          </w:p>
          <w:p w:rsidR="005C7563" w:rsidRDefault="005C7563" w:rsidP="005C7563">
            <w:pPr>
              <w:spacing w:line="276" w:lineRule="auto"/>
              <w:jc w:val="center"/>
              <w:rPr>
                <w:sz w:val="16"/>
                <w:szCs w:val="16"/>
                <w:lang w:eastAsia="en-US"/>
              </w:rPr>
            </w:pPr>
            <w:r>
              <w:rPr>
                <w:sz w:val="16"/>
                <w:szCs w:val="16"/>
                <w:lang w:eastAsia="en-US"/>
              </w:rPr>
              <w:t>продекларирована</w:t>
            </w:r>
          </w:p>
        </w:tc>
      </w:tr>
      <w:tr w:rsidR="005C7563" w:rsidTr="005C7563">
        <w:trPr>
          <w:gridAfter w:val="1"/>
          <w:wAfter w:w="1185" w:type="dxa"/>
          <w:trHeight w:val="424"/>
        </w:trPr>
        <w:tc>
          <w:tcPr>
            <w:tcW w:w="4678" w:type="dxa"/>
            <w:tcBorders>
              <w:top w:val="single" w:sz="4" w:space="0" w:color="auto"/>
              <w:left w:val="single" w:sz="4" w:space="0" w:color="auto"/>
              <w:bottom w:val="single" w:sz="4" w:space="0" w:color="auto"/>
              <w:right w:val="single" w:sz="4" w:space="0" w:color="auto"/>
            </w:tcBorders>
            <w:hideMark/>
          </w:tcPr>
          <w:p w:rsidR="005C7563" w:rsidRDefault="005C7563">
            <w:pPr>
              <w:snapToGrid w:val="0"/>
              <w:spacing w:line="276" w:lineRule="auto"/>
              <w:ind w:left="105" w:right="120"/>
              <w:jc w:val="both"/>
              <w:rPr>
                <w:color w:val="000000"/>
                <w:sz w:val="16"/>
                <w:szCs w:val="16"/>
                <w:lang w:eastAsia="en-US"/>
              </w:rPr>
            </w:pPr>
            <w:r>
              <w:rPr>
                <w:color w:val="000000"/>
                <w:sz w:val="16"/>
                <w:szCs w:val="16"/>
                <w:lang w:eastAsia="en-US"/>
              </w:rPr>
              <w:t>7.отсутствие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c>
          <w:tcPr>
            <w:tcW w:w="1888" w:type="dxa"/>
            <w:gridSpan w:val="2"/>
            <w:tcBorders>
              <w:top w:val="single" w:sz="4" w:space="0" w:color="auto"/>
              <w:left w:val="single" w:sz="4" w:space="0" w:color="auto"/>
              <w:bottom w:val="single" w:sz="4" w:space="0" w:color="auto"/>
              <w:right w:val="single" w:sz="4" w:space="0" w:color="auto"/>
            </w:tcBorders>
            <w:vAlign w:val="center"/>
            <w:hideMark/>
          </w:tcPr>
          <w:p w:rsidR="005C7563" w:rsidRDefault="005C7563">
            <w:pPr>
              <w:spacing w:line="276" w:lineRule="auto"/>
              <w:jc w:val="center"/>
              <w:rPr>
                <w:sz w:val="16"/>
                <w:szCs w:val="16"/>
                <w:lang w:eastAsia="en-US"/>
              </w:rPr>
            </w:pPr>
            <w:r>
              <w:rPr>
                <w:color w:val="000000"/>
                <w:sz w:val="16"/>
                <w:szCs w:val="16"/>
                <w:lang w:eastAsia="en-US"/>
              </w:rPr>
              <w:t>отсутствие</w:t>
            </w:r>
          </w:p>
        </w:tc>
        <w:tc>
          <w:tcPr>
            <w:tcW w:w="2090" w:type="dxa"/>
            <w:tcBorders>
              <w:top w:val="single" w:sz="4" w:space="0" w:color="auto"/>
              <w:left w:val="single" w:sz="4" w:space="0" w:color="auto"/>
              <w:bottom w:val="single" w:sz="4" w:space="0" w:color="auto"/>
              <w:right w:val="single" w:sz="4" w:space="0" w:color="auto"/>
            </w:tcBorders>
            <w:vAlign w:val="center"/>
          </w:tcPr>
          <w:p w:rsidR="005C7563" w:rsidRDefault="005C7563">
            <w:pPr>
              <w:spacing w:line="276" w:lineRule="auto"/>
              <w:jc w:val="center"/>
              <w:rPr>
                <w:sz w:val="16"/>
                <w:szCs w:val="16"/>
                <w:lang w:eastAsia="en-US"/>
              </w:rPr>
            </w:pPr>
            <w:r>
              <w:rPr>
                <w:color w:val="000000"/>
                <w:sz w:val="16"/>
                <w:szCs w:val="16"/>
                <w:lang w:eastAsia="en-US"/>
              </w:rPr>
              <w:t>Информация отсутствует</w:t>
            </w:r>
          </w:p>
          <w:p w:rsidR="005C7563" w:rsidRDefault="005C7563">
            <w:pPr>
              <w:spacing w:line="276" w:lineRule="auto"/>
              <w:jc w:val="center"/>
              <w:rPr>
                <w:sz w:val="16"/>
                <w:szCs w:val="16"/>
                <w:lang w:eastAsia="en-US"/>
              </w:rPr>
            </w:pPr>
          </w:p>
        </w:tc>
        <w:tc>
          <w:tcPr>
            <w:tcW w:w="2228" w:type="dxa"/>
            <w:tcBorders>
              <w:top w:val="single" w:sz="4" w:space="0" w:color="auto"/>
              <w:left w:val="single" w:sz="4" w:space="0" w:color="auto"/>
              <w:bottom w:val="single" w:sz="4" w:space="0" w:color="auto"/>
              <w:right w:val="single" w:sz="4" w:space="0" w:color="auto"/>
            </w:tcBorders>
          </w:tcPr>
          <w:p w:rsidR="005C7563" w:rsidRDefault="005C7563">
            <w:pPr>
              <w:spacing w:line="276" w:lineRule="auto"/>
              <w:jc w:val="center"/>
              <w:rPr>
                <w:color w:val="000000"/>
                <w:sz w:val="16"/>
                <w:szCs w:val="16"/>
                <w:lang w:eastAsia="en-US"/>
              </w:rPr>
            </w:pPr>
          </w:p>
          <w:p w:rsidR="005C7563" w:rsidRDefault="005C7563">
            <w:pPr>
              <w:spacing w:line="276" w:lineRule="auto"/>
              <w:jc w:val="center"/>
              <w:rPr>
                <w:color w:val="000000"/>
                <w:sz w:val="16"/>
                <w:szCs w:val="16"/>
                <w:lang w:eastAsia="en-US"/>
              </w:rPr>
            </w:pPr>
            <w:r>
              <w:rPr>
                <w:color w:val="000000"/>
                <w:sz w:val="16"/>
                <w:szCs w:val="16"/>
                <w:lang w:eastAsia="en-US"/>
              </w:rPr>
              <w:t>Информация отсутствует</w:t>
            </w:r>
          </w:p>
        </w:tc>
      </w:tr>
      <w:tr w:rsidR="005C7563" w:rsidTr="005C7563">
        <w:trPr>
          <w:gridAfter w:val="1"/>
          <w:wAfter w:w="1185" w:type="dxa"/>
          <w:trHeight w:val="890"/>
        </w:trPr>
        <w:tc>
          <w:tcPr>
            <w:tcW w:w="4678" w:type="dxa"/>
            <w:tcBorders>
              <w:top w:val="single" w:sz="4" w:space="0" w:color="auto"/>
              <w:left w:val="single" w:sz="4" w:space="0" w:color="auto"/>
              <w:bottom w:val="single" w:sz="4" w:space="0" w:color="auto"/>
              <w:right w:val="single" w:sz="4" w:space="0" w:color="auto"/>
            </w:tcBorders>
            <w:hideMark/>
          </w:tcPr>
          <w:p w:rsidR="005C7563" w:rsidRDefault="005C7563">
            <w:pPr>
              <w:snapToGrid w:val="0"/>
              <w:spacing w:line="276" w:lineRule="auto"/>
              <w:ind w:left="105" w:right="120"/>
              <w:rPr>
                <w:color w:val="000000"/>
                <w:sz w:val="16"/>
                <w:szCs w:val="16"/>
                <w:lang w:eastAsia="en-US"/>
              </w:rPr>
            </w:pPr>
            <w:r>
              <w:rPr>
                <w:color w:val="000000"/>
                <w:sz w:val="16"/>
                <w:szCs w:val="16"/>
                <w:lang w:eastAsia="en-US"/>
              </w:rPr>
              <w:t>8.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tc>
        <w:tc>
          <w:tcPr>
            <w:tcW w:w="1888" w:type="dxa"/>
            <w:gridSpan w:val="2"/>
            <w:tcBorders>
              <w:top w:val="single" w:sz="4" w:space="0" w:color="auto"/>
              <w:left w:val="single" w:sz="4" w:space="0" w:color="auto"/>
              <w:bottom w:val="single" w:sz="4" w:space="0" w:color="auto"/>
              <w:right w:val="single" w:sz="4" w:space="0" w:color="auto"/>
            </w:tcBorders>
            <w:vAlign w:val="center"/>
            <w:hideMark/>
          </w:tcPr>
          <w:p w:rsidR="005C7563" w:rsidRDefault="005C7563">
            <w:pPr>
              <w:snapToGrid w:val="0"/>
              <w:spacing w:line="276" w:lineRule="auto"/>
              <w:jc w:val="center"/>
              <w:rPr>
                <w:color w:val="000000"/>
                <w:sz w:val="16"/>
                <w:szCs w:val="16"/>
                <w:lang w:eastAsia="en-US"/>
              </w:rPr>
            </w:pPr>
            <w:r>
              <w:rPr>
                <w:color w:val="000000"/>
                <w:sz w:val="16"/>
                <w:szCs w:val="16"/>
                <w:lang w:eastAsia="en-US"/>
              </w:rPr>
              <w:t>Копия лицензии на осуществление медицинской деятельности по проведению медицинских осмотров (предварительных, периодических)</w:t>
            </w:r>
          </w:p>
        </w:tc>
        <w:tc>
          <w:tcPr>
            <w:tcW w:w="2090" w:type="dxa"/>
            <w:tcBorders>
              <w:top w:val="single" w:sz="4" w:space="0" w:color="auto"/>
              <w:left w:val="single" w:sz="4" w:space="0" w:color="auto"/>
              <w:bottom w:val="single" w:sz="4" w:space="0" w:color="auto"/>
              <w:right w:val="single" w:sz="4" w:space="0" w:color="auto"/>
            </w:tcBorders>
            <w:vAlign w:val="center"/>
            <w:hideMark/>
          </w:tcPr>
          <w:p w:rsidR="005C7563" w:rsidRDefault="005C7563">
            <w:pPr>
              <w:snapToGrid w:val="0"/>
              <w:spacing w:line="276" w:lineRule="auto"/>
              <w:ind w:left="110" w:right="110"/>
              <w:jc w:val="center"/>
              <w:rPr>
                <w:sz w:val="16"/>
                <w:szCs w:val="16"/>
                <w:lang w:eastAsia="en-US"/>
              </w:rPr>
            </w:pPr>
            <w:r>
              <w:rPr>
                <w:sz w:val="16"/>
                <w:szCs w:val="16"/>
                <w:lang w:eastAsia="en-US"/>
              </w:rPr>
              <w:t xml:space="preserve">Предоставлена лицензия </w:t>
            </w:r>
          </w:p>
          <w:p w:rsidR="005C7563" w:rsidRDefault="005C7563">
            <w:pPr>
              <w:snapToGrid w:val="0"/>
              <w:spacing w:line="276" w:lineRule="auto"/>
              <w:ind w:left="110" w:right="110"/>
              <w:jc w:val="center"/>
              <w:rPr>
                <w:color w:val="000000"/>
                <w:sz w:val="16"/>
                <w:szCs w:val="16"/>
                <w:lang w:eastAsia="en-US"/>
              </w:rPr>
            </w:pPr>
            <w:r>
              <w:rPr>
                <w:sz w:val="16"/>
                <w:szCs w:val="16"/>
                <w:lang w:eastAsia="en-US"/>
              </w:rPr>
              <w:t>ЛО-86-01-003366 от 15.07.2019г.</w:t>
            </w:r>
          </w:p>
        </w:tc>
        <w:tc>
          <w:tcPr>
            <w:tcW w:w="2228" w:type="dxa"/>
            <w:tcBorders>
              <w:top w:val="single" w:sz="4" w:space="0" w:color="auto"/>
              <w:left w:val="single" w:sz="4" w:space="0" w:color="auto"/>
              <w:bottom w:val="single" w:sz="4" w:space="0" w:color="auto"/>
              <w:right w:val="single" w:sz="4" w:space="0" w:color="auto"/>
            </w:tcBorders>
          </w:tcPr>
          <w:p w:rsidR="005C7563" w:rsidRDefault="005C7563">
            <w:pPr>
              <w:snapToGrid w:val="0"/>
              <w:spacing w:line="276" w:lineRule="auto"/>
              <w:ind w:left="110" w:right="110"/>
              <w:jc w:val="center"/>
              <w:rPr>
                <w:sz w:val="16"/>
                <w:szCs w:val="16"/>
                <w:lang w:eastAsia="en-US"/>
              </w:rPr>
            </w:pPr>
          </w:p>
          <w:p w:rsidR="005C7563" w:rsidRDefault="005C7563">
            <w:pPr>
              <w:snapToGrid w:val="0"/>
              <w:spacing w:line="276" w:lineRule="auto"/>
              <w:ind w:left="110" w:right="110"/>
              <w:jc w:val="center"/>
              <w:rPr>
                <w:sz w:val="16"/>
                <w:szCs w:val="16"/>
                <w:lang w:eastAsia="en-US"/>
              </w:rPr>
            </w:pPr>
          </w:p>
          <w:p w:rsidR="005C7563" w:rsidRDefault="005C7563">
            <w:pPr>
              <w:snapToGrid w:val="0"/>
              <w:spacing w:line="276" w:lineRule="auto"/>
              <w:ind w:left="110" w:right="110"/>
              <w:jc w:val="center"/>
              <w:rPr>
                <w:sz w:val="16"/>
                <w:szCs w:val="16"/>
                <w:lang w:eastAsia="en-US"/>
              </w:rPr>
            </w:pPr>
          </w:p>
          <w:p w:rsidR="005C7563" w:rsidRDefault="005C7563">
            <w:pPr>
              <w:snapToGrid w:val="0"/>
              <w:spacing w:line="276" w:lineRule="auto"/>
              <w:ind w:left="110" w:right="110"/>
              <w:jc w:val="center"/>
              <w:rPr>
                <w:sz w:val="16"/>
                <w:szCs w:val="16"/>
                <w:lang w:eastAsia="en-US"/>
              </w:rPr>
            </w:pPr>
            <w:r>
              <w:rPr>
                <w:sz w:val="16"/>
                <w:szCs w:val="16"/>
                <w:lang w:eastAsia="en-US"/>
              </w:rPr>
              <w:t xml:space="preserve">Предоставлена лицензия </w:t>
            </w:r>
          </w:p>
          <w:p w:rsidR="005C7563" w:rsidRDefault="005C7563">
            <w:pPr>
              <w:snapToGrid w:val="0"/>
              <w:spacing w:line="276" w:lineRule="auto"/>
              <w:ind w:left="110" w:right="110"/>
              <w:jc w:val="center"/>
              <w:rPr>
                <w:sz w:val="16"/>
                <w:szCs w:val="16"/>
                <w:lang w:eastAsia="en-US"/>
              </w:rPr>
            </w:pPr>
            <w:r>
              <w:rPr>
                <w:sz w:val="16"/>
                <w:szCs w:val="16"/>
                <w:lang w:eastAsia="en-US"/>
              </w:rPr>
              <w:t>ЛО-63-01-005610 от 17.08.2020г</w:t>
            </w:r>
          </w:p>
        </w:tc>
      </w:tr>
      <w:tr w:rsidR="005C7563" w:rsidTr="005C7563">
        <w:trPr>
          <w:gridAfter w:val="1"/>
          <w:wAfter w:w="1185" w:type="dxa"/>
          <w:trHeight w:val="307"/>
        </w:trPr>
        <w:tc>
          <w:tcPr>
            <w:tcW w:w="4678" w:type="dxa"/>
            <w:tcBorders>
              <w:top w:val="single" w:sz="4" w:space="0" w:color="auto"/>
              <w:left w:val="single" w:sz="4" w:space="0" w:color="auto"/>
              <w:bottom w:val="single" w:sz="4" w:space="0" w:color="auto"/>
              <w:right w:val="single" w:sz="4" w:space="0" w:color="auto"/>
            </w:tcBorders>
            <w:hideMark/>
          </w:tcPr>
          <w:p w:rsidR="005C7563" w:rsidRDefault="005C7563">
            <w:pPr>
              <w:snapToGrid w:val="0"/>
              <w:spacing w:line="276" w:lineRule="auto"/>
              <w:ind w:left="105" w:right="120"/>
              <w:rPr>
                <w:color w:val="000000"/>
                <w:sz w:val="16"/>
                <w:szCs w:val="16"/>
                <w:lang w:eastAsia="en-US"/>
              </w:rPr>
            </w:pPr>
            <w:r>
              <w:rPr>
                <w:color w:val="000000"/>
                <w:sz w:val="16"/>
                <w:szCs w:val="16"/>
                <w:lang w:eastAsia="en-US"/>
              </w:rPr>
              <w:t>9. Объем предоставленных документов и  сведений для участия в аукционе</w:t>
            </w:r>
          </w:p>
        </w:tc>
        <w:tc>
          <w:tcPr>
            <w:tcW w:w="1888" w:type="dxa"/>
            <w:gridSpan w:val="2"/>
            <w:tcBorders>
              <w:top w:val="single" w:sz="4" w:space="0" w:color="auto"/>
              <w:left w:val="single" w:sz="4" w:space="0" w:color="auto"/>
              <w:bottom w:val="single" w:sz="4" w:space="0" w:color="auto"/>
              <w:right w:val="single" w:sz="4" w:space="0" w:color="auto"/>
            </w:tcBorders>
            <w:vAlign w:val="center"/>
            <w:hideMark/>
          </w:tcPr>
          <w:p w:rsidR="005C7563" w:rsidRDefault="005C7563">
            <w:pPr>
              <w:snapToGrid w:val="0"/>
              <w:spacing w:line="276" w:lineRule="auto"/>
              <w:jc w:val="center"/>
              <w:rPr>
                <w:color w:val="000000"/>
                <w:sz w:val="16"/>
                <w:szCs w:val="16"/>
                <w:lang w:eastAsia="en-US"/>
              </w:rPr>
            </w:pPr>
            <w:r>
              <w:rPr>
                <w:color w:val="000000"/>
                <w:sz w:val="16"/>
                <w:szCs w:val="16"/>
                <w:lang w:eastAsia="en-US"/>
              </w:rPr>
              <w:t>в  объеме, указанном  в  документации  об  аукционе</w:t>
            </w:r>
          </w:p>
        </w:tc>
        <w:tc>
          <w:tcPr>
            <w:tcW w:w="2090" w:type="dxa"/>
            <w:tcBorders>
              <w:top w:val="single" w:sz="4" w:space="0" w:color="auto"/>
              <w:left w:val="single" w:sz="4" w:space="0" w:color="auto"/>
              <w:bottom w:val="single" w:sz="4" w:space="0" w:color="auto"/>
              <w:right w:val="single" w:sz="4" w:space="0" w:color="auto"/>
            </w:tcBorders>
            <w:vAlign w:val="center"/>
            <w:hideMark/>
          </w:tcPr>
          <w:p w:rsidR="005C7563" w:rsidRDefault="005C7563">
            <w:pPr>
              <w:snapToGrid w:val="0"/>
              <w:spacing w:line="276" w:lineRule="auto"/>
              <w:ind w:left="110" w:right="110"/>
              <w:jc w:val="center"/>
              <w:rPr>
                <w:color w:val="000000"/>
                <w:sz w:val="16"/>
                <w:szCs w:val="16"/>
                <w:lang w:eastAsia="en-US"/>
              </w:rPr>
            </w:pPr>
            <w:r>
              <w:rPr>
                <w:color w:val="000000"/>
                <w:sz w:val="16"/>
                <w:szCs w:val="16"/>
                <w:lang w:eastAsia="en-US"/>
              </w:rPr>
              <w:t>В полном объеме</w:t>
            </w:r>
          </w:p>
        </w:tc>
        <w:tc>
          <w:tcPr>
            <w:tcW w:w="2228" w:type="dxa"/>
            <w:tcBorders>
              <w:top w:val="single" w:sz="4" w:space="0" w:color="auto"/>
              <w:left w:val="single" w:sz="4" w:space="0" w:color="auto"/>
              <w:bottom w:val="single" w:sz="4" w:space="0" w:color="auto"/>
              <w:right w:val="single" w:sz="4" w:space="0" w:color="auto"/>
            </w:tcBorders>
          </w:tcPr>
          <w:p w:rsidR="005C7563" w:rsidRDefault="005C7563">
            <w:pPr>
              <w:snapToGrid w:val="0"/>
              <w:spacing w:line="276" w:lineRule="auto"/>
              <w:ind w:left="110" w:right="110"/>
              <w:jc w:val="center"/>
              <w:rPr>
                <w:color w:val="000000"/>
                <w:sz w:val="16"/>
                <w:szCs w:val="16"/>
                <w:lang w:eastAsia="en-US"/>
              </w:rPr>
            </w:pPr>
          </w:p>
          <w:p w:rsidR="005C7563" w:rsidRDefault="005C7563">
            <w:pPr>
              <w:snapToGrid w:val="0"/>
              <w:spacing w:line="276" w:lineRule="auto"/>
              <w:ind w:left="110" w:right="110"/>
              <w:jc w:val="center"/>
              <w:rPr>
                <w:color w:val="000000"/>
                <w:sz w:val="16"/>
                <w:szCs w:val="16"/>
                <w:lang w:eastAsia="en-US"/>
              </w:rPr>
            </w:pPr>
            <w:r>
              <w:rPr>
                <w:color w:val="000000"/>
                <w:sz w:val="16"/>
                <w:szCs w:val="16"/>
                <w:lang w:eastAsia="en-US"/>
              </w:rPr>
              <w:t>В полном объеме</w:t>
            </w:r>
          </w:p>
        </w:tc>
      </w:tr>
      <w:tr w:rsidR="005C7563" w:rsidTr="005C7563">
        <w:trPr>
          <w:trHeight w:val="307"/>
        </w:trPr>
        <w:tc>
          <w:tcPr>
            <w:tcW w:w="6566" w:type="dxa"/>
            <w:gridSpan w:val="3"/>
            <w:tcBorders>
              <w:top w:val="single" w:sz="4" w:space="0" w:color="auto"/>
              <w:left w:val="single" w:sz="4" w:space="0" w:color="auto"/>
              <w:bottom w:val="single" w:sz="4" w:space="0" w:color="auto"/>
              <w:right w:val="single" w:sz="4" w:space="0" w:color="auto"/>
            </w:tcBorders>
            <w:hideMark/>
          </w:tcPr>
          <w:p w:rsidR="005C7563" w:rsidRDefault="005C7563" w:rsidP="005C7563">
            <w:pPr>
              <w:snapToGrid w:val="0"/>
              <w:spacing w:line="276" w:lineRule="auto"/>
              <w:ind w:left="12" w:right="-3" w:hanging="30"/>
              <w:rPr>
                <w:b/>
                <w:sz w:val="16"/>
                <w:szCs w:val="16"/>
                <w:lang w:eastAsia="en-US"/>
              </w:rPr>
            </w:pPr>
            <w:r>
              <w:rPr>
                <w:sz w:val="16"/>
                <w:szCs w:val="16"/>
                <w:lang w:eastAsia="en-US"/>
              </w:rPr>
              <w:t xml:space="preserve">  10. Начальная (максимальная) цена договора  </w:t>
            </w:r>
            <w:r>
              <w:rPr>
                <w:b/>
                <w:sz w:val="16"/>
                <w:szCs w:val="16"/>
                <w:lang w:eastAsia="en-US"/>
              </w:rPr>
              <w:t>720 883 (семьсот  двадцать тысяч восемьсот восемьдесят три) рубля 00 копеек</w:t>
            </w:r>
          </w:p>
        </w:tc>
        <w:tc>
          <w:tcPr>
            <w:tcW w:w="2090" w:type="dxa"/>
            <w:tcBorders>
              <w:top w:val="single" w:sz="4" w:space="0" w:color="auto"/>
              <w:left w:val="single" w:sz="4" w:space="0" w:color="auto"/>
              <w:bottom w:val="single" w:sz="4" w:space="0" w:color="auto"/>
              <w:right w:val="single" w:sz="4" w:space="0" w:color="auto"/>
            </w:tcBorders>
          </w:tcPr>
          <w:p w:rsidR="005C7563" w:rsidRDefault="005C7563">
            <w:pPr>
              <w:snapToGrid w:val="0"/>
              <w:spacing w:line="276" w:lineRule="auto"/>
              <w:ind w:left="12" w:right="-3" w:hanging="30"/>
              <w:rPr>
                <w:b/>
                <w:sz w:val="16"/>
                <w:szCs w:val="16"/>
                <w:lang w:eastAsia="en-US"/>
              </w:rPr>
            </w:pPr>
          </w:p>
        </w:tc>
        <w:tc>
          <w:tcPr>
            <w:tcW w:w="2228" w:type="dxa"/>
            <w:tcBorders>
              <w:top w:val="nil"/>
              <w:left w:val="nil"/>
              <w:bottom w:val="single" w:sz="4" w:space="0" w:color="auto"/>
              <w:right w:val="single" w:sz="4" w:space="0" w:color="auto"/>
            </w:tcBorders>
          </w:tcPr>
          <w:p w:rsidR="005C7563" w:rsidRDefault="005C7563">
            <w:pPr>
              <w:snapToGrid w:val="0"/>
              <w:spacing w:after="200" w:line="276" w:lineRule="auto"/>
              <w:ind w:right="-3"/>
              <w:rPr>
                <w:b/>
                <w:lang w:eastAsia="en-US"/>
              </w:rPr>
            </w:pPr>
          </w:p>
        </w:tc>
        <w:tc>
          <w:tcPr>
            <w:tcW w:w="1185" w:type="dxa"/>
            <w:tcBorders>
              <w:top w:val="nil"/>
              <w:left w:val="single" w:sz="4" w:space="0" w:color="auto"/>
              <w:bottom w:val="nil"/>
              <w:right w:val="nil"/>
            </w:tcBorders>
          </w:tcPr>
          <w:p w:rsidR="005C7563" w:rsidRDefault="005C7563">
            <w:pPr>
              <w:snapToGrid w:val="0"/>
              <w:spacing w:after="200" w:line="276" w:lineRule="auto"/>
              <w:ind w:right="-3"/>
              <w:rPr>
                <w:b/>
                <w:lang w:eastAsia="en-US"/>
              </w:rPr>
            </w:pPr>
          </w:p>
        </w:tc>
      </w:tr>
      <w:tr w:rsidR="005C7563" w:rsidTr="005C7563">
        <w:trPr>
          <w:gridAfter w:val="1"/>
          <w:wAfter w:w="1185" w:type="dxa"/>
          <w:trHeight w:val="240"/>
        </w:trPr>
        <w:tc>
          <w:tcPr>
            <w:tcW w:w="506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C7563" w:rsidRDefault="005C7563">
            <w:pPr>
              <w:spacing w:line="276" w:lineRule="auto"/>
              <w:rPr>
                <w:sz w:val="16"/>
                <w:szCs w:val="16"/>
                <w:lang w:eastAsia="en-US"/>
              </w:rPr>
            </w:pPr>
            <w:r>
              <w:rPr>
                <w:sz w:val="16"/>
                <w:szCs w:val="16"/>
                <w:lang w:eastAsia="en-US"/>
              </w:rPr>
              <w:t>11. Предложенная цена контракта, рублей.</w:t>
            </w:r>
          </w:p>
        </w:tc>
        <w:tc>
          <w:tcPr>
            <w:tcW w:w="15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7563" w:rsidRDefault="005C7563">
            <w:pPr>
              <w:spacing w:line="276" w:lineRule="auto"/>
              <w:rPr>
                <w:lang w:eastAsia="en-US"/>
              </w:rPr>
            </w:pPr>
          </w:p>
        </w:tc>
        <w:tc>
          <w:tcPr>
            <w:tcW w:w="2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C7563" w:rsidRDefault="005C7563">
            <w:pPr>
              <w:spacing w:line="276" w:lineRule="auto"/>
              <w:jc w:val="center"/>
              <w:rPr>
                <w:lang w:eastAsia="en-US"/>
              </w:rPr>
            </w:pPr>
            <w:r>
              <w:rPr>
                <w:lang w:eastAsia="en-US"/>
              </w:rPr>
              <w:t>713674.16</w:t>
            </w:r>
          </w:p>
        </w:tc>
        <w:tc>
          <w:tcPr>
            <w:tcW w:w="2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C7563" w:rsidRDefault="005C7563">
            <w:pPr>
              <w:spacing w:line="276" w:lineRule="auto"/>
              <w:jc w:val="center"/>
              <w:rPr>
                <w:lang w:eastAsia="en-US"/>
              </w:rPr>
            </w:pPr>
            <w:r>
              <w:rPr>
                <w:lang w:eastAsia="en-US"/>
              </w:rPr>
              <w:t>717278.58</w:t>
            </w:r>
          </w:p>
        </w:tc>
      </w:tr>
      <w:tr w:rsidR="005C7563" w:rsidTr="005C7563">
        <w:trPr>
          <w:gridAfter w:val="1"/>
          <w:wAfter w:w="1185" w:type="dxa"/>
          <w:trHeight w:val="257"/>
        </w:trPr>
        <w:tc>
          <w:tcPr>
            <w:tcW w:w="506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C7563" w:rsidRDefault="005C7563">
            <w:pPr>
              <w:snapToGrid w:val="0"/>
              <w:spacing w:line="276" w:lineRule="auto"/>
              <w:ind w:right="120"/>
              <w:rPr>
                <w:sz w:val="16"/>
                <w:szCs w:val="16"/>
                <w:lang w:eastAsia="en-US"/>
              </w:rPr>
            </w:pPr>
            <w:r>
              <w:rPr>
                <w:color w:val="000000"/>
                <w:sz w:val="16"/>
                <w:szCs w:val="16"/>
                <w:lang w:eastAsia="en-US"/>
              </w:rPr>
              <w:t>12. Номер по ранжированию</w:t>
            </w:r>
          </w:p>
        </w:tc>
        <w:tc>
          <w:tcPr>
            <w:tcW w:w="15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7563" w:rsidRDefault="005C7563">
            <w:pPr>
              <w:spacing w:line="276" w:lineRule="auto"/>
              <w:jc w:val="center"/>
              <w:rPr>
                <w:lang w:eastAsia="en-US"/>
              </w:rPr>
            </w:pPr>
          </w:p>
        </w:tc>
        <w:tc>
          <w:tcPr>
            <w:tcW w:w="2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7563" w:rsidRDefault="005C7563">
            <w:pPr>
              <w:spacing w:line="276" w:lineRule="auto"/>
              <w:jc w:val="center"/>
              <w:rPr>
                <w:lang w:eastAsia="en-US"/>
              </w:rPr>
            </w:pPr>
            <w:r>
              <w:rPr>
                <w:lang w:eastAsia="en-US"/>
              </w:rPr>
              <w:t>1</w:t>
            </w:r>
          </w:p>
        </w:tc>
        <w:tc>
          <w:tcPr>
            <w:tcW w:w="2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7563" w:rsidRDefault="005C7563">
            <w:pPr>
              <w:spacing w:line="276" w:lineRule="auto"/>
              <w:jc w:val="center"/>
              <w:rPr>
                <w:lang w:eastAsia="en-US"/>
              </w:rPr>
            </w:pPr>
            <w:r>
              <w:rPr>
                <w:lang w:eastAsia="en-US"/>
              </w:rPr>
              <w:t>2</w:t>
            </w:r>
          </w:p>
        </w:tc>
      </w:tr>
    </w:tbl>
    <w:p w:rsidR="009F5730" w:rsidRDefault="009F5730" w:rsidP="00173C6F">
      <w:pPr>
        <w:rPr>
          <w:rFonts w:ascii="PT Astra Serif" w:hAnsi="PT Astra Serif"/>
          <w:sz w:val="24"/>
          <w:szCs w:val="24"/>
        </w:rPr>
      </w:pPr>
    </w:p>
    <w:sectPr w:rsidR="009F5730" w:rsidSect="00173C6F">
      <w:pgSz w:w="11906" w:h="16838"/>
      <w:pgMar w:top="567" w:right="851" w:bottom="709"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7B774AED"/>
    <w:multiLevelType w:val="hybridMultilevel"/>
    <w:tmpl w:val="32925D60"/>
    <w:lvl w:ilvl="0" w:tplc="9B7C790C">
      <w:start w:val="6"/>
      <w:numFmt w:val="decimal"/>
      <w:lvlText w:val="%1."/>
      <w:lvlJc w:val="left"/>
      <w:pPr>
        <w:ind w:left="393" w:hanging="360"/>
      </w:pPr>
    </w:lvl>
    <w:lvl w:ilvl="1" w:tplc="04190019">
      <w:start w:val="1"/>
      <w:numFmt w:val="lowerLetter"/>
      <w:lvlText w:val="%2."/>
      <w:lvlJc w:val="left"/>
      <w:pPr>
        <w:ind w:left="1113" w:hanging="360"/>
      </w:pPr>
    </w:lvl>
    <w:lvl w:ilvl="2" w:tplc="0419001B">
      <w:start w:val="1"/>
      <w:numFmt w:val="lowerRoman"/>
      <w:lvlText w:val="%3."/>
      <w:lvlJc w:val="right"/>
      <w:pPr>
        <w:ind w:left="1833" w:hanging="180"/>
      </w:pPr>
    </w:lvl>
    <w:lvl w:ilvl="3" w:tplc="0419000F">
      <w:start w:val="1"/>
      <w:numFmt w:val="decimal"/>
      <w:lvlText w:val="%4."/>
      <w:lvlJc w:val="left"/>
      <w:pPr>
        <w:ind w:left="2553" w:hanging="360"/>
      </w:pPr>
    </w:lvl>
    <w:lvl w:ilvl="4" w:tplc="04190019">
      <w:start w:val="1"/>
      <w:numFmt w:val="lowerLetter"/>
      <w:lvlText w:val="%5."/>
      <w:lvlJc w:val="left"/>
      <w:pPr>
        <w:ind w:left="3273" w:hanging="360"/>
      </w:pPr>
    </w:lvl>
    <w:lvl w:ilvl="5" w:tplc="0419001B">
      <w:start w:val="1"/>
      <w:numFmt w:val="lowerRoman"/>
      <w:lvlText w:val="%6."/>
      <w:lvlJc w:val="right"/>
      <w:pPr>
        <w:ind w:left="3993" w:hanging="180"/>
      </w:pPr>
    </w:lvl>
    <w:lvl w:ilvl="6" w:tplc="0419000F">
      <w:start w:val="1"/>
      <w:numFmt w:val="decimal"/>
      <w:lvlText w:val="%7."/>
      <w:lvlJc w:val="left"/>
      <w:pPr>
        <w:ind w:left="4713" w:hanging="360"/>
      </w:pPr>
    </w:lvl>
    <w:lvl w:ilvl="7" w:tplc="04190019">
      <w:start w:val="1"/>
      <w:numFmt w:val="lowerLetter"/>
      <w:lvlText w:val="%8."/>
      <w:lvlJc w:val="left"/>
      <w:pPr>
        <w:ind w:left="5433" w:hanging="360"/>
      </w:pPr>
    </w:lvl>
    <w:lvl w:ilvl="8" w:tplc="0419001B">
      <w:start w:val="1"/>
      <w:numFmt w:val="lowerRoman"/>
      <w:lvlText w:val="%9."/>
      <w:lvlJc w:val="right"/>
      <w:pPr>
        <w:ind w:left="615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500"/>
    <w:rsid w:val="00027B07"/>
    <w:rsid w:val="0006165F"/>
    <w:rsid w:val="00092A43"/>
    <w:rsid w:val="000B17F2"/>
    <w:rsid w:val="000D3D20"/>
    <w:rsid w:val="0010566D"/>
    <w:rsid w:val="00133E5B"/>
    <w:rsid w:val="00173C6F"/>
    <w:rsid w:val="001859EF"/>
    <w:rsid w:val="002431E7"/>
    <w:rsid w:val="00271500"/>
    <w:rsid w:val="00281D86"/>
    <w:rsid w:val="002B0107"/>
    <w:rsid w:val="00314ABF"/>
    <w:rsid w:val="00426237"/>
    <w:rsid w:val="00452FDF"/>
    <w:rsid w:val="00583820"/>
    <w:rsid w:val="005C7563"/>
    <w:rsid w:val="00635528"/>
    <w:rsid w:val="00645690"/>
    <w:rsid w:val="00666963"/>
    <w:rsid w:val="00676BB3"/>
    <w:rsid w:val="006C2D50"/>
    <w:rsid w:val="006D37EF"/>
    <w:rsid w:val="00771DC7"/>
    <w:rsid w:val="00797BDF"/>
    <w:rsid w:val="00862FE2"/>
    <w:rsid w:val="008B3FB9"/>
    <w:rsid w:val="008B47A3"/>
    <w:rsid w:val="00941999"/>
    <w:rsid w:val="009726B5"/>
    <w:rsid w:val="009E245E"/>
    <w:rsid w:val="009F5730"/>
    <w:rsid w:val="00A0193E"/>
    <w:rsid w:val="00A24BA0"/>
    <w:rsid w:val="00AD3A2B"/>
    <w:rsid w:val="00AF49A0"/>
    <w:rsid w:val="00B06F46"/>
    <w:rsid w:val="00B4040E"/>
    <w:rsid w:val="00B945B0"/>
    <w:rsid w:val="00BA5098"/>
    <w:rsid w:val="00BF0D4F"/>
    <w:rsid w:val="00CA741B"/>
    <w:rsid w:val="00D20F86"/>
    <w:rsid w:val="00D2420B"/>
    <w:rsid w:val="00D44A4F"/>
    <w:rsid w:val="00D75C2F"/>
    <w:rsid w:val="00D92F06"/>
    <w:rsid w:val="00DB3A40"/>
    <w:rsid w:val="00DB796D"/>
    <w:rsid w:val="00DB7B22"/>
    <w:rsid w:val="00E11674"/>
    <w:rsid w:val="00E201A4"/>
    <w:rsid w:val="00E27E78"/>
    <w:rsid w:val="00E446DE"/>
    <w:rsid w:val="00E5650C"/>
    <w:rsid w:val="00EA5CDE"/>
    <w:rsid w:val="00EB54DB"/>
    <w:rsid w:val="00EE45F2"/>
    <w:rsid w:val="00F57C11"/>
    <w:rsid w:val="00F67707"/>
    <w:rsid w:val="00FC745D"/>
    <w:rsid w:val="00FD09F2"/>
    <w:rsid w:val="00FD3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E7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27E78"/>
    <w:rPr>
      <w:color w:val="0000FF"/>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99"/>
    <w:locked/>
    <w:rsid w:val="00E27E78"/>
    <w:rPr>
      <w:rFonts w:ascii="Times New Roman" w:eastAsia="Times New Roman" w:hAnsi="Times New Roman" w:cs="Times New Roman"/>
      <w:sz w:val="24"/>
      <w:szCs w:val="24"/>
    </w:rPr>
  </w:style>
  <w:style w:type="paragraph" w:styleId="a5">
    <w:name w:val="List Paragraph"/>
    <w:aliases w:val="Bullet List,FooterText,numbered,Paragraphe de liste1,lp1,Bullet 1,Use Case List Paragraph,ТЗ список,List Paragraph,GOST_TableList"/>
    <w:basedOn w:val="a"/>
    <w:link w:val="a4"/>
    <w:uiPriority w:val="99"/>
    <w:qFormat/>
    <w:rsid w:val="00E27E78"/>
    <w:pPr>
      <w:widowControl/>
      <w:ind w:left="720"/>
    </w:pPr>
    <w:rPr>
      <w:sz w:val="24"/>
      <w:szCs w:val="24"/>
      <w:lang w:eastAsia="en-US"/>
    </w:rPr>
  </w:style>
  <w:style w:type="table" w:styleId="a6">
    <w:name w:val="Table Grid"/>
    <w:basedOn w:val="a1"/>
    <w:uiPriority w:val="59"/>
    <w:rsid w:val="00A24B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24BA0"/>
    <w:rPr>
      <w:rFonts w:ascii="Tahoma" w:hAnsi="Tahoma" w:cs="Tahoma"/>
      <w:sz w:val="16"/>
      <w:szCs w:val="16"/>
    </w:rPr>
  </w:style>
  <w:style w:type="character" w:customStyle="1" w:styleId="a8">
    <w:name w:val="Текст выноски Знак"/>
    <w:basedOn w:val="a0"/>
    <w:link w:val="a7"/>
    <w:uiPriority w:val="99"/>
    <w:semiHidden/>
    <w:rsid w:val="00A24BA0"/>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semiHidden/>
    <w:locked/>
    <w:rsid w:val="009726B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semiHidden/>
    <w:unhideWhenUsed/>
    <w:rsid w:val="009726B5"/>
    <w:pPr>
      <w:spacing w:after="120"/>
    </w:pPr>
    <w:rPr>
      <w:sz w:val="22"/>
      <w:szCs w:val="22"/>
      <w:lang w:val="x-none" w:eastAsia="x-none"/>
    </w:rPr>
  </w:style>
  <w:style w:type="character" w:customStyle="1" w:styleId="1">
    <w:name w:val="Основной текст Знак1"/>
    <w:basedOn w:val="a0"/>
    <w:uiPriority w:val="99"/>
    <w:semiHidden/>
    <w:rsid w:val="009726B5"/>
    <w:rPr>
      <w:rFonts w:ascii="Times New Roman" w:eastAsia="Times New Roman" w:hAnsi="Times New Roman" w:cs="Times New Roman"/>
      <w:sz w:val="20"/>
      <w:szCs w:val="20"/>
      <w:lang w:eastAsia="ru-RU"/>
    </w:rPr>
  </w:style>
  <w:style w:type="paragraph" w:customStyle="1" w:styleId="ConsPlusNormal">
    <w:name w:val="ConsPlusNormal"/>
    <w:uiPriority w:val="99"/>
    <w:rsid w:val="00D44A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basedOn w:val="a0"/>
    <w:rsid w:val="00666963"/>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E7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27E78"/>
    <w:rPr>
      <w:color w:val="0000FF"/>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99"/>
    <w:locked/>
    <w:rsid w:val="00E27E78"/>
    <w:rPr>
      <w:rFonts w:ascii="Times New Roman" w:eastAsia="Times New Roman" w:hAnsi="Times New Roman" w:cs="Times New Roman"/>
      <w:sz w:val="24"/>
      <w:szCs w:val="24"/>
    </w:rPr>
  </w:style>
  <w:style w:type="paragraph" w:styleId="a5">
    <w:name w:val="List Paragraph"/>
    <w:aliases w:val="Bullet List,FooterText,numbered,Paragraphe de liste1,lp1,Bullet 1,Use Case List Paragraph,ТЗ список,List Paragraph,GOST_TableList"/>
    <w:basedOn w:val="a"/>
    <w:link w:val="a4"/>
    <w:uiPriority w:val="99"/>
    <w:qFormat/>
    <w:rsid w:val="00E27E78"/>
    <w:pPr>
      <w:widowControl/>
      <w:ind w:left="720"/>
    </w:pPr>
    <w:rPr>
      <w:sz w:val="24"/>
      <w:szCs w:val="24"/>
      <w:lang w:eastAsia="en-US"/>
    </w:rPr>
  </w:style>
  <w:style w:type="table" w:styleId="a6">
    <w:name w:val="Table Grid"/>
    <w:basedOn w:val="a1"/>
    <w:uiPriority w:val="59"/>
    <w:rsid w:val="00A24B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24BA0"/>
    <w:rPr>
      <w:rFonts w:ascii="Tahoma" w:hAnsi="Tahoma" w:cs="Tahoma"/>
      <w:sz w:val="16"/>
      <w:szCs w:val="16"/>
    </w:rPr>
  </w:style>
  <w:style w:type="character" w:customStyle="1" w:styleId="a8">
    <w:name w:val="Текст выноски Знак"/>
    <w:basedOn w:val="a0"/>
    <w:link w:val="a7"/>
    <w:uiPriority w:val="99"/>
    <w:semiHidden/>
    <w:rsid w:val="00A24BA0"/>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semiHidden/>
    <w:locked/>
    <w:rsid w:val="009726B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semiHidden/>
    <w:unhideWhenUsed/>
    <w:rsid w:val="009726B5"/>
    <w:pPr>
      <w:spacing w:after="120"/>
    </w:pPr>
    <w:rPr>
      <w:sz w:val="22"/>
      <w:szCs w:val="22"/>
      <w:lang w:val="x-none" w:eastAsia="x-none"/>
    </w:rPr>
  </w:style>
  <w:style w:type="character" w:customStyle="1" w:styleId="1">
    <w:name w:val="Основной текст Знак1"/>
    <w:basedOn w:val="a0"/>
    <w:uiPriority w:val="99"/>
    <w:semiHidden/>
    <w:rsid w:val="009726B5"/>
    <w:rPr>
      <w:rFonts w:ascii="Times New Roman" w:eastAsia="Times New Roman" w:hAnsi="Times New Roman" w:cs="Times New Roman"/>
      <w:sz w:val="20"/>
      <w:szCs w:val="20"/>
      <w:lang w:eastAsia="ru-RU"/>
    </w:rPr>
  </w:style>
  <w:style w:type="paragraph" w:customStyle="1" w:styleId="ConsPlusNormal">
    <w:name w:val="ConsPlusNormal"/>
    <w:uiPriority w:val="99"/>
    <w:rsid w:val="00D44A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basedOn w:val="a0"/>
    <w:rsid w:val="00666963"/>
    <w:rPr>
      <w:rFonts w:ascii="Arial" w:hAnsi="Arial" w:cs="Arial" w:hint="default"/>
      <w:color w:val="666666"/>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12861">
      <w:bodyDiv w:val="1"/>
      <w:marLeft w:val="0"/>
      <w:marRight w:val="0"/>
      <w:marTop w:val="0"/>
      <w:marBottom w:val="0"/>
      <w:divBdr>
        <w:top w:val="none" w:sz="0" w:space="0" w:color="auto"/>
        <w:left w:val="none" w:sz="0" w:space="0" w:color="auto"/>
        <w:bottom w:val="none" w:sz="0" w:space="0" w:color="auto"/>
        <w:right w:val="none" w:sz="0" w:space="0" w:color="auto"/>
      </w:divBdr>
    </w:div>
    <w:div w:id="159737024">
      <w:bodyDiv w:val="1"/>
      <w:marLeft w:val="0"/>
      <w:marRight w:val="0"/>
      <w:marTop w:val="0"/>
      <w:marBottom w:val="0"/>
      <w:divBdr>
        <w:top w:val="none" w:sz="0" w:space="0" w:color="auto"/>
        <w:left w:val="none" w:sz="0" w:space="0" w:color="auto"/>
        <w:bottom w:val="none" w:sz="0" w:space="0" w:color="auto"/>
        <w:right w:val="none" w:sz="0" w:space="0" w:color="auto"/>
      </w:divBdr>
    </w:div>
    <w:div w:id="224143763">
      <w:bodyDiv w:val="1"/>
      <w:marLeft w:val="0"/>
      <w:marRight w:val="0"/>
      <w:marTop w:val="0"/>
      <w:marBottom w:val="0"/>
      <w:divBdr>
        <w:top w:val="none" w:sz="0" w:space="0" w:color="auto"/>
        <w:left w:val="none" w:sz="0" w:space="0" w:color="auto"/>
        <w:bottom w:val="none" w:sz="0" w:space="0" w:color="auto"/>
        <w:right w:val="none" w:sz="0" w:space="0" w:color="auto"/>
      </w:divBdr>
    </w:div>
    <w:div w:id="322510416">
      <w:bodyDiv w:val="1"/>
      <w:marLeft w:val="0"/>
      <w:marRight w:val="0"/>
      <w:marTop w:val="0"/>
      <w:marBottom w:val="0"/>
      <w:divBdr>
        <w:top w:val="none" w:sz="0" w:space="0" w:color="auto"/>
        <w:left w:val="none" w:sz="0" w:space="0" w:color="auto"/>
        <w:bottom w:val="none" w:sz="0" w:space="0" w:color="auto"/>
        <w:right w:val="none" w:sz="0" w:space="0" w:color="auto"/>
      </w:divBdr>
    </w:div>
    <w:div w:id="393625876">
      <w:bodyDiv w:val="1"/>
      <w:marLeft w:val="0"/>
      <w:marRight w:val="0"/>
      <w:marTop w:val="0"/>
      <w:marBottom w:val="0"/>
      <w:divBdr>
        <w:top w:val="none" w:sz="0" w:space="0" w:color="auto"/>
        <w:left w:val="none" w:sz="0" w:space="0" w:color="auto"/>
        <w:bottom w:val="none" w:sz="0" w:space="0" w:color="auto"/>
        <w:right w:val="none" w:sz="0" w:space="0" w:color="auto"/>
      </w:divBdr>
    </w:div>
    <w:div w:id="699009212">
      <w:bodyDiv w:val="1"/>
      <w:marLeft w:val="0"/>
      <w:marRight w:val="0"/>
      <w:marTop w:val="0"/>
      <w:marBottom w:val="0"/>
      <w:divBdr>
        <w:top w:val="none" w:sz="0" w:space="0" w:color="auto"/>
        <w:left w:val="none" w:sz="0" w:space="0" w:color="auto"/>
        <w:bottom w:val="none" w:sz="0" w:space="0" w:color="auto"/>
        <w:right w:val="none" w:sz="0" w:space="0" w:color="auto"/>
      </w:divBdr>
    </w:div>
    <w:div w:id="1129203655">
      <w:bodyDiv w:val="1"/>
      <w:marLeft w:val="0"/>
      <w:marRight w:val="0"/>
      <w:marTop w:val="0"/>
      <w:marBottom w:val="0"/>
      <w:divBdr>
        <w:top w:val="none" w:sz="0" w:space="0" w:color="auto"/>
        <w:left w:val="none" w:sz="0" w:space="0" w:color="auto"/>
        <w:bottom w:val="none" w:sz="0" w:space="0" w:color="auto"/>
        <w:right w:val="none" w:sz="0" w:space="0" w:color="auto"/>
      </w:divBdr>
    </w:div>
    <w:div w:id="1670787110">
      <w:bodyDiv w:val="1"/>
      <w:marLeft w:val="0"/>
      <w:marRight w:val="0"/>
      <w:marTop w:val="0"/>
      <w:marBottom w:val="0"/>
      <w:divBdr>
        <w:top w:val="none" w:sz="0" w:space="0" w:color="auto"/>
        <w:left w:val="none" w:sz="0" w:space="0" w:color="auto"/>
        <w:bottom w:val="none" w:sz="0" w:space="0" w:color="auto"/>
        <w:right w:val="none" w:sz="0" w:space="0" w:color="auto"/>
      </w:divBdr>
    </w:div>
    <w:div w:id="1776171008">
      <w:bodyDiv w:val="1"/>
      <w:marLeft w:val="0"/>
      <w:marRight w:val="0"/>
      <w:marTop w:val="0"/>
      <w:marBottom w:val="0"/>
      <w:divBdr>
        <w:top w:val="none" w:sz="0" w:space="0" w:color="auto"/>
        <w:left w:val="none" w:sz="0" w:space="0" w:color="auto"/>
        <w:bottom w:val="none" w:sz="0" w:space="0" w:color="auto"/>
        <w:right w:val="none" w:sz="0" w:space="0" w:color="auto"/>
      </w:divBdr>
    </w:div>
    <w:div w:id="205442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1054</TotalTime>
  <Pages>5</Pages>
  <Words>2187</Words>
  <Characters>12467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36</cp:revision>
  <cp:lastPrinted>2021-09-10T10:33:00Z</cp:lastPrinted>
  <dcterms:created xsi:type="dcterms:W3CDTF">2021-07-07T09:35:00Z</dcterms:created>
  <dcterms:modified xsi:type="dcterms:W3CDTF">2021-09-13T09:36:00Z</dcterms:modified>
</cp:coreProperties>
</file>