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F2" w:rsidRDefault="00AF26F2" w:rsidP="00AF26F2">
      <w:pPr>
        <w:jc w:val="center"/>
        <w:rPr>
          <w:b/>
          <w:sz w:val="24"/>
        </w:rPr>
      </w:pPr>
      <w:r>
        <w:rPr>
          <w:b/>
          <w:sz w:val="24"/>
        </w:rPr>
        <w:t>Муниципальное образование  городской округ – город Югорск</w:t>
      </w:r>
    </w:p>
    <w:p w:rsidR="00AF26F2" w:rsidRDefault="00AF26F2" w:rsidP="00AF26F2">
      <w:pPr>
        <w:jc w:val="center"/>
        <w:rPr>
          <w:b/>
          <w:sz w:val="24"/>
        </w:rPr>
      </w:pPr>
      <w:r>
        <w:rPr>
          <w:b/>
          <w:sz w:val="24"/>
        </w:rPr>
        <w:t xml:space="preserve">Администрация города </w:t>
      </w:r>
      <w:proofErr w:type="spellStart"/>
      <w:r>
        <w:rPr>
          <w:b/>
          <w:sz w:val="24"/>
        </w:rPr>
        <w:t>Югорска</w:t>
      </w:r>
      <w:proofErr w:type="spellEnd"/>
    </w:p>
    <w:p w:rsidR="00AF26F2" w:rsidRDefault="00AF26F2" w:rsidP="00AF26F2">
      <w:pPr>
        <w:jc w:val="center"/>
        <w:rPr>
          <w:b/>
          <w:sz w:val="24"/>
        </w:rPr>
      </w:pPr>
      <w:r>
        <w:rPr>
          <w:b/>
          <w:sz w:val="24"/>
        </w:rPr>
        <w:t>ПРОТОКОЛ</w:t>
      </w:r>
    </w:p>
    <w:p w:rsidR="00AF26F2" w:rsidRDefault="00AF26F2" w:rsidP="00AF26F2">
      <w:pPr>
        <w:jc w:val="center"/>
        <w:rPr>
          <w:b/>
          <w:sz w:val="24"/>
        </w:rPr>
      </w:pPr>
      <w:r>
        <w:rPr>
          <w:b/>
          <w:sz w:val="24"/>
        </w:rPr>
        <w:t>подведения итогов аукциона в электронной форме</w:t>
      </w:r>
    </w:p>
    <w:p w:rsidR="00AF26F2" w:rsidRDefault="00AF26F2" w:rsidP="00AF26F2">
      <w:pPr>
        <w:jc w:val="both"/>
        <w:rPr>
          <w:rFonts w:ascii="PT Astra Serif" w:hAnsi="PT Astra Serif"/>
          <w:sz w:val="24"/>
          <w:szCs w:val="24"/>
        </w:rPr>
      </w:pPr>
      <w:r>
        <w:rPr>
          <w:rFonts w:ascii="PT Astra Serif" w:hAnsi="PT Astra Serif"/>
          <w:sz w:val="24"/>
        </w:rPr>
        <w:t xml:space="preserve">«10» июня 2021 г.                                                                                               </w:t>
      </w:r>
      <w:r>
        <w:rPr>
          <w:rFonts w:ascii="PT Astra Serif" w:hAnsi="PT Astra Serif"/>
          <w:sz w:val="24"/>
          <w:szCs w:val="24"/>
        </w:rPr>
        <w:t>№ 0187300005821000228</w:t>
      </w:r>
      <w:r>
        <w:rPr>
          <w:rFonts w:ascii="PT Astra Serif" w:hAnsi="PT Astra Serif"/>
          <w:sz w:val="24"/>
          <w:szCs w:val="24"/>
        </w:rPr>
        <w:t>-3</w:t>
      </w:r>
    </w:p>
    <w:p w:rsidR="00AF26F2" w:rsidRDefault="00AF26F2" w:rsidP="00AF26F2">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AF26F2" w:rsidRDefault="00AF26F2" w:rsidP="00AF26F2">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F26F2" w:rsidRDefault="00AF26F2" w:rsidP="00AF26F2">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AF26F2" w:rsidRDefault="00AF26F2" w:rsidP="00AF26F2">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AF26F2" w:rsidRDefault="00AF26F2" w:rsidP="00AF26F2">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AF26F2" w:rsidRDefault="00AF26F2" w:rsidP="00AF26F2">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AF26F2" w:rsidRDefault="00AF26F2" w:rsidP="00AF26F2">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AF26F2" w:rsidRDefault="00AF26F2" w:rsidP="00AF26F2">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AF26F2" w:rsidRDefault="00AF26F2" w:rsidP="00AF26F2">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AF26F2" w:rsidRDefault="00AF26F2" w:rsidP="00AF26F2">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AF26F2" w:rsidRDefault="00AF26F2" w:rsidP="00AF26F2">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Скороходова Людмила </w:t>
      </w:r>
      <w:proofErr w:type="spellStart"/>
      <w:r>
        <w:rPr>
          <w:rFonts w:ascii="PT Astra Serif" w:hAnsi="PT Astra Serif"/>
          <w:sz w:val="24"/>
          <w:szCs w:val="24"/>
        </w:rPr>
        <w:t>Сабитовна</w:t>
      </w:r>
      <w:proofErr w:type="spellEnd"/>
      <w:r>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F26F2" w:rsidRDefault="00AF26F2" w:rsidP="00AF26F2">
      <w:pPr>
        <w:pStyle w:val="a5"/>
        <w:widowControl w:val="0"/>
        <w:numPr>
          <w:ilvl w:val="0"/>
          <w:numId w:val="2"/>
        </w:numPr>
        <w:tabs>
          <w:tab w:val="left" w:pos="709"/>
        </w:tabs>
        <w:autoSpaceDE w:val="0"/>
        <w:autoSpaceDN w:val="0"/>
        <w:adjustRightInd w:val="0"/>
        <w:ind w:left="0" w:firstLine="0"/>
        <w:contextualSpacing/>
        <w:jc w:val="both"/>
        <w:rPr>
          <w:rFonts w:ascii="PT Astra Serif" w:hAnsi="PT Astra Serif"/>
          <w:sz w:val="22"/>
          <w:szCs w:val="22"/>
        </w:rPr>
      </w:pPr>
      <w:r>
        <w:rPr>
          <w:rFonts w:ascii="PT Astra Serif" w:hAnsi="PT Astra Serif"/>
        </w:rPr>
        <w:t xml:space="preserve">Наименование аукциона: аукцион в электронной форме № 0187300005821000228 </w:t>
      </w:r>
      <w:r>
        <w:rPr>
          <w:rFonts w:ascii="PT Astra Serif" w:hAnsi="PT Astra Serif"/>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текущему ремонту 3 этажа в здании, расположенного по адресу: ул. Ленина д. 29 в городе </w:t>
      </w:r>
      <w:proofErr w:type="spellStart"/>
      <w:r>
        <w:rPr>
          <w:rFonts w:ascii="PT Astra Serif" w:hAnsi="PT Astra Serif"/>
          <w:sz w:val="22"/>
          <w:szCs w:val="22"/>
        </w:rPr>
        <w:t>Югорске</w:t>
      </w:r>
      <w:proofErr w:type="spellEnd"/>
      <w:r>
        <w:rPr>
          <w:rFonts w:ascii="PT Astra Serif" w:hAnsi="PT Astra Serif"/>
          <w:sz w:val="22"/>
          <w:szCs w:val="22"/>
        </w:rPr>
        <w:t>.</w:t>
      </w:r>
    </w:p>
    <w:p w:rsidR="00AF26F2" w:rsidRDefault="00AF26F2" w:rsidP="00AF26F2">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0187300005821000228. </w:t>
      </w:r>
    </w:p>
    <w:p w:rsidR="00AF26F2" w:rsidRDefault="00AF26F2" w:rsidP="00AF26F2">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cs="Segoe UI"/>
          <w:sz w:val="22"/>
          <w:szCs w:val="22"/>
        </w:rPr>
        <w:t>213862201231086220100100820014399244</w:t>
      </w:r>
      <w:r>
        <w:rPr>
          <w:rFonts w:ascii="PT Astra Serif" w:hAnsi="PT Astra Serif"/>
          <w:sz w:val="24"/>
          <w:szCs w:val="24"/>
        </w:rPr>
        <w:t>.</w:t>
      </w:r>
    </w:p>
    <w:p w:rsidR="00AF26F2" w:rsidRDefault="00AF26F2" w:rsidP="00AF26F2">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w:t>
      </w:r>
      <w:r>
        <w:rPr>
          <w:rFonts w:ascii="PT Astra Serif" w:hAnsi="PT Astra Serif"/>
          <w:sz w:val="22"/>
          <w:szCs w:val="22"/>
        </w:rPr>
        <w:t xml:space="preserve">Департамент жилищно-коммунального и строительного комплекса администрации города </w:t>
      </w:r>
      <w:proofErr w:type="spellStart"/>
      <w:r>
        <w:rPr>
          <w:rFonts w:ascii="PT Astra Serif" w:hAnsi="PT Astra Serif"/>
          <w:sz w:val="22"/>
          <w:szCs w:val="22"/>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Тюменская обл., Ханты - Мансийский автономный округ - Югра, г. </w:t>
      </w:r>
      <w:r>
        <w:rPr>
          <w:rFonts w:ascii="PT Astra Serif" w:hAnsi="PT Astra Serif"/>
          <w:sz w:val="22"/>
          <w:szCs w:val="22"/>
        </w:rPr>
        <w:t>ул. Механизаторов, 22</w:t>
      </w:r>
      <w:r>
        <w:rPr>
          <w:rFonts w:ascii="PT Astra Serif" w:hAnsi="PT Astra Serif"/>
          <w:sz w:val="24"/>
          <w:szCs w:val="24"/>
        </w:rPr>
        <w:t>.</w:t>
      </w:r>
      <w:proofErr w:type="gramEnd"/>
    </w:p>
    <w:p w:rsidR="00AF26F2" w:rsidRDefault="00AF26F2" w:rsidP="00AF26F2">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автономный  округ-Югра, Тюменская область.</w:t>
      </w:r>
    </w:p>
    <w:p w:rsidR="00AF26F2" w:rsidRDefault="00AF26F2" w:rsidP="00AF26F2">
      <w:pPr>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07.06.2021 комиссией были рассмотрены вторые части заявок следующих участников аукциона в электронной форме:</w:t>
      </w:r>
    </w:p>
    <w:p w:rsidR="00AF26F2" w:rsidRDefault="00AF26F2" w:rsidP="00AF26F2">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AF26F2" w:rsidTr="00AF26F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jc w:val="center"/>
              <w:rPr>
                <w:b/>
                <w:sz w:val="16"/>
                <w:szCs w:val="16"/>
                <w:lang w:eastAsia="en-US"/>
              </w:rPr>
            </w:pPr>
            <w:r>
              <w:rPr>
                <w:b/>
                <w:sz w:val="16"/>
                <w:szCs w:val="16"/>
                <w:lang w:eastAsia="en-US"/>
              </w:rPr>
              <w:t>Идентификационный номер заявки</w:t>
            </w:r>
          </w:p>
        </w:tc>
        <w:tc>
          <w:tcPr>
            <w:tcW w:w="7089"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5"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AF26F2" w:rsidTr="00AF26F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rPr>
                <w:rFonts w:ascii="PT Astra Serif" w:hAnsi="PT Astra Serif"/>
                <w:sz w:val="22"/>
                <w:szCs w:val="22"/>
                <w:lang w:eastAsia="en-US"/>
              </w:rPr>
            </w:pPr>
            <w:r>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214</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b/>
                      <w:bCs/>
                      <w:color w:val="000000"/>
                    </w:rPr>
                    <w:t xml:space="preserve"> ИП ЕФИМОВ РОМАН АЛЕКСАНДРОВИЧ</w:t>
                  </w:r>
                </w:p>
                <w:p w:rsidR="00AF26F2" w:rsidRDefault="00AF26F2">
                  <w:pPr>
                    <w:rPr>
                      <w:rFonts w:ascii="Calibri" w:eastAsia="Calibri" w:hAnsi="Calibri" w:cs="Calibri"/>
                      <w:color w:val="000000"/>
                      <w:sz w:val="24"/>
                      <w:szCs w:val="24"/>
                    </w:rPr>
                  </w:pP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3097772.30</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862202280805</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Серия: 6708 Номер: 907343 Выдан: 23.07.2009 Отделением УФМС России по Ханты-Мансийскому </w:t>
                  </w:r>
                  <w:proofErr w:type="spellStart"/>
                  <w:r>
                    <w:rPr>
                      <w:rFonts w:ascii="Calibri" w:eastAsia="Calibri" w:hAnsi="Calibri" w:cs="Calibri"/>
                      <w:color w:val="000000"/>
                    </w:rPr>
                    <w:t>автоном</w:t>
                  </w:r>
                  <w:proofErr w:type="spellEnd"/>
                  <w:r>
                    <w:rPr>
                      <w:rFonts w:ascii="Calibri" w:eastAsia="Calibri" w:hAnsi="Calibri" w:cs="Calibri"/>
                      <w:color w:val="000000"/>
                    </w:rPr>
                    <w:t xml:space="preserve">. </w:t>
                  </w:r>
                  <w:proofErr w:type="spellStart"/>
                  <w:r>
                    <w:rPr>
                      <w:rFonts w:ascii="Calibri" w:eastAsia="Calibri" w:hAnsi="Calibri" w:cs="Calibri"/>
                      <w:color w:val="000000"/>
                    </w:rPr>
                    <w:t>окр</w:t>
                  </w:r>
                  <w:proofErr w:type="spellEnd"/>
                  <w:proofErr w:type="gramStart"/>
                  <w:r>
                    <w:rPr>
                      <w:rFonts w:ascii="Calibri" w:eastAsia="Calibri" w:hAnsi="Calibri" w:cs="Calibri"/>
                      <w:color w:val="000000"/>
                    </w:rPr>
                    <w:t>.-</w:t>
                  </w:r>
                  <w:proofErr w:type="gramEnd"/>
                  <w:r>
                    <w:rPr>
                      <w:rFonts w:ascii="Calibri" w:eastAsia="Calibri" w:hAnsi="Calibri" w:cs="Calibri"/>
                      <w:color w:val="000000"/>
                    </w:rPr>
                    <w:t xml:space="preserve">Югре в гор. </w:t>
                  </w:r>
                  <w:proofErr w:type="spellStart"/>
                  <w:proofErr w:type="gramStart"/>
                  <w:r>
                    <w:rPr>
                      <w:rFonts w:ascii="Calibri" w:eastAsia="Calibri" w:hAnsi="Calibri" w:cs="Calibri"/>
                      <w:color w:val="000000"/>
                    </w:rPr>
                    <w:t>Югорске</w:t>
                  </w:r>
                  <w:proofErr w:type="spellEnd"/>
                  <w:proofErr w:type="gramEnd"/>
                  <w:r>
                    <w:rPr>
                      <w:rFonts w:ascii="Calibri" w:eastAsia="Calibri" w:hAnsi="Calibri" w:cs="Calibri"/>
                      <w:color w:val="000000"/>
                    </w:rPr>
                    <w:t xml:space="preserve"> подразделение 860-027</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Автономный Ханты-Мансийский Автономный округ - Югра, Город Югорск,</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АО ХАНТЫ-МАНСИЙСКИЙ АВТОНОМНЫЙ ОКРУГ - ЮГРА, Г ЮГОРСК, ул. Толстого, д. 12, кв. 57</w:t>
                  </w:r>
                </w:p>
              </w:tc>
            </w:tr>
          </w:tbl>
          <w:p w:rsidR="00AF26F2" w:rsidRDefault="00AF26F2">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rPr>
              <w:t>3097772.30</w:t>
            </w:r>
          </w:p>
        </w:tc>
      </w:tr>
      <w:tr w:rsidR="00AF26F2" w:rsidTr="00AF26F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rPr>
                <w:rFonts w:ascii="PT Astra Serif" w:hAnsi="PT Astra Serif"/>
                <w:sz w:val="22"/>
                <w:szCs w:val="22"/>
                <w:lang w:eastAsia="en-US"/>
              </w:rPr>
            </w:pPr>
            <w:r>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183</w:t>
            </w:r>
          </w:p>
        </w:tc>
        <w:tc>
          <w:tcPr>
            <w:tcW w:w="708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"ИНВЕСТ СТРОЙ"</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3115272.08</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6670465877</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667001001</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620033,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МУРЗИНСКАЯ, ДОМ 27А, ОФИС 8</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620033, Свердловская область, город Екатеринбург, </w:t>
                  </w:r>
                  <w:proofErr w:type="spellStart"/>
                  <w:r>
                    <w:rPr>
                      <w:rFonts w:ascii="Calibri" w:eastAsia="Calibri" w:hAnsi="Calibri" w:cs="Calibri"/>
                      <w:color w:val="000000"/>
                    </w:rPr>
                    <w:t>Мурзинская</w:t>
                  </w:r>
                  <w:proofErr w:type="spellEnd"/>
                  <w:r>
                    <w:rPr>
                      <w:rFonts w:ascii="Calibri" w:eastAsia="Calibri" w:hAnsi="Calibri" w:cs="Calibri"/>
                      <w:color w:val="000000"/>
                    </w:rPr>
                    <w:t xml:space="preserve"> улица, дом 27а, офис 8</w:t>
                  </w:r>
                </w:p>
              </w:tc>
            </w:tr>
            <w:tr w:rsidR="00AF26F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79326003333</w:t>
                  </w:r>
                </w:p>
              </w:tc>
            </w:tr>
          </w:tbl>
          <w:p w:rsidR="00AF26F2" w:rsidRDefault="00AF26F2">
            <w:pPr>
              <w:widowControl/>
              <w:spacing w:line="276" w:lineRule="auto"/>
              <w:rPr>
                <w:rFonts w:asciiTheme="minorHAnsi" w:eastAsiaTheme="minorHAnsi" w:hAnsiTheme="minorHAnsi"/>
                <w:sz w:val="22"/>
                <w:szCs w:val="22"/>
                <w:lang w:eastAsia="en-US"/>
              </w:rPr>
            </w:pPr>
          </w:p>
        </w:tc>
        <w:tc>
          <w:tcPr>
            <w:tcW w:w="1555" w:type="dxa"/>
            <w:tcBorders>
              <w:top w:val="single" w:sz="6" w:space="0" w:color="auto"/>
              <w:left w:val="single" w:sz="6" w:space="0" w:color="auto"/>
              <w:bottom w:val="single" w:sz="6" w:space="0" w:color="auto"/>
              <w:right w:val="single" w:sz="6" w:space="0" w:color="auto"/>
            </w:tcBorders>
            <w:hideMark/>
          </w:tcPr>
          <w:p w:rsidR="00AF26F2" w:rsidRDefault="00AF26F2">
            <w:pPr>
              <w:spacing w:line="276" w:lineRule="auto"/>
              <w:jc w:val="center"/>
              <w:rPr>
                <w:rFonts w:ascii="PT Astra Serif" w:eastAsia="Calibri" w:hAnsi="PT Astra Serif" w:cs="Calibri"/>
                <w:color w:val="000000"/>
                <w:sz w:val="22"/>
                <w:szCs w:val="22"/>
                <w:lang w:eastAsia="en-US"/>
              </w:rPr>
            </w:pPr>
            <w:r>
              <w:rPr>
                <w:rFonts w:ascii="Calibri" w:eastAsia="Calibri" w:hAnsi="Calibri" w:cs="Calibri"/>
                <w:color w:val="000000"/>
                <w:lang w:eastAsia="en-US"/>
              </w:rPr>
              <w:t>812175.00</w:t>
            </w:r>
          </w:p>
        </w:tc>
      </w:tr>
      <w:tr w:rsidR="00AF26F2" w:rsidTr="00AF26F2">
        <w:trPr>
          <w:cantSplit/>
          <w:trHeight w:val="284"/>
        </w:trPr>
        <w:tc>
          <w:tcPr>
            <w:tcW w:w="852" w:type="dxa"/>
            <w:tcBorders>
              <w:top w:val="single" w:sz="6" w:space="0" w:color="auto"/>
              <w:left w:val="single" w:sz="6" w:space="0" w:color="auto"/>
              <w:bottom w:val="single" w:sz="6" w:space="0" w:color="auto"/>
              <w:right w:val="single" w:sz="6" w:space="0" w:color="auto"/>
            </w:tcBorders>
          </w:tcPr>
          <w:p w:rsidR="00AF26F2" w:rsidRDefault="00AF26F2">
            <w:pPr>
              <w:spacing w:line="276" w:lineRule="auto"/>
              <w:rPr>
                <w:rFonts w:ascii="PT Astra Serif" w:hAnsi="PT Astra Serif"/>
                <w:sz w:val="22"/>
                <w:szCs w:val="22"/>
                <w:lang w:eastAsia="en-US"/>
              </w:rPr>
            </w:pPr>
            <w:r>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AF26F2" w:rsidRDefault="00AF26F2">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240</w:t>
            </w:r>
          </w:p>
        </w:tc>
        <w:tc>
          <w:tcPr>
            <w:tcW w:w="7089" w:type="dxa"/>
            <w:tcBorders>
              <w:top w:val="single" w:sz="6" w:space="0" w:color="auto"/>
              <w:left w:val="single" w:sz="6" w:space="0" w:color="auto"/>
              <w:bottom w:val="single" w:sz="6" w:space="0" w:color="auto"/>
              <w:right w:val="single" w:sz="6" w:space="0" w:color="auto"/>
            </w:tcBorders>
          </w:tcPr>
          <w:tbl>
            <w:tblPr>
              <w:tblStyle w:val="dt"/>
              <w:tblW w:w="4958" w:type="pct"/>
              <w:tblInd w:w="30" w:type="dxa"/>
              <w:tblLayout w:type="fixed"/>
              <w:tblLook w:val="05E0" w:firstRow="1" w:lastRow="1" w:firstColumn="1" w:lastColumn="1" w:noHBand="0" w:noVBand="1"/>
            </w:tblPr>
            <w:tblGrid>
              <w:gridCol w:w="2057"/>
              <w:gridCol w:w="4742"/>
            </w:tblGrid>
            <w:tr w:rsidR="00AF26F2" w:rsidTr="00AF26F2">
              <w:tc>
                <w:tcPr>
                  <w:tcW w:w="151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48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F26F2" w:rsidRDefault="00AF26F2">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"РАМАЛ"</w:t>
                  </w:r>
                </w:p>
                <w:p w:rsidR="00AF26F2" w:rsidRDefault="00AF26F2">
                  <w:pPr>
                    <w:rPr>
                      <w:rFonts w:ascii="Calibri" w:eastAsia="Calibri" w:hAnsi="Calibri" w:cs="Calibri"/>
                      <w:color w:val="000000"/>
                      <w:sz w:val="24"/>
                      <w:szCs w:val="24"/>
                    </w:rPr>
                  </w:pPr>
                </w:p>
              </w:tc>
            </w:tr>
            <w:tr w:rsidR="00AF26F2" w:rsidTr="00AF26F2">
              <w:tc>
                <w:tcPr>
                  <w:tcW w:w="151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48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3154931.35</w:t>
                  </w:r>
                </w:p>
              </w:tc>
            </w:tr>
            <w:tr w:rsidR="00AF26F2" w:rsidTr="00AF26F2">
              <w:tc>
                <w:tcPr>
                  <w:tcW w:w="151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ИНН </w:t>
                  </w:r>
                </w:p>
              </w:tc>
              <w:tc>
                <w:tcPr>
                  <w:tcW w:w="348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8622025598</w:t>
                  </w:r>
                </w:p>
              </w:tc>
            </w:tr>
            <w:tr w:rsidR="00AF26F2" w:rsidTr="00AF26F2">
              <w:tc>
                <w:tcPr>
                  <w:tcW w:w="151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КПП </w:t>
                  </w:r>
                </w:p>
              </w:tc>
              <w:tc>
                <w:tcPr>
                  <w:tcW w:w="348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861501001</w:t>
                  </w:r>
                </w:p>
              </w:tc>
            </w:tr>
            <w:tr w:rsidR="00AF26F2" w:rsidTr="00AF26F2">
              <w:tc>
                <w:tcPr>
                  <w:tcW w:w="151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48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628241, АО ХАНТЫ-МАНСИЙСКИЙ АВТОНОМНЫЙ ОКРУГ - ЮГРА, Г СОВЕТСКИЙ, </w:t>
                  </w:r>
                  <w:proofErr w:type="gramStart"/>
                  <w:r>
                    <w:rPr>
                      <w:rFonts w:ascii="Calibri" w:eastAsia="Calibri" w:hAnsi="Calibri" w:cs="Calibri"/>
                      <w:color w:val="000000"/>
                    </w:rPr>
                    <w:t>УЛ</w:t>
                  </w:r>
                  <w:proofErr w:type="gramEnd"/>
                  <w:r>
                    <w:rPr>
                      <w:rFonts w:ascii="Calibri" w:eastAsia="Calibri" w:hAnsi="Calibri" w:cs="Calibri"/>
                      <w:color w:val="000000"/>
                    </w:rPr>
                    <w:t xml:space="preserve"> ОКТЯБРЬСКАЯ, 5А</w:t>
                  </w:r>
                </w:p>
              </w:tc>
            </w:tr>
            <w:tr w:rsidR="00AF26F2" w:rsidTr="00AF26F2">
              <w:tc>
                <w:tcPr>
                  <w:tcW w:w="151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48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628241, АО ХАНТЫ-МАНСИЙСКИЙ АВТОНОМНЫЙ ОКРУГ - ЮГРА, Г СОВЕТСКИЙ, </w:t>
                  </w:r>
                  <w:proofErr w:type="gramStart"/>
                  <w:r>
                    <w:rPr>
                      <w:rFonts w:ascii="Calibri" w:eastAsia="Calibri" w:hAnsi="Calibri" w:cs="Calibri"/>
                      <w:color w:val="000000"/>
                    </w:rPr>
                    <w:t>УЛ</w:t>
                  </w:r>
                  <w:proofErr w:type="gramEnd"/>
                  <w:r>
                    <w:rPr>
                      <w:rFonts w:ascii="Calibri" w:eastAsia="Calibri" w:hAnsi="Calibri" w:cs="Calibri"/>
                      <w:color w:val="000000"/>
                    </w:rPr>
                    <w:t xml:space="preserve"> ОКТЯБРЬСКАЯ, 5А</w:t>
                  </w:r>
                </w:p>
              </w:tc>
            </w:tr>
            <w:tr w:rsidR="00AF26F2" w:rsidTr="00AF26F2">
              <w:tc>
                <w:tcPr>
                  <w:tcW w:w="151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48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79088830001</w:t>
                  </w:r>
                </w:p>
              </w:tc>
            </w:tr>
            <w:tr w:rsidR="00AF26F2" w:rsidTr="00AF26F2">
              <w:tc>
                <w:tcPr>
                  <w:tcW w:w="151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348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F26F2" w:rsidRDefault="00AF26F2">
                  <w:pPr>
                    <w:rPr>
                      <w:rFonts w:ascii="Calibri" w:eastAsia="Calibri" w:hAnsi="Calibri" w:cs="Calibri"/>
                      <w:color w:val="000000"/>
                      <w:sz w:val="24"/>
                      <w:szCs w:val="24"/>
                    </w:rPr>
                  </w:pPr>
                  <w:r>
                    <w:rPr>
                      <w:rFonts w:ascii="Calibri" w:eastAsia="Calibri" w:hAnsi="Calibri" w:cs="Calibri"/>
                      <w:color w:val="000000"/>
                    </w:rPr>
                    <w:t xml:space="preserve">Мамедова </w:t>
                  </w:r>
                  <w:proofErr w:type="spellStart"/>
                  <w:r>
                    <w:rPr>
                      <w:rFonts w:ascii="Calibri" w:eastAsia="Calibri" w:hAnsi="Calibri" w:cs="Calibri"/>
                      <w:color w:val="000000"/>
                    </w:rPr>
                    <w:t>Айтан</w:t>
                  </w:r>
                  <w:proofErr w:type="spellEnd"/>
                  <w:r>
                    <w:rPr>
                      <w:rFonts w:ascii="Calibri" w:eastAsia="Calibri" w:hAnsi="Calibri" w:cs="Calibri"/>
                      <w:color w:val="000000"/>
                    </w:rPr>
                    <w:t xml:space="preserve"> Рахман </w:t>
                  </w:r>
                  <w:proofErr w:type="spellStart"/>
                  <w:r>
                    <w:rPr>
                      <w:rFonts w:ascii="Calibri" w:eastAsia="Calibri" w:hAnsi="Calibri" w:cs="Calibri"/>
                      <w:color w:val="000000"/>
                    </w:rPr>
                    <w:t>кызы</w:t>
                  </w:r>
                  <w:proofErr w:type="spellEnd"/>
                </w:p>
              </w:tc>
            </w:tr>
          </w:tbl>
          <w:p w:rsidR="00AF26F2" w:rsidRDefault="00AF26F2">
            <w:pPr>
              <w:rPr>
                <w:rFonts w:ascii="Calibri" w:eastAsia="Calibri" w:hAnsi="Calibri" w:cs="Calibri"/>
                <w:color w:val="000000"/>
              </w:rPr>
            </w:pPr>
          </w:p>
        </w:tc>
        <w:tc>
          <w:tcPr>
            <w:tcW w:w="1555" w:type="dxa"/>
            <w:tcBorders>
              <w:top w:val="single" w:sz="6" w:space="0" w:color="auto"/>
              <w:left w:val="single" w:sz="6" w:space="0" w:color="auto"/>
              <w:bottom w:val="single" w:sz="6" w:space="0" w:color="auto"/>
              <w:right w:val="single" w:sz="6" w:space="0" w:color="auto"/>
            </w:tcBorders>
          </w:tcPr>
          <w:p w:rsidR="00AF26F2" w:rsidRDefault="00AF26F2">
            <w:pPr>
              <w:spacing w:line="276" w:lineRule="auto"/>
              <w:jc w:val="center"/>
              <w:rPr>
                <w:rFonts w:ascii="Calibri" w:eastAsia="Calibri" w:hAnsi="Calibri" w:cs="Calibri"/>
                <w:color w:val="000000"/>
                <w:lang w:eastAsia="en-US"/>
              </w:rPr>
            </w:pPr>
            <w:r>
              <w:rPr>
                <w:rFonts w:ascii="Calibri" w:eastAsia="Calibri" w:hAnsi="Calibri" w:cs="Calibri"/>
                <w:color w:val="000000"/>
              </w:rPr>
              <w:t>3154931.35</w:t>
            </w:r>
          </w:p>
        </w:tc>
      </w:tr>
    </w:tbl>
    <w:p w:rsidR="00AF26F2" w:rsidRDefault="00AF26F2" w:rsidP="00AF26F2">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F26F2" w:rsidRDefault="00AF26F2" w:rsidP="00AF26F2">
      <w:pPr>
        <w:suppressAutoHyphens/>
        <w:jc w:val="both"/>
        <w:rPr>
          <w:rFonts w:ascii="PT Astra Serif" w:hAnsi="PT Astra Serif"/>
          <w:sz w:val="24"/>
          <w:szCs w:val="24"/>
        </w:rPr>
      </w:pPr>
      <w:r>
        <w:rPr>
          <w:rFonts w:ascii="PT Astra Serif" w:hAnsi="PT Astra Serif"/>
          <w:sz w:val="24"/>
          <w:szCs w:val="24"/>
        </w:rPr>
        <w:t xml:space="preserve">- </w:t>
      </w:r>
      <w:r w:rsidRPr="00AF26F2">
        <w:rPr>
          <w:rFonts w:ascii="PT Astra Serif" w:hAnsi="PT Astra Serif"/>
          <w:sz w:val="24"/>
          <w:szCs w:val="24"/>
        </w:rPr>
        <w:t>ИП ЕФИМОВ РОМАН АЛЕКСАНДРОВИЧ</w:t>
      </w:r>
      <w:r>
        <w:rPr>
          <w:rFonts w:ascii="PT Astra Serif" w:hAnsi="PT Astra Serif"/>
          <w:sz w:val="24"/>
          <w:szCs w:val="24"/>
        </w:rPr>
        <w:t>;</w:t>
      </w:r>
    </w:p>
    <w:p w:rsidR="00AF26F2" w:rsidRDefault="00AF26F2" w:rsidP="00AF26F2">
      <w:pPr>
        <w:suppressAutoHyphens/>
        <w:jc w:val="both"/>
        <w:rPr>
          <w:rFonts w:ascii="PT Astra Serif" w:hAnsi="PT Astra Serif"/>
          <w:sz w:val="24"/>
          <w:szCs w:val="24"/>
        </w:rPr>
      </w:pPr>
      <w:r>
        <w:rPr>
          <w:rFonts w:ascii="PT Astra Serif" w:hAnsi="PT Astra Serif"/>
          <w:sz w:val="24"/>
          <w:szCs w:val="24"/>
        </w:rPr>
        <w:t xml:space="preserve">- </w:t>
      </w:r>
      <w:r w:rsidRPr="00AF26F2">
        <w:rPr>
          <w:rFonts w:ascii="PT Astra Serif" w:hAnsi="PT Astra Serif"/>
          <w:sz w:val="24"/>
          <w:szCs w:val="24"/>
        </w:rPr>
        <w:t>ОБЩЕСТВО С ОГРАНИЧЕННОЙ ОТВЕТСТВЕННОСТЬЮ "ИНВЕСТ СТРОЙ"</w:t>
      </w:r>
      <w:r>
        <w:rPr>
          <w:rFonts w:ascii="PT Astra Serif" w:hAnsi="PT Astra Serif"/>
          <w:sz w:val="24"/>
          <w:szCs w:val="24"/>
        </w:rPr>
        <w:t>;</w:t>
      </w:r>
    </w:p>
    <w:p w:rsidR="00AF26F2" w:rsidRPr="00AF26F2" w:rsidRDefault="00AF26F2" w:rsidP="00AF26F2">
      <w:pPr>
        <w:suppressAutoHyphens/>
        <w:jc w:val="both"/>
        <w:rPr>
          <w:rFonts w:ascii="PT Astra Serif" w:hAnsi="PT Astra Serif"/>
          <w:sz w:val="24"/>
          <w:szCs w:val="24"/>
        </w:rPr>
      </w:pPr>
      <w:r>
        <w:rPr>
          <w:rFonts w:ascii="PT Astra Serif" w:hAnsi="PT Astra Serif"/>
          <w:sz w:val="24"/>
          <w:szCs w:val="24"/>
        </w:rPr>
        <w:t xml:space="preserve">- </w:t>
      </w:r>
      <w:r w:rsidRPr="00AF26F2">
        <w:rPr>
          <w:rFonts w:ascii="PT Astra Serif" w:hAnsi="PT Astra Serif"/>
          <w:sz w:val="24"/>
          <w:szCs w:val="24"/>
        </w:rPr>
        <w:t>ОБЩЕСТВО С ОГРАНИЧЕННОЙ ОТВЕТСТВЕННОСТЬЮ "РАМАЛ"</w:t>
      </w:r>
      <w:r w:rsidRPr="00AF26F2">
        <w:rPr>
          <w:rFonts w:ascii="PT Astra Serif" w:hAnsi="PT Astra Serif"/>
          <w:sz w:val="24"/>
          <w:szCs w:val="24"/>
        </w:rPr>
        <w:t>.</w:t>
      </w:r>
    </w:p>
    <w:p w:rsidR="00AF26F2" w:rsidRDefault="00AF26F2" w:rsidP="00AF26F2">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07.06.2021 победителем аукциона в электронной форме признается </w:t>
      </w:r>
      <w:r w:rsidRPr="00AF26F2">
        <w:rPr>
          <w:rFonts w:ascii="PT Astra Serif" w:hAnsi="PT Astra Serif"/>
          <w:sz w:val="24"/>
          <w:szCs w:val="24"/>
        </w:rPr>
        <w:t>ИП ЕФИМОВ РОМАН АЛЕКСАНДРОВИЧ</w:t>
      </w:r>
      <w:r>
        <w:rPr>
          <w:rFonts w:ascii="PT Astra Serif" w:hAnsi="PT Astra Serif"/>
          <w:sz w:val="24"/>
          <w:szCs w:val="24"/>
        </w:rPr>
        <w:t xml:space="preserve"> с ценой гражданско-правового договора </w:t>
      </w:r>
      <w:r w:rsidRPr="00AF26F2">
        <w:rPr>
          <w:rFonts w:ascii="PT Astra Serif" w:hAnsi="PT Astra Serif"/>
          <w:sz w:val="24"/>
          <w:szCs w:val="24"/>
        </w:rPr>
        <w:t>3097772.30</w:t>
      </w:r>
      <w:r>
        <w:rPr>
          <w:rFonts w:ascii="PT Astra Serif" w:hAnsi="PT Astra Serif"/>
          <w:sz w:val="24"/>
          <w:szCs w:val="24"/>
        </w:rPr>
        <w:t xml:space="preserve"> рублей. </w:t>
      </w:r>
    </w:p>
    <w:p w:rsidR="00AF26F2" w:rsidRDefault="00AF26F2" w:rsidP="00AF26F2">
      <w:pPr>
        <w:suppressAutoHyphens/>
        <w:jc w:val="both"/>
        <w:rPr>
          <w:sz w:val="24"/>
        </w:rPr>
      </w:pPr>
      <w:r>
        <w:rPr>
          <w:sz w:val="24"/>
        </w:rPr>
        <w:t>8.</w:t>
      </w:r>
      <w:r>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AF26F2" w:rsidRDefault="00AF26F2" w:rsidP="00AF26F2">
      <w:pPr>
        <w:jc w:val="center"/>
        <w:rPr>
          <w:sz w:val="22"/>
          <w:szCs w:val="22"/>
        </w:rPr>
      </w:pPr>
      <w:r>
        <w:rPr>
          <w:sz w:val="22"/>
          <w:szCs w:val="22"/>
        </w:rPr>
        <w:t xml:space="preserve">Сведения о решении </w:t>
      </w:r>
    </w:p>
    <w:p w:rsidR="00AF26F2" w:rsidRDefault="00AF26F2" w:rsidP="00AF26F2">
      <w:pPr>
        <w:jc w:val="center"/>
        <w:rPr>
          <w:sz w:val="22"/>
          <w:szCs w:val="22"/>
        </w:rPr>
      </w:pPr>
      <w:r>
        <w:rPr>
          <w:sz w:val="22"/>
          <w:szCs w:val="22"/>
        </w:rPr>
        <w:t xml:space="preserve">членов комиссии о соответствии/несоответствии заявок участников закупки </w:t>
      </w:r>
    </w:p>
    <w:p w:rsidR="00AF26F2" w:rsidRDefault="00AF26F2" w:rsidP="00AF26F2">
      <w:pPr>
        <w:jc w:val="center"/>
        <w:rPr>
          <w:sz w:val="22"/>
          <w:szCs w:val="22"/>
        </w:rPr>
      </w:pPr>
      <w:r>
        <w:rPr>
          <w:sz w:val="22"/>
          <w:szCs w:val="22"/>
        </w:rPr>
        <w:lastRenderedPageBreak/>
        <w:t>требованиям документации об аукционе</w:t>
      </w:r>
    </w:p>
    <w:tbl>
      <w:tblPr>
        <w:tblW w:w="10485" w:type="dxa"/>
        <w:tblInd w:w="108" w:type="dxa"/>
        <w:tblLayout w:type="fixed"/>
        <w:tblLook w:val="01E0" w:firstRow="1" w:lastRow="1" w:firstColumn="1" w:lastColumn="1" w:noHBand="0" w:noVBand="0"/>
      </w:tblPr>
      <w:tblGrid>
        <w:gridCol w:w="5670"/>
        <w:gridCol w:w="2475"/>
        <w:gridCol w:w="2340"/>
      </w:tblGrid>
      <w:tr w:rsidR="00AF26F2" w:rsidTr="00AF26F2">
        <w:tc>
          <w:tcPr>
            <w:tcW w:w="5670" w:type="dxa"/>
            <w:tcBorders>
              <w:top w:val="single" w:sz="4" w:space="0" w:color="auto"/>
              <w:left w:val="single" w:sz="4" w:space="0" w:color="auto"/>
              <w:bottom w:val="single" w:sz="4" w:space="0" w:color="auto"/>
              <w:right w:val="single" w:sz="4" w:space="0" w:color="auto"/>
            </w:tcBorders>
            <w:vAlign w:val="center"/>
            <w:hideMark/>
          </w:tcPr>
          <w:p w:rsidR="00AF26F2" w:rsidRDefault="00AF26F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AF26F2" w:rsidRDefault="00AF26F2">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AF26F2" w:rsidRDefault="00AF26F2">
            <w:pPr>
              <w:spacing w:line="276" w:lineRule="auto"/>
              <w:jc w:val="center"/>
              <w:rPr>
                <w:lang w:eastAsia="en-US"/>
              </w:rPr>
            </w:pPr>
            <w:r>
              <w:rPr>
                <w:lang w:eastAsia="en-US"/>
              </w:rPr>
              <w:t>Член комиссии</w:t>
            </w:r>
          </w:p>
        </w:tc>
      </w:tr>
      <w:tr w:rsidR="00AF26F2" w:rsidTr="00AF26F2">
        <w:trPr>
          <w:trHeight w:val="704"/>
        </w:trPr>
        <w:tc>
          <w:tcPr>
            <w:tcW w:w="5670"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AF26F2" w:rsidRDefault="00AF26F2">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AF26F2" w:rsidTr="00AF26F2">
        <w:tc>
          <w:tcPr>
            <w:tcW w:w="5670"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AF26F2" w:rsidRDefault="00AF26F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AF26F2" w:rsidTr="00AF26F2">
        <w:tc>
          <w:tcPr>
            <w:tcW w:w="5670"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AF26F2" w:rsidRDefault="00AF26F2">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AF26F2" w:rsidTr="00AF26F2">
        <w:tc>
          <w:tcPr>
            <w:tcW w:w="5670"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AF26F2" w:rsidRDefault="00AF26F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AF26F2" w:rsidTr="00AF26F2">
        <w:tc>
          <w:tcPr>
            <w:tcW w:w="5670"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AF26F2" w:rsidRDefault="00AF26F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AF26F2" w:rsidTr="00AF26F2">
        <w:tc>
          <w:tcPr>
            <w:tcW w:w="5670"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AF26F2" w:rsidRDefault="00AF26F2">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AF26F2" w:rsidRDefault="00AF26F2">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AF26F2" w:rsidRDefault="00AF26F2" w:rsidP="00AF26F2">
      <w:pPr>
        <w:rPr>
          <w:rFonts w:ascii="PT Astra Serif" w:hAnsi="PT Astra Serif"/>
          <w:b/>
          <w:sz w:val="24"/>
          <w:szCs w:val="24"/>
        </w:rPr>
      </w:pPr>
    </w:p>
    <w:p w:rsidR="00AF26F2" w:rsidRDefault="00AF26F2" w:rsidP="00AF26F2">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AF26F2" w:rsidRDefault="00AF26F2" w:rsidP="00AF26F2">
      <w:pPr>
        <w:ind w:left="426" w:hanging="142"/>
        <w:rPr>
          <w:sz w:val="24"/>
        </w:rPr>
      </w:pPr>
      <w:r>
        <w:rPr>
          <w:rFonts w:ascii="PT Astra Serif" w:hAnsi="PT Astra Serif"/>
          <w:b/>
          <w:sz w:val="24"/>
          <w:szCs w:val="24"/>
        </w:rPr>
        <w:t xml:space="preserve">  </w:t>
      </w:r>
      <w:r>
        <w:rPr>
          <w:b/>
          <w:sz w:val="24"/>
        </w:rPr>
        <w:t xml:space="preserve">Члены  комиссии                                                                                                                                                                                                </w:t>
      </w:r>
    </w:p>
    <w:p w:rsidR="00AF26F2" w:rsidRDefault="00AF26F2" w:rsidP="00AF26F2">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AF26F2" w:rsidRDefault="00AF26F2" w:rsidP="00AF26F2">
      <w:pPr>
        <w:jc w:val="right"/>
        <w:rPr>
          <w:sz w:val="24"/>
        </w:rPr>
      </w:pPr>
      <w:r>
        <w:rPr>
          <w:sz w:val="24"/>
        </w:rPr>
        <w:t xml:space="preserve">_______________________Н.А. Морозова                                                             </w:t>
      </w:r>
    </w:p>
    <w:p w:rsidR="00AF26F2" w:rsidRDefault="00AF26F2" w:rsidP="00AF26F2">
      <w:pPr>
        <w:jc w:val="right"/>
        <w:rPr>
          <w:sz w:val="24"/>
        </w:rPr>
      </w:pPr>
      <w:r>
        <w:rPr>
          <w:sz w:val="24"/>
        </w:rPr>
        <w:t xml:space="preserve">  ___________________Ж.В. </w:t>
      </w:r>
      <w:proofErr w:type="spellStart"/>
      <w:r>
        <w:rPr>
          <w:sz w:val="24"/>
        </w:rPr>
        <w:t>Резинкина</w:t>
      </w:r>
      <w:proofErr w:type="spellEnd"/>
    </w:p>
    <w:p w:rsidR="00AF26F2" w:rsidRDefault="00AF26F2" w:rsidP="00AF26F2">
      <w:pPr>
        <w:jc w:val="right"/>
        <w:rPr>
          <w:sz w:val="24"/>
          <w:lang w:eastAsia="en-US"/>
        </w:rPr>
      </w:pPr>
      <w:r>
        <w:rPr>
          <w:sz w:val="24"/>
        </w:rPr>
        <w:t xml:space="preserve">                                                                                            __________________</w:t>
      </w:r>
      <w:r>
        <w:rPr>
          <w:sz w:val="24"/>
          <w:lang w:eastAsia="en-US"/>
        </w:rPr>
        <w:t xml:space="preserve"> А.Т. Абдуллаев </w:t>
      </w:r>
    </w:p>
    <w:p w:rsidR="00AF26F2" w:rsidRDefault="00AF26F2" w:rsidP="00AF26F2">
      <w:pPr>
        <w:jc w:val="right"/>
        <w:rPr>
          <w:sz w:val="24"/>
          <w:szCs w:val="24"/>
        </w:rPr>
      </w:pPr>
      <w:r>
        <w:rPr>
          <w:sz w:val="24"/>
          <w:lang w:eastAsia="en-US"/>
        </w:rPr>
        <w:t xml:space="preserve">                                                                          </w:t>
      </w:r>
      <w:r>
        <w:rPr>
          <w:sz w:val="24"/>
        </w:rPr>
        <w:tab/>
        <w:t xml:space="preserve">                    ____________________Н.Б. Захарова</w:t>
      </w:r>
    </w:p>
    <w:p w:rsidR="00AF26F2" w:rsidRDefault="00AF26F2" w:rsidP="00AF26F2">
      <w:pPr>
        <w:jc w:val="right"/>
        <w:rPr>
          <w:sz w:val="24"/>
          <w:szCs w:val="24"/>
        </w:rPr>
      </w:pPr>
    </w:p>
    <w:p w:rsidR="00AF26F2" w:rsidRDefault="00AF26F2" w:rsidP="00AF26F2">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Л.С. Скороходова</w:t>
      </w:r>
    </w:p>
    <w:p w:rsidR="00CB2CF0" w:rsidRDefault="00CB2CF0"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26F2"/>
    <w:p w:rsidR="00AF51D1" w:rsidRDefault="00AF51D1" w:rsidP="00AF51D1">
      <w:pPr>
        <w:ind w:right="-32" w:hanging="426"/>
        <w:jc w:val="right"/>
        <w:rPr>
          <w:sz w:val="16"/>
          <w:szCs w:val="16"/>
        </w:rPr>
      </w:pPr>
      <w:r>
        <w:rPr>
          <w:sz w:val="16"/>
          <w:szCs w:val="16"/>
        </w:rPr>
        <w:lastRenderedPageBreak/>
        <w:t xml:space="preserve">                                                                                                                                                                                     Приложение 1</w:t>
      </w:r>
    </w:p>
    <w:p w:rsidR="00AF51D1" w:rsidRDefault="00AF51D1" w:rsidP="00AF51D1">
      <w:pPr>
        <w:tabs>
          <w:tab w:val="left" w:pos="3930"/>
          <w:tab w:val="right" w:pos="9355"/>
        </w:tabs>
        <w:ind w:right="-32"/>
        <w:jc w:val="right"/>
        <w:rPr>
          <w:sz w:val="16"/>
          <w:szCs w:val="16"/>
        </w:rPr>
      </w:pPr>
      <w:r>
        <w:rPr>
          <w:sz w:val="16"/>
          <w:szCs w:val="16"/>
        </w:rPr>
        <w:t xml:space="preserve">                                                                                                                                               к протоколу подведения итогов</w:t>
      </w:r>
    </w:p>
    <w:p w:rsidR="00AF51D1" w:rsidRDefault="00AF51D1" w:rsidP="00AF51D1">
      <w:pPr>
        <w:tabs>
          <w:tab w:val="left" w:pos="3930"/>
          <w:tab w:val="right" w:pos="9355"/>
        </w:tabs>
        <w:ind w:right="-32"/>
        <w:jc w:val="right"/>
        <w:rPr>
          <w:sz w:val="16"/>
          <w:szCs w:val="16"/>
        </w:rPr>
      </w:pPr>
      <w:r>
        <w:rPr>
          <w:sz w:val="16"/>
          <w:szCs w:val="16"/>
        </w:rPr>
        <w:t xml:space="preserve">                                                                                                                                                                   аукциона в электронной форме</w:t>
      </w:r>
    </w:p>
    <w:p w:rsidR="00AF51D1" w:rsidRDefault="00AF51D1" w:rsidP="00AF51D1">
      <w:pPr>
        <w:tabs>
          <w:tab w:val="left" w:pos="3930"/>
          <w:tab w:val="right" w:pos="9355"/>
        </w:tabs>
        <w:ind w:right="-32"/>
        <w:jc w:val="right"/>
        <w:rPr>
          <w:sz w:val="16"/>
          <w:szCs w:val="16"/>
        </w:rPr>
      </w:pPr>
      <w:r>
        <w:rPr>
          <w:sz w:val="16"/>
          <w:szCs w:val="16"/>
        </w:rPr>
        <w:t xml:space="preserve">                                                                                                                           от  «10» июня  2021 г. №  0187300005820000228</w:t>
      </w:r>
      <w:r w:rsidRPr="00AF51D1">
        <w:rPr>
          <w:sz w:val="16"/>
          <w:szCs w:val="16"/>
        </w:rPr>
        <w:t>-</w:t>
      </w:r>
      <w:r>
        <w:rPr>
          <w:sz w:val="16"/>
          <w:szCs w:val="16"/>
        </w:rPr>
        <w:t>3</w:t>
      </w:r>
    </w:p>
    <w:p w:rsidR="00AF51D1" w:rsidRDefault="00AF51D1" w:rsidP="00AF51D1">
      <w:pPr>
        <w:jc w:val="center"/>
      </w:pPr>
      <w:r>
        <w:t>Таблица подведения итогов</w:t>
      </w:r>
    </w:p>
    <w:p w:rsidR="00AF51D1" w:rsidRDefault="00AF51D1" w:rsidP="00AF51D1">
      <w:pPr>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текущему ремонту 3 этажа в здании, расположенного по адресу: ул. Ленина д. 29  в городе </w:t>
      </w:r>
      <w:proofErr w:type="spellStart"/>
      <w:r>
        <w:t>Югорске</w:t>
      </w:r>
      <w:proofErr w:type="spellEnd"/>
      <w:r>
        <w:t>.</w:t>
      </w:r>
    </w:p>
    <w:p w:rsidR="00AF51D1" w:rsidRDefault="00AF51D1" w:rsidP="00AF51D1">
      <w:pPr>
        <w:keepNext/>
        <w:keepLines/>
        <w:suppressLineNumbers/>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15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902"/>
        <w:gridCol w:w="1504"/>
        <w:gridCol w:w="1635"/>
        <w:gridCol w:w="1567"/>
        <w:gridCol w:w="1534"/>
        <w:gridCol w:w="1573"/>
      </w:tblGrid>
      <w:tr w:rsidR="00AF51D1" w:rsidTr="00FA1148">
        <w:trPr>
          <w:trHeight w:val="83"/>
        </w:trPr>
        <w:tc>
          <w:tcPr>
            <w:tcW w:w="2056" w:type="pct"/>
            <w:gridSpan w:val="2"/>
            <w:tcBorders>
              <w:top w:val="single" w:sz="4" w:space="0" w:color="auto"/>
              <w:left w:val="single" w:sz="4" w:space="0" w:color="auto"/>
              <w:bottom w:val="single" w:sz="6" w:space="0" w:color="auto"/>
              <w:right w:val="single" w:sz="6" w:space="0" w:color="auto"/>
            </w:tcBorders>
            <w:hideMark/>
          </w:tcPr>
          <w:p w:rsidR="00AF51D1" w:rsidRDefault="00AF51D1">
            <w:pPr>
              <w:jc w:val="center"/>
              <w:rPr>
                <w:color w:val="000000"/>
                <w:sz w:val="18"/>
                <w:szCs w:val="18"/>
                <w:lang w:eastAsia="ar-SA"/>
              </w:rPr>
            </w:pPr>
            <w:r>
              <w:rPr>
                <w:color w:val="000000"/>
                <w:sz w:val="18"/>
                <w:szCs w:val="18"/>
              </w:rPr>
              <w:t xml:space="preserve">Идентификационный номер заявки </w:t>
            </w:r>
          </w:p>
        </w:tc>
        <w:tc>
          <w:tcPr>
            <w:tcW w:w="763" w:type="pct"/>
            <w:tcBorders>
              <w:top w:val="single" w:sz="4" w:space="0" w:color="auto"/>
              <w:left w:val="single" w:sz="6" w:space="0" w:color="auto"/>
              <w:bottom w:val="single" w:sz="6" w:space="0" w:color="auto"/>
              <w:right w:val="single" w:sz="6" w:space="0" w:color="auto"/>
            </w:tcBorders>
            <w:vAlign w:val="center"/>
            <w:hideMark/>
          </w:tcPr>
          <w:p w:rsidR="00AF51D1" w:rsidRDefault="00AF51D1">
            <w:pPr>
              <w:jc w:val="center"/>
              <w:rPr>
                <w:sz w:val="18"/>
                <w:szCs w:val="18"/>
                <w:lang w:eastAsia="ar-SA"/>
              </w:rPr>
            </w:pPr>
            <w:r>
              <w:rPr>
                <w:sz w:val="18"/>
                <w:szCs w:val="18"/>
              </w:rPr>
              <w:t>214</w:t>
            </w:r>
          </w:p>
        </w:tc>
        <w:tc>
          <w:tcPr>
            <w:tcW w:w="731" w:type="pct"/>
            <w:tcBorders>
              <w:top w:val="single" w:sz="4" w:space="0" w:color="auto"/>
              <w:left w:val="single" w:sz="6" w:space="0" w:color="auto"/>
              <w:bottom w:val="single" w:sz="6" w:space="0" w:color="auto"/>
              <w:right w:val="single" w:sz="6" w:space="0" w:color="auto"/>
            </w:tcBorders>
            <w:hideMark/>
          </w:tcPr>
          <w:p w:rsidR="00AF51D1" w:rsidRDefault="00AF51D1">
            <w:pPr>
              <w:jc w:val="center"/>
              <w:rPr>
                <w:sz w:val="18"/>
                <w:szCs w:val="18"/>
                <w:lang w:eastAsia="ar-SA"/>
              </w:rPr>
            </w:pPr>
            <w:r>
              <w:rPr>
                <w:sz w:val="18"/>
                <w:szCs w:val="18"/>
              </w:rPr>
              <w:t>183</w:t>
            </w:r>
          </w:p>
        </w:tc>
        <w:tc>
          <w:tcPr>
            <w:tcW w:w="716" w:type="pct"/>
            <w:tcBorders>
              <w:top w:val="single" w:sz="4" w:space="0" w:color="auto"/>
              <w:left w:val="single" w:sz="6" w:space="0" w:color="auto"/>
              <w:bottom w:val="single" w:sz="6" w:space="0" w:color="auto"/>
              <w:right w:val="single" w:sz="6" w:space="0" w:color="auto"/>
            </w:tcBorders>
            <w:hideMark/>
          </w:tcPr>
          <w:p w:rsidR="00AF51D1" w:rsidRDefault="00AF51D1">
            <w:pPr>
              <w:jc w:val="center"/>
              <w:rPr>
                <w:sz w:val="18"/>
                <w:szCs w:val="18"/>
                <w:lang w:eastAsia="ar-SA"/>
              </w:rPr>
            </w:pPr>
            <w:r>
              <w:rPr>
                <w:sz w:val="18"/>
                <w:szCs w:val="18"/>
              </w:rPr>
              <w:t>240</w:t>
            </w:r>
          </w:p>
        </w:tc>
        <w:tc>
          <w:tcPr>
            <w:tcW w:w="735" w:type="pct"/>
            <w:tcBorders>
              <w:top w:val="single" w:sz="4" w:space="0" w:color="auto"/>
              <w:left w:val="single" w:sz="6" w:space="0" w:color="auto"/>
              <w:bottom w:val="single" w:sz="6" w:space="0" w:color="auto"/>
              <w:right w:val="single" w:sz="4" w:space="0" w:color="auto"/>
            </w:tcBorders>
            <w:hideMark/>
          </w:tcPr>
          <w:p w:rsidR="00AF51D1" w:rsidRDefault="00AF51D1">
            <w:pPr>
              <w:jc w:val="center"/>
              <w:rPr>
                <w:sz w:val="18"/>
                <w:szCs w:val="18"/>
                <w:lang w:eastAsia="ar-SA"/>
              </w:rPr>
            </w:pPr>
            <w:r>
              <w:rPr>
                <w:sz w:val="18"/>
                <w:szCs w:val="18"/>
              </w:rPr>
              <w:t>150</w:t>
            </w:r>
          </w:p>
        </w:tc>
      </w:tr>
      <w:tr w:rsidR="00AF51D1" w:rsidTr="00FA1148">
        <w:tc>
          <w:tcPr>
            <w:tcW w:w="1354" w:type="pct"/>
            <w:tcBorders>
              <w:top w:val="single" w:sz="6" w:space="0" w:color="auto"/>
              <w:left w:val="single" w:sz="4" w:space="0" w:color="auto"/>
              <w:bottom w:val="single" w:sz="6" w:space="0" w:color="auto"/>
              <w:right w:val="single" w:sz="6" w:space="0" w:color="auto"/>
            </w:tcBorders>
            <w:vAlign w:val="center"/>
            <w:hideMark/>
          </w:tcPr>
          <w:p w:rsidR="00AF51D1" w:rsidRDefault="00AF51D1">
            <w:pPr>
              <w:suppressAutoHyphens/>
              <w:snapToGrid w:val="0"/>
              <w:ind w:left="294" w:hanging="294"/>
              <w:jc w:val="center"/>
              <w:rPr>
                <w:color w:val="000000"/>
                <w:sz w:val="18"/>
                <w:szCs w:val="18"/>
                <w:lang w:eastAsia="ar-SA"/>
              </w:rPr>
            </w:pPr>
            <w:r>
              <w:rPr>
                <w:color w:val="000000"/>
                <w:sz w:val="18"/>
                <w:szCs w:val="18"/>
              </w:rPr>
              <w:t>Показатель</w:t>
            </w:r>
          </w:p>
        </w:tc>
        <w:tc>
          <w:tcPr>
            <w:tcW w:w="702"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color w:val="000000"/>
                <w:sz w:val="18"/>
                <w:szCs w:val="18"/>
                <w:lang w:eastAsia="ar-SA"/>
              </w:rPr>
            </w:pPr>
            <w:r>
              <w:rPr>
                <w:color w:val="000000"/>
                <w:sz w:val="18"/>
                <w:szCs w:val="18"/>
              </w:rPr>
              <w:t>Обязательные требования</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jc w:val="center"/>
              <w:rPr>
                <w:bCs/>
                <w:sz w:val="18"/>
                <w:szCs w:val="18"/>
                <w:lang w:eastAsia="ar-SA"/>
              </w:rPr>
            </w:pPr>
            <w:r>
              <w:rPr>
                <w:bCs/>
                <w:sz w:val="18"/>
                <w:szCs w:val="18"/>
              </w:rPr>
              <w:t>Индивидуальный предприниматель Ефимов Роман Александрович,</w:t>
            </w:r>
          </w:p>
          <w:p w:rsidR="00AF51D1" w:rsidRDefault="00AF51D1">
            <w:pPr>
              <w:jc w:val="center"/>
              <w:rPr>
                <w:bCs/>
                <w:sz w:val="18"/>
                <w:szCs w:val="18"/>
                <w:lang w:eastAsia="ar-SA"/>
              </w:rPr>
            </w:pPr>
            <w:r>
              <w:rPr>
                <w:bCs/>
                <w:sz w:val="18"/>
                <w:szCs w:val="18"/>
              </w:rPr>
              <w:t>г. Югорск</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jc w:val="center"/>
              <w:rPr>
                <w:bCs/>
                <w:sz w:val="18"/>
                <w:szCs w:val="18"/>
                <w:lang w:eastAsia="ar-SA"/>
              </w:rPr>
            </w:pPr>
            <w:r>
              <w:rPr>
                <w:bCs/>
                <w:sz w:val="18"/>
                <w:szCs w:val="18"/>
              </w:rPr>
              <w:t>Общество с ограниченной ответственностью</w:t>
            </w:r>
          </w:p>
          <w:p w:rsidR="00AF51D1" w:rsidRDefault="00AF51D1">
            <w:pPr>
              <w:jc w:val="center"/>
              <w:rPr>
                <w:bCs/>
                <w:sz w:val="18"/>
                <w:szCs w:val="18"/>
              </w:rPr>
            </w:pPr>
            <w:r>
              <w:rPr>
                <w:bCs/>
                <w:sz w:val="18"/>
                <w:szCs w:val="18"/>
              </w:rPr>
              <w:t xml:space="preserve"> «Инвест Строй»,</w:t>
            </w:r>
          </w:p>
          <w:p w:rsidR="00AF51D1" w:rsidRDefault="00AF51D1">
            <w:pPr>
              <w:jc w:val="center"/>
              <w:rPr>
                <w:sz w:val="18"/>
                <w:szCs w:val="18"/>
                <w:lang w:eastAsia="ar-SA"/>
              </w:rPr>
            </w:pPr>
            <w:r>
              <w:rPr>
                <w:bCs/>
                <w:sz w:val="18"/>
                <w:szCs w:val="18"/>
              </w:rPr>
              <w:t>г. Екатеринбург</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jc w:val="center"/>
              <w:rPr>
                <w:bCs/>
                <w:sz w:val="18"/>
                <w:szCs w:val="18"/>
                <w:lang w:eastAsia="ar-SA"/>
              </w:rPr>
            </w:pPr>
            <w:r>
              <w:rPr>
                <w:bCs/>
                <w:sz w:val="18"/>
                <w:szCs w:val="18"/>
              </w:rPr>
              <w:t>Общество с ограниченной ответственностью</w:t>
            </w:r>
          </w:p>
          <w:p w:rsidR="00AF51D1" w:rsidRDefault="00AF51D1">
            <w:pPr>
              <w:jc w:val="center"/>
              <w:rPr>
                <w:bCs/>
                <w:sz w:val="18"/>
                <w:szCs w:val="18"/>
              </w:rPr>
            </w:pPr>
            <w:r>
              <w:rPr>
                <w:bCs/>
                <w:sz w:val="18"/>
                <w:szCs w:val="18"/>
              </w:rPr>
              <w:t>«</w:t>
            </w:r>
            <w:proofErr w:type="spellStart"/>
            <w:r>
              <w:rPr>
                <w:bCs/>
                <w:sz w:val="18"/>
                <w:szCs w:val="18"/>
              </w:rPr>
              <w:t>Рамал</w:t>
            </w:r>
            <w:proofErr w:type="spellEnd"/>
            <w:r>
              <w:rPr>
                <w:bCs/>
                <w:sz w:val="18"/>
                <w:szCs w:val="18"/>
              </w:rPr>
              <w:t>»,</w:t>
            </w:r>
          </w:p>
          <w:p w:rsidR="00AF51D1" w:rsidRDefault="00AF51D1">
            <w:pPr>
              <w:jc w:val="center"/>
              <w:rPr>
                <w:bCs/>
                <w:sz w:val="18"/>
                <w:szCs w:val="18"/>
                <w:lang w:eastAsia="ar-SA"/>
              </w:rPr>
            </w:pPr>
            <w:r>
              <w:rPr>
                <w:bCs/>
                <w:sz w:val="18"/>
                <w:szCs w:val="18"/>
              </w:rPr>
              <w:t>г. Советский</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jc w:val="center"/>
              <w:rPr>
                <w:bCs/>
                <w:sz w:val="18"/>
                <w:szCs w:val="18"/>
                <w:lang w:eastAsia="ar-SA"/>
              </w:rPr>
            </w:pPr>
            <w:r>
              <w:rPr>
                <w:bCs/>
                <w:sz w:val="18"/>
                <w:szCs w:val="18"/>
              </w:rPr>
              <w:t>Общество с ограниченной ответственностью «Оазис»,</w:t>
            </w:r>
          </w:p>
          <w:p w:rsidR="00AF51D1" w:rsidRDefault="00AF51D1">
            <w:pPr>
              <w:jc w:val="center"/>
              <w:rPr>
                <w:bCs/>
                <w:sz w:val="18"/>
                <w:szCs w:val="18"/>
                <w:lang w:eastAsia="ar-SA"/>
              </w:rPr>
            </w:pPr>
            <w:r>
              <w:rPr>
                <w:bCs/>
                <w:sz w:val="18"/>
                <w:szCs w:val="18"/>
              </w:rPr>
              <w:t>г. Югорск</w:t>
            </w:r>
          </w:p>
        </w:tc>
      </w:tr>
      <w:tr w:rsidR="00AF51D1" w:rsidTr="00FA1148">
        <w:trPr>
          <w:trHeight w:val="708"/>
        </w:trPr>
        <w:tc>
          <w:tcPr>
            <w:tcW w:w="1354" w:type="pct"/>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702"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 xml:space="preserve">Информация </w:t>
            </w:r>
          </w:p>
          <w:p w:rsidR="00AF51D1" w:rsidRDefault="00AF51D1">
            <w:pPr>
              <w:suppressAutoHyphens/>
              <w:snapToGrid w:val="0"/>
              <w:jc w:val="center"/>
              <w:rPr>
                <w:sz w:val="18"/>
                <w:szCs w:val="18"/>
                <w:lang w:eastAsia="ar-SA"/>
              </w:rPr>
            </w:pPr>
            <w:r>
              <w:rPr>
                <w:sz w:val="18"/>
                <w:szCs w:val="18"/>
              </w:rPr>
              <w:t>продекларирована</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r>
      <w:tr w:rsidR="00AF51D1" w:rsidTr="00FA1148">
        <w:trPr>
          <w:trHeight w:val="387"/>
        </w:trPr>
        <w:tc>
          <w:tcPr>
            <w:tcW w:w="1354" w:type="pct"/>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702"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color w:val="000000"/>
                <w:sz w:val="18"/>
                <w:szCs w:val="18"/>
                <w:lang w:eastAsia="ar-SA"/>
              </w:rPr>
            </w:pPr>
            <w:r>
              <w:rPr>
                <w:color w:val="000000"/>
                <w:sz w:val="18"/>
                <w:szCs w:val="18"/>
              </w:rPr>
              <w:t>декларация</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 xml:space="preserve">Информация </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r>
      <w:tr w:rsidR="00AF51D1" w:rsidTr="00FA1148">
        <w:tc>
          <w:tcPr>
            <w:tcW w:w="1354" w:type="pct"/>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w:t>
            </w:r>
            <w:r>
              <w:rPr>
                <w:sz w:val="18"/>
                <w:szCs w:val="18"/>
              </w:rPr>
              <w:lastRenderedPageBreak/>
              <w:t>поставщика (подрядчика, исполнителя) не принято</w:t>
            </w:r>
          </w:p>
        </w:tc>
        <w:tc>
          <w:tcPr>
            <w:tcW w:w="702" w:type="pct"/>
            <w:tcBorders>
              <w:top w:val="single" w:sz="6" w:space="0" w:color="auto"/>
              <w:left w:val="single" w:sz="6" w:space="0" w:color="auto"/>
              <w:bottom w:val="single" w:sz="6" w:space="0" w:color="auto"/>
              <w:right w:val="single" w:sz="6" w:space="0" w:color="auto"/>
            </w:tcBorders>
            <w:vAlign w:val="center"/>
          </w:tcPr>
          <w:p w:rsidR="00AF51D1" w:rsidRDefault="00AF51D1">
            <w:pPr>
              <w:snapToGrid w:val="0"/>
              <w:jc w:val="center"/>
              <w:rPr>
                <w:color w:val="000000"/>
                <w:sz w:val="18"/>
                <w:szCs w:val="18"/>
                <w:lang w:eastAsia="ar-SA"/>
              </w:rPr>
            </w:pPr>
          </w:p>
          <w:p w:rsidR="00AF51D1" w:rsidRDefault="00AF51D1">
            <w:pPr>
              <w:suppressAutoHyphens/>
              <w:snapToGrid w:val="0"/>
              <w:ind w:firstLine="33"/>
              <w:jc w:val="center"/>
              <w:rPr>
                <w:color w:val="000000"/>
                <w:sz w:val="18"/>
                <w:szCs w:val="18"/>
                <w:lang w:eastAsia="ar-SA"/>
              </w:rPr>
            </w:pPr>
            <w:r>
              <w:rPr>
                <w:color w:val="000000"/>
                <w:sz w:val="18"/>
                <w:szCs w:val="18"/>
              </w:rPr>
              <w:t>декларация</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 xml:space="preserve">Информация </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r>
      <w:tr w:rsidR="00AF51D1" w:rsidTr="00FA1148">
        <w:tc>
          <w:tcPr>
            <w:tcW w:w="1354" w:type="pct"/>
            <w:tcBorders>
              <w:top w:val="single" w:sz="6" w:space="0" w:color="auto"/>
              <w:left w:val="single" w:sz="4" w:space="0" w:color="auto"/>
              <w:bottom w:val="single" w:sz="6" w:space="0" w:color="auto"/>
              <w:right w:val="single" w:sz="6" w:space="0" w:color="auto"/>
            </w:tcBorders>
            <w:hideMark/>
          </w:tcPr>
          <w:p w:rsidR="00AF51D1" w:rsidRDefault="00AF51D1">
            <w:pPr>
              <w:ind w:left="84" w:right="99" w:firstLine="14"/>
              <w:jc w:val="both"/>
              <w:rPr>
                <w:sz w:val="18"/>
                <w:szCs w:val="18"/>
                <w:lang w:eastAsia="ar-SA"/>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F51D1" w:rsidRDefault="00AF51D1">
            <w:pPr>
              <w:suppressAutoHyphens/>
              <w:snapToGrid w:val="0"/>
              <w:ind w:left="84" w:right="99" w:firstLine="14"/>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702"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color w:val="000000"/>
                <w:sz w:val="18"/>
                <w:szCs w:val="18"/>
                <w:lang w:eastAsia="ar-SA"/>
              </w:rPr>
            </w:pPr>
            <w:r>
              <w:rPr>
                <w:color w:val="000000"/>
                <w:sz w:val="18"/>
                <w:szCs w:val="18"/>
              </w:rPr>
              <w:t>декларация</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 xml:space="preserve">Информация </w:t>
            </w:r>
          </w:p>
          <w:p w:rsidR="00AF51D1" w:rsidRDefault="00AF51D1">
            <w:pPr>
              <w:suppressAutoHyphens/>
              <w:snapToGrid w:val="0"/>
              <w:jc w:val="center"/>
              <w:rPr>
                <w:sz w:val="18"/>
                <w:szCs w:val="18"/>
                <w:lang w:eastAsia="ar-SA"/>
              </w:rPr>
            </w:pPr>
            <w:r>
              <w:rPr>
                <w:sz w:val="18"/>
                <w:szCs w:val="18"/>
              </w:rPr>
              <w:t>продекларирована</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snapToGrid w:val="0"/>
              <w:jc w:val="center"/>
              <w:rPr>
                <w:sz w:val="18"/>
                <w:szCs w:val="18"/>
                <w:lang w:eastAsia="ar-SA"/>
              </w:rPr>
            </w:pPr>
            <w:r>
              <w:rPr>
                <w:sz w:val="18"/>
                <w:szCs w:val="18"/>
              </w:rPr>
              <w:t xml:space="preserve">Информация </w:t>
            </w:r>
          </w:p>
          <w:p w:rsidR="00AF51D1" w:rsidRDefault="00AF51D1">
            <w:pPr>
              <w:suppressAutoHyphens/>
              <w:snapToGrid w:val="0"/>
              <w:jc w:val="center"/>
              <w:rPr>
                <w:sz w:val="18"/>
                <w:szCs w:val="18"/>
                <w:lang w:eastAsia="ar-SA"/>
              </w:rPr>
            </w:pPr>
            <w:r>
              <w:rPr>
                <w:sz w:val="18"/>
                <w:szCs w:val="18"/>
              </w:rPr>
              <w:t>продекларирована</w:t>
            </w:r>
          </w:p>
        </w:tc>
      </w:tr>
      <w:tr w:rsidR="00AF51D1" w:rsidTr="00FA1148">
        <w:trPr>
          <w:trHeight w:val="424"/>
        </w:trPr>
        <w:tc>
          <w:tcPr>
            <w:tcW w:w="1354" w:type="pct"/>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105" w:right="120"/>
              <w:jc w:val="both"/>
              <w:rPr>
                <w:color w:val="000000"/>
                <w:sz w:val="18"/>
                <w:szCs w:val="18"/>
                <w:lang w:eastAsia="ar-SA"/>
              </w:rPr>
            </w:pPr>
            <w:r>
              <w:rPr>
                <w:color w:val="000000"/>
                <w:sz w:val="18"/>
                <w:szCs w:val="18"/>
              </w:rPr>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Pr>
                <w:sz w:val="18"/>
                <w:szCs w:val="18"/>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702"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color w:val="000000"/>
                <w:sz w:val="18"/>
                <w:szCs w:val="18"/>
                <w:lang w:eastAsia="ar-SA"/>
              </w:rPr>
            </w:pPr>
            <w:r>
              <w:rPr>
                <w:color w:val="000000"/>
                <w:sz w:val="18"/>
                <w:szCs w:val="18"/>
              </w:rPr>
              <w:lastRenderedPageBreak/>
              <w:t>декларация</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 xml:space="preserve">Информация </w:t>
            </w:r>
          </w:p>
          <w:p w:rsidR="00AF51D1" w:rsidRDefault="00AF51D1">
            <w:pPr>
              <w:suppressAutoHyphens/>
              <w:snapToGrid w:val="0"/>
              <w:jc w:val="center"/>
              <w:rPr>
                <w:sz w:val="18"/>
                <w:szCs w:val="18"/>
                <w:lang w:eastAsia="ar-SA"/>
              </w:rPr>
            </w:pPr>
            <w:r>
              <w:rPr>
                <w:sz w:val="18"/>
                <w:szCs w:val="18"/>
              </w:rPr>
              <w:t>продекларирована</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продекларирована</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snapToGrid w:val="0"/>
              <w:jc w:val="center"/>
              <w:rPr>
                <w:sz w:val="18"/>
                <w:szCs w:val="18"/>
                <w:lang w:eastAsia="ar-SA"/>
              </w:rPr>
            </w:pPr>
            <w:r>
              <w:rPr>
                <w:sz w:val="18"/>
                <w:szCs w:val="18"/>
              </w:rPr>
              <w:t xml:space="preserve">Информация </w:t>
            </w:r>
          </w:p>
          <w:p w:rsidR="00AF51D1" w:rsidRDefault="00AF51D1">
            <w:pPr>
              <w:suppressAutoHyphens/>
              <w:snapToGrid w:val="0"/>
              <w:jc w:val="center"/>
              <w:rPr>
                <w:sz w:val="18"/>
                <w:szCs w:val="18"/>
                <w:lang w:eastAsia="ar-SA"/>
              </w:rPr>
            </w:pPr>
            <w:r>
              <w:rPr>
                <w:sz w:val="18"/>
                <w:szCs w:val="18"/>
              </w:rPr>
              <w:t>продекларирована</w:t>
            </w:r>
          </w:p>
        </w:tc>
      </w:tr>
      <w:tr w:rsidR="00AF51D1" w:rsidTr="00FA1148">
        <w:trPr>
          <w:trHeight w:val="394"/>
        </w:trPr>
        <w:tc>
          <w:tcPr>
            <w:tcW w:w="1354" w:type="pct"/>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702"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color w:val="000000"/>
                <w:sz w:val="18"/>
                <w:szCs w:val="18"/>
                <w:lang w:eastAsia="ar-SA"/>
              </w:rPr>
            </w:pPr>
            <w:r>
              <w:rPr>
                <w:color w:val="000000"/>
                <w:sz w:val="18"/>
                <w:szCs w:val="18"/>
              </w:rPr>
              <w:t>отсутствие</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отсутствует</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sz w:val="18"/>
                <w:szCs w:val="18"/>
                <w:lang w:eastAsia="ar-SA"/>
              </w:rPr>
            </w:pPr>
            <w:r>
              <w:rPr>
                <w:sz w:val="18"/>
                <w:szCs w:val="18"/>
              </w:rPr>
              <w:t>отсутствует</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rFonts w:eastAsia="Calibri"/>
                <w:sz w:val="18"/>
                <w:szCs w:val="18"/>
                <w:lang w:eastAsia="ar-SA"/>
              </w:rPr>
            </w:pPr>
            <w:r>
              <w:rPr>
                <w:sz w:val="18"/>
                <w:szCs w:val="18"/>
              </w:rPr>
              <w:t>отсутствует</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snapToGrid w:val="0"/>
              <w:jc w:val="center"/>
              <w:rPr>
                <w:sz w:val="18"/>
                <w:szCs w:val="18"/>
                <w:lang w:eastAsia="ar-SA"/>
              </w:rPr>
            </w:pPr>
            <w:r>
              <w:rPr>
                <w:sz w:val="18"/>
                <w:szCs w:val="18"/>
              </w:rPr>
              <w:t>информация</w:t>
            </w:r>
          </w:p>
          <w:p w:rsidR="00AF51D1" w:rsidRDefault="00AF51D1">
            <w:pPr>
              <w:suppressAutoHyphens/>
              <w:snapToGrid w:val="0"/>
              <w:jc w:val="center"/>
              <w:rPr>
                <w:sz w:val="18"/>
                <w:szCs w:val="18"/>
                <w:lang w:eastAsia="ar-SA"/>
              </w:rPr>
            </w:pPr>
            <w:r>
              <w:rPr>
                <w:sz w:val="18"/>
                <w:szCs w:val="18"/>
              </w:rPr>
              <w:t>отсутствует</w:t>
            </w:r>
          </w:p>
        </w:tc>
      </w:tr>
      <w:tr w:rsidR="00AF51D1" w:rsidTr="00FA1148">
        <w:trPr>
          <w:trHeight w:val="394"/>
        </w:trPr>
        <w:tc>
          <w:tcPr>
            <w:tcW w:w="1354" w:type="pct"/>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105" w:right="120"/>
              <w:jc w:val="both"/>
              <w:rPr>
                <w:sz w:val="18"/>
                <w:szCs w:val="18"/>
                <w:lang w:eastAsia="ar-SA"/>
              </w:rPr>
            </w:pPr>
            <w:r>
              <w:rPr>
                <w:sz w:val="18"/>
                <w:szCs w:val="18"/>
              </w:rPr>
              <w:t>7.Соответствие участника субъектам малого предпринимательства и социально ориентированных некоммерческих организаций</w:t>
            </w:r>
          </w:p>
        </w:tc>
        <w:tc>
          <w:tcPr>
            <w:tcW w:w="702"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ind w:left="27" w:right="23"/>
              <w:jc w:val="center"/>
              <w:rPr>
                <w:sz w:val="18"/>
                <w:szCs w:val="18"/>
                <w:lang w:eastAsia="ar-SA"/>
              </w:rPr>
            </w:pPr>
            <w:r>
              <w:rPr>
                <w:sz w:val="18"/>
                <w:szCs w:val="18"/>
              </w:rPr>
              <w:t>соответствие</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sz w:val="18"/>
                <w:szCs w:val="18"/>
                <w:lang w:eastAsia="ar-SA"/>
              </w:rPr>
            </w:pPr>
            <w:r>
              <w:rPr>
                <w:sz w:val="18"/>
                <w:szCs w:val="18"/>
              </w:rPr>
              <w:t>соответствует</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sz w:val="18"/>
                <w:szCs w:val="18"/>
                <w:lang w:eastAsia="ar-SA"/>
              </w:rPr>
            </w:pPr>
            <w:r>
              <w:rPr>
                <w:sz w:val="18"/>
                <w:szCs w:val="18"/>
              </w:rPr>
              <w:t>соответствует</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sz w:val="18"/>
                <w:szCs w:val="18"/>
                <w:lang w:eastAsia="ar-SA"/>
              </w:rPr>
            </w:pPr>
            <w:r>
              <w:rPr>
                <w:sz w:val="18"/>
                <w:szCs w:val="18"/>
              </w:rPr>
              <w:t>соответствует</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suppressAutoHyphens/>
              <w:snapToGrid w:val="0"/>
              <w:jc w:val="center"/>
              <w:rPr>
                <w:sz w:val="18"/>
                <w:szCs w:val="18"/>
                <w:lang w:eastAsia="ar-SA"/>
              </w:rPr>
            </w:pPr>
            <w:r>
              <w:rPr>
                <w:sz w:val="18"/>
                <w:szCs w:val="18"/>
              </w:rPr>
              <w:t>соответствует</w:t>
            </w:r>
          </w:p>
        </w:tc>
      </w:tr>
      <w:tr w:rsidR="00AF51D1" w:rsidTr="00FA1148">
        <w:trPr>
          <w:trHeight w:val="394"/>
        </w:trPr>
        <w:tc>
          <w:tcPr>
            <w:tcW w:w="1354" w:type="pct"/>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105" w:right="120"/>
              <w:jc w:val="both"/>
              <w:rPr>
                <w:color w:val="000000"/>
                <w:sz w:val="18"/>
                <w:szCs w:val="18"/>
                <w:lang w:eastAsia="ar-SA"/>
              </w:rPr>
            </w:pPr>
            <w:r>
              <w:rPr>
                <w:color w:val="000000"/>
                <w:kern w:val="2"/>
                <w:sz w:val="18"/>
                <w:szCs w:val="18"/>
              </w:rPr>
              <w:t>8. Принадлежность участника  закупки к офшорным компаниям</w:t>
            </w:r>
          </w:p>
        </w:tc>
        <w:tc>
          <w:tcPr>
            <w:tcW w:w="702"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autoSpaceDE w:val="0"/>
              <w:autoSpaceDN w:val="0"/>
              <w:adjustRightInd w:val="0"/>
              <w:jc w:val="center"/>
              <w:rPr>
                <w:color w:val="000000"/>
                <w:sz w:val="18"/>
                <w:szCs w:val="18"/>
                <w:lang w:eastAsia="ar-SA"/>
              </w:rPr>
            </w:pPr>
            <w:r>
              <w:rPr>
                <w:color w:val="000000"/>
                <w:sz w:val="18"/>
                <w:szCs w:val="18"/>
              </w:rPr>
              <w:t>непринадлежность</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sz w:val="18"/>
                <w:szCs w:val="18"/>
                <w:lang w:eastAsia="ar-SA"/>
              </w:rPr>
            </w:pPr>
            <w:r>
              <w:rPr>
                <w:sz w:val="18"/>
                <w:szCs w:val="18"/>
              </w:rPr>
              <w:t>не принадлежит</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sz w:val="18"/>
                <w:szCs w:val="18"/>
                <w:lang w:eastAsia="ar-SA"/>
              </w:rPr>
            </w:pPr>
            <w:r>
              <w:rPr>
                <w:sz w:val="18"/>
                <w:szCs w:val="18"/>
              </w:rPr>
              <w:t>не принадлежит</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jc w:val="center"/>
              <w:rPr>
                <w:sz w:val="18"/>
                <w:szCs w:val="18"/>
                <w:lang w:eastAsia="ar-SA"/>
              </w:rPr>
            </w:pPr>
            <w:r>
              <w:rPr>
                <w:sz w:val="18"/>
                <w:szCs w:val="18"/>
              </w:rPr>
              <w:t>не принадлежит</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suppressAutoHyphens/>
              <w:snapToGrid w:val="0"/>
              <w:jc w:val="center"/>
              <w:rPr>
                <w:sz w:val="18"/>
                <w:szCs w:val="18"/>
                <w:lang w:eastAsia="ar-SA"/>
              </w:rPr>
            </w:pPr>
            <w:r>
              <w:rPr>
                <w:sz w:val="18"/>
                <w:szCs w:val="18"/>
              </w:rPr>
              <w:t>не принадлежит</w:t>
            </w:r>
          </w:p>
        </w:tc>
      </w:tr>
      <w:tr w:rsidR="00AF51D1" w:rsidTr="00FA1148">
        <w:trPr>
          <w:trHeight w:val="349"/>
        </w:trPr>
        <w:tc>
          <w:tcPr>
            <w:tcW w:w="1354" w:type="pct"/>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105" w:right="120"/>
              <w:rPr>
                <w:color w:val="000000"/>
                <w:sz w:val="18"/>
                <w:szCs w:val="18"/>
                <w:lang w:eastAsia="ar-SA"/>
              </w:rPr>
            </w:pPr>
            <w:r>
              <w:rPr>
                <w:color w:val="000000"/>
                <w:sz w:val="18"/>
                <w:szCs w:val="18"/>
              </w:rPr>
              <w:t>9. Объем предоставленных документов и  сведений для участия в аукционе</w:t>
            </w:r>
          </w:p>
        </w:tc>
        <w:tc>
          <w:tcPr>
            <w:tcW w:w="702"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ind w:left="110" w:right="110"/>
              <w:jc w:val="center"/>
              <w:rPr>
                <w:sz w:val="18"/>
                <w:szCs w:val="18"/>
                <w:lang w:eastAsia="ar-SA"/>
              </w:rPr>
            </w:pPr>
            <w:r>
              <w:rPr>
                <w:sz w:val="18"/>
                <w:szCs w:val="18"/>
              </w:rPr>
              <w:t>в  полном объеме</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ind w:left="110" w:right="110"/>
              <w:jc w:val="center"/>
              <w:rPr>
                <w:sz w:val="18"/>
                <w:szCs w:val="18"/>
                <w:lang w:eastAsia="ar-SA"/>
              </w:rPr>
            </w:pPr>
            <w:r>
              <w:rPr>
                <w:sz w:val="18"/>
                <w:szCs w:val="18"/>
              </w:rPr>
              <w:t xml:space="preserve"> в  полном объеме</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suppressAutoHyphens/>
              <w:snapToGrid w:val="0"/>
              <w:ind w:left="110" w:right="110"/>
              <w:jc w:val="center"/>
              <w:rPr>
                <w:sz w:val="18"/>
                <w:szCs w:val="18"/>
                <w:lang w:eastAsia="ar-SA"/>
              </w:rPr>
            </w:pPr>
            <w:r>
              <w:rPr>
                <w:sz w:val="18"/>
                <w:szCs w:val="18"/>
              </w:rPr>
              <w:t>в  полном объеме</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suppressAutoHyphens/>
              <w:snapToGrid w:val="0"/>
              <w:ind w:left="110" w:right="110"/>
              <w:jc w:val="center"/>
              <w:rPr>
                <w:sz w:val="18"/>
                <w:szCs w:val="18"/>
                <w:lang w:eastAsia="ar-SA"/>
              </w:rPr>
            </w:pPr>
            <w:r>
              <w:rPr>
                <w:sz w:val="18"/>
                <w:szCs w:val="18"/>
              </w:rPr>
              <w:t xml:space="preserve"> в  полном объеме</w:t>
            </w:r>
          </w:p>
        </w:tc>
      </w:tr>
      <w:tr w:rsidR="00AF51D1" w:rsidTr="00FA1148">
        <w:trPr>
          <w:trHeight w:val="204"/>
        </w:trPr>
        <w:tc>
          <w:tcPr>
            <w:tcW w:w="2056" w:type="pct"/>
            <w:gridSpan w:val="2"/>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84" w:right="120"/>
              <w:rPr>
                <w:sz w:val="18"/>
                <w:szCs w:val="18"/>
                <w:lang w:eastAsia="ar-SA"/>
              </w:rPr>
            </w:pPr>
            <w:r>
              <w:rPr>
                <w:sz w:val="18"/>
                <w:szCs w:val="18"/>
              </w:rPr>
              <w:t>10. Предложенная цена контракта</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jc w:val="center"/>
              <w:rPr>
                <w:b/>
                <w:sz w:val="18"/>
                <w:szCs w:val="18"/>
                <w:lang w:eastAsia="ar-SA"/>
              </w:rPr>
            </w:pPr>
            <w:r>
              <w:rPr>
                <w:b/>
                <w:sz w:val="18"/>
                <w:szCs w:val="18"/>
              </w:rPr>
              <w:t>3 097 772,30</w:t>
            </w:r>
          </w:p>
          <w:p w:rsidR="00AF51D1" w:rsidRDefault="00AF51D1">
            <w:pPr>
              <w:jc w:val="center"/>
              <w:rPr>
                <w:sz w:val="18"/>
                <w:szCs w:val="18"/>
                <w:lang w:eastAsia="ar-SA"/>
              </w:rPr>
            </w:pPr>
            <w:r>
              <w:rPr>
                <w:sz w:val="18"/>
                <w:szCs w:val="18"/>
              </w:rPr>
              <w:t>11:47:04</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jc w:val="center"/>
              <w:rPr>
                <w:b/>
                <w:sz w:val="18"/>
                <w:szCs w:val="18"/>
                <w:lang w:eastAsia="ar-SA"/>
              </w:rPr>
            </w:pPr>
            <w:r>
              <w:rPr>
                <w:b/>
                <w:sz w:val="18"/>
                <w:szCs w:val="18"/>
              </w:rPr>
              <w:t>3 115 272,08</w:t>
            </w:r>
          </w:p>
          <w:p w:rsidR="00AF51D1" w:rsidRDefault="00AF51D1">
            <w:pPr>
              <w:jc w:val="center"/>
              <w:rPr>
                <w:sz w:val="18"/>
                <w:szCs w:val="18"/>
                <w:lang w:eastAsia="ar-SA"/>
              </w:rPr>
            </w:pPr>
            <w:r>
              <w:rPr>
                <w:sz w:val="18"/>
                <w:szCs w:val="18"/>
              </w:rPr>
              <w:t>11:46:34</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jc w:val="center"/>
              <w:rPr>
                <w:b/>
                <w:sz w:val="18"/>
                <w:szCs w:val="18"/>
                <w:lang w:eastAsia="ar-SA"/>
              </w:rPr>
            </w:pPr>
            <w:r>
              <w:rPr>
                <w:b/>
                <w:sz w:val="18"/>
                <w:szCs w:val="18"/>
              </w:rPr>
              <w:t>3 154 931,35</w:t>
            </w:r>
          </w:p>
          <w:p w:rsidR="00AF51D1" w:rsidRDefault="00AF51D1">
            <w:pPr>
              <w:jc w:val="center"/>
              <w:rPr>
                <w:sz w:val="18"/>
                <w:szCs w:val="18"/>
                <w:lang w:eastAsia="ar-SA"/>
              </w:rPr>
            </w:pPr>
            <w:r>
              <w:rPr>
                <w:sz w:val="18"/>
                <w:szCs w:val="18"/>
              </w:rPr>
              <w:t>11:45:14</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jc w:val="center"/>
              <w:rPr>
                <w:b/>
                <w:sz w:val="18"/>
                <w:szCs w:val="18"/>
                <w:lang w:eastAsia="ar-SA"/>
              </w:rPr>
            </w:pPr>
            <w:r>
              <w:rPr>
                <w:b/>
                <w:sz w:val="18"/>
                <w:szCs w:val="18"/>
              </w:rPr>
              <w:t>3 342 458,58</w:t>
            </w:r>
          </w:p>
          <w:p w:rsidR="00AF51D1" w:rsidRDefault="00AF51D1">
            <w:pPr>
              <w:jc w:val="center"/>
              <w:rPr>
                <w:sz w:val="18"/>
                <w:szCs w:val="18"/>
                <w:lang w:eastAsia="ar-SA"/>
              </w:rPr>
            </w:pPr>
            <w:r>
              <w:rPr>
                <w:sz w:val="18"/>
                <w:szCs w:val="18"/>
              </w:rPr>
              <w:t>11:38:47</w:t>
            </w:r>
          </w:p>
        </w:tc>
      </w:tr>
      <w:tr w:rsidR="00AF51D1" w:rsidTr="00FA1148">
        <w:tc>
          <w:tcPr>
            <w:tcW w:w="2056" w:type="pct"/>
            <w:gridSpan w:val="2"/>
            <w:tcBorders>
              <w:top w:val="single" w:sz="6" w:space="0" w:color="auto"/>
              <w:left w:val="single" w:sz="4" w:space="0" w:color="auto"/>
              <w:bottom w:val="single" w:sz="6" w:space="0" w:color="auto"/>
              <w:right w:val="single" w:sz="6" w:space="0" w:color="auto"/>
            </w:tcBorders>
            <w:hideMark/>
          </w:tcPr>
          <w:p w:rsidR="00AF51D1" w:rsidRDefault="00AF51D1">
            <w:pPr>
              <w:suppressAutoHyphens/>
              <w:snapToGrid w:val="0"/>
              <w:ind w:left="56" w:right="120"/>
              <w:rPr>
                <w:color w:val="000000"/>
                <w:sz w:val="18"/>
                <w:szCs w:val="18"/>
                <w:lang w:eastAsia="ar-SA"/>
              </w:rPr>
            </w:pPr>
            <w:r>
              <w:rPr>
                <w:color w:val="000000"/>
                <w:sz w:val="18"/>
                <w:szCs w:val="18"/>
              </w:rPr>
              <w:t>11. Номер по ранжированию по результатам проведения аукциона</w:t>
            </w:r>
          </w:p>
        </w:tc>
        <w:tc>
          <w:tcPr>
            <w:tcW w:w="763" w:type="pct"/>
            <w:tcBorders>
              <w:top w:val="single" w:sz="6" w:space="0" w:color="auto"/>
              <w:left w:val="single" w:sz="6" w:space="0" w:color="auto"/>
              <w:bottom w:val="single" w:sz="6" w:space="0" w:color="auto"/>
              <w:right w:val="single" w:sz="6" w:space="0" w:color="auto"/>
            </w:tcBorders>
            <w:vAlign w:val="center"/>
            <w:hideMark/>
          </w:tcPr>
          <w:p w:rsidR="00AF51D1" w:rsidRDefault="00AF51D1">
            <w:pPr>
              <w:jc w:val="center"/>
              <w:rPr>
                <w:b/>
                <w:color w:val="000000"/>
                <w:sz w:val="18"/>
                <w:szCs w:val="18"/>
                <w:lang w:eastAsia="ar-SA"/>
              </w:rPr>
            </w:pPr>
            <w:r>
              <w:rPr>
                <w:b/>
                <w:color w:val="000000"/>
                <w:sz w:val="18"/>
                <w:szCs w:val="18"/>
              </w:rPr>
              <w:t>1</w:t>
            </w:r>
          </w:p>
        </w:tc>
        <w:tc>
          <w:tcPr>
            <w:tcW w:w="731" w:type="pct"/>
            <w:tcBorders>
              <w:top w:val="single" w:sz="6" w:space="0" w:color="auto"/>
              <w:left w:val="single" w:sz="6" w:space="0" w:color="auto"/>
              <w:bottom w:val="single" w:sz="6" w:space="0" w:color="auto"/>
              <w:right w:val="single" w:sz="6" w:space="0" w:color="auto"/>
            </w:tcBorders>
            <w:vAlign w:val="center"/>
            <w:hideMark/>
          </w:tcPr>
          <w:p w:rsidR="00AF51D1" w:rsidRDefault="00AF51D1">
            <w:pPr>
              <w:jc w:val="center"/>
              <w:rPr>
                <w:b/>
                <w:color w:val="000000"/>
                <w:sz w:val="18"/>
                <w:szCs w:val="18"/>
                <w:lang w:eastAsia="ar-SA"/>
              </w:rPr>
            </w:pPr>
            <w:r>
              <w:rPr>
                <w:b/>
                <w:color w:val="000000"/>
                <w:sz w:val="18"/>
                <w:szCs w:val="18"/>
              </w:rPr>
              <w:t>2</w:t>
            </w:r>
          </w:p>
        </w:tc>
        <w:tc>
          <w:tcPr>
            <w:tcW w:w="716" w:type="pct"/>
            <w:tcBorders>
              <w:top w:val="single" w:sz="6" w:space="0" w:color="auto"/>
              <w:left w:val="single" w:sz="6" w:space="0" w:color="auto"/>
              <w:bottom w:val="single" w:sz="6" w:space="0" w:color="auto"/>
              <w:right w:val="single" w:sz="6" w:space="0" w:color="auto"/>
            </w:tcBorders>
            <w:vAlign w:val="center"/>
            <w:hideMark/>
          </w:tcPr>
          <w:p w:rsidR="00AF51D1" w:rsidRDefault="00AF51D1">
            <w:pPr>
              <w:jc w:val="center"/>
              <w:rPr>
                <w:b/>
                <w:color w:val="000000"/>
                <w:sz w:val="18"/>
                <w:szCs w:val="18"/>
                <w:lang w:eastAsia="ar-SA"/>
              </w:rPr>
            </w:pPr>
            <w:r>
              <w:rPr>
                <w:b/>
                <w:color w:val="000000"/>
                <w:sz w:val="18"/>
                <w:szCs w:val="18"/>
              </w:rPr>
              <w:t>3</w:t>
            </w:r>
          </w:p>
        </w:tc>
        <w:tc>
          <w:tcPr>
            <w:tcW w:w="735" w:type="pct"/>
            <w:tcBorders>
              <w:top w:val="single" w:sz="6" w:space="0" w:color="auto"/>
              <w:left w:val="single" w:sz="6" w:space="0" w:color="auto"/>
              <w:bottom w:val="single" w:sz="6" w:space="0" w:color="auto"/>
              <w:right w:val="single" w:sz="4" w:space="0" w:color="auto"/>
            </w:tcBorders>
            <w:vAlign w:val="center"/>
            <w:hideMark/>
          </w:tcPr>
          <w:p w:rsidR="00AF51D1" w:rsidRDefault="00AF51D1">
            <w:pPr>
              <w:jc w:val="center"/>
              <w:rPr>
                <w:b/>
                <w:color w:val="000000"/>
                <w:sz w:val="18"/>
                <w:szCs w:val="18"/>
                <w:lang w:eastAsia="ar-SA"/>
              </w:rPr>
            </w:pPr>
            <w:r>
              <w:rPr>
                <w:b/>
                <w:color w:val="000000"/>
                <w:sz w:val="18"/>
                <w:szCs w:val="18"/>
              </w:rPr>
              <w:t>4</w:t>
            </w:r>
          </w:p>
        </w:tc>
      </w:tr>
    </w:tbl>
    <w:p w:rsidR="00AF51D1" w:rsidRDefault="00AF51D1" w:rsidP="00AF26F2">
      <w:bookmarkStart w:id="0" w:name="_GoBack"/>
      <w:bookmarkEnd w:id="0"/>
    </w:p>
    <w:sectPr w:rsidR="00AF51D1" w:rsidSect="00AF26F2">
      <w:pgSz w:w="11906" w:h="16838"/>
      <w:pgMar w:top="426"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47"/>
    <w:rsid w:val="00AF26F2"/>
    <w:rsid w:val="00AF51D1"/>
    <w:rsid w:val="00CB2CF0"/>
    <w:rsid w:val="00DD0247"/>
    <w:rsid w:val="00FA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F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F26F2"/>
    <w:rPr>
      <w:color w:val="0000FF"/>
      <w:u w:val="single"/>
    </w:rPr>
  </w:style>
  <w:style w:type="character" w:customStyle="1" w:styleId="a4">
    <w:name w:val="Абзац списка Знак"/>
    <w:link w:val="a5"/>
    <w:uiPriority w:val="34"/>
    <w:locked/>
    <w:rsid w:val="00AF26F2"/>
    <w:rPr>
      <w:rFonts w:ascii="Times New Roman" w:eastAsia="Times New Roman" w:hAnsi="Times New Roman" w:cs="Times New Roman"/>
      <w:sz w:val="24"/>
      <w:szCs w:val="24"/>
    </w:rPr>
  </w:style>
  <w:style w:type="paragraph" w:styleId="a5">
    <w:name w:val="List Paragraph"/>
    <w:basedOn w:val="a"/>
    <w:link w:val="a4"/>
    <w:uiPriority w:val="34"/>
    <w:qFormat/>
    <w:rsid w:val="00AF26F2"/>
    <w:pPr>
      <w:widowControl/>
      <w:ind w:left="720"/>
    </w:pPr>
    <w:rPr>
      <w:sz w:val="24"/>
      <w:szCs w:val="24"/>
      <w:lang w:eastAsia="en-US"/>
    </w:rPr>
  </w:style>
  <w:style w:type="table" w:customStyle="1" w:styleId="dt">
    <w:name w:val="dt"/>
    <w:basedOn w:val="a1"/>
    <w:rsid w:val="00AF26F2"/>
    <w:pPr>
      <w:spacing w:after="0" w:line="240" w:lineRule="auto"/>
    </w:pPr>
    <w:rPr>
      <w:rFonts w:ascii="Times New Roman" w:eastAsia="Times New Roman" w:hAnsi="Times New Roman" w:cs="Times New Roman"/>
      <w:sz w:val="20"/>
      <w:szCs w:val="20"/>
      <w:lang w:eastAsia="ru-RU"/>
    </w:rPr>
    <w:tblPr>
      <w:tblInd w:w="0" w:type="nil"/>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6F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F26F2"/>
    <w:rPr>
      <w:color w:val="0000FF"/>
      <w:u w:val="single"/>
    </w:rPr>
  </w:style>
  <w:style w:type="character" w:customStyle="1" w:styleId="a4">
    <w:name w:val="Абзац списка Знак"/>
    <w:link w:val="a5"/>
    <w:uiPriority w:val="34"/>
    <w:locked/>
    <w:rsid w:val="00AF26F2"/>
    <w:rPr>
      <w:rFonts w:ascii="Times New Roman" w:eastAsia="Times New Roman" w:hAnsi="Times New Roman" w:cs="Times New Roman"/>
      <w:sz w:val="24"/>
      <w:szCs w:val="24"/>
    </w:rPr>
  </w:style>
  <w:style w:type="paragraph" w:styleId="a5">
    <w:name w:val="List Paragraph"/>
    <w:basedOn w:val="a"/>
    <w:link w:val="a4"/>
    <w:uiPriority w:val="34"/>
    <w:qFormat/>
    <w:rsid w:val="00AF26F2"/>
    <w:pPr>
      <w:widowControl/>
      <w:ind w:left="720"/>
    </w:pPr>
    <w:rPr>
      <w:sz w:val="24"/>
      <w:szCs w:val="24"/>
      <w:lang w:eastAsia="en-US"/>
    </w:rPr>
  </w:style>
  <w:style w:type="table" w:customStyle="1" w:styleId="dt">
    <w:name w:val="dt"/>
    <w:basedOn w:val="a1"/>
    <w:rsid w:val="00AF26F2"/>
    <w:pPr>
      <w:spacing w:after="0" w:line="240" w:lineRule="auto"/>
    </w:pPr>
    <w:rPr>
      <w:rFonts w:ascii="Times New Roman" w:eastAsia="Times New Roman" w:hAnsi="Times New Roman" w:cs="Times New Roman"/>
      <w:sz w:val="20"/>
      <w:szCs w:val="20"/>
      <w:lang w:eastAsia="ru-RU"/>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0417">
      <w:bodyDiv w:val="1"/>
      <w:marLeft w:val="0"/>
      <w:marRight w:val="0"/>
      <w:marTop w:val="0"/>
      <w:marBottom w:val="0"/>
      <w:divBdr>
        <w:top w:val="none" w:sz="0" w:space="0" w:color="auto"/>
        <w:left w:val="none" w:sz="0" w:space="0" w:color="auto"/>
        <w:bottom w:val="none" w:sz="0" w:space="0" w:color="auto"/>
        <w:right w:val="none" w:sz="0" w:space="0" w:color="auto"/>
      </w:divBdr>
    </w:div>
    <w:div w:id="410588751">
      <w:bodyDiv w:val="1"/>
      <w:marLeft w:val="0"/>
      <w:marRight w:val="0"/>
      <w:marTop w:val="0"/>
      <w:marBottom w:val="0"/>
      <w:divBdr>
        <w:top w:val="none" w:sz="0" w:space="0" w:color="auto"/>
        <w:left w:val="none" w:sz="0" w:space="0" w:color="auto"/>
        <w:bottom w:val="none" w:sz="0" w:space="0" w:color="auto"/>
        <w:right w:val="none" w:sz="0" w:space="0" w:color="auto"/>
      </w:divBdr>
    </w:div>
    <w:div w:id="623266768">
      <w:bodyDiv w:val="1"/>
      <w:marLeft w:val="0"/>
      <w:marRight w:val="0"/>
      <w:marTop w:val="0"/>
      <w:marBottom w:val="0"/>
      <w:divBdr>
        <w:top w:val="none" w:sz="0" w:space="0" w:color="auto"/>
        <w:left w:val="none" w:sz="0" w:space="0" w:color="auto"/>
        <w:bottom w:val="none" w:sz="0" w:space="0" w:color="auto"/>
        <w:right w:val="none" w:sz="0" w:space="0" w:color="auto"/>
      </w:divBdr>
    </w:div>
    <w:div w:id="629944210">
      <w:bodyDiv w:val="1"/>
      <w:marLeft w:val="0"/>
      <w:marRight w:val="0"/>
      <w:marTop w:val="0"/>
      <w:marBottom w:val="0"/>
      <w:divBdr>
        <w:top w:val="none" w:sz="0" w:space="0" w:color="auto"/>
        <w:left w:val="none" w:sz="0" w:space="0" w:color="auto"/>
        <w:bottom w:val="none" w:sz="0" w:space="0" w:color="auto"/>
        <w:right w:val="none" w:sz="0" w:space="0" w:color="auto"/>
      </w:divBdr>
    </w:div>
    <w:div w:id="769934360">
      <w:bodyDiv w:val="1"/>
      <w:marLeft w:val="0"/>
      <w:marRight w:val="0"/>
      <w:marTop w:val="0"/>
      <w:marBottom w:val="0"/>
      <w:divBdr>
        <w:top w:val="none" w:sz="0" w:space="0" w:color="auto"/>
        <w:left w:val="none" w:sz="0" w:space="0" w:color="auto"/>
        <w:bottom w:val="none" w:sz="0" w:space="0" w:color="auto"/>
        <w:right w:val="none" w:sz="0" w:space="0" w:color="auto"/>
      </w:divBdr>
    </w:div>
    <w:div w:id="992639921">
      <w:bodyDiv w:val="1"/>
      <w:marLeft w:val="0"/>
      <w:marRight w:val="0"/>
      <w:marTop w:val="0"/>
      <w:marBottom w:val="0"/>
      <w:divBdr>
        <w:top w:val="none" w:sz="0" w:space="0" w:color="auto"/>
        <w:left w:val="none" w:sz="0" w:space="0" w:color="auto"/>
        <w:bottom w:val="none" w:sz="0" w:space="0" w:color="auto"/>
        <w:right w:val="none" w:sz="0" w:space="0" w:color="auto"/>
      </w:divBdr>
    </w:div>
    <w:div w:id="12441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2021-06-09T10:44:00Z</cp:lastPrinted>
  <dcterms:created xsi:type="dcterms:W3CDTF">2021-06-09T10:33:00Z</dcterms:created>
  <dcterms:modified xsi:type="dcterms:W3CDTF">2021-06-09T10:44:00Z</dcterms:modified>
</cp:coreProperties>
</file>