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4"/>
        <w:tblW w:w="0" w:type="auto"/>
        <w:tblLayout w:type="fixed"/>
        <w:tblLook w:val="0000" w:firstRow="0" w:lastRow="0" w:firstColumn="0" w:lastColumn="0" w:noHBand="0" w:noVBand="0"/>
      </w:tblPr>
      <w:tblGrid>
        <w:gridCol w:w="5515"/>
      </w:tblGrid>
      <w:tr w:rsidR="00B1498B" w:rsidTr="00B1498B">
        <w:tc>
          <w:tcPr>
            <w:tcW w:w="5515" w:type="dxa"/>
            <w:tcBorders>
              <w:top w:val="single" w:sz="4" w:space="0" w:color="000000"/>
              <w:left w:val="single" w:sz="4" w:space="0" w:color="000000"/>
              <w:bottom w:val="single" w:sz="4" w:space="0" w:color="000000"/>
              <w:right w:val="single" w:sz="4" w:space="0" w:color="000000"/>
            </w:tcBorders>
          </w:tcPr>
          <w:p w:rsidR="00B1498B" w:rsidRDefault="00B1498B" w:rsidP="00B1498B">
            <w:pPr>
              <w:keepNext/>
              <w:keepLines/>
              <w:widowControl w:val="0"/>
              <w:suppressLineNumbers/>
              <w:snapToGrid w:val="0"/>
              <w:jc w:val="left"/>
              <w:rPr>
                <w:sz w:val="26"/>
                <w:szCs w:val="26"/>
              </w:rPr>
            </w:pPr>
            <w:r>
              <w:rPr>
                <w:sz w:val="26"/>
                <w:szCs w:val="26"/>
              </w:rPr>
              <w:t>УТВЕРЖДАЮ</w:t>
            </w:r>
          </w:p>
          <w:p w:rsidR="00B1498B" w:rsidRDefault="00E51F52" w:rsidP="00B1498B">
            <w:pPr>
              <w:keepNext/>
              <w:keepLines/>
              <w:widowControl w:val="0"/>
              <w:suppressLineNumbers/>
              <w:spacing w:after="0"/>
              <w:jc w:val="left"/>
              <w:rPr>
                <w:sz w:val="26"/>
                <w:szCs w:val="26"/>
              </w:rPr>
            </w:pPr>
            <w:r>
              <w:rPr>
                <w:sz w:val="26"/>
                <w:szCs w:val="26"/>
              </w:rPr>
              <w:t>Заместитель</w:t>
            </w:r>
            <w:r w:rsidR="00B1498B">
              <w:rPr>
                <w:sz w:val="26"/>
                <w:szCs w:val="26"/>
              </w:rPr>
              <w:t xml:space="preserve"> главы администрации -</w:t>
            </w:r>
          </w:p>
          <w:p w:rsidR="00B1498B" w:rsidRDefault="00B1498B" w:rsidP="00B1498B">
            <w:pPr>
              <w:keepNext/>
              <w:keepLines/>
              <w:widowControl w:val="0"/>
              <w:suppressLineNumbers/>
              <w:spacing w:after="0"/>
              <w:jc w:val="left"/>
              <w:rPr>
                <w:sz w:val="26"/>
                <w:szCs w:val="26"/>
              </w:rPr>
            </w:pPr>
            <w:r>
              <w:rPr>
                <w:sz w:val="26"/>
                <w:szCs w:val="26"/>
              </w:rPr>
              <w:t>директор департамента жилищно-коммунального и строительного комплекса</w:t>
            </w:r>
          </w:p>
          <w:p w:rsidR="00B1498B" w:rsidRDefault="00B1498B" w:rsidP="00B1498B">
            <w:pPr>
              <w:keepNext/>
              <w:keepLines/>
              <w:widowControl w:val="0"/>
              <w:suppressLineNumbers/>
              <w:spacing w:after="0"/>
              <w:jc w:val="left"/>
              <w:rPr>
                <w:sz w:val="26"/>
                <w:szCs w:val="26"/>
              </w:rPr>
            </w:pPr>
            <w:r>
              <w:rPr>
                <w:sz w:val="26"/>
                <w:szCs w:val="26"/>
              </w:rPr>
              <w:t xml:space="preserve">администрации города </w:t>
            </w:r>
            <w:proofErr w:type="spellStart"/>
            <w:r>
              <w:rPr>
                <w:sz w:val="26"/>
                <w:szCs w:val="26"/>
              </w:rPr>
              <w:t>Югорска</w:t>
            </w:r>
            <w:proofErr w:type="spellEnd"/>
          </w:p>
          <w:p w:rsidR="00B1498B" w:rsidRPr="00B1498B" w:rsidRDefault="00B1498B" w:rsidP="00B1498B">
            <w:pPr>
              <w:keepNext/>
              <w:keepLines/>
              <w:widowControl w:val="0"/>
              <w:suppressLineNumbers/>
              <w:jc w:val="left"/>
              <w:rPr>
                <w:sz w:val="26"/>
                <w:szCs w:val="26"/>
              </w:rPr>
            </w:pPr>
          </w:p>
          <w:p w:rsidR="00B1498B" w:rsidRPr="00B1498B" w:rsidRDefault="00B1498B" w:rsidP="00B1498B">
            <w:pPr>
              <w:keepNext/>
              <w:keepLines/>
              <w:widowControl w:val="0"/>
              <w:suppressLineNumbers/>
              <w:jc w:val="right"/>
              <w:rPr>
                <w:sz w:val="12"/>
                <w:szCs w:val="12"/>
              </w:rPr>
            </w:pPr>
          </w:p>
          <w:p w:rsidR="00B1498B" w:rsidRDefault="00B1498B" w:rsidP="00B1498B">
            <w:pPr>
              <w:keepNext/>
              <w:keepLines/>
              <w:widowControl w:val="0"/>
              <w:suppressLineNumbers/>
              <w:jc w:val="right"/>
              <w:rPr>
                <w:sz w:val="26"/>
                <w:szCs w:val="26"/>
              </w:rPr>
            </w:pPr>
            <w:r>
              <w:rPr>
                <w:sz w:val="26"/>
                <w:szCs w:val="26"/>
              </w:rPr>
              <w:t xml:space="preserve">_____________ </w:t>
            </w:r>
            <w:r w:rsidR="00E51F52">
              <w:rPr>
                <w:sz w:val="26"/>
                <w:szCs w:val="26"/>
              </w:rPr>
              <w:t xml:space="preserve">В.К. </w:t>
            </w:r>
            <w:proofErr w:type="spellStart"/>
            <w:r w:rsidR="00E51F52">
              <w:rPr>
                <w:sz w:val="26"/>
                <w:szCs w:val="26"/>
              </w:rPr>
              <w:t>Бандурин</w:t>
            </w:r>
            <w:proofErr w:type="spellEnd"/>
          </w:p>
          <w:p w:rsidR="00B1498B" w:rsidRDefault="00B1498B" w:rsidP="00B1498B">
            <w:pPr>
              <w:keepNext/>
              <w:keepLines/>
              <w:widowControl w:val="0"/>
              <w:suppressLineNumbers/>
              <w:jc w:val="right"/>
              <w:rPr>
                <w:sz w:val="26"/>
                <w:szCs w:val="26"/>
              </w:rPr>
            </w:pPr>
            <w:r>
              <w:rPr>
                <w:sz w:val="26"/>
                <w:szCs w:val="26"/>
              </w:rPr>
              <w:t>«_____»______________ 201</w:t>
            </w:r>
            <w:r>
              <w:rPr>
                <w:sz w:val="26"/>
                <w:szCs w:val="26"/>
                <w:lang w:val="en-GB"/>
              </w:rPr>
              <w:t>4</w:t>
            </w:r>
            <w:r>
              <w:rPr>
                <w:sz w:val="26"/>
                <w:szCs w:val="26"/>
              </w:rPr>
              <w:t>г.</w:t>
            </w:r>
          </w:p>
          <w:p w:rsidR="00B1498B" w:rsidRDefault="00B1498B" w:rsidP="00F630CF">
            <w:pPr>
              <w:keepNext/>
              <w:keepLines/>
              <w:widowControl w:val="0"/>
              <w:suppressLineNumbers/>
              <w:jc w:val="right"/>
              <w:rPr>
                <w:sz w:val="26"/>
                <w:szCs w:val="26"/>
              </w:rPr>
            </w:pPr>
          </w:p>
        </w:tc>
      </w:tr>
    </w:tbl>
    <w:p w:rsidR="00E90ECF" w:rsidRDefault="00E90ECF" w:rsidP="000131F4">
      <w:pPr>
        <w:keepNext/>
        <w:keepLines/>
        <w:widowControl w:val="0"/>
        <w:suppressLineNumbers/>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E90ECF" w:rsidRDefault="00E90ECF">
      <w:pPr>
        <w:keepNext/>
        <w:keepLines/>
        <w:widowControl w:val="0"/>
        <w:suppressLineNumbers/>
        <w:jc w:val="right"/>
        <w:rPr>
          <w:sz w:val="28"/>
          <w:szCs w:val="28"/>
        </w:rPr>
      </w:pPr>
    </w:p>
    <w:p w:rsidR="00B1498B" w:rsidRDefault="00B1498B">
      <w:pPr>
        <w:keepNext/>
        <w:keepLines/>
        <w:widowControl w:val="0"/>
        <w:suppressLineNumbers/>
        <w:jc w:val="center"/>
        <w:rPr>
          <w:b/>
          <w:bCs/>
          <w:sz w:val="44"/>
          <w:szCs w:val="44"/>
        </w:rPr>
      </w:pPr>
    </w:p>
    <w:p w:rsidR="00B1498B" w:rsidRDefault="00B1498B">
      <w:pPr>
        <w:keepNext/>
        <w:keepLines/>
        <w:widowControl w:val="0"/>
        <w:suppressLineNumbers/>
        <w:jc w:val="center"/>
        <w:rPr>
          <w:b/>
          <w:bCs/>
          <w:sz w:val="44"/>
          <w:szCs w:val="44"/>
        </w:rPr>
      </w:pPr>
    </w:p>
    <w:p w:rsidR="00B1498B" w:rsidRDefault="00B1498B">
      <w:pPr>
        <w:keepNext/>
        <w:keepLines/>
        <w:widowControl w:val="0"/>
        <w:suppressLineNumbers/>
        <w:jc w:val="center"/>
        <w:rPr>
          <w:b/>
          <w:bCs/>
          <w:sz w:val="44"/>
          <w:szCs w:val="44"/>
        </w:rPr>
      </w:pPr>
    </w:p>
    <w:p w:rsidR="00E90ECF" w:rsidRDefault="00E90ECF">
      <w:pPr>
        <w:keepNext/>
        <w:keepLines/>
        <w:widowControl w:val="0"/>
        <w:suppressLineNumbers/>
        <w:jc w:val="center"/>
        <w:rPr>
          <w:b/>
          <w:bCs/>
          <w:sz w:val="44"/>
          <w:szCs w:val="44"/>
        </w:rPr>
      </w:pPr>
      <w:r>
        <w:rPr>
          <w:b/>
          <w:bCs/>
          <w:sz w:val="44"/>
          <w:szCs w:val="44"/>
        </w:rPr>
        <w:t xml:space="preserve">ДОКУМЕНТАЦИЯ </w:t>
      </w:r>
    </w:p>
    <w:p w:rsidR="00E90ECF" w:rsidRPr="00B1498B" w:rsidRDefault="00CA7D1A" w:rsidP="00CA7D1A">
      <w:pPr>
        <w:keepNext/>
        <w:keepLines/>
        <w:widowControl w:val="0"/>
        <w:suppressLineNumbers/>
        <w:jc w:val="center"/>
        <w:rPr>
          <w:sz w:val="28"/>
          <w:szCs w:val="28"/>
        </w:rPr>
      </w:pPr>
      <w:r w:rsidRPr="00B1498B">
        <w:rPr>
          <w:sz w:val="28"/>
          <w:szCs w:val="28"/>
        </w:rPr>
        <w:t xml:space="preserve">об </w:t>
      </w:r>
      <w:r w:rsidR="00E90ECF" w:rsidRPr="00B1498B">
        <w:rPr>
          <w:sz w:val="28"/>
          <w:szCs w:val="28"/>
        </w:rPr>
        <w:t>аукционе в электронной форме</w:t>
      </w:r>
    </w:p>
    <w:p w:rsidR="000131F4" w:rsidRPr="00B1498B" w:rsidRDefault="00B1498B" w:rsidP="00B1498B">
      <w:pPr>
        <w:keepNext/>
        <w:keepLines/>
        <w:widowControl w:val="0"/>
        <w:suppressLineNumbers/>
        <w:jc w:val="center"/>
        <w:rPr>
          <w:sz w:val="28"/>
          <w:szCs w:val="28"/>
        </w:rPr>
      </w:pPr>
      <w:r w:rsidRPr="00B1498B">
        <w:rPr>
          <w:sz w:val="28"/>
          <w:szCs w:val="28"/>
        </w:rPr>
        <w:t>среди</w:t>
      </w:r>
      <w:r w:rsidR="00566CD6" w:rsidRPr="00B1498B">
        <w:rPr>
          <w:sz w:val="28"/>
          <w:szCs w:val="28"/>
        </w:rPr>
        <w:t xml:space="preserve"> субъектов малого предпринимательства</w:t>
      </w:r>
      <w:r w:rsidRPr="00B1498B">
        <w:rPr>
          <w:sz w:val="28"/>
          <w:szCs w:val="28"/>
        </w:rPr>
        <w:t>, социально ориентированных некоммерческих организаций</w:t>
      </w:r>
      <w:r>
        <w:rPr>
          <w:sz w:val="28"/>
          <w:szCs w:val="28"/>
        </w:rPr>
        <w:t xml:space="preserve"> </w:t>
      </w:r>
      <w:r w:rsidR="00E90ECF" w:rsidRPr="00B1498B">
        <w:rPr>
          <w:sz w:val="28"/>
          <w:szCs w:val="28"/>
        </w:rPr>
        <w:t>на право заключения муниципального контракта</w:t>
      </w:r>
      <w:r w:rsidR="002F0847" w:rsidRPr="00B1498B">
        <w:rPr>
          <w:sz w:val="28"/>
          <w:szCs w:val="28"/>
        </w:rPr>
        <w:t xml:space="preserve"> </w:t>
      </w:r>
    </w:p>
    <w:p w:rsidR="00B16610" w:rsidRPr="00B1498B" w:rsidRDefault="002C7C41" w:rsidP="00B16610">
      <w:pPr>
        <w:snapToGrid w:val="0"/>
        <w:jc w:val="center"/>
        <w:rPr>
          <w:sz w:val="28"/>
          <w:szCs w:val="28"/>
        </w:rPr>
      </w:pPr>
      <w:r w:rsidRPr="00B1498B">
        <w:rPr>
          <w:sz w:val="28"/>
          <w:szCs w:val="28"/>
        </w:rPr>
        <w:t>на выполне</w:t>
      </w:r>
      <w:r w:rsidR="0027730B" w:rsidRPr="00B1498B">
        <w:rPr>
          <w:sz w:val="28"/>
          <w:szCs w:val="28"/>
        </w:rPr>
        <w:t>ние работ</w:t>
      </w:r>
      <w:r w:rsidR="00CE1AA9" w:rsidRPr="00B1498B">
        <w:rPr>
          <w:sz w:val="28"/>
          <w:szCs w:val="28"/>
        </w:rPr>
        <w:t xml:space="preserve"> </w:t>
      </w:r>
      <w:r w:rsidR="00FB6110" w:rsidRPr="00B1498B">
        <w:rPr>
          <w:sz w:val="28"/>
          <w:szCs w:val="28"/>
        </w:rPr>
        <w:t xml:space="preserve">по </w:t>
      </w:r>
      <w:r w:rsidR="00A70FA1">
        <w:rPr>
          <w:sz w:val="28"/>
          <w:szCs w:val="28"/>
        </w:rPr>
        <w:t>установке</w:t>
      </w:r>
      <w:r w:rsidR="00A12281">
        <w:rPr>
          <w:sz w:val="28"/>
          <w:szCs w:val="28"/>
        </w:rPr>
        <w:t xml:space="preserve"> детского </w:t>
      </w:r>
      <w:r w:rsidR="00E51F52">
        <w:rPr>
          <w:sz w:val="28"/>
          <w:szCs w:val="28"/>
        </w:rPr>
        <w:t xml:space="preserve">игрового комплекса в районе жилого дома №56А </w:t>
      </w:r>
      <w:r w:rsidR="00B16610" w:rsidRPr="00B1498B">
        <w:rPr>
          <w:sz w:val="28"/>
          <w:szCs w:val="28"/>
        </w:rPr>
        <w:t xml:space="preserve">в городе </w:t>
      </w:r>
      <w:proofErr w:type="spellStart"/>
      <w:r w:rsidR="00B16610" w:rsidRPr="00B1498B">
        <w:rPr>
          <w:sz w:val="28"/>
          <w:szCs w:val="28"/>
        </w:rPr>
        <w:t>Югорске</w:t>
      </w:r>
      <w:proofErr w:type="spellEnd"/>
    </w:p>
    <w:p w:rsidR="002C7C41" w:rsidRPr="00B1498B" w:rsidRDefault="002C7C41" w:rsidP="00CE1AA9">
      <w:pPr>
        <w:snapToGrid w:val="0"/>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FB6110" w:rsidRDefault="00FB6110">
      <w:pPr>
        <w:keepNext/>
        <w:keepLines/>
        <w:widowControl w:val="0"/>
        <w:suppressLineNumbers/>
        <w:ind w:firstLine="709"/>
        <w:jc w:val="center"/>
        <w:rPr>
          <w:sz w:val="28"/>
          <w:szCs w:val="28"/>
        </w:rPr>
      </w:pPr>
    </w:p>
    <w:p w:rsidR="00FB6110" w:rsidRDefault="00FB6110">
      <w:pPr>
        <w:keepNext/>
        <w:keepLines/>
        <w:widowControl w:val="0"/>
        <w:suppressLineNumbers/>
        <w:ind w:firstLine="709"/>
        <w:jc w:val="center"/>
        <w:rPr>
          <w:sz w:val="28"/>
          <w:szCs w:val="28"/>
        </w:rPr>
      </w:pPr>
    </w:p>
    <w:p w:rsidR="00E90ECF" w:rsidRDefault="00E90ECF">
      <w:pPr>
        <w:keepNext/>
        <w:keepLines/>
        <w:widowControl w:val="0"/>
        <w:suppressLineNumbers/>
        <w:ind w:firstLine="709"/>
        <w:jc w:val="center"/>
        <w:rPr>
          <w:sz w:val="28"/>
          <w:szCs w:val="28"/>
        </w:rPr>
      </w:pPr>
    </w:p>
    <w:p w:rsidR="00472B46" w:rsidRDefault="00472B46">
      <w:pPr>
        <w:keepNext/>
        <w:keepLines/>
        <w:widowControl w:val="0"/>
        <w:suppressLineNumbers/>
        <w:ind w:firstLine="709"/>
        <w:jc w:val="center"/>
        <w:rPr>
          <w:sz w:val="28"/>
          <w:szCs w:val="28"/>
        </w:rPr>
      </w:pPr>
    </w:p>
    <w:p w:rsidR="00472B46" w:rsidRDefault="00472B46">
      <w:pPr>
        <w:keepNext/>
        <w:keepLines/>
        <w:widowControl w:val="0"/>
        <w:suppressLineNumbers/>
        <w:ind w:firstLine="709"/>
        <w:jc w:val="center"/>
        <w:rPr>
          <w:sz w:val="28"/>
          <w:szCs w:val="28"/>
        </w:rPr>
      </w:pPr>
    </w:p>
    <w:p w:rsidR="00472B46" w:rsidRDefault="00472B46">
      <w:pPr>
        <w:keepNext/>
        <w:keepLines/>
        <w:widowControl w:val="0"/>
        <w:suppressLineNumbers/>
        <w:ind w:firstLine="709"/>
        <w:jc w:val="center"/>
        <w:rPr>
          <w:sz w:val="28"/>
          <w:szCs w:val="28"/>
        </w:rPr>
      </w:pPr>
    </w:p>
    <w:p w:rsidR="00472B46" w:rsidRDefault="00472B46">
      <w:pPr>
        <w:keepNext/>
        <w:keepLines/>
        <w:widowControl w:val="0"/>
        <w:suppressLineNumbers/>
        <w:ind w:firstLine="709"/>
        <w:jc w:val="center"/>
        <w:rPr>
          <w:sz w:val="28"/>
          <w:szCs w:val="28"/>
        </w:rPr>
      </w:pPr>
    </w:p>
    <w:p w:rsidR="00E90ECF" w:rsidRDefault="00E90ECF" w:rsidP="00566CD6">
      <w:pPr>
        <w:keepNext/>
        <w:keepLines/>
        <w:widowControl w:val="0"/>
        <w:suppressLineNumbers/>
        <w:rPr>
          <w:sz w:val="28"/>
          <w:szCs w:val="28"/>
        </w:rPr>
      </w:pPr>
    </w:p>
    <w:p w:rsidR="00566CD6" w:rsidRDefault="00566CD6" w:rsidP="00566CD6">
      <w:pPr>
        <w:keepNext/>
        <w:keepLines/>
        <w:widowControl w:val="0"/>
        <w:suppressLineNumbers/>
        <w:rPr>
          <w:sz w:val="28"/>
          <w:szCs w:val="28"/>
        </w:rPr>
      </w:pPr>
    </w:p>
    <w:p w:rsidR="00CA7D1A" w:rsidRDefault="00CA7D1A" w:rsidP="00566CD6">
      <w:pPr>
        <w:keepNext/>
        <w:keepLines/>
        <w:widowControl w:val="0"/>
        <w:suppressLineNumbers/>
        <w:rPr>
          <w:sz w:val="28"/>
          <w:szCs w:val="28"/>
        </w:rPr>
      </w:pPr>
    </w:p>
    <w:p w:rsidR="00CA7D1A" w:rsidRDefault="00CA7D1A" w:rsidP="00566CD6">
      <w:pPr>
        <w:keepNext/>
        <w:keepLines/>
        <w:widowControl w:val="0"/>
        <w:suppressLineNumbers/>
        <w:rPr>
          <w:sz w:val="28"/>
          <w:szCs w:val="28"/>
        </w:rPr>
      </w:pPr>
    </w:p>
    <w:p w:rsidR="00B1498B" w:rsidRPr="00566CD6" w:rsidRDefault="00FB6110" w:rsidP="00472B46">
      <w:pPr>
        <w:jc w:val="center"/>
        <w:rPr>
          <w:b/>
          <w:bCs/>
          <w:sz w:val="28"/>
          <w:szCs w:val="28"/>
        </w:rPr>
      </w:pPr>
      <w:r>
        <w:rPr>
          <w:b/>
          <w:bCs/>
          <w:sz w:val="28"/>
          <w:szCs w:val="28"/>
        </w:rPr>
        <w:t>2014</w:t>
      </w:r>
      <w:r w:rsidR="00E90ECF">
        <w:rPr>
          <w:b/>
          <w:bCs/>
          <w:sz w:val="28"/>
          <w:szCs w:val="28"/>
        </w:rPr>
        <w:t xml:space="preserve"> г.</w:t>
      </w:r>
    </w:p>
    <w:p w:rsidR="00D35816" w:rsidRDefault="00D35816" w:rsidP="00D35816">
      <w:pPr>
        <w:jc w:val="center"/>
        <w:rPr>
          <w:b/>
          <w:bCs/>
          <w:sz w:val="22"/>
          <w:szCs w:val="22"/>
        </w:rPr>
      </w:pPr>
      <w:bookmarkStart w:id="0" w:name="_Ref248562452"/>
      <w:bookmarkStart w:id="1" w:name="_Ref248728669"/>
      <w:r>
        <w:rPr>
          <w:b/>
          <w:bCs/>
          <w:sz w:val="22"/>
          <w:szCs w:val="22"/>
        </w:rPr>
        <w:lastRenderedPageBreak/>
        <w:t xml:space="preserve">Часть </w:t>
      </w:r>
      <w:bookmarkStart w:id="2" w:name="_Ref248571702"/>
      <w:r>
        <w:rPr>
          <w:b/>
          <w:bCs/>
          <w:sz w:val="22"/>
          <w:szCs w:val="22"/>
        </w:rPr>
        <w:t>I. СВЕДЕНИЯ О ПРОВОДИМОМ ОТКРЫТОМ АУКЦИОНЕ В ЭЛЕКТРОННОЙ ФОРМЕ</w:t>
      </w:r>
      <w:bookmarkEnd w:id="2"/>
    </w:p>
    <w:p w:rsidR="00D35816" w:rsidRDefault="00D35816" w:rsidP="00D35816">
      <w:pPr>
        <w:pStyle w:val="ConsPlusNormal"/>
        <w:widowControl/>
        <w:tabs>
          <w:tab w:val="left" w:pos="360"/>
        </w:tabs>
        <w:spacing w:before="120" w:after="360"/>
        <w:ind w:firstLine="0"/>
        <w:jc w:val="both"/>
        <w:rPr>
          <w:rFonts w:ascii="Times New Roman" w:hAnsi="Times New Roman"/>
          <w:bCs/>
          <w:sz w:val="22"/>
          <w:szCs w:val="22"/>
        </w:rPr>
      </w:pPr>
      <w:bookmarkStart w:id="3" w:name="_Ref119427085"/>
      <w:r>
        <w:rPr>
          <w:rFonts w:ascii="Times New Roman" w:hAnsi="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3"/>
      <w:r>
        <w:rPr>
          <w:rFonts w:ascii="Times New Roman" w:hAnsi="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269"/>
        <w:gridCol w:w="7304"/>
        <w:gridCol w:w="8"/>
      </w:tblGrid>
      <w:tr w:rsidR="00D35816" w:rsidTr="00333ACE">
        <w:trPr>
          <w:trHeight w:val="143"/>
          <w:tblHeader/>
        </w:trPr>
        <w:tc>
          <w:tcPr>
            <w:tcW w:w="993" w:type="dxa"/>
            <w:tcBorders>
              <w:top w:val="single" w:sz="4" w:space="0" w:color="000000"/>
              <w:left w:val="single" w:sz="4" w:space="0" w:color="000000"/>
              <w:bottom w:val="single" w:sz="4" w:space="0" w:color="000000"/>
              <w:right w:val="single" w:sz="4" w:space="0" w:color="000000"/>
            </w:tcBorders>
            <w:vAlign w:val="center"/>
          </w:tcPr>
          <w:p w:rsidR="00D35816" w:rsidRDefault="00D35816">
            <w:pPr>
              <w:keepNext/>
              <w:keepLines/>
              <w:widowControl w:val="0"/>
              <w:suppressLineNumbers/>
              <w:snapToGrid w:val="0"/>
              <w:jc w:val="center"/>
              <w:rPr>
                <w:b/>
                <w:bCs/>
                <w:kern w:val="2"/>
                <w:sz w:val="22"/>
                <w:szCs w:val="22"/>
              </w:rPr>
            </w:pPr>
            <w:r>
              <w:rPr>
                <w:b/>
                <w:bCs/>
                <w:sz w:val="22"/>
                <w:szCs w:val="22"/>
              </w:rPr>
              <w:t>№</w:t>
            </w:r>
          </w:p>
          <w:p w:rsidR="00D35816" w:rsidRDefault="00D35816">
            <w:pPr>
              <w:keepNext/>
              <w:keepLines/>
              <w:widowControl w:val="0"/>
              <w:suppressLineNumbers/>
              <w:jc w:val="center"/>
              <w:rPr>
                <w:b/>
                <w:bCs/>
                <w:kern w:val="2"/>
                <w:sz w:val="22"/>
                <w:szCs w:val="22"/>
              </w:rPr>
            </w:pPr>
            <w:r>
              <w:rPr>
                <w:b/>
                <w:bCs/>
                <w:sz w:val="22"/>
                <w:szCs w:val="22"/>
              </w:rPr>
              <w:t>пункта</w:t>
            </w:r>
          </w:p>
        </w:tc>
        <w:tc>
          <w:tcPr>
            <w:tcW w:w="2269" w:type="dxa"/>
            <w:tcBorders>
              <w:top w:val="single" w:sz="4" w:space="0" w:color="000000"/>
              <w:left w:val="single" w:sz="4" w:space="0" w:color="000000"/>
              <w:bottom w:val="single" w:sz="4" w:space="0" w:color="000000"/>
              <w:right w:val="single" w:sz="4" w:space="0" w:color="000000"/>
            </w:tcBorders>
            <w:vAlign w:val="center"/>
          </w:tcPr>
          <w:p w:rsidR="00D35816" w:rsidRDefault="00D35816">
            <w:pPr>
              <w:keepNext/>
              <w:keepLines/>
              <w:widowControl w:val="0"/>
              <w:suppressLineNumbers/>
              <w:snapToGrid w:val="0"/>
              <w:jc w:val="center"/>
              <w:rPr>
                <w:b/>
                <w:bCs/>
                <w:kern w:val="2"/>
                <w:sz w:val="22"/>
                <w:szCs w:val="22"/>
              </w:rPr>
            </w:pPr>
            <w:r>
              <w:rPr>
                <w:b/>
                <w:bCs/>
                <w:sz w:val="22"/>
                <w:szCs w:val="22"/>
              </w:rPr>
              <w:t xml:space="preserve">Наименование </w:t>
            </w:r>
          </w:p>
        </w:tc>
        <w:tc>
          <w:tcPr>
            <w:tcW w:w="7313" w:type="dxa"/>
            <w:gridSpan w:val="2"/>
            <w:tcBorders>
              <w:top w:val="single" w:sz="4" w:space="0" w:color="000000"/>
              <w:left w:val="single" w:sz="4" w:space="0" w:color="000000"/>
              <w:bottom w:val="single" w:sz="4" w:space="0" w:color="000000"/>
              <w:right w:val="single" w:sz="4" w:space="0" w:color="000000"/>
            </w:tcBorders>
            <w:vAlign w:val="center"/>
          </w:tcPr>
          <w:p w:rsidR="00D35816" w:rsidRDefault="00D35816">
            <w:pPr>
              <w:keepNext/>
              <w:keepLines/>
              <w:widowControl w:val="0"/>
              <w:suppressLineNumbers/>
              <w:snapToGrid w:val="0"/>
              <w:jc w:val="center"/>
              <w:rPr>
                <w:b/>
                <w:bCs/>
                <w:kern w:val="2"/>
                <w:sz w:val="22"/>
                <w:szCs w:val="22"/>
              </w:rPr>
            </w:pPr>
            <w:r>
              <w:rPr>
                <w:b/>
                <w:bCs/>
                <w:sz w:val="22"/>
                <w:szCs w:val="22"/>
              </w:rPr>
              <w:t>Информация</w:t>
            </w:r>
          </w:p>
        </w:tc>
      </w:tr>
      <w:tr w:rsidR="00D35816" w:rsidTr="00333ACE">
        <w:trPr>
          <w:trHeight w:val="158"/>
        </w:trPr>
        <w:tc>
          <w:tcPr>
            <w:tcW w:w="10575" w:type="dxa"/>
            <w:gridSpan w:val="4"/>
            <w:tcBorders>
              <w:top w:val="single" w:sz="4" w:space="0" w:color="000000"/>
              <w:left w:val="single" w:sz="4" w:space="0" w:color="000000"/>
              <w:bottom w:val="single" w:sz="4" w:space="0" w:color="auto"/>
              <w:right w:val="single" w:sz="4" w:space="0" w:color="000000"/>
            </w:tcBorders>
          </w:tcPr>
          <w:p w:rsidR="00D35816" w:rsidRDefault="00D35816">
            <w:pPr>
              <w:keepNext/>
              <w:keepLines/>
              <w:widowControl w:val="0"/>
              <w:suppressLineNumbers/>
              <w:snapToGrid w:val="0"/>
              <w:rPr>
                <w:kern w:val="2"/>
                <w:sz w:val="21"/>
                <w:szCs w:val="21"/>
              </w:rPr>
            </w:pPr>
            <w:r>
              <w:rPr>
                <w:sz w:val="21"/>
                <w:szCs w:val="21"/>
              </w:rPr>
              <w:t xml:space="preserve">Открытый аукцион в электронной форме </w:t>
            </w:r>
            <w:r>
              <w:rPr>
                <w:bCs/>
                <w:sz w:val="21"/>
                <w:szCs w:val="21"/>
              </w:rPr>
              <w:t xml:space="preserve">(далее по тексту также - аукцион) </w:t>
            </w:r>
            <w:r>
              <w:rPr>
                <w:sz w:val="21"/>
                <w:szCs w:val="21"/>
              </w:rPr>
              <w:t xml:space="preserve">проводит уполномоченный орган </w:t>
            </w:r>
          </w:p>
        </w:tc>
      </w:tr>
      <w:tr w:rsidR="00D35816" w:rsidTr="00333ACE">
        <w:trPr>
          <w:trHeight w:val="563"/>
        </w:trPr>
        <w:tc>
          <w:tcPr>
            <w:tcW w:w="994" w:type="dxa"/>
            <w:tcBorders>
              <w:top w:val="single" w:sz="4" w:space="0" w:color="auto"/>
              <w:left w:val="single" w:sz="4" w:space="0" w:color="000000"/>
              <w:bottom w:val="single" w:sz="4" w:space="0" w:color="000000"/>
              <w:right w:val="single" w:sz="4" w:space="0" w:color="auto"/>
            </w:tcBorders>
          </w:tcPr>
          <w:p w:rsidR="00D35816" w:rsidRDefault="00D35816">
            <w:pPr>
              <w:keepNext/>
              <w:keepLines/>
              <w:widowControl w:val="0"/>
              <w:suppressLineNumbers/>
              <w:snapToGrid w:val="0"/>
              <w:jc w:val="center"/>
              <w:rPr>
                <w:kern w:val="2"/>
                <w:sz w:val="22"/>
                <w:szCs w:val="22"/>
              </w:rPr>
            </w:pPr>
            <w:r>
              <w:rPr>
                <w:sz w:val="22"/>
                <w:szCs w:val="22"/>
                <w:lang w:val="en-GB"/>
              </w:rPr>
              <w:t>1</w:t>
            </w:r>
            <w:r>
              <w:rPr>
                <w:sz w:val="22"/>
                <w:szCs w:val="22"/>
              </w:rPr>
              <w:t>.</w:t>
            </w:r>
          </w:p>
        </w:tc>
        <w:tc>
          <w:tcPr>
            <w:tcW w:w="2268" w:type="dxa"/>
            <w:tcBorders>
              <w:top w:val="single" w:sz="4" w:space="0" w:color="auto"/>
              <w:left w:val="single" w:sz="4" w:space="0" w:color="auto"/>
              <w:bottom w:val="single" w:sz="4" w:space="0" w:color="000000"/>
              <w:right w:val="single" w:sz="4" w:space="0" w:color="auto"/>
            </w:tcBorders>
          </w:tcPr>
          <w:p w:rsidR="00D35816" w:rsidRDefault="00D35816">
            <w:pPr>
              <w:suppressAutoHyphens w:val="0"/>
              <w:spacing w:after="0"/>
              <w:jc w:val="left"/>
              <w:rPr>
                <w:kern w:val="2"/>
                <w:sz w:val="22"/>
                <w:szCs w:val="22"/>
              </w:rPr>
            </w:pPr>
            <w:r>
              <w:rPr>
                <w:sz w:val="22"/>
                <w:szCs w:val="22"/>
              </w:rPr>
              <w:t>Идентификационный код закупки:</w:t>
            </w:r>
          </w:p>
        </w:tc>
        <w:tc>
          <w:tcPr>
            <w:tcW w:w="7313" w:type="dxa"/>
            <w:gridSpan w:val="2"/>
            <w:tcBorders>
              <w:top w:val="single" w:sz="4" w:space="0" w:color="auto"/>
              <w:left w:val="single" w:sz="4" w:space="0" w:color="auto"/>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Указывается с 01.01.2015 года</w:t>
            </w:r>
          </w:p>
        </w:tc>
      </w:tr>
      <w:tr w:rsidR="00D35816" w:rsidTr="00333ACE">
        <w:trPr>
          <w:trHeight w:val="2420"/>
        </w:trPr>
        <w:tc>
          <w:tcPr>
            <w:tcW w:w="994" w:type="dxa"/>
            <w:tcBorders>
              <w:top w:val="single" w:sz="4" w:space="0" w:color="000000"/>
              <w:left w:val="single" w:sz="4" w:space="0" w:color="000000"/>
              <w:bottom w:val="single" w:sz="4" w:space="0" w:color="000000"/>
              <w:right w:val="single" w:sz="4" w:space="0" w:color="auto"/>
            </w:tcBorders>
          </w:tcPr>
          <w:p w:rsidR="00D35816" w:rsidRDefault="00D35816">
            <w:pPr>
              <w:snapToGrid w:val="0"/>
              <w:rPr>
                <w:bCs/>
                <w:kern w:val="2"/>
                <w:sz w:val="22"/>
                <w:szCs w:val="22"/>
              </w:rPr>
            </w:pPr>
            <w:r>
              <w:rPr>
                <w:bCs/>
                <w:sz w:val="22"/>
                <w:szCs w:val="22"/>
              </w:rPr>
              <w:t xml:space="preserve">     2.</w:t>
            </w:r>
          </w:p>
        </w:tc>
        <w:tc>
          <w:tcPr>
            <w:tcW w:w="2268" w:type="dxa"/>
            <w:tcBorders>
              <w:top w:val="single" w:sz="4" w:space="0" w:color="000000"/>
              <w:left w:val="single" w:sz="4" w:space="0" w:color="auto"/>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Наименование Муниципального заказчика, контактная информация</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b/>
                <w:sz w:val="22"/>
                <w:szCs w:val="22"/>
                <w:u w:val="single"/>
              </w:rPr>
              <w:t>Наименование:</w:t>
            </w:r>
            <w:r>
              <w:rPr>
                <w:sz w:val="22"/>
                <w:szCs w:val="22"/>
              </w:rPr>
              <w:t xml:space="preserve"> Департамент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w:t>
            </w:r>
          </w:p>
          <w:p w:rsidR="00D35816" w:rsidRDefault="00D35816">
            <w:pPr>
              <w:rPr>
                <w:sz w:val="22"/>
                <w:szCs w:val="22"/>
              </w:rPr>
            </w:pPr>
            <w:r>
              <w:rPr>
                <w:b/>
                <w:sz w:val="22"/>
                <w:szCs w:val="22"/>
                <w:u w:val="single"/>
              </w:rPr>
              <w:t>Место нахождения</w:t>
            </w:r>
            <w:r>
              <w:rPr>
                <w:b/>
                <w:sz w:val="22"/>
                <w:szCs w:val="22"/>
              </w:rPr>
              <w:t>:</w:t>
            </w:r>
            <w:r>
              <w:rPr>
                <w:sz w:val="22"/>
                <w:szCs w:val="22"/>
              </w:rPr>
              <w:t xml:space="preserve"> 628260, ул. Механизаторов, 22, г. </w:t>
            </w:r>
            <w:proofErr w:type="spellStart"/>
            <w:r>
              <w:rPr>
                <w:sz w:val="22"/>
                <w:szCs w:val="22"/>
              </w:rPr>
              <w:t>Югорск</w:t>
            </w:r>
            <w:proofErr w:type="spellEnd"/>
            <w:r>
              <w:rPr>
                <w:sz w:val="22"/>
                <w:szCs w:val="22"/>
              </w:rPr>
              <w:t>, Ханты-Мансийский автономный округ – Югра.</w:t>
            </w:r>
          </w:p>
          <w:p w:rsidR="00D35816" w:rsidRDefault="00D35816">
            <w:pPr>
              <w:rPr>
                <w:sz w:val="22"/>
                <w:szCs w:val="22"/>
              </w:rPr>
            </w:pPr>
            <w:r>
              <w:rPr>
                <w:b/>
                <w:sz w:val="22"/>
                <w:szCs w:val="22"/>
                <w:u w:val="single"/>
              </w:rPr>
              <w:t>Почтовый адрес:</w:t>
            </w:r>
            <w:r>
              <w:rPr>
                <w:b/>
                <w:sz w:val="22"/>
                <w:szCs w:val="22"/>
              </w:rPr>
              <w:t xml:space="preserve"> </w:t>
            </w:r>
            <w:r>
              <w:rPr>
                <w:sz w:val="22"/>
                <w:szCs w:val="22"/>
              </w:rPr>
              <w:t xml:space="preserve">628260, ул. Механизаторов, 22, г. </w:t>
            </w:r>
            <w:proofErr w:type="spellStart"/>
            <w:r>
              <w:rPr>
                <w:sz w:val="22"/>
                <w:szCs w:val="22"/>
              </w:rPr>
              <w:t>Югорск</w:t>
            </w:r>
            <w:proofErr w:type="spellEnd"/>
            <w:r>
              <w:rPr>
                <w:sz w:val="22"/>
                <w:szCs w:val="22"/>
              </w:rPr>
              <w:t>, Ханты-Мансийский автономный округ – Югра.</w:t>
            </w:r>
          </w:p>
          <w:p w:rsidR="00D35816" w:rsidRDefault="00D35816">
            <w:pPr>
              <w:rPr>
                <w:sz w:val="22"/>
                <w:szCs w:val="22"/>
              </w:rPr>
            </w:pPr>
            <w:r>
              <w:rPr>
                <w:b/>
                <w:sz w:val="22"/>
                <w:szCs w:val="22"/>
                <w:u w:val="single"/>
              </w:rPr>
              <w:t>Телефон</w:t>
            </w:r>
            <w:r>
              <w:rPr>
                <w:sz w:val="22"/>
                <w:szCs w:val="22"/>
              </w:rPr>
              <w:t xml:space="preserve"> (34675) 7-30-81, факс (34675) 7-30-81.</w:t>
            </w:r>
          </w:p>
          <w:p w:rsidR="00D35816" w:rsidRDefault="00D35816">
            <w:pPr>
              <w:rPr>
                <w:b/>
                <w:sz w:val="22"/>
                <w:szCs w:val="22"/>
              </w:rPr>
            </w:pPr>
            <w:r>
              <w:rPr>
                <w:b/>
                <w:sz w:val="22"/>
                <w:szCs w:val="22"/>
                <w:u w:val="single"/>
              </w:rPr>
              <w:t xml:space="preserve">Адрес электронной почты: </w:t>
            </w:r>
            <w:hyperlink r:id="rId8" w:history="1">
              <w:r>
                <w:rPr>
                  <w:rStyle w:val="a3"/>
                  <w:sz w:val="22"/>
                  <w:szCs w:val="22"/>
                  <w:lang w:val="en-US"/>
                </w:rPr>
                <w:t>DJKiSK</w:t>
              </w:r>
              <w:r>
                <w:rPr>
                  <w:rStyle w:val="a3"/>
                  <w:sz w:val="22"/>
                  <w:szCs w:val="22"/>
                </w:rPr>
                <w:t>@</w:t>
              </w:r>
              <w:r>
                <w:rPr>
                  <w:rStyle w:val="a3"/>
                  <w:sz w:val="22"/>
                  <w:szCs w:val="22"/>
                  <w:lang w:val="en-US"/>
                </w:rPr>
                <w:t>ugorsk</w:t>
              </w:r>
              <w:r>
                <w:rPr>
                  <w:rStyle w:val="a3"/>
                  <w:sz w:val="22"/>
                  <w:szCs w:val="22"/>
                </w:rPr>
                <w:t>.</w:t>
              </w:r>
              <w:proofErr w:type="spellStart"/>
              <w:r>
                <w:rPr>
                  <w:rStyle w:val="a3"/>
                  <w:sz w:val="22"/>
                  <w:szCs w:val="22"/>
                  <w:lang w:val="en-US"/>
                </w:rPr>
                <w:t>ru</w:t>
              </w:r>
              <w:proofErr w:type="spellEnd"/>
            </w:hyperlink>
          </w:p>
          <w:p w:rsidR="00D35816" w:rsidRDefault="00D35816" w:rsidP="00333ACE">
            <w:pPr>
              <w:keepNext/>
              <w:keepLines/>
              <w:widowControl w:val="0"/>
              <w:suppressLineNumbers/>
              <w:rPr>
                <w:kern w:val="2"/>
                <w:sz w:val="22"/>
                <w:szCs w:val="22"/>
              </w:rPr>
            </w:pPr>
            <w:r>
              <w:rPr>
                <w:b/>
                <w:sz w:val="22"/>
                <w:szCs w:val="22"/>
                <w:u w:val="single"/>
              </w:rPr>
              <w:t>Ответственное должностное лицо:</w:t>
            </w:r>
            <w:r>
              <w:rPr>
                <w:sz w:val="22"/>
                <w:szCs w:val="22"/>
                <w:u w:val="single"/>
              </w:rPr>
              <w:t xml:space="preserve"> </w:t>
            </w:r>
            <w:r>
              <w:rPr>
                <w:sz w:val="22"/>
                <w:szCs w:val="22"/>
              </w:rPr>
              <w:t xml:space="preserve">заместитель директора департамента жилищно-коммунального и строительного комплекса администрации города </w:t>
            </w:r>
            <w:proofErr w:type="spellStart"/>
            <w:r>
              <w:rPr>
                <w:sz w:val="22"/>
                <w:szCs w:val="22"/>
              </w:rPr>
              <w:t>Югорска</w:t>
            </w:r>
            <w:proofErr w:type="spellEnd"/>
            <w:r>
              <w:rPr>
                <w:sz w:val="22"/>
                <w:szCs w:val="22"/>
              </w:rPr>
              <w:t xml:space="preserve"> –</w:t>
            </w:r>
            <w:r w:rsidR="00333ACE" w:rsidRPr="00CC4D82">
              <w:rPr>
                <w:sz w:val="22"/>
                <w:szCs w:val="22"/>
              </w:rPr>
              <w:t xml:space="preserve"> Ярков Григорий Алексеевич</w:t>
            </w:r>
            <w:r>
              <w:rPr>
                <w:sz w:val="22"/>
                <w:szCs w:val="22"/>
              </w:rPr>
              <w:t>.</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34" w:hanging="34"/>
              <w:jc w:val="center"/>
              <w:rPr>
                <w:bCs/>
                <w:kern w:val="2"/>
                <w:sz w:val="22"/>
                <w:szCs w:val="22"/>
              </w:rPr>
            </w:pPr>
            <w:bookmarkStart w:id="4" w:name="_Ref166267388"/>
            <w:bookmarkEnd w:id="4"/>
            <w:r>
              <w:rPr>
                <w:bCs/>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jc w:val="left"/>
              <w:rPr>
                <w:kern w:val="2"/>
                <w:sz w:val="22"/>
                <w:szCs w:val="22"/>
              </w:rPr>
            </w:pPr>
            <w:r>
              <w:rPr>
                <w:sz w:val="22"/>
                <w:szCs w:val="22"/>
              </w:rPr>
              <w:t>Наименование уполномоченного органа, контактная информация</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b/>
                <w:sz w:val="22"/>
                <w:szCs w:val="22"/>
                <w:u w:val="single"/>
              </w:rPr>
              <w:t>Наименование</w:t>
            </w:r>
            <w:r>
              <w:rPr>
                <w:b/>
                <w:sz w:val="22"/>
                <w:szCs w:val="22"/>
              </w:rPr>
              <w:t>:</w:t>
            </w:r>
            <w:r>
              <w:rPr>
                <w:sz w:val="22"/>
                <w:szCs w:val="22"/>
              </w:rPr>
              <w:t xml:space="preserve"> Администрация города </w:t>
            </w:r>
            <w:proofErr w:type="spellStart"/>
            <w:r>
              <w:rPr>
                <w:sz w:val="22"/>
                <w:szCs w:val="22"/>
              </w:rPr>
              <w:t>Югорска</w:t>
            </w:r>
            <w:proofErr w:type="spellEnd"/>
            <w:r>
              <w:rPr>
                <w:sz w:val="22"/>
                <w:szCs w:val="22"/>
              </w:rPr>
              <w:t>.</w:t>
            </w:r>
          </w:p>
          <w:p w:rsidR="00D35816" w:rsidRDefault="00D35816">
            <w:pPr>
              <w:rPr>
                <w:sz w:val="22"/>
                <w:szCs w:val="22"/>
              </w:rPr>
            </w:pPr>
            <w:r>
              <w:rPr>
                <w:b/>
                <w:sz w:val="22"/>
                <w:szCs w:val="22"/>
                <w:u w:val="single"/>
              </w:rPr>
              <w:t>Место нахождения:</w:t>
            </w:r>
            <w:r>
              <w:rPr>
                <w:sz w:val="22"/>
                <w:szCs w:val="22"/>
              </w:rPr>
              <w:t xml:space="preserve"> 628260, Ханты - Мансийский автономный округ - Югра, Тюменская обл.,  г. </w:t>
            </w:r>
            <w:proofErr w:type="spellStart"/>
            <w:r>
              <w:rPr>
                <w:sz w:val="22"/>
                <w:szCs w:val="22"/>
              </w:rPr>
              <w:t>Югорск</w:t>
            </w:r>
            <w:proofErr w:type="spellEnd"/>
            <w:r>
              <w:rPr>
                <w:sz w:val="22"/>
                <w:szCs w:val="22"/>
              </w:rPr>
              <w:t xml:space="preserve">, ул. 40 лет Победы, 11, </w:t>
            </w:r>
            <w:proofErr w:type="spellStart"/>
            <w:r>
              <w:rPr>
                <w:sz w:val="22"/>
                <w:szCs w:val="22"/>
              </w:rPr>
              <w:t>каб</w:t>
            </w:r>
            <w:proofErr w:type="spellEnd"/>
            <w:r>
              <w:rPr>
                <w:sz w:val="22"/>
                <w:szCs w:val="22"/>
              </w:rPr>
              <w:t xml:space="preserve">. 310. </w:t>
            </w:r>
          </w:p>
          <w:p w:rsidR="00D35816" w:rsidRDefault="00D35816">
            <w:pPr>
              <w:rPr>
                <w:sz w:val="22"/>
                <w:szCs w:val="22"/>
              </w:rPr>
            </w:pPr>
            <w:r>
              <w:rPr>
                <w:b/>
                <w:sz w:val="22"/>
                <w:szCs w:val="22"/>
                <w:u w:val="single"/>
              </w:rPr>
              <w:t>Почтовый адрес:</w:t>
            </w:r>
            <w:r>
              <w:rPr>
                <w:sz w:val="22"/>
                <w:szCs w:val="22"/>
              </w:rPr>
              <w:t xml:space="preserve"> 628260, Ханты - Мансийский автономный округ - Югра, Тюменская обл.,  г. </w:t>
            </w:r>
            <w:proofErr w:type="spellStart"/>
            <w:r>
              <w:rPr>
                <w:sz w:val="22"/>
                <w:szCs w:val="22"/>
              </w:rPr>
              <w:t>Югорск</w:t>
            </w:r>
            <w:proofErr w:type="spellEnd"/>
            <w:r>
              <w:rPr>
                <w:sz w:val="22"/>
                <w:szCs w:val="22"/>
              </w:rPr>
              <w:t>, ул. 40 лет Победы, 11.</w:t>
            </w:r>
          </w:p>
          <w:p w:rsidR="00D35816" w:rsidRDefault="00D35816">
            <w:pPr>
              <w:rPr>
                <w:sz w:val="22"/>
                <w:szCs w:val="22"/>
              </w:rPr>
            </w:pPr>
            <w:r>
              <w:rPr>
                <w:b/>
                <w:sz w:val="22"/>
                <w:szCs w:val="22"/>
                <w:u w:val="single"/>
              </w:rPr>
              <w:t>Телефон (факс):</w:t>
            </w:r>
            <w:r>
              <w:rPr>
                <w:sz w:val="22"/>
                <w:szCs w:val="22"/>
              </w:rPr>
              <w:t xml:space="preserve"> (34675) 50037.</w:t>
            </w:r>
          </w:p>
          <w:p w:rsidR="00D35816" w:rsidRDefault="00D35816">
            <w:pPr>
              <w:rPr>
                <w:sz w:val="22"/>
                <w:szCs w:val="22"/>
              </w:rPr>
            </w:pPr>
            <w:r>
              <w:rPr>
                <w:b/>
                <w:sz w:val="22"/>
                <w:szCs w:val="22"/>
                <w:u w:val="single"/>
              </w:rPr>
              <w:t>Адрес электронной почты</w:t>
            </w:r>
            <w:r>
              <w:rPr>
                <w:sz w:val="22"/>
                <w:szCs w:val="22"/>
                <w:u w:val="single"/>
              </w:rPr>
              <w:t>:</w:t>
            </w:r>
            <w:r>
              <w:rPr>
                <w:sz w:val="22"/>
                <w:szCs w:val="22"/>
              </w:rPr>
              <w:t xml:space="preserve"> omz@ugorsk.ru.       </w:t>
            </w:r>
          </w:p>
          <w:p w:rsidR="00D35816" w:rsidRDefault="00D35816" w:rsidP="00FB3E15">
            <w:pPr>
              <w:rPr>
                <w:kern w:val="2"/>
                <w:sz w:val="22"/>
                <w:szCs w:val="22"/>
                <w:u w:val="single"/>
              </w:rPr>
            </w:pPr>
            <w:r>
              <w:rPr>
                <w:b/>
                <w:sz w:val="22"/>
                <w:szCs w:val="22"/>
                <w:u w:val="single"/>
              </w:rPr>
              <w:t>Ответственное должностное лицо:</w:t>
            </w:r>
            <w:r w:rsidR="00FB3E15">
              <w:rPr>
                <w:sz w:val="22"/>
                <w:szCs w:val="22"/>
                <w:u w:val="single"/>
              </w:rPr>
              <w:t xml:space="preserve"> Н</w:t>
            </w:r>
            <w:r w:rsidR="00FB3E15">
              <w:rPr>
                <w:sz w:val="22"/>
                <w:szCs w:val="22"/>
              </w:rPr>
              <w:t>ачальник</w:t>
            </w:r>
            <w:r>
              <w:rPr>
                <w:sz w:val="22"/>
                <w:szCs w:val="22"/>
              </w:rPr>
              <w:t xml:space="preserve"> отдела муниципальных закупок </w:t>
            </w:r>
            <w:r w:rsidR="00FB3E15">
              <w:rPr>
                <w:sz w:val="22"/>
                <w:szCs w:val="22"/>
              </w:rPr>
              <w:t>Захарова Наталья Борисовна</w:t>
            </w:r>
            <w:r>
              <w:rPr>
                <w:sz w:val="22"/>
                <w:szCs w:val="22"/>
              </w:rPr>
              <w:t>.</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r>
              <w:rPr>
                <w:bCs/>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jc w:val="left"/>
              <w:rPr>
                <w:kern w:val="2"/>
                <w:sz w:val="22"/>
                <w:szCs w:val="22"/>
              </w:rPr>
            </w:pPr>
            <w:r>
              <w:rPr>
                <w:sz w:val="22"/>
                <w:szCs w:val="22"/>
              </w:rPr>
              <w:t>Наименование специализированной организации, контактная информация</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autoSpaceDE w:val="0"/>
              <w:snapToGrid w:val="0"/>
              <w:rPr>
                <w:kern w:val="2"/>
                <w:sz w:val="22"/>
                <w:szCs w:val="22"/>
              </w:rPr>
            </w:pPr>
            <w:r>
              <w:rPr>
                <w:sz w:val="22"/>
                <w:szCs w:val="22"/>
              </w:rPr>
              <w:t>Не привлекается</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bookmarkStart w:id="5" w:name="_Ref166267499"/>
            <w:bookmarkEnd w:id="5"/>
            <w:r>
              <w:rPr>
                <w:bCs/>
                <w:sz w:val="22"/>
                <w:szCs w:val="22"/>
              </w:rPr>
              <w:t>5.</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jc w:val="left"/>
              <w:rPr>
                <w:kern w:val="2"/>
                <w:sz w:val="22"/>
                <w:szCs w:val="22"/>
              </w:rPr>
            </w:pPr>
            <w:r>
              <w:rPr>
                <w:sz w:val="22"/>
                <w:szCs w:val="22"/>
              </w:rPr>
              <w:t xml:space="preserve">Информация о контрактной службе заказчика, контрактном управляющем, ответственных за заключением контракта </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spacing w:after="0"/>
              <w:rPr>
                <w:kern w:val="2"/>
                <w:sz w:val="22"/>
                <w:szCs w:val="22"/>
              </w:rPr>
            </w:pPr>
            <w:r>
              <w:rPr>
                <w:sz w:val="22"/>
                <w:szCs w:val="22"/>
              </w:rPr>
              <w:t xml:space="preserve">Руководитель контрактной службы: заместитель главы администрации-директор </w:t>
            </w:r>
            <w:proofErr w:type="spellStart"/>
            <w:r>
              <w:rPr>
                <w:sz w:val="22"/>
                <w:szCs w:val="22"/>
              </w:rPr>
              <w:t>ДЖКиСК</w:t>
            </w:r>
            <w:proofErr w:type="spellEnd"/>
            <w:r>
              <w:rPr>
                <w:sz w:val="22"/>
                <w:szCs w:val="22"/>
              </w:rPr>
              <w:t xml:space="preserve"> администрации города </w:t>
            </w:r>
            <w:proofErr w:type="spellStart"/>
            <w:r>
              <w:rPr>
                <w:sz w:val="22"/>
                <w:szCs w:val="22"/>
              </w:rPr>
              <w:t>Югорска</w:t>
            </w:r>
            <w:proofErr w:type="spellEnd"/>
            <w:r>
              <w:rPr>
                <w:sz w:val="22"/>
                <w:szCs w:val="22"/>
              </w:rPr>
              <w:t xml:space="preserve"> </w:t>
            </w:r>
            <w:proofErr w:type="spellStart"/>
            <w:r>
              <w:rPr>
                <w:sz w:val="22"/>
                <w:szCs w:val="22"/>
              </w:rPr>
              <w:t>Бандурин</w:t>
            </w:r>
            <w:proofErr w:type="spellEnd"/>
            <w:r>
              <w:rPr>
                <w:sz w:val="22"/>
                <w:szCs w:val="22"/>
              </w:rPr>
              <w:t xml:space="preserve"> Василий Кузьмич.</w:t>
            </w:r>
          </w:p>
          <w:p w:rsidR="00D35816" w:rsidRDefault="00D35816">
            <w:pPr>
              <w:keepNext/>
              <w:keepLines/>
              <w:widowControl w:val="0"/>
              <w:suppressLineNumbers/>
              <w:snapToGrid w:val="0"/>
              <w:spacing w:after="0"/>
              <w:rPr>
                <w:sz w:val="22"/>
                <w:szCs w:val="22"/>
              </w:rPr>
            </w:pPr>
            <w:r>
              <w:rPr>
                <w:sz w:val="22"/>
                <w:szCs w:val="22"/>
              </w:rPr>
              <w:t>Ответственные лица за заключение контракта:</w:t>
            </w:r>
          </w:p>
          <w:p w:rsidR="00D35816" w:rsidRDefault="00D35816">
            <w:pPr>
              <w:keepNext/>
              <w:keepLines/>
              <w:widowControl w:val="0"/>
              <w:suppressLineNumbers/>
              <w:snapToGrid w:val="0"/>
              <w:spacing w:after="0"/>
              <w:rPr>
                <w:sz w:val="22"/>
                <w:szCs w:val="22"/>
              </w:rPr>
            </w:pPr>
            <w:r>
              <w:rPr>
                <w:sz w:val="22"/>
                <w:szCs w:val="22"/>
              </w:rPr>
              <w:t xml:space="preserve">начальник юридического отдела </w:t>
            </w:r>
            <w:proofErr w:type="spellStart"/>
            <w:r>
              <w:rPr>
                <w:sz w:val="22"/>
                <w:szCs w:val="22"/>
              </w:rPr>
              <w:t>ДЖКиСК</w:t>
            </w:r>
            <w:proofErr w:type="spellEnd"/>
            <w:r>
              <w:rPr>
                <w:sz w:val="22"/>
                <w:szCs w:val="22"/>
              </w:rPr>
              <w:t xml:space="preserve"> администрации города </w:t>
            </w:r>
            <w:proofErr w:type="spellStart"/>
            <w:r>
              <w:rPr>
                <w:sz w:val="22"/>
                <w:szCs w:val="22"/>
              </w:rPr>
              <w:t>Югорска</w:t>
            </w:r>
            <w:proofErr w:type="spellEnd"/>
            <w:r>
              <w:rPr>
                <w:sz w:val="22"/>
                <w:szCs w:val="22"/>
              </w:rPr>
              <w:t xml:space="preserve"> </w:t>
            </w:r>
            <w:proofErr w:type="spellStart"/>
            <w:r>
              <w:rPr>
                <w:sz w:val="22"/>
                <w:szCs w:val="22"/>
              </w:rPr>
              <w:t>Валинурова</w:t>
            </w:r>
            <w:proofErr w:type="spellEnd"/>
            <w:r>
              <w:rPr>
                <w:sz w:val="22"/>
                <w:szCs w:val="22"/>
              </w:rPr>
              <w:t xml:space="preserve"> Ольга Сергеевна</w:t>
            </w:r>
          </w:p>
          <w:p w:rsidR="00D35816" w:rsidRDefault="00D35816">
            <w:pPr>
              <w:keepNext/>
              <w:keepLines/>
              <w:widowControl w:val="0"/>
              <w:suppressLineNumbers/>
              <w:snapToGrid w:val="0"/>
              <w:spacing w:after="0"/>
              <w:rPr>
                <w:kern w:val="2"/>
                <w:sz w:val="22"/>
                <w:szCs w:val="22"/>
              </w:rPr>
            </w:pPr>
          </w:p>
        </w:tc>
      </w:tr>
      <w:tr w:rsidR="00D35816" w:rsidTr="00333ACE">
        <w:trPr>
          <w:trHeight w:val="1121"/>
        </w:trPr>
        <w:tc>
          <w:tcPr>
            <w:tcW w:w="994" w:type="dxa"/>
            <w:vMerge w:val="restart"/>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6" w:name="_Ref166267456"/>
            <w:bookmarkEnd w:id="6"/>
            <w:r>
              <w:rPr>
                <w:bCs/>
                <w:sz w:val="22"/>
                <w:szCs w:val="22"/>
              </w:rPr>
              <w:t>6.</w:t>
            </w:r>
          </w:p>
        </w:tc>
        <w:tc>
          <w:tcPr>
            <w:tcW w:w="2268" w:type="dxa"/>
            <w:tcBorders>
              <w:top w:val="single" w:sz="4" w:space="0" w:color="000000"/>
              <w:left w:val="single" w:sz="4" w:space="0" w:color="000000"/>
              <w:bottom w:val="single" w:sz="4" w:space="0" w:color="auto"/>
              <w:right w:val="single" w:sz="4" w:space="0" w:color="000000"/>
            </w:tcBorders>
          </w:tcPr>
          <w:p w:rsidR="00D35816" w:rsidRDefault="00D35816">
            <w:pPr>
              <w:keepNext/>
              <w:keepLines/>
              <w:widowControl w:val="0"/>
              <w:suppressLineNumbers/>
              <w:rPr>
                <w:kern w:val="2"/>
                <w:sz w:val="22"/>
                <w:szCs w:val="22"/>
              </w:rPr>
            </w:pPr>
            <w:r>
              <w:rPr>
                <w:sz w:val="22"/>
                <w:szCs w:val="22"/>
              </w:rPr>
              <w:t xml:space="preserve">Наименование оператора электронной площадки </w:t>
            </w:r>
          </w:p>
        </w:tc>
        <w:tc>
          <w:tcPr>
            <w:tcW w:w="7313" w:type="dxa"/>
            <w:gridSpan w:val="2"/>
            <w:tcBorders>
              <w:top w:val="single" w:sz="4" w:space="0" w:color="000000"/>
              <w:left w:val="single" w:sz="4" w:space="0" w:color="000000"/>
              <w:bottom w:val="single" w:sz="4" w:space="0" w:color="auto"/>
              <w:right w:val="single" w:sz="4" w:space="0" w:color="000000"/>
            </w:tcBorders>
          </w:tcPr>
          <w:p w:rsidR="00D35816" w:rsidRDefault="00D35816">
            <w:pPr>
              <w:snapToGrid w:val="0"/>
              <w:rPr>
                <w:color w:val="000000"/>
                <w:kern w:val="2"/>
                <w:sz w:val="22"/>
                <w:szCs w:val="22"/>
              </w:rPr>
            </w:pPr>
            <w:r>
              <w:rPr>
                <w:sz w:val="22"/>
                <w:szCs w:val="22"/>
              </w:rPr>
              <w:t xml:space="preserve"> </w:t>
            </w:r>
            <w:r>
              <w:rPr>
                <w:bCs/>
              </w:rPr>
              <w:t xml:space="preserve">Наименование: </w:t>
            </w:r>
            <w:r>
              <w:rPr>
                <w:sz w:val="22"/>
                <w:szCs w:val="22"/>
              </w:rPr>
              <w:t>ЗАО «Сбербанк - АСТ»</w:t>
            </w:r>
          </w:p>
        </w:tc>
      </w:tr>
      <w:tr w:rsidR="00D35816" w:rsidTr="00333ACE">
        <w:trPr>
          <w:trHeight w:val="347"/>
        </w:trPr>
        <w:tc>
          <w:tcPr>
            <w:tcW w:w="994" w:type="dxa"/>
            <w:vMerge/>
            <w:tcBorders>
              <w:top w:val="single" w:sz="4" w:space="0" w:color="000000"/>
              <w:left w:val="single" w:sz="4" w:space="0" w:color="000000"/>
              <w:bottom w:val="single" w:sz="4" w:space="0" w:color="000000"/>
              <w:right w:val="single" w:sz="4" w:space="0" w:color="000000"/>
            </w:tcBorders>
            <w:vAlign w:val="center"/>
          </w:tcPr>
          <w:p w:rsidR="00D35816" w:rsidRDefault="00D35816">
            <w:pPr>
              <w:suppressAutoHyphens w:val="0"/>
              <w:spacing w:after="0"/>
              <w:jc w:val="left"/>
              <w:rPr>
                <w:bCs/>
                <w:kern w:val="2"/>
                <w:sz w:val="22"/>
                <w:szCs w:val="22"/>
              </w:rPr>
            </w:pPr>
          </w:p>
        </w:tc>
        <w:tc>
          <w:tcPr>
            <w:tcW w:w="2268" w:type="dxa"/>
            <w:tcBorders>
              <w:top w:val="single" w:sz="4" w:space="0" w:color="auto"/>
              <w:left w:val="single" w:sz="4" w:space="0" w:color="000000"/>
              <w:bottom w:val="single" w:sz="4" w:space="0" w:color="000000"/>
              <w:right w:val="single" w:sz="4" w:space="0" w:color="000000"/>
            </w:tcBorders>
          </w:tcPr>
          <w:p w:rsidR="00D35816" w:rsidRDefault="00D35816">
            <w:pPr>
              <w:keepNext/>
              <w:keepLines/>
              <w:widowControl w:val="0"/>
              <w:suppressLineNumbers/>
              <w:rPr>
                <w:kern w:val="2"/>
                <w:sz w:val="22"/>
                <w:szCs w:val="22"/>
              </w:rPr>
            </w:pPr>
            <w:r>
              <w:rPr>
                <w:sz w:val="22"/>
                <w:szCs w:val="22"/>
              </w:rPr>
              <w:t>Адрес электронной площадки в информационно-телекоммуникационн</w:t>
            </w:r>
            <w:r>
              <w:rPr>
                <w:sz w:val="22"/>
                <w:szCs w:val="22"/>
              </w:rPr>
              <w:lastRenderedPageBreak/>
              <w:t>ой сети «Интернет»</w:t>
            </w:r>
          </w:p>
        </w:tc>
        <w:tc>
          <w:tcPr>
            <w:tcW w:w="7313" w:type="dxa"/>
            <w:gridSpan w:val="2"/>
            <w:tcBorders>
              <w:top w:val="single" w:sz="4" w:space="0" w:color="auto"/>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lastRenderedPageBreak/>
              <w:t>http://</w:t>
            </w:r>
            <w:proofErr w:type="spellStart"/>
            <w:r>
              <w:rPr>
                <w:sz w:val="22"/>
                <w:szCs w:val="22"/>
                <w:lang w:val="en-US"/>
              </w:rPr>
              <w:t>sberbank</w:t>
            </w:r>
            <w:proofErr w:type="spellEnd"/>
            <w:r>
              <w:rPr>
                <w:sz w:val="22"/>
                <w:szCs w:val="22"/>
              </w:rPr>
              <w:t>-</w:t>
            </w:r>
            <w:proofErr w:type="spellStart"/>
            <w:r>
              <w:rPr>
                <w:sz w:val="22"/>
                <w:szCs w:val="22"/>
                <w:lang w:val="en-US"/>
              </w:rPr>
              <w:t>ast</w:t>
            </w:r>
            <w:proofErr w:type="spellEnd"/>
            <w:r>
              <w:rPr>
                <w:sz w:val="22"/>
                <w:szCs w:val="22"/>
              </w:rPr>
              <w:t>.</w:t>
            </w:r>
            <w:proofErr w:type="spellStart"/>
            <w:r>
              <w:rPr>
                <w:sz w:val="22"/>
                <w:szCs w:val="22"/>
              </w:rPr>
              <w:t>ru</w:t>
            </w:r>
            <w:proofErr w:type="spellEnd"/>
            <w:r>
              <w:rPr>
                <w:sz w:val="22"/>
                <w:szCs w:val="22"/>
              </w:rPr>
              <w:t>/</w:t>
            </w:r>
          </w:p>
        </w:tc>
      </w:tr>
      <w:tr w:rsidR="00D35816" w:rsidTr="00333ACE">
        <w:trPr>
          <w:trHeight w:val="451"/>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r>
              <w:rPr>
                <w:bCs/>
                <w:sz w:val="22"/>
                <w:szCs w:val="22"/>
              </w:rPr>
              <w:lastRenderedPageBreak/>
              <w:t>7.</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Вид и предмет электронного аукциона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rsidP="00E51F52">
            <w:pPr>
              <w:snapToGrid w:val="0"/>
              <w:rPr>
                <w:color w:val="000000"/>
                <w:kern w:val="2"/>
                <w:sz w:val="22"/>
                <w:szCs w:val="22"/>
              </w:rPr>
            </w:pPr>
            <w:r>
              <w:rPr>
                <w:color w:val="000000"/>
                <w:sz w:val="22"/>
                <w:szCs w:val="22"/>
              </w:rPr>
              <w:t>Электронный аукцион среди субъектов малого предпринимательства,</w:t>
            </w:r>
            <w:r>
              <w:rPr>
                <w:sz w:val="22"/>
                <w:szCs w:val="22"/>
              </w:rPr>
              <w:t xml:space="preserve"> социально ориентированных некоммерческих организаций</w:t>
            </w:r>
            <w:r>
              <w:rPr>
                <w:i/>
                <w:iCs/>
                <w:color w:val="000000"/>
                <w:sz w:val="22"/>
                <w:szCs w:val="22"/>
              </w:rPr>
              <w:t xml:space="preserve"> </w:t>
            </w:r>
            <w:r>
              <w:rPr>
                <w:color w:val="000000"/>
                <w:sz w:val="22"/>
                <w:szCs w:val="22"/>
              </w:rPr>
              <w:t xml:space="preserve">на право заключения муниципального контракта на выполнение работ по установке </w:t>
            </w:r>
            <w:r w:rsidR="00A12281">
              <w:rPr>
                <w:color w:val="000000"/>
                <w:sz w:val="22"/>
                <w:szCs w:val="22"/>
              </w:rPr>
              <w:t xml:space="preserve">детского </w:t>
            </w:r>
            <w:r w:rsidR="00E51F52">
              <w:rPr>
                <w:color w:val="000000"/>
                <w:sz w:val="22"/>
                <w:szCs w:val="22"/>
              </w:rPr>
              <w:t xml:space="preserve">игрового комплекса в районе жилого дома №56А по ул. Мира </w:t>
            </w:r>
            <w:r>
              <w:rPr>
                <w:color w:val="000000"/>
                <w:sz w:val="22"/>
                <w:szCs w:val="22"/>
              </w:rPr>
              <w:t xml:space="preserve">в городе </w:t>
            </w:r>
            <w:proofErr w:type="spellStart"/>
            <w:r>
              <w:rPr>
                <w:color w:val="000000"/>
                <w:sz w:val="22"/>
                <w:szCs w:val="22"/>
              </w:rPr>
              <w:t>Югорске</w:t>
            </w:r>
            <w:proofErr w:type="spellEnd"/>
            <w:r>
              <w:rPr>
                <w:color w:val="000000"/>
                <w:sz w:val="22"/>
                <w:szCs w:val="22"/>
              </w:rPr>
              <w:t>.</w:t>
            </w:r>
            <w:r>
              <w:rPr>
                <w:i/>
                <w:color w:val="000000"/>
                <w:sz w:val="22"/>
                <w:szCs w:val="22"/>
              </w:rPr>
              <w:t xml:space="preserve"> </w:t>
            </w:r>
          </w:p>
        </w:tc>
      </w:tr>
      <w:tr w:rsidR="00D35816" w:rsidTr="00333ACE">
        <w:trPr>
          <w:trHeight w:val="367"/>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r>
              <w:rPr>
                <w:bCs/>
                <w:sz w:val="22"/>
                <w:szCs w:val="22"/>
              </w:rPr>
              <w:t>8.</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rPr>
                <w:kern w:val="2"/>
                <w:sz w:val="22"/>
                <w:szCs w:val="22"/>
              </w:rPr>
            </w:pPr>
            <w:r>
              <w:rPr>
                <w:sz w:val="22"/>
                <w:szCs w:val="22"/>
              </w:rPr>
              <w:t xml:space="preserve">Указано в части </w:t>
            </w:r>
            <w:r>
              <w:rPr>
                <w:sz w:val="22"/>
                <w:szCs w:val="22"/>
                <w:lang w:val="en-US"/>
              </w:rPr>
              <w:t>II</w:t>
            </w:r>
            <w:r>
              <w:rPr>
                <w:sz w:val="22"/>
                <w:szCs w:val="22"/>
              </w:rPr>
              <w:t>. «Техническое задание» настоящей документации об аукционе</w:t>
            </w:r>
          </w:p>
        </w:tc>
      </w:tr>
      <w:tr w:rsidR="00D35816" w:rsidTr="00333ACE">
        <w:trPr>
          <w:trHeight w:val="1598"/>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r>
              <w:rPr>
                <w:bCs/>
                <w:sz w:val="22"/>
                <w:szCs w:val="22"/>
              </w:rPr>
              <w:t>9.</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autoSpaceDE w:val="0"/>
              <w:snapToGrid w:val="0"/>
              <w:spacing w:after="0"/>
              <w:rPr>
                <w:iCs/>
                <w:kern w:val="2"/>
                <w:sz w:val="22"/>
                <w:szCs w:val="22"/>
              </w:rPr>
            </w:pPr>
            <w:r>
              <w:rPr>
                <w:iCs/>
                <w:sz w:val="22"/>
                <w:szCs w:val="22"/>
              </w:rPr>
              <w:t>Место доставки товара, выполнения работ, оказания услуг</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rsidP="00D35816">
            <w:pPr>
              <w:suppressAutoHyphens w:val="0"/>
              <w:autoSpaceDE w:val="0"/>
              <w:autoSpaceDN w:val="0"/>
              <w:adjustRightInd w:val="0"/>
              <w:spacing w:after="0"/>
              <w:rPr>
                <w:color w:val="FF0000"/>
                <w:kern w:val="2"/>
                <w:sz w:val="22"/>
                <w:szCs w:val="22"/>
              </w:rPr>
            </w:pPr>
            <w:r>
              <w:rPr>
                <w:color w:val="000000"/>
                <w:sz w:val="22"/>
                <w:szCs w:val="22"/>
              </w:rPr>
              <w:t xml:space="preserve">Ханты-Мансийский автономный округ-Югра, г. </w:t>
            </w:r>
            <w:proofErr w:type="spellStart"/>
            <w:r>
              <w:rPr>
                <w:color w:val="000000"/>
                <w:sz w:val="22"/>
                <w:szCs w:val="22"/>
              </w:rPr>
              <w:t>Югорск</w:t>
            </w:r>
            <w:proofErr w:type="spellEnd"/>
            <w:r>
              <w:rPr>
                <w:color w:val="000000"/>
                <w:sz w:val="22"/>
                <w:szCs w:val="22"/>
              </w:rPr>
              <w:t xml:space="preserve">, </w:t>
            </w:r>
            <w:r w:rsidR="00E51F52">
              <w:rPr>
                <w:sz w:val="22"/>
                <w:szCs w:val="22"/>
              </w:rPr>
              <w:t>ул. Мира,             д. №56а.</w:t>
            </w:r>
          </w:p>
        </w:tc>
      </w:tr>
      <w:tr w:rsidR="00D35816" w:rsidTr="00333ACE">
        <w:trPr>
          <w:trHeight w:val="1422"/>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0"/>
                <w:szCs w:val="20"/>
              </w:rPr>
            </w:pPr>
            <w:r>
              <w:rPr>
                <w:bCs/>
                <w:sz w:val="20"/>
                <w:szCs w:val="20"/>
              </w:rPr>
              <w:t>10.</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Сроки поставки товара или завершения работы либо график оказания услуг</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A85E9C">
            <w:pPr>
              <w:snapToGrid w:val="0"/>
              <w:ind w:left="-45"/>
              <w:rPr>
                <w:color w:val="000000"/>
                <w:kern w:val="2"/>
                <w:sz w:val="22"/>
                <w:szCs w:val="22"/>
              </w:rPr>
            </w:pPr>
            <w:r>
              <w:rPr>
                <w:color w:val="000000"/>
                <w:sz w:val="22"/>
                <w:szCs w:val="22"/>
              </w:rPr>
              <w:t xml:space="preserve">- </w:t>
            </w:r>
            <w:r w:rsidR="00984A65">
              <w:rPr>
                <w:color w:val="000000"/>
                <w:sz w:val="22"/>
                <w:szCs w:val="22"/>
              </w:rPr>
              <w:t xml:space="preserve">2 </w:t>
            </w:r>
            <w:r w:rsidR="00333ACE">
              <w:rPr>
                <w:color w:val="000000"/>
                <w:sz w:val="22"/>
                <w:szCs w:val="22"/>
              </w:rPr>
              <w:t xml:space="preserve">(два) </w:t>
            </w:r>
            <w:r w:rsidR="00984A65">
              <w:rPr>
                <w:color w:val="000000"/>
                <w:sz w:val="22"/>
                <w:szCs w:val="22"/>
              </w:rPr>
              <w:t xml:space="preserve">месяца </w:t>
            </w:r>
            <w:r w:rsidR="00D35816">
              <w:rPr>
                <w:color w:val="000000"/>
                <w:sz w:val="22"/>
                <w:szCs w:val="22"/>
              </w:rPr>
              <w:t xml:space="preserve">с даты заключения муниципального контракта </w:t>
            </w:r>
          </w:p>
          <w:p w:rsidR="00D35816" w:rsidRDefault="00D35816" w:rsidP="00F552D0">
            <w:pPr>
              <w:snapToGrid w:val="0"/>
              <w:ind w:left="-45"/>
              <w:rPr>
                <w:color w:val="000000"/>
                <w:kern w:val="2"/>
                <w:sz w:val="22"/>
                <w:szCs w:val="22"/>
              </w:rPr>
            </w:pP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4209EF" w:rsidP="004209EF">
            <w:pPr>
              <w:snapToGrid w:val="0"/>
              <w:rPr>
                <w:bCs/>
                <w:kern w:val="2"/>
                <w:sz w:val="22"/>
                <w:szCs w:val="22"/>
              </w:rPr>
            </w:pPr>
            <w:r>
              <w:rPr>
                <w:bCs/>
                <w:sz w:val="22"/>
                <w:szCs w:val="22"/>
              </w:rPr>
              <w:t xml:space="preserve">     </w:t>
            </w:r>
            <w:r w:rsidR="00D35816">
              <w:rPr>
                <w:bCs/>
                <w:sz w:val="22"/>
                <w:szCs w:val="22"/>
              </w:rPr>
              <w:t>11.</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Начальная (максимальная) цена контракта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E51F52">
            <w:pPr>
              <w:snapToGrid w:val="0"/>
              <w:rPr>
                <w:kern w:val="2"/>
                <w:sz w:val="22"/>
                <w:szCs w:val="22"/>
              </w:rPr>
            </w:pPr>
            <w:r>
              <w:rPr>
                <w:sz w:val="22"/>
                <w:szCs w:val="22"/>
              </w:rPr>
              <w:t>803 994</w:t>
            </w:r>
            <w:r w:rsidR="00A12281">
              <w:rPr>
                <w:sz w:val="22"/>
                <w:szCs w:val="22"/>
              </w:rPr>
              <w:t xml:space="preserve"> (</w:t>
            </w:r>
            <w:r>
              <w:rPr>
                <w:sz w:val="22"/>
                <w:szCs w:val="22"/>
              </w:rPr>
              <w:t xml:space="preserve">восемьсот три тысячи девятьсот девяносто четыре) рубля </w:t>
            </w:r>
            <w:r w:rsidR="00D35816">
              <w:rPr>
                <w:sz w:val="22"/>
                <w:szCs w:val="22"/>
              </w:rPr>
              <w:t>00 копеек.</w:t>
            </w:r>
          </w:p>
          <w:p w:rsidR="00D35816" w:rsidRDefault="00D35816">
            <w:pPr>
              <w:spacing w:after="0"/>
              <w:rPr>
                <w:kern w:val="2"/>
                <w:sz w:val="22"/>
                <w:szCs w:val="22"/>
              </w:rPr>
            </w:pPr>
            <w:r>
              <w:rPr>
                <w:bCs/>
                <w:sz w:val="22"/>
                <w:szCs w:val="22"/>
              </w:rPr>
              <w:t xml:space="preserve">Начальная (максимальная) </w:t>
            </w:r>
            <w:r>
              <w:rPr>
                <w:sz w:val="22"/>
                <w:szCs w:val="22"/>
              </w:rPr>
              <w:t>цена контракта включает в себя  затраты на весь перечень работ, стоимость материалов, транспортные расходы, затрат</w:t>
            </w:r>
            <w:r w:rsidR="00333ACE">
              <w:rPr>
                <w:sz w:val="22"/>
                <w:szCs w:val="22"/>
              </w:rPr>
              <w:t>ы механизмов</w:t>
            </w:r>
            <w:r>
              <w:rPr>
                <w:sz w:val="22"/>
                <w:szCs w:val="22"/>
              </w:rPr>
              <w:t>, расходы на уплату налогов, сборов и других обязательных платежей.</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4209EF" w:rsidP="004209EF">
            <w:pPr>
              <w:snapToGrid w:val="0"/>
              <w:rPr>
                <w:bCs/>
                <w:kern w:val="2"/>
                <w:sz w:val="22"/>
                <w:szCs w:val="22"/>
                <w:shd w:val="clear" w:color="auto" w:fill="FFFF00"/>
              </w:rPr>
            </w:pPr>
            <w:bookmarkStart w:id="7" w:name="_Ref166311380"/>
            <w:bookmarkEnd w:id="7"/>
            <w:r>
              <w:rPr>
                <w:bCs/>
                <w:sz w:val="22"/>
                <w:szCs w:val="22"/>
                <w:shd w:val="clear" w:color="auto" w:fill="FFFF00"/>
              </w:rPr>
              <w:t xml:space="preserve">     </w:t>
            </w:r>
            <w:r w:rsidR="00D35816">
              <w:rPr>
                <w:bCs/>
                <w:sz w:val="22"/>
                <w:szCs w:val="22"/>
                <w:shd w:val="clear" w:color="auto" w:fill="FFFF00"/>
              </w:rPr>
              <w:t>12.</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Обоснование начальной (максимальной) цены контракта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bCs/>
                <w:sz w:val="22"/>
                <w:szCs w:val="22"/>
              </w:rPr>
              <w:t xml:space="preserve">Содержится в разделе части </w:t>
            </w:r>
            <w:r>
              <w:rPr>
                <w:bCs/>
                <w:sz w:val="22"/>
                <w:szCs w:val="22"/>
                <w:lang w:val="en-US"/>
              </w:rPr>
              <w:t>IV</w:t>
            </w:r>
            <w:r>
              <w:rPr>
                <w:bCs/>
                <w:sz w:val="22"/>
                <w:szCs w:val="22"/>
              </w:rPr>
              <w:t xml:space="preserve"> «Обоснование начальной (максимальной) цены контракта»</w:t>
            </w:r>
          </w:p>
        </w:tc>
      </w:tr>
      <w:tr w:rsidR="00D35816" w:rsidTr="00333ACE">
        <w:trPr>
          <w:trHeight w:val="530"/>
        </w:trPr>
        <w:tc>
          <w:tcPr>
            <w:tcW w:w="994" w:type="dxa"/>
            <w:tcBorders>
              <w:top w:val="single" w:sz="4" w:space="0" w:color="000000"/>
              <w:left w:val="single" w:sz="4" w:space="0" w:color="000000"/>
              <w:bottom w:val="single" w:sz="4" w:space="0" w:color="auto"/>
              <w:right w:val="single" w:sz="4" w:space="0" w:color="000000"/>
            </w:tcBorders>
          </w:tcPr>
          <w:p w:rsidR="00D35816" w:rsidRDefault="00D35816">
            <w:pPr>
              <w:jc w:val="center"/>
              <w:rPr>
                <w:bCs/>
                <w:kern w:val="2"/>
                <w:sz w:val="22"/>
                <w:szCs w:val="22"/>
              </w:rPr>
            </w:pPr>
            <w:r>
              <w:rPr>
                <w:bCs/>
                <w:sz w:val="22"/>
                <w:szCs w:val="22"/>
              </w:rPr>
              <w:t>13.</w:t>
            </w:r>
          </w:p>
        </w:tc>
        <w:tc>
          <w:tcPr>
            <w:tcW w:w="2268" w:type="dxa"/>
            <w:tcBorders>
              <w:top w:val="single" w:sz="4" w:space="0" w:color="000000"/>
              <w:left w:val="single" w:sz="4" w:space="0" w:color="000000"/>
              <w:bottom w:val="single" w:sz="4" w:space="0" w:color="auto"/>
              <w:right w:val="single" w:sz="4" w:space="0" w:color="000000"/>
            </w:tcBorders>
          </w:tcPr>
          <w:p w:rsidR="00D35816" w:rsidRDefault="00D35816">
            <w:pPr>
              <w:keepNext/>
              <w:keepLines/>
              <w:widowControl w:val="0"/>
              <w:suppressLineNumbers/>
              <w:snapToGrid w:val="0"/>
              <w:rPr>
                <w:kern w:val="2"/>
                <w:sz w:val="22"/>
                <w:szCs w:val="22"/>
              </w:rPr>
            </w:pPr>
            <w:r>
              <w:rPr>
                <w:sz w:val="22"/>
                <w:szCs w:val="22"/>
              </w:rPr>
              <w:t>Источник финансирования</w:t>
            </w:r>
          </w:p>
        </w:tc>
        <w:tc>
          <w:tcPr>
            <w:tcW w:w="7313" w:type="dxa"/>
            <w:gridSpan w:val="2"/>
            <w:tcBorders>
              <w:top w:val="single" w:sz="4" w:space="0" w:color="000000"/>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 xml:space="preserve">Источник финансирования: бюджет города </w:t>
            </w:r>
            <w:proofErr w:type="spellStart"/>
            <w:r>
              <w:rPr>
                <w:sz w:val="22"/>
                <w:szCs w:val="22"/>
              </w:rPr>
              <w:t>Югорска</w:t>
            </w:r>
            <w:proofErr w:type="spellEnd"/>
            <w:r>
              <w:rPr>
                <w:sz w:val="22"/>
                <w:szCs w:val="22"/>
              </w:rPr>
              <w:t xml:space="preserve"> на 2014 год.</w:t>
            </w:r>
          </w:p>
        </w:tc>
      </w:tr>
      <w:tr w:rsidR="00D35816" w:rsidTr="00333ACE">
        <w:trPr>
          <w:trHeight w:val="1644"/>
        </w:trPr>
        <w:tc>
          <w:tcPr>
            <w:tcW w:w="994" w:type="dxa"/>
            <w:tcBorders>
              <w:top w:val="single" w:sz="4" w:space="0" w:color="auto"/>
              <w:left w:val="single" w:sz="4" w:space="0" w:color="000000"/>
              <w:bottom w:val="single" w:sz="4" w:space="0" w:color="000000"/>
              <w:right w:val="single" w:sz="4" w:space="0" w:color="000000"/>
            </w:tcBorders>
          </w:tcPr>
          <w:p w:rsidR="00D35816" w:rsidRDefault="004209EF" w:rsidP="004209EF">
            <w:pPr>
              <w:rPr>
                <w:bCs/>
                <w:kern w:val="2"/>
                <w:sz w:val="22"/>
                <w:szCs w:val="22"/>
              </w:rPr>
            </w:pPr>
            <w:r>
              <w:rPr>
                <w:bCs/>
                <w:sz w:val="22"/>
                <w:szCs w:val="22"/>
              </w:rPr>
              <w:t xml:space="preserve">    </w:t>
            </w:r>
            <w:r w:rsidR="00D35816">
              <w:rPr>
                <w:bCs/>
                <w:sz w:val="22"/>
                <w:szCs w:val="22"/>
              </w:rPr>
              <w:t>14.</w:t>
            </w:r>
          </w:p>
        </w:tc>
        <w:tc>
          <w:tcPr>
            <w:tcW w:w="2268" w:type="dxa"/>
            <w:tcBorders>
              <w:top w:val="single" w:sz="4" w:space="0" w:color="auto"/>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Возможность оплаты по цене единицы работы, услуги, по цене каждой запасной части к технике, оборудованию</w:t>
            </w:r>
          </w:p>
        </w:tc>
        <w:tc>
          <w:tcPr>
            <w:tcW w:w="7313" w:type="dxa"/>
            <w:gridSpan w:val="2"/>
            <w:tcBorders>
              <w:top w:val="single" w:sz="4" w:space="0" w:color="auto"/>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Не предусмотрена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rPr>
                <w:b/>
                <w:bCs/>
                <w:kern w:val="2"/>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 xml:space="preserve">Оплат выполненной работы </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pacing w:after="0"/>
              <w:rPr>
                <w:kern w:val="2"/>
                <w:sz w:val="22"/>
                <w:szCs w:val="22"/>
              </w:rPr>
            </w:pPr>
            <w:r>
              <w:rPr>
                <w:sz w:val="22"/>
                <w:szCs w:val="22"/>
              </w:rPr>
              <w:t>Оплата выполненных Подрядчиком работ производится Муниципальным заказчиком по фак</w:t>
            </w:r>
            <w:r w:rsidR="00A85E9C">
              <w:rPr>
                <w:sz w:val="22"/>
                <w:szCs w:val="22"/>
              </w:rPr>
              <w:t>ту выполненных работ в течение 3</w:t>
            </w:r>
            <w:r>
              <w:rPr>
                <w:sz w:val="22"/>
                <w:szCs w:val="22"/>
              </w:rPr>
              <w:t xml:space="preserve">0 календарных дней, после подписания Муниципальным заказчиком справки о стоимости выполненных работ и затрат формы КС-3, не более объема соответствующих лимитов бюджетных обязательств. </w:t>
            </w:r>
          </w:p>
        </w:tc>
      </w:tr>
      <w:tr w:rsidR="00D35816" w:rsidTr="00333ACE">
        <w:trPr>
          <w:trHeight w:val="1570"/>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rPr>
                <w:bCs/>
                <w:kern w:val="2"/>
                <w:sz w:val="22"/>
                <w:szCs w:val="22"/>
              </w:rPr>
            </w:pPr>
            <w:bookmarkStart w:id="8" w:name="_Ref166312503"/>
            <w:bookmarkStart w:id="9" w:name="_Ref166381471"/>
            <w:bookmarkStart w:id="10" w:name="_Ref169627087"/>
            <w:bookmarkEnd w:id="8"/>
            <w:bookmarkEnd w:id="9"/>
            <w:bookmarkEnd w:id="10"/>
            <w:r>
              <w:rPr>
                <w:bCs/>
                <w:sz w:val="22"/>
                <w:szCs w:val="22"/>
              </w:rPr>
              <w:t xml:space="preserve">    15.</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kern w:val="2"/>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Российский рубль</w:t>
            </w:r>
          </w:p>
        </w:tc>
      </w:tr>
      <w:tr w:rsidR="00D35816" w:rsidTr="00333ACE">
        <w:trPr>
          <w:trHeight w:val="347"/>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rPr>
                <w:bCs/>
                <w:kern w:val="2"/>
                <w:sz w:val="22"/>
                <w:szCs w:val="22"/>
              </w:rPr>
            </w:pPr>
            <w:bookmarkStart w:id="11" w:name="_Ref167122920"/>
            <w:bookmarkEnd w:id="11"/>
            <w:r>
              <w:rPr>
                <w:bCs/>
                <w:sz w:val="22"/>
                <w:szCs w:val="22"/>
              </w:rPr>
              <w:lastRenderedPageBreak/>
              <w:t xml:space="preserve">    16.</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Next/>
              <w:keepLines/>
              <w:widowControl w:val="0"/>
              <w:suppressLineNumbers/>
              <w:snapToGrid w:val="0"/>
              <w:rPr>
                <w:color w:val="000000"/>
                <w:kern w:val="2"/>
                <w:sz w:val="22"/>
                <w:szCs w:val="22"/>
              </w:rPr>
            </w:pPr>
            <w:r>
              <w:rPr>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не применяется</w:t>
            </w:r>
          </w:p>
        </w:tc>
      </w:tr>
      <w:tr w:rsidR="00D35816" w:rsidTr="00333ACE">
        <w:trPr>
          <w:trHeight w:val="2190"/>
        </w:trPr>
        <w:tc>
          <w:tcPr>
            <w:tcW w:w="994" w:type="dxa"/>
            <w:vMerge w:val="restart"/>
            <w:tcBorders>
              <w:top w:val="single" w:sz="4" w:space="0" w:color="000000"/>
              <w:left w:val="single" w:sz="4" w:space="0" w:color="000000"/>
              <w:bottom w:val="single" w:sz="4" w:space="0" w:color="000000"/>
              <w:right w:val="single" w:sz="4" w:space="0" w:color="000000"/>
            </w:tcBorders>
          </w:tcPr>
          <w:p w:rsidR="00D35816" w:rsidRDefault="00D35816">
            <w:pPr>
              <w:snapToGrid w:val="0"/>
              <w:ind w:left="432"/>
              <w:rPr>
                <w:bCs/>
                <w:kern w:val="2"/>
                <w:sz w:val="22"/>
                <w:szCs w:val="22"/>
              </w:rPr>
            </w:pPr>
            <w:bookmarkStart w:id="12" w:name="_Ref167122905"/>
            <w:bookmarkEnd w:id="12"/>
            <w:r>
              <w:rPr>
                <w:bCs/>
                <w:sz w:val="22"/>
                <w:szCs w:val="22"/>
              </w:rPr>
              <w:t>17.</w:t>
            </w:r>
          </w:p>
        </w:tc>
        <w:tc>
          <w:tcPr>
            <w:tcW w:w="2268" w:type="dxa"/>
            <w:tcBorders>
              <w:top w:val="single" w:sz="4" w:space="0" w:color="000000"/>
              <w:left w:val="single" w:sz="4" w:space="0" w:color="000000"/>
              <w:bottom w:val="single" w:sz="4" w:space="0" w:color="auto"/>
              <w:right w:val="single" w:sz="4" w:space="0" w:color="000000"/>
            </w:tcBorders>
          </w:tcPr>
          <w:p w:rsidR="00D35816" w:rsidRDefault="00D35816">
            <w:pPr>
              <w:keepNext/>
              <w:keepLines/>
              <w:widowControl w:val="0"/>
              <w:suppressLineNumbers/>
              <w:snapToGrid w:val="0"/>
              <w:rPr>
                <w:color w:val="000000"/>
                <w:kern w:val="2"/>
                <w:sz w:val="22"/>
                <w:szCs w:val="22"/>
              </w:rPr>
            </w:pPr>
            <w:r>
              <w:rPr>
                <w:color w:val="000000"/>
                <w:sz w:val="22"/>
                <w:szCs w:val="22"/>
              </w:rPr>
              <w:t>Единые требования к участникам закупки</w:t>
            </w: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sz w:val="22"/>
                <w:szCs w:val="22"/>
              </w:rPr>
            </w:pPr>
          </w:p>
          <w:p w:rsidR="00D35816" w:rsidRDefault="00D35816">
            <w:pPr>
              <w:keepNext/>
              <w:keepLines/>
              <w:widowControl w:val="0"/>
              <w:suppressLineNumbers/>
              <w:snapToGrid w:val="0"/>
              <w:rPr>
                <w:color w:val="000000"/>
                <w:kern w:val="2"/>
                <w:sz w:val="22"/>
                <w:szCs w:val="22"/>
              </w:rPr>
            </w:pPr>
          </w:p>
        </w:tc>
        <w:tc>
          <w:tcPr>
            <w:tcW w:w="7313" w:type="dxa"/>
            <w:gridSpan w:val="2"/>
            <w:tcBorders>
              <w:top w:val="single" w:sz="4" w:space="0" w:color="000000"/>
              <w:left w:val="single" w:sz="4" w:space="0" w:color="000000"/>
              <w:bottom w:val="single" w:sz="4" w:space="0" w:color="auto"/>
              <w:right w:val="single" w:sz="4" w:space="0" w:color="000000"/>
            </w:tcBorders>
          </w:tcPr>
          <w:p w:rsidR="00D35816" w:rsidRDefault="00D35816">
            <w:pPr>
              <w:snapToGrid w:val="0"/>
              <w:rPr>
                <w:kern w:val="2"/>
                <w:sz w:val="22"/>
                <w:szCs w:val="22"/>
              </w:rPr>
            </w:pPr>
            <w:bookmarkStart w:id="13" w:name="_Ref166313730"/>
            <w:bookmarkStart w:id="14" w:name="_Ref166098622"/>
            <w:r>
              <w:rPr>
                <w:sz w:val="22"/>
                <w:szCs w:val="22"/>
              </w:rPr>
              <w:lastRenderedPageBreak/>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35816" w:rsidRDefault="00D35816">
            <w:pPr>
              <w:snapToGrid w:val="0"/>
              <w:rPr>
                <w:sz w:val="22"/>
                <w:szCs w:val="22"/>
              </w:rPr>
            </w:pPr>
            <w:r>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w:t>
            </w:r>
            <w:r w:rsidR="00A71C54">
              <w:rPr>
                <w:sz w:val="22"/>
                <w:szCs w:val="22"/>
              </w:rPr>
              <w:t>вии указанием на это в пункте 7</w:t>
            </w:r>
            <w:r>
              <w:rPr>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13"/>
            <w:bookmarkEnd w:id="14"/>
          </w:p>
          <w:p w:rsidR="00D35816" w:rsidRDefault="00D35816" w:rsidP="00D35816">
            <w:pPr>
              <w:numPr>
                <w:ilvl w:val="0"/>
                <w:numId w:val="14"/>
              </w:numPr>
              <w:snapToGrid w:val="0"/>
              <w:rPr>
                <w:sz w:val="22"/>
                <w:szCs w:val="22"/>
              </w:rPr>
            </w:pPr>
            <w:r>
              <w:rPr>
                <w:sz w:val="22"/>
                <w:szCs w:val="22"/>
              </w:rPr>
              <w:t>Требования к участникам закупки:</w:t>
            </w:r>
          </w:p>
          <w:p w:rsidR="00D35816" w:rsidRDefault="00D35816">
            <w:pPr>
              <w:snapToGrid w:val="0"/>
              <w:rPr>
                <w:sz w:val="22"/>
                <w:szCs w:val="22"/>
              </w:rPr>
            </w:pPr>
            <w:r>
              <w:rPr>
                <w:sz w:val="22"/>
                <w:szCs w:val="22"/>
              </w:rPr>
              <w:t xml:space="preserve">1) соответствие требованиям, </w:t>
            </w:r>
            <w:r>
              <w:rPr>
                <w:bCs/>
                <w:sz w:val="22"/>
                <w:szCs w:val="22"/>
              </w:rPr>
              <w:t>установленным</w:t>
            </w:r>
            <w:r>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22"/>
                <w:szCs w:val="22"/>
              </w:rPr>
              <w:t>ом</w:t>
            </w:r>
            <w:r>
              <w:rPr>
                <w:sz w:val="22"/>
                <w:szCs w:val="22"/>
              </w:rPr>
              <w:t xml:space="preserve"> закупки;</w:t>
            </w:r>
          </w:p>
          <w:p w:rsidR="00D35816" w:rsidRDefault="00A85E9C">
            <w:pPr>
              <w:snapToGrid w:val="0"/>
              <w:rPr>
                <w:sz w:val="22"/>
                <w:szCs w:val="22"/>
              </w:rPr>
            </w:pPr>
            <w:r>
              <w:rPr>
                <w:sz w:val="22"/>
                <w:szCs w:val="22"/>
              </w:rPr>
              <w:t>2</w:t>
            </w:r>
            <w:r w:rsidR="00D35816">
              <w:rPr>
                <w:sz w:val="22"/>
                <w:szCs w:val="22"/>
              </w:rPr>
              <w:t xml:space="preserve">) </w:t>
            </w:r>
            <w:proofErr w:type="spellStart"/>
            <w:r w:rsidR="00D35816">
              <w:rPr>
                <w:sz w:val="22"/>
                <w:szCs w:val="22"/>
              </w:rPr>
              <w:t>непроведение</w:t>
            </w:r>
            <w:proofErr w:type="spellEnd"/>
            <w:r w:rsidR="00D35816">
              <w:rPr>
                <w:sz w:val="22"/>
                <w:szCs w:val="22"/>
              </w:rPr>
              <w:t xml:space="preserve"> ликвидации участника </w:t>
            </w:r>
            <w:r w:rsidR="00D35816">
              <w:rPr>
                <w:bCs/>
                <w:sz w:val="22"/>
                <w:szCs w:val="22"/>
              </w:rPr>
              <w:t>закупки -</w:t>
            </w:r>
            <w:r w:rsidR="00D35816">
              <w:rPr>
                <w:sz w:val="22"/>
                <w:szCs w:val="22"/>
              </w:rPr>
              <w:t xml:space="preserve"> юридического лица и отсутствие решения арбитражного суда о признании участника </w:t>
            </w:r>
            <w:r w:rsidR="00D35816">
              <w:rPr>
                <w:bCs/>
                <w:sz w:val="22"/>
                <w:szCs w:val="22"/>
              </w:rPr>
              <w:t>закупки</w:t>
            </w:r>
            <w:r w:rsidR="00D35816">
              <w:rPr>
                <w:sz w:val="22"/>
                <w:szCs w:val="22"/>
              </w:rPr>
              <w:t xml:space="preserve"> - юридического лица, индивидуального предпринимателя </w:t>
            </w:r>
            <w:r w:rsidR="00D35816">
              <w:rPr>
                <w:bCs/>
                <w:sz w:val="22"/>
                <w:szCs w:val="22"/>
              </w:rPr>
              <w:t>несостоятельным (</w:t>
            </w:r>
            <w:r w:rsidR="00D35816">
              <w:rPr>
                <w:sz w:val="22"/>
                <w:szCs w:val="22"/>
              </w:rPr>
              <w:t>банкротом</w:t>
            </w:r>
            <w:r w:rsidR="00D35816">
              <w:rPr>
                <w:bCs/>
                <w:sz w:val="22"/>
                <w:szCs w:val="22"/>
              </w:rPr>
              <w:t>)</w:t>
            </w:r>
            <w:r w:rsidR="00D35816">
              <w:rPr>
                <w:sz w:val="22"/>
                <w:szCs w:val="22"/>
              </w:rPr>
              <w:t xml:space="preserve"> и об открытии конкурсного производства;</w:t>
            </w:r>
          </w:p>
          <w:p w:rsidR="00D35816" w:rsidRDefault="00A85E9C">
            <w:pPr>
              <w:snapToGrid w:val="0"/>
              <w:rPr>
                <w:sz w:val="22"/>
                <w:szCs w:val="22"/>
              </w:rPr>
            </w:pPr>
            <w:r>
              <w:rPr>
                <w:sz w:val="22"/>
                <w:szCs w:val="22"/>
              </w:rPr>
              <w:t>3</w:t>
            </w:r>
            <w:r w:rsidR="00D35816">
              <w:rPr>
                <w:sz w:val="22"/>
                <w:szCs w:val="22"/>
              </w:rPr>
              <w:t xml:space="preserve">) </w:t>
            </w:r>
            <w:proofErr w:type="spellStart"/>
            <w:r w:rsidR="00D35816">
              <w:rPr>
                <w:sz w:val="22"/>
                <w:szCs w:val="22"/>
              </w:rPr>
              <w:t>неприостановление</w:t>
            </w:r>
            <w:proofErr w:type="spellEnd"/>
            <w:r w:rsidR="00D35816">
              <w:rPr>
                <w:sz w:val="22"/>
                <w:szCs w:val="22"/>
              </w:rPr>
              <w:t xml:space="preserve"> деятельности участника </w:t>
            </w:r>
            <w:r w:rsidR="00D35816">
              <w:rPr>
                <w:bCs/>
                <w:sz w:val="22"/>
                <w:szCs w:val="22"/>
              </w:rPr>
              <w:t>закупки</w:t>
            </w:r>
            <w:r w:rsidR="00D35816">
              <w:rPr>
                <w:sz w:val="22"/>
                <w:szCs w:val="22"/>
              </w:rPr>
              <w:t xml:space="preserve"> в порядке, </w:t>
            </w:r>
            <w:r w:rsidR="00D35816">
              <w:rPr>
                <w:bCs/>
                <w:sz w:val="22"/>
                <w:szCs w:val="22"/>
              </w:rPr>
              <w:t>установленном</w:t>
            </w:r>
            <w:r w:rsidR="00D35816">
              <w:rPr>
                <w:sz w:val="22"/>
                <w:szCs w:val="22"/>
              </w:rPr>
              <w:t xml:space="preserve"> Кодексом Российской Федерации об административных правонарушениях, на день подачи заявки на участие в закупке;</w:t>
            </w:r>
          </w:p>
          <w:p w:rsidR="00D35816" w:rsidRDefault="00A85E9C">
            <w:pPr>
              <w:snapToGrid w:val="0"/>
              <w:rPr>
                <w:sz w:val="22"/>
                <w:szCs w:val="22"/>
              </w:rPr>
            </w:pPr>
            <w:r>
              <w:rPr>
                <w:sz w:val="22"/>
                <w:szCs w:val="22"/>
              </w:rPr>
              <w:t>4</w:t>
            </w:r>
            <w:r w:rsidR="00D35816">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00D35816">
              <w:rPr>
                <w:sz w:val="22"/>
                <w:szCs w:val="22"/>
              </w:rPr>
              <w:lastRenderedPageBreak/>
              <w:t>заявлению на дату рассмотрения заявки на участие в определении поставщика (подрядчика, исполнителя) не принято;</w:t>
            </w:r>
          </w:p>
          <w:p w:rsidR="00D35816" w:rsidRDefault="00A85E9C">
            <w:pPr>
              <w:snapToGrid w:val="0"/>
              <w:rPr>
                <w:sz w:val="22"/>
                <w:szCs w:val="22"/>
              </w:rPr>
            </w:pPr>
            <w:r>
              <w:rPr>
                <w:sz w:val="22"/>
                <w:szCs w:val="22"/>
              </w:rPr>
              <w:t>5</w:t>
            </w:r>
            <w:r w:rsidR="00D35816">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35816" w:rsidRDefault="00A85E9C">
            <w:pPr>
              <w:snapToGrid w:val="0"/>
              <w:rPr>
                <w:sz w:val="22"/>
                <w:szCs w:val="22"/>
              </w:rPr>
            </w:pPr>
            <w:r>
              <w:rPr>
                <w:sz w:val="22"/>
                <w:szCs w:val="22"/>
              </w:rPr>
              <w:t>6</w:t>
            </w:r>
            <w:r w:rsidR="00D35816">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552D0" w:rsidRPr="00F552D0" w:rsidRDefault="00A85E9C" w:rsidP="00F552D0">
            <w:pPr>
              <w:snapToGrid w:val="0"/>
              <w:rPr>
                <w:sz w:val="22"/>
                <w:szCs w:val="22"/>
              </w:rPr>
            </w:pPr>
            <w:r>
              <w:rPr>
                <w:sz w:val="22"/>
                <w:szCs w:val="22"/>
              </w:rPr>
              <w:t>7</w:t>
            </w:r>
            <w:r w:rsidR="00D35816">
              <w:rPr>
                <w:sz w:val="22"/>
                <w:szCs w:val="22"/>
              </w:rPr>
              <w:t xml:space="preserve">) </w:t>
            </w:r>
            <w:r w:rsidR="00274D74" w:rsidRPr="00274D74">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74D74" w:rsidRPr="00274D74">
              <w:rPr>
                <w:sz w:val="22"/>
                <w:szCs w:val="22"/>
              </w:rPr>
              <w:t>неполнородными</w:t>
            </w:r>
            <w:proofErr w:type="spellEnd"/>
            <w:r w:rsidR="00274D74" w:rsidRPr="00274D74">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35816" w:rsidTr="00333ACE">
        <w:trPr>
          <w:trHeight w:val="772"/>
        </w:trPr>
        <w:tc>
          <w:tcPr>
            <w:tcW w:w="994" w:type="dxa"/>
            <w:vMerge/>
            <w:tcBorders>
              <w:top w:val="single" w:sz="4" w:space="0" w:color="000000"/>
              <w:left w:val="single" w:sz="4" w:space="0" w:color="000000"/>
              <w:bottom w:val="single" w:sz="4" w:space="0" w:color="000000"/>
              <w:right w:val="single" w:sz="4" w:space="0" w:color="000000"/>
            </w:tcBorders>
            <w:vAlign w:val="center"/>
          </w:tcPr>
          <w:p w:rsidR="00D35816" w:rsidRDefault="00D35816">
            <w:pPr>
              <w:suppressAutoHyphens w:val="0"/>
              <w:spacing w:after="0"/>
              <w:jc w:val="left"/>
              <w:rPr>
                <w:bCs/>
                <w:kern w:val="2"/>
                <w:sz w:val="22"/>
                <w:szCs w:val="22"/>
              </w:rPr>
            </w:pP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keepNext/>
              <w:keepLines/>
              <w:widowControl w:val="0"/>
              <w:suppressLineNumbers/>
              <w:snapToGrid w:val="0"/>
              <w:rPr>
                <w:color w:val="000000"/>
                <w:kern w:val="2"/>
                <w:sz w:val="22"/>
                <w:szCs w:val="22"/>
              </w:rPr>
            </w:pPr>
            <w:r>
              <w:rPr>
                <w:sz w:val="22"/>
                <w:szCs w:val="22"/>
              </w:rPr>
              <w:t>Дополнительные требования к участникам закупки</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Не установлено</w:t>
            </w:r>
          </w:p>
          <w:p w:rsidR="00D35816" w:rsidRDefault="00D35816">
            <w:pPr>
              <w:snapToGrid w:val="0"/>
              <w:rPr>
                <w:kern w:val="2"/>
                <w:sz w:val="22"/>
                <w:szCs w:val="22"/>
              </w:rPr>
            </w:pPr>
          </w:p>
        </w:tc>
      </w:tr>
      <w:tr w:rsidR="00D35816" w:rsidTr="00333ACE">
        <w:trPr>
          <w:trHeight w:val="1065"/>
        </w:trPr>
        <w:tc>
          <w:tcPr>
            <w:tcW w:w="994" w:type="dxa"/>
            <w:vMerge/>
            <w:tcBorders>
              <w:top w:val="single" w:sz="4" w:space="0" w:color="000000"/>
              <w:left w:val="single" w:sz="4" w:space="0" w:color="000000"/>
              <w:bottom w:val="single" w:sz="4" w:space="0" w:color="000000"/>
              <w:right w:val="single" w:sz="4" w:space="0" w:color="000000"/>
            </w:tcBorders>
            <w:vAlign w:val="center"/>
          </w:tcPr>
          <w:p w:rsidR="00D35816" w:rsidRDefault="00D35816">
            <w:pPr>
              <w:suppressAutoHyphens w:val="0"/>
              <w:spacing w:after="0"/>
              <w:jc w:val="left"/>
              <w:rPr>
                <w:bCs/>
                <w:kern w:val="2"/>
                <w:sz w:val="22"/>
                <w:szCs w:val="22"/>
              </w:rPr>
            </w:pP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keepNext/>
              <w:keepLines/>
              <w:widowControl w:val="0"/>
              <w:suppressLineNumbers/>
              <w:snapToGrid w:val="0"/>
              <w:rPr>
                <w:kern w:val="2"/>
                <w:sz w:val="22"/>
                <w:szCs w:val="22"/>
              </w:rPr>
            </w:pPr>
            <w:r>
              <w:rPr>
                <w:sz w:val="22"/>
                <w:szCs w:val="22"/>
              </w:rPr>
              <w:t>Требование об отсутствии сведений об участнике закупки в реестре недобросовестных поставщиков</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333ACE">
            <w:pPr>
              <w:snapToGrid w:val="0"/>
              <w:rPr>
                <w:kern w:val="2"/>
                <w:sz w:val="22"/>
                <w:szCs w:val="22"/>
              </w:rPr>
            </w:pPr>
            <w:r>
              <w:rPr>
                <w:sz w:val="22"/>
                <w:szCs w:val="22"/>
              </w:rPr>
              <w:t>О</w:t>
            </w:r>
            <w:r w:rsidR="00D35816">
              <w:rPr>
                <w:sz w:val="22"/>
                <w:szCs w:val="22"/>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rPr>
                <w:bCs/>
                <w:kern w:val="2"/>
                <w:sz w:val="22"/>
                <w:szCs w:val="22"/>
              </w:rPr>
            </w:pPr>
            <w:bookmarkStart w:id="15" w:name="_Ref166313061"/>
            <w:bookmarkEnd w:id="15"/>
            <w:r>
              <w:rPr>
                <w:bCs/>
                <w:sz w:val="22"/>
                <w:szCs w:val="22"/>
              </w:rPr>
              <w:t xml:space="preserve">     18.</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pStyle w:val="1f"/>
              <w:keepNext/>
              <w:keepLines/>
              <w:widowControl w:val="0"/>
              <w:suppressLineNumbers/>
              <w:snapToGrid w:val="0"/>
              <w:rPr>
                <w:sz w:val="22"/>
                <w:szCs w:val="22"/>
              </w:rPr>
            </w:pPr>
            <w:r>
              <w:rPr>
                <w:sz w:val="22"/>
                <w:szCs w:val="22"/>
              </w:rPr>
              <w:t xml:space="preserve">Требование о привлечении к исполнению контракта субподрядчиков, соисполнителей из </w:t>
            </w:r>
            <w:r>
              <w:rPr>
                <w:sz w:val="22"/>
                <w:szCs w:val="22"/>
              </w:rPr>
              <w:lastRenderedPageBreak/>
              <w:t>числа субъектов малого предпринимательства и социально ориентированных некоммерческих организаций</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autoSpaceDE w:val="0"/>
              <w:snapToGrid w:val="0"/>
              <w:rPr>
                <w:color w:val="FF0000"/>
                <w:kern w:val="2"/>
                <w:sz w:val="22"/>
                <w:szCs w:val="22"/>
              </w:rPr>
            </w:pPr>
            <w:r>
              <w:rPr>
                <w:sz w:val="22"/>
                <w:szCs w:val="22"/>
              </w:rPr>
              <w:lastRenderedPageBreak/>
              <w:t>Не установлено</w:t>
            </w:r>
          </w:p>
        </w:tc>
      </w:tr>
      <w:tr w:rsidR="00D35816" w:rsidTr="00333ACE">
        <w:trPr>
          <w:trHeight w:val="377"/>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lastRenderedPageBreak/>
              <w:t>19.</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pStyle w:val="1f"/>
              <w:keepNext/>
              <w:keepLines/>
              <w:widowControl w:val="0"/>
              <w:suppressLineNumbers/>
              <w:snapToGrid w:val="0"/>
              <w:rPr>
                <w:sz w:val="22"/>
                <w:szCs w:val="22"/>
              </w:rPr>
            </w:pPr>
            <w:r>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Pr="0082688C" w:rsidRDefault="00D35816">
            <w:pPr>
              <w:rPr>
                <w:kern w:val="2"/>
                <w:sz w:val="22"/>
                <w:szCs w:val="22"/>
              </w:rPr>
            </w:pPr>
            <w:r w:rsidRPr="0082688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35816" w:rsidRPr="0082688C" w:rsidRDefault="00D35816">
            <w:pPr>
              <w:rPr>
                <w:sz w:val="22"/>
                <w:szCs w:val="22"/>
              </w:rPr>
            </w:pPr>
            <w:r w:rsidRPr="0082688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35816" w:rsidRPr="0082688C" w:rsidRDefault="00D35816">
            <w:pPr>
              <w:rPr>
                <w:sz w:val="22"/>
                <w:szCs w:val="22"/>
              </w:rPr>
            </w:pPr>
            <w:r w:rsidRPr="0082688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35816" w:rsidRPr="0082688C" w:rsidRDefault="00D35816">
            <w:pPr>
              <w:rPr>
                <w:sz w:val="22"/>
                <w:szCs w:val="22"/>
              </w:rPr>
            </w:pPr>
            <w:r w:rsidRPr="0082688C">
              <w:rPr>
                <w:sz w:val="22"/>
                <w:szCs w:val="22"/>
              </w:rPr>
              <w:t>Дата начала предоставления разъяснений положений документации об аукционе «</w:t>
            </w:r>
            <w:r w:rsidR="00116120" w:rsidRPr="00116120">
              <w:rPr>
                <w:sz w:val="22"/>
                <w:szCs w:val="22"/>
                <w:u w:val="single"/>
              </w:rPr>
              <w:t>31</w:t>
            </w:r>
            <w:r w:rsidRPr="0082688C">
              <w:rPr>
                <w:sz w:val="22"/>
                <w:szCs w:val="22"/>
              </w:rPr>
              <w:t>» _</w:t>
            </w:r>
            <w:r w:rsidR="00A85E9C">
              <w:rPr>
                <w:sz w:val="22"/>
                <w:szCs w:val="22"/>
                <w:u w:val="single"/>
              </w:rPr>
              <w:t>июля</w:t>
            </w:r>
            <w:r w:rsidRPr="0082688C">
              <w:rPr>
                <w:sz w:val="22"/>
                <w:szCs w:val="22"/>
                <w:u w:val="single"/>
              </w:rPr>
              <w:t>_</w:t>
            </w:r>
            <w:r w:rsidRPr="0082688C">
              <w:rPr>
                <w:sz w:val="22"/>
                <w:szCs w:val="22"/>
              </w:rPr>
              <w:t xml:space="preserve"> 2014 года;</w:t>
            </w:r>
          </w:p>
          <w:p w:rsidR="00D35816" w:rsidRPr="0082688C" w:rsidRDefault="00D35816">
            <w:pPr>
              <w:rPr>
                <w:sz w:val="22"/>
                <w:szCs w:val="22"/>
              </w:rPr>
            </w:pPr>
            <w:r w:rsidRPr="0082688C">
              <w:rPr>
                <w:sz w:val="22"/>
                <w:szCs w:val="22"/>
              </w:rPr>
              <w:t>дата окончания предоставления разъяснений положений документации об аукционе «</w:t>
            </w:r>
            <w:r w:rsidR="00116120">
              <w:rPr>
                <w:sz w:val="22"/>
                <w:szCs w:val="22"/>
                <w:u w:val="single"/>
              </w:rPr>
              <w:t>0</w:t>
            </w:r>
            <w:r w:rsidR="00116120" w:rsidRPr="00116120">
              <w:rPr>
                <w:sz w:val="22"/>
                <w:szCs w:val="22"/>
                <w:u w:val="single"/>
              </w:rPr>
              <w:t>6</w:t>
            </w:r>
            <w:r w:rsidR="00A85E9C">
              <w:rPr>
                <w:sz w:val="22"/>
                <w:szCs w:val="22"/>
              </w:rPr>
              <w:t xml:space="preserve">» </w:t>
            </w:r>
            <w:r w:rsidR="00E51F52">
              <w:rPr>
                <w:sz w:val="22"/>
                <w:szCs w:val="22"/>
                <w:u w:val="single"/>
              </w:rPr>
              <w:t>августа</w:t>
            </w:r>
            <w:r w:rsidR="00E8799D" w:rsidRPr="0082688C">
              <w:rPr>
                <w:sz w:val="22"/>
                <w:szCs w:val="22"/>
                <w:u w:val="single"/>
              </w:rPr>
              <w:t xml:space="preserve"> </w:t>
            </w:r>
            <w:r w:rsidRPr="0082688C">
              <w:rPr>
                <w:sz w:val="22"/>
                <w:szCs w:val="22"/>
              </w:rPr>
              <w:t>2014 года.</w:t>
            </w:r>
          </w:p>
          <w:p w:rsidR="00D35816" w:rsidRPr="0082688C" w:rsidRDefault="00D35816">
            <w:pPr>
              <w:rPr>
                <w:kern w:val="2"/>
                <w:sz w:val="20"/>
                <w:szCs w:val="20"/>
              </w:rPr>
            </w:pPr>
            <w:r w:rsidRPr="0082688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t>20.</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pStyle w:val="1f"/>
              <w:keepNext/>
              <w:keepLines/>
              <w:widowControl w:val="0"/>
              <w:suppressLineNumbers/>
              <w:snapToGrid w:val="0"/>
              <w:rPr>
                <w:sz w:val="22"/>
                <w:szCs w:val="22"/>
              </w:rPr>
            </w:pPr>
            <w:r>
              <w:rPr>
                <w:sz w:val="22"/>
                <w:szCs w:val="22"/>
              </w:rPr>
              <w:t>Дата и время окончания срока подачи заявок на участие в электронном аукционе</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Pr="0082688C" w:rsidRDefault="00D35816" w:rsidP="00E51F52">
            <w:pPr>
              <w:autoSpaceDE w:val="0"/>
              <w:spacing w:after="0"/>
              <w:rPr>
                <w:kern w:val="2"/>
                <w:sz w:val="22"/>
                <w:szCs w:val="22"/>
              </w:rPr>
            </w:pPr>
            <w:r w:rsidRPr="0082688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16120">
              <w:rPr>
                <w:sz w:val="22"/>
                <w:szCs w:val="22"/>
                <w:u w:val="single"/>
              </w:rPr>
              <w:t>0</w:t>
            </w:r>
            <w:r w:rsidR="00116120" w:rsidRPr="00116120">
              <w:rPr>
                <w:sz w:val="22"/>
                <w:szCs w:val="22"/>
                <w:u w:val="single"/>
              </w:rPr>
              <w:t>8</w:t>
            </w:r>
            <w:r w:rsidRPr="0082688C">
              <w:rPr>
                <w:sz w:val="22"/>
                <w:szCs w:val="22"/>
              </w:rPr>
              <w:t>» _</w:t>
            </w:r>
            <w:r w:rsidR="00E51F52">
              <w:rPr>
                <w:sz w:val="22"/>
                <w:szCs w:val="22"/>
                <w:u w:val="single"/>
              </w:rPr>
              <w:t>августа</w:t>
            </w:r>
            <w:r w:rsidRPr="0082688C">
              <w:rPr>
                <w:sz w:val="22"/>
                <w:szCs w:val="22"/>
                <w:u w:val="single"/>
              </w:rPr>
              <w:t>_</w:t>
            </w:r>
            <w:r w:rsidRPr="0082688C">
              <w:rPr>
                <w:sz w:val="22"/>
                <w:szCs w:val="22"/>
              </w:rPr>
              <w:t xml:space="preserve"> 2014 года.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16" w:name="_Ref166314817"/>
            <w:bookmarkStart w:id="17" w:name="_Ref166566393"/>
            <w:bookmarkEnd w:id="16"/>
            <w:bookmarkEnd w:id="17"/>
            <w:r>
              <w:rPr>
                <w:bCs/>
                <w:sz w:val="22"/>
                <w:szCs w:val="22"/>
              </w:rPr>
              <w:t>21.</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bookmarkStart w:id="18" w:name="_Ref166566297"/>
            <w:bookmarkEnd w:id="18"/>
            <w:r>
              <w:rPr>
                <w:sz w:val="22"/>
                <w:szCs w:val="22"/>
              </w:rPr>
              <w:t>Дата окончания срока рассмотрения частей заявок на участие в электронном аукционе</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Pr="0082688C" w:rsidRDefault="00D35816" w:rsidP="00E51F52">
            <w:pPr>
              <w:autoSpaceDE w:val="0"/>
              <w:snapToGrid w:val="0"/>
              <w:rPr>
                <w:b/>
                <w:kern w:val="2"/>
                <w:sz w:val="22"/>
                <w:szCs w:val="22"/>
              </w:rPr>
            </w:pPr>
            <w:r w:rsidRPr="0082688C">
              <w:rPr>
                <w:sz w:val="22"/>
                <w:szCs w:val="22"/>
              </w:rPr>
              <w:t>«</w:t>
            </w:r>
            <w:r w:rsidR="00116120">
              <w:rPr>
                <w:sz w:val="22"/>
                <w:szCs w:val="22"/>
                <w:u w:val="single"/>
                <w:lang w:val="en-GB"/>
              </w:rPr>
              <w:t>12</w:t>
            </w:r>
            <w:r w:rsidRPr="0082688C">
              <w:rPr>
                <w:sz w:val="22"/>
                <w:szCs w:val="22"/>
              </w:rPr>
              <w:t xml:space="preserve">» </w:t>
            </w:r>
            <w:r w:rsidR="00E51F52">
              <w:rPr>
                <w:sz w:val="22"/>
                <w:szCs w:val="22"/>
                <w:u w:val="single"/>
              </w:rPr>
              <w:t>августа</w:t>
            </w:r>
            <w:r w:rsidRPr="0082688C">
              <w:rPr>
                <w:sz w:val="22"/>
                <w:szCs w:val="22"/>
                <w:u w:val="single"/>
              </w:rPr>
              <w:t xml:space="preserve"> </w:t>
            </w:r>
            <w:r w:rsidRPr="0082688C">
              <w:rPr>
                <w:sz w:val="22"/>
                <w:szCs w:val="22"/>
              </w:rPr>
              <w:t>2014 года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19" w:name="_Ref166315159"/>
            <w:bookmarkEnd w:id="19"/>
            <w:r>
              <w:rPr>
                <w:bCs/>
                <w:sz w:val="22"/>
                <w:szCs w:val="22"/>
              </w:rPr>
              <w:t>22.</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Дата проведения электронного аукциона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Pr="0082688C" w:rsidRDefault="00D35816" w:rsidP="00E51F52">
            <w:pPr>
              <w:snapToGrid w:val="0"/>
              <w:rPr>
                <w:kern w:val="2"/>
                <w:sz w:val="22"/>
                <w:szCs w:val="22"/>
              </w:rPr>
            </w:pPr>
            <w:r w:rsidRPr="0082688C">
              <w:rPr>
                <w:sz w:val="22"/>
                <w:szCs w:val="22"/>
              </w:rPr>
              <w:t>«</w:t>
            </w:r>
            <w:r w:rsidR="00116120">
              <w:rPr>
                <w:sz w:val="22"/>
                <w:szCs w:val="22"/>
                <w:u w:val="single"/>
              </w:rPr>
              <w:t>1</w:t>
            </w:r>
            <w:r w:rsidR="00116120">
              <w:rPr>
                <w:sz w:val="22"/>
                <w:szCs w:val="22"/>
                <w:u w:val="single"/>
                <w:lang w:val="en-GB"/>
              </w:rPr>
              <w:t>5</w:t>
            </w:r>
            <w:r w:rsidRPr="0082688C">
              <w:rPr>
                <w:sz w:val="22"/>
                <w:szCs w:val="22"/>
              </w:rPr>
              <w:t xml:space="preserve">» </w:t>
            </w:r>
            <w:r w:rsidR="00E51F52">
              <w:rPr>
                <w:sz w:val="22"/>
                <w:szCs w:val="22"/>
                <w:u w:val="single"/>
              </w:rPr>
              <w:t>августа</w:t>
            </w:r>
            <w:r w:rsidRPr="0082688C">
              <w:rPr>
                <w:sz w:val="22"/>
                <w:szCs w:val="22"/>
              </w:rPr>
              <w:t xml:space="preserve"> 2014 года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t>23.</w:t>
            </w:r>
          </w:p>
          <w:p w:rsidR="00D35816" w:rsidRDefault="00D35816">
            <w:pPr>
              <w:snapToGrid w:val="0"/>
              <w:rPr>
                <w:b/>
                <w:bCs/>
                <w:kern w:val="2"/>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Требования к содержанию и составу заявки на участие в электронном аукционе</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Заявка на участие в электронном аукционе состоит из двух частей.</w:t>
            </w:r>
          </w:p>
          <w:p w:rsidR="00D35816" w:rsidRDefault="00D35816">
            <w:pPr>
              <w:snapToGrid w:val="0"/>
              <w:rPr>
                <w:b/>
                <w:sz w:val="22"/>
                <w:szCs w:val="22"/>
              </w:rPr>
            </w:pPr>
            <w:r>
              <w:rPr>
                <w:b/>
                <w:sz w:val="22"/>
                <w:szCs w:val="22"/>
              </w:rPr>
              <w:t>Первая часть заявки на участие в электронном аукционе должна содержать следующие сведения:</w:t>
            </w:r>
          </w:p>
          <w:p w:rsidR="00D35816" w:rsidRDefault="00D35816">
            <w:pPr>
              <w:snapToGrid w:val="0"/>
              <w:rPr>
                <w:sz w:val="22"/>
                <w:szCs w:val="22"/>
              </w:rPr>
            </w:pPr>
            <w:r>
              <w:rPr>
                <w:sz w:val="22"/>
                <w:szCs w:val="22"/>
              </w:rPr>
              <w:t xml:space="preserve">Согласие участника аукциона на выполнение работы на условиях, предусмотренных настоящей документацией, а так же конкретные показатели используемого товара, соответствующие значениям, установленным в части </w:t>
            </w:r>
            <w:r>
              <w:rPr>
                <w:sz w:val="22"/>
                <w:szCs w:val="22"/>
                <w:lang w:val="en-GB"/>
              </w:rPr>
              <w:t>II</w:t>
            </w:r>
            <w:r>
              <w:rPr>
                <w:sz w:val="22"/>
                <w:szCs w:val="22"/>
              </w:rPr>
              <w:t xml:space="preserve">. «Часть </w:t>
            </w:r>
            <w:r>
              <w:rPr>
                <w:sz w:val="22"/>
                <w:szCs w:val="22"/>
                <w:lang w:val="en-GB"/>
              </w:rPr>
              <w:t>II</w:t>
            </w:r>
            <w:r>
              <w:rPr>
                <w:sz w:val="22"/>
                <w:szCs w:val="22"/>
              </w:rPr>
              <w:t xml:space="preserve">. </w:t>
            </w:r>
            <w:r>
              <w:rPr>
                <w:b/>
                <w:sz w:val="22"/>
                <w:szCs w:val="22"/>
              </w:rPr>
              <w:t>ТЕХНИЧЕСКОЕ ЗАДАНИЕ</w:t>
            </w:r>
            <w:r>
              <w:rPr>
                <w:sz w:val="22"/>
                <w:szCs w:val="22"/>
              </w:rPr>
              <w:t>» и настоящей документаци</w:t>
            </w:r>
            <w:r w:rsidR="00A12281">
              <w:rPr>
                <w:sz w:val="22"/>
                <w:szCs w:val="22"/>
              </w:rPr>
              <w:t>и, и указание на товарный знак (</w:t>
            </w:r>
            <w:r>
              <w:rPr>
                <w:sz w:val="22"/>
                <w:szCs w:val="22"/>
              </w:rPr>
              <w:t xml:space="preserve">его </w:t>
            </w:r>
            <w:r w:rsidR="00A12281">
              <w:rPr>
                <w:sz w:val="22"/>
                <w:szCs w:val="22"/>
              </w:rPr>
              <w:t>словесное</w:t>
            </w:r>
            <w:r>
              <w:rPr>
                <w:sz w:val="22"/>
                <w:szCs w:val="22"/>
              </w:rPr>
              <w:t xml:space="preserve"> обозначение) (при наличии), знак обслуживания (при наличии), </w:t>
            </w:r>
            <w:r>
              <w:rPr>
                <w:sz w:val="22"/>
                <w:szCs w:val="22"/>
              </w:rPr>
              <w:lastRenderedPageBreak/>
              <w:t xml:space="preserve">фирменное наименование (при наличии), патенты (при наличии), полезные </w:t>
            </w:r>
            <w:r w:rsidR="00984A65">
              <w:rPr>
                <w:sz w:val="22"/>
                <w:szCs w:val="22"/>
              </w:rPr>
              <w:t>модели (</w:t>
            </w:r>
            <w:r>
              <w:rPr>
                <w:sz w:val="22"/>
                <w:szCs w:val="22"/>
              </w:rPr>
              <w:t>при наличии), промышленные образцы (при наличии), наименование места происхождения товара или наименование производителя товара.</w:t>
            </w:r>
          </w:p>
          <w:p w:rsidR="00D35816" w:rsidRDefault="00D35816">
            <w:pPr>
              <w:snapToGrid w:val="0"/>
              <w:rPr>
                <w:b/>
                <w:sz w:val="22"/>
                <w:szCs w:val="22"/>
              </w:rPr>
            </w:pPr>
            <w:r>
              <w:rPr>
                <w:b/>
                <w:sz w:val="22"/>
                <w:szCs w:val="22"/>
              </w:rPr>
              <w:t>Вторая часть заявки на участие в электронном аукционе должна содержать следующие документы и информацию:</w:t>
            </w:r>
          </w:p>
          <w:p w:rsidR="00D35816" w:rsidRDefault="00D35816">
            <w:pPr>
              <w:snapToGrid w:val="0"/>
              <w:rPr>
                <w:sz w:val="22"/>
                <w:szCs w:val="22"/>
              </w:rPr>
            </w:pPr>
            <w:r>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9F784D">
              <w:rPr>
                <w:sz w:val="22"/>
                <w:szCs w:val="22"/>
              </w:rPr>
              <w:t>(</w:t>
            </w:r>
            <w:r w:rsidR="000F1738">
              <w:rPr>
                <w:sz w:val="22"/>
                <w:szCs w:val="22"/>
              </w:rPr>
              <w:t>при наличии</w:t>
            </w:r>
            <w:r w:rsidR="009F784D">
              <w:rPr>
                <w:sz w:val="22"/>
                <w:szCs w:val="22"/>
              </w:rPr>
              <w:t>)</w:t>
            </w:r>
            <w:r w:rsidR="000F1738">
              <w:rPr>
                <w:sz w:val="22"/>
                <w:szCs w:val="22"/>
              </w:rPr>
              <w:t xml:space="preserve"> </w:t>
            </w:r>
            <w:r>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35816" w:rsidRDefault="00D35816">
            <w:pPr>
              <w:snapToGrid w:val="0"/>
              <w:rPr>
                <w:sz w:val="22"/>
                <w:szCs w:val="22"/>
              </w:rPr>
            </w:pPr>
            <w:r>
              <w:rPr>
                <w:sz w:val="22"/>
                <w:szCs w:val="22"/>
              </w:rPr>
              <w:t>2) документы, подтверждающие соответствие участника аукциона следующим требованиям:</w:t>
            </w:r>
          </w:p>
          <w:p w:rsidR="00D35816" w:rsidRDefault="009F784D" w:rsidP="009F784D">
            <w:pPr>
              <w:snapToGrid w:val="0"/>
              <w:ind w:left="174"/>
              <w:rPr>
                <w:sz w:val="22"/>
                <w:szCs w:val="22"/>
              </w:rPr>
            </w:pPr>
            <w:r>
              <w:rPr>
                <w:sz w:val="22"/>
                <w:szCs w:val="22"/>
              </w:rPr>
              <w:t xml:space="preserve">а) </w:t>
            </w:r>
            <w:r w:rsidR="00D35816">
              <w:rPr>
                <w:sz w:val="22"/>
                <w:szCs w:val="22"/>
              </w:rPr>
              <w:t xml:space="preserve">соответствие требованиям, </w:t>
            </w:r>
            <w:r w:rsidR="00D35816">
              <w:rPr>
                <w:bCs/>
                <w:sz w:val="22"/>
                <w:szCs w:val="22"/>
              </w:rPr>
              <w:t>установленным</w:t>
            </w:r>
            <w:r w:rsidR="00D35816">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D35816">
              <w:rPr>
                <w:bCs/>
                <w:sz w:val="22"/>
                <w:szCs w:val="22"/>
              </w:rPr>
              <w:t>ом</w:t>
            </w:r>
            <w:r w:rsidR="00D35816">
              <w:rPr>
                <w:sz w:val="22"/>
                <w:szCs w:val="22"/>
              </w:rPr>
              <w:t xml:space="preserve"> закупки – </w:t>
            </w:r>
            <w:r w:rsidR="0082688C">
              <w:rPr>
                <w:sz w:val="22"/>
                <w:szCs w:val="22"/>
              </w:rPr>
              <w:t xml:space="preserve">не </w:t>
            </w:r>
            <w:r w:rsidR="00D35816">
              <w:rPr>
                <w:sz w:val="22"/>
                <w:szCs w:val="22"/>
              </w:rPr>
              <w:t>установлено:</w:t>
            </w:r>
          </w:p>
          <w:p w:rsidR="00800516" w:rsidRPr="00CE0C5C" w:rsidRDefault="009F784D" w:rsidP="00800516">
            <w:pPr>
              <w:snapToGrid w:val="0"/>
              <w:rPr>
                <w:sz w:val="22"/>
                <w:szCs w:val="22"/>
              </w:rPr>
            </w:pPr>
            <w:r>
              <w:rPr>
                <w:sz w:val="22"/>
                <w:szCs w:val="22"/>
              </w:rPr>
              <w:t>б</w:t>
            </w:r>
            <w:r w:rsidR="00800516">
              <w:rPr>
                <w:sz w:val="22"/>
                <w:szCs w:val="22"/>
              </w:rPr>
              <w:t xml:space="preserve">) </w:t>
            </w:r>
            <w:r w:rsidR="00800516" w:rsidRPr="00CE0C5C">
              <w:rPr>
                <w:sz w:val="22"/>
                <w:szCs w:val="22"/>
              </w:rPr>
              <w:t xml:space="preserve"> декларация о соответствии участника аукциона следующим требованиям</w:t>
            </w:r>
            <w:r w:rsidR="00800516">
              <w:rPr>
                <w:sz w:val="22"/>
                <w:szCs w:val="22"/>
              </w:rPr>
              <w:t xml:space="preserve"> (</w:t>
            </w:r>
            <w:r>
              <w:rPr>
                <w:sz w:val="22"/>
                <w:szCs w:val="22"/>
              </w:rPr>
              <w:t xml:space="preserve">рекомендуемая форма - </w:t>
            </w:r>
            <w:r w:rsidR="00800516">
              <w:rPr>
                <w:sz w:val="22"/>
                <w:szCs w:val="22"/>
              </w:rPr>
              <w:t>приложение</w:t>
            </w:r>
            <w:r w:rsidR="00333ACE">
              <w:rPr>
                <w:sz w:val="22"/>
                <w:szCs w:val="22"/>
              </w:rPr>
              <w:t xml:space="preserve"> 1</w:t>
            </w:r>
            <w:r w:rsidR="00800516">
              <w:rPr>
                <w:sz w:val="22"/>
                <w:szCs w:val="22"/>
              </w:rPr>
              <w:t xml:space="preserve">  к части </w:t>
            </w:r>
            <w:r w:rsidR="00800516">
              <w:rPr>
                <w:sz w:val="22"/>
                <w:szCs w:val="22"/>
                <w:lang w:val="en-US"/>
              </w:rPr>
              <w:t>I</w:t>
            </w:r>
            <w:r w:rsidR="000F1738">
              <w:rPr>
                <w:sz w:val="22"/>
                <w:szCs w:val="22"/>
              </w:rPr>
              <w:t xml:space="preserve"> «Сведения о проводимом открытом аукционе в электронной форме»</w:t>
            </w:r>
            <w:r w:rsidR="00800516">
              <w:rPr>
                <w:sz w:val="22"/>
                <w:szCs w:val="22"/>
              </w:rPr>
              <w:t>)</w:t>
            </w:r>
            <w:r w:rsidR="00800516" w:rsidRPr="00CE0C5C">
              <w:rPr>
                <w:sz w:val="22"/>
                <w:szCs w:val="22"/>
              </w:rPr>
              <w:t>:</w:t>
            </w:r>
          </w:p>
          <w:p w:rsidR="00D35816" w:rsidRDefault="00D35816">
            <w:pPr>
              <w:snapToGrid w:val="0"/>
              <w:rPr>
                <w:sz w:val="22"/>
                <w:szCs w:val="22"/>
              </w:rPr>
            </w:pPr>
            <w:r>
              <w:rPr>
                <w:sz w:val="22"/>
                <w:szCs w:val="22"/>
              </w:rPr>
              <w:t xml:space="preserve">- </w:t>
            </w:r>
            <w:proofErr w:type="spellStart"/>
            <w:r>
              <w:rPr>
                <w:sz w:val="22"/>
                <w:szCs w:val="22"/>
              </w:rPr>
              <w:t>непроведение</w:t>
            </w:r>
            <w:proofErr w:type="spellEnd"/>
            <w:r>
              <w:rPr>
                <w:sz w:val="22"/>
                <w:szCs w:val="22"/>
              </w:rPr>
              <w:t xml:space="preserve"> ликвидации участника </w:t>
            </w:r>
            <w:r>
              <w:rPr>
                <w:bCs/>
                <w:sz w:val="22"/>
                <w:szCs w:val="22"/>
              </w:rPr>
              <w:t>закупки -</w:t>
            </w:r>
            <w:r>
              <w:rPr>
                <w:sz w:val="22"/>
                <w:szCs w:val="22"/>
              </w:rPr>
              <w:t xml:space="preserve"> юридического лица и отсутствие решения арбитражного суда о признании участника </w:t>
            </w:r>
            <w:r>
              <w:rPr>
                <w:bCs/>
                <w:sz w:val="22"/>
                <w:szCs w:val="22"/>
              </w:rPr>
              <w:t>закупки</w:t>
            </w:r>
            <w:r>
              <w:rPr>
                <w:sz w:val="22"/>
                <w:szCs w:val="22"/>
              </w:rPr>
              <w:t xml:space="preserve"> - юридического лица, индивидуального предпринимателя </w:t>
            </w:r>
            <w:r>
              <w:rPr>
                <w:bCs/>
                <w:sz w:val="22"/>
                <w:szCs w:val="22"/>
              </w:rPr>
              <w:t>несостоятельным (</w:t>
            </w:r>
            <w:r>
              <w:rPr>
                <w:sz w:val="22"/>
                <w:szCs w:val="22"/>
              </w:rPr>
              <w:t>банкротом</w:t>
            </w:r>
            <w:r>
              <w:rPr>
                <w:bCs/>
                <w:sz w:val="22"/>
                <w:szCs w:val="22"/>
              </w:rPr>
              <w:t>)</w:t>
            </w:r>
            <w:r>
              <w:rPr>
                <w:sz w:val="22"/>
                <w:szCs w:val="22"/>
              </w:rPr>
              <w:t xml:space="preserve"> и об открытии конкурсного производства;</w:t>
            </w:r>
          </w:p>
          <w:p w:rsidR="00D35816" w:rsidRDefault="00D35816" w:rsidP="00333ACE">
            <w:pPr>
              <w:numPr>
                <w:ilvl w:val="0"/>
                <w:numId w:val="15"/>
              </w:numPr>
              <w:snapToGrid w:val="0"/>
              <w:ind w:left="174" w:firstLine="0"/>
              <w:rPr>
                <w:sz w:val="22"/>
                <w:szCs w:val="22"/>
              </w:rPr>
            </w:pPr>
            <w:proofErr w:type="spellStart"/>
            <w:r>
              <w:rPr>
                <w:sz w:val="22"/>
                <w:szCs w:val="22"/>
              </w:rPr>
              <w:t>неприостановление</w:t>
            </w:r>
            <w:proofErr w:type="spellEnd"/>
            <w:r>
              <w:rPr>
                <w:sz w:val="22"/>
                <w:szCs w:val="22"/>
              </w:rPr>
              <w:t xml:space="preserve"> деятельности участника </w:t>
            </w:r>
            <w:r>
              <w:rPr>
                <w:bCs/>
                <w:sz w:val="22"/>
                <w:szCs w:val="22"/>
              </w:rPr>
              <w:t>закупки</w:t>
            </w:r>
            <w:r>
              <w:rPr>
                <w:sz w:val="22"/>
                <w:szCs w:val="22"/>
              </w:rPr>
              <w:t xml:space="preserve"> в порядке, </w:t>
            </w:r>
            <w:r>
              <w:rPr>
                <w:bCs/>
                <w:sz w:val="22"/>
                <w:szCs w:val="22"/>
              </w:rPr>
              <w:t>установленном</w:t>
            </w:r>
            <w:r>
              <w:rPr>
                <w:sz w:val="22"/>
                <w:szCs w:val="22"/>
              </w:rPr>
              <w:t xml:space="preserve"> Кодексом Российской Федерации об административных правонарушениях, на день подачи заявки на участие в закупке;</w:t>
            </w:r>
          </w:p>
          <w:p w:rsidR="00D35816" w:rsidRDefault="00D35816" w:rsidP="00333ACE">
            <w:pPr>
              <w:numPr>
                <w:ilvl w:val="0"/>
                <w:numId w:val="15"/>
              </w:numPr>
              <w:snapToGrid w:val="0"/>
              <w:ind w:left="174" w:firstLine="0"/>
              <w:rPr>
                <w:sz w:val="22"/>
                <w:szCs w:val="22"/>
              </w:rPr>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5816" w:rsidRDefault="00D35816" w:rsidP="00333ACE">
            <w:pPr>
              <w:numPr>
                <w:ilvl w:val="0"/>
                <w:numId w:val="15"/>
              </w:numPr>
              <w:snapToGrid w:val="0"/>
              <w:ind w:left="174" w:firstLine="0"/>
              <w:rPr>
                <w:sz w:val="22"/>
                <w:szCs w:val="22"/>
              </w:rPr>
            </w:pPr>
            <w:r>
              <w:rPr>
                <w:sz w:val="22"/>
                <w:szCs w:val="22"/>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w:t>
            </w:r>
            <w:r>
              <w:rPr>
                <w:sz w:val="22"/>
                <w:szCs w:val="22"/>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35816" w:rsidRDefault="00D35816" w:rsidP="00333ACE">
            <w:pPr>
              <w:numPr>
                <w:ilvl w:val="0"/>
                <w:numId w:val="15"/>
              </w:numPr>
              <w:ind w:left="174" w:firstLine="0"/>
              <w:rPr>
                <w:b/>
                <w:sz w:val="22"/>
                <w:szCs w:val="22"/>
              </w:rPr>
            </w:pPr>
            <w:r>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9F784D">
              <w:rPr>
                <w:sz w:val="22"/>
                <w:szCs w:val="22"/>
              </w:rPr>
              <w:t xml:space="preserve"> </w:t>
            </w:r>
            <w:r>
              <w:rPr>
                <w:sz w:val="22"/>
                <w:szCs w:val="22"/>
              </w:rPr>
              <w:t xml:space="preserve">- </w:t>
            </w:r>
            <w:r>
              <w:rPr>
                <w:b/>
                <w:sz w:val="22"/>
                <w:szCs w:val="22"/>
              </w:rPr>
              <w:t>не требуется;</w:t>
            </w:r>
          </w:p>
          <w:p w:rsidR="00D35816" w:rsidRDefault="00D35816">
            <w:pPr>
              <w:ind w:left="176"/>
              <w:rPr>
                <w:sz w:val="22"/>
                <w:szCs w:val="22"/>
              </w:rPr>
            </w:pPr>
            <w:r>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5816" w:rsidRDefault="00D35816">
            <w:pPr>
              <w:snapToGrid w:val="0"/>
              <w:spacing w:after="0"/>
              <w:ind w:left="176"/>
              <w:rPr>
                <w:sz w:val="22"/>
                <w:szCs w:val="22"/>
              </w:rPr>
            </w:pPr>
            <w:r>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0F1738">
              <w:rPr>
                <w:sz w:val="22"/>
                <w:szCs w:val="22"/>
              </w:rPr>
              <w:t>–</w:t>
            </w:r>
            <w:r>
              <w:rPr>
                <w:sz w:val="22"/>
                <w:szCs w:val="22"/>
              </w:rPr>
              <w:t xml:space="preserve"> </w:t>
            </w:r>
            <w:r w:rsidR="000F1738">
              <w:rPr>
                <w:sz w:val="22"/>
                <w:szCs w:val="22"/>
              </w:rPr>
              <w:t xml:space="preserve">не </w:t>
            </w:r>
            <w:r>
              <w:rPr>
                <w:sz w:val="22"/>
                <w:szCs w:val="22"/>
              </w:rPr>
              <w:t>требуется;</w:t>
            </w:r>
          </w:p>
          <w:p w:rsidR="00D35816" w:rsidRDefault="00D35816">
            <w:pPr>
              <w:snapToGrid w:val="0"/>
              <w:spacing w:after="0"/>
              <w:ind w:left="176"/>
              <w:rPr>
                <w:sz w:val="22"/>
                <w:szCs w:val="22"/>
              </w:rPr>
            </w:pPr>
            <w:r>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35816" w:rsidRDefault="00D35816">
            <w:pPr>
              <w:snapToGrid w:val="0"/>
              <w:spacing w:after="0"/>
              <w:ind w:left="176"/>
              <w:rPr>
                <w:sz w:val="22"/>
                <w:szCs w:val="22"/>
              </w:rPr>
            </w:pPr>
            <w:r>
              <w:rPr>
                <w:sz w:val="22"/>
                <w:szCs w:val="22"/>
              </w:rPr>
              <w:t>5) документы, подтверждающие право участника аукциона на получение преимущества или копии этих документов - требуется;</w:t>
            </w:r>
          </w:p>
          <w:p w:rsidR="00D35816" w:rsidRDefault="00D35816">
            <w:pPr>
              <w:snapToGrid w:val="0"/>
              <w:spacing w:after="0"/>
              <w:ind w:left="176"/>
              <w:rPr>
                <w:sz w:val="22"/>
                <w:szCs w:val="22"/>
              </w:rPr>
            </w:pPr>
            <w:r>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F784D">
              <w:rPr>
                <w:sz w:val="22"/>
                <w:szCs w:val="22"/>
              </w:rPr>
              <w:t>не</w:t>
            </w:r>
            <w:r>
              <w:rPr>
                <w:sz w:val="22"/>
                <w:szCs w:val="22"/>
              </w:rPr>
              <w:t xml:space="preserve"> требуется:</w:t>
            </w:r>
          </w:p>
          <w:p w:rsidR="00D35816" w:rsidRDefault="00D35816" w:rsidP="00333ACE">
            <w:pPr>
              <w:snapToGrid w:val="0"/>
              <w:spacing w:after="0"/>
              <w:ind w:left="176"/>
              <w:rPr>
                <w:kern w:val="2"/>
                <w:sz w:val="22"/>
                <w:szCs w:val="22"/>
              </w:rPr>
            </w:pPr>
            <w:r>
              <w:rPr>
                <w:sz w:val="22"/>
                <w:szCs w:val="22"/>
              </w:rPr>
              <w:t xml:space="preserve">7) </w:t>
            </w:r>
            <w:r w:rsidR="00333ACE" w:rsidRPr="00333ACE">
              <w:rPr>
                <w:sz w:val="22"/>
                <w:szCs w:val="22"/>
              </w:rPr>
              <w:t xml:space="preserve">декларация о принадлежности участника закупки к субъектам малого предпринимательства или социально ориентированным некоммерческим </w:t>
            </w:r>
            <w:r w:rsidR="00333ACE" w:rsidRPr="00333ACE">
              <w:rPr>
                <w:sz w:val="22"/>
                <w:szCs w:val="22"/>
              </w:rPr>
              <w:lastRenderedPageBreak/>
              <w:t xml:space="preserve">организациям </w:t>
            </w:r>
            <w:r w:rsidR="00333ACE">
              <w:rPr>
                <w:sz w:val="22"/>
                <w:szCs w:val="22"/>
              </w:rPr>
              <w:t>–</w:t>
            </w:r>
            <w:r w:rsidR="00333ACE" w:rsidRPr="00333ACE">
              <w:rPr>
                <w:sz w:val="22"/>
                <w:szCs w:val="22"/>
              </w:rPr>
              <w:t xml:space="preserve"> требуется</w:t>
            </w:r>
            <w:r w:rsidR="00333ACE">
              <w:rPr>
                <w:sz w:val="22"/>
                <w:szCs w:val="22"/>
              </w:rPr>
              <w:t xml:space="preserve"> (</w:t>
            </w:r>
            <w:r w:rsidR="009F784D">
              <w:rPr>
                <w:sz w:val="22"/>
                <w:szCs w:val="22"/>
              </w:rPr>
              <w:t xml:space="preserve">рекомендуемая форма - </w:t>
            </w:r>
            <w:r w:rsidR="00333ACE">
              <w:rPr>
                <w:sz w:val="22"/>
                <w:szCs w:val="22"/>
              </w:rPr>
              <w:t xml:space="preserve">приложение 2  к части </w:t>
            </w:r>
            <w:r w:rsidR="00333ACE">
              <w:rPr>
                <w:sz w:val="22"/>
                <w:szCs w:val="22"/>
                <w:lang w:val="en-US"/>
              </w:rPr>
              <w:t>I</w:t>
            </w:r>
            <w:r w:rsidR="00333ACE">
              <w:rPr>
                <w:sz w:val="22"/>
                <w:szCs w:val="22"/>
              </w:rPr>
              <w:t xml:space="preserve"> «Сведения о проводимом электронном аукционе»)</w:t>
            </w:r>
            <w:r w:rsidR="00333ACE" w:rsidRPr="00333ACE">
              <w:rPr>
                <w:sz w:val="22"/>
                <w:szCs w:val="22"/>
              </w:rPr>
              <w:t>.</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lastRenderedPageBreak/>
              <w:t>24.</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color w:val="000000"/>
                <w:kern w:val="2"/>
                <w:sz w:val="22"/>
                <w:szCs w:val="22"/>
              </w:rPr>
            </w:pPr>
            <w:r>
              <w:rPr>
                <w:color w:val="000000"/>
                <w:sz w:val="22"/>
                <w:szCs w:val="22"/>
              </w:rPr>
              <w:t>Инструкция по заполнению заявки на участие в электронном аукционе</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color w:val="000000"/>
                <w:kern w:val="2"/>
                <w:sz w:val="22"/>
                <w:szCs w:val="22"/>
              </w:rPr>
            </w:pPr>
            <w:r>
              <w:rPr>
                <w:color w:val="000000"/>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35816" w:rsidRDefault="00D35816">
            <w:pPr>
              <w:snapToGrid w:val="0"/>
              <w:rPr>
                <w:color w:val="000000"/>
                <w:sz w:val="22"/>
                <w:szCs w:val="22"/>
              </w:rPr>
            </w:pPr>
            <w:r>
              <w:rPr>
                <w:color w:val="000000"/>
                <w:sz w:val="22"/>
                <w:szCs w:val="22"/>
              </w:rPr>
              <w:t>Участник закупки вправе подать только одну заявку на участие в электронном аукционе.</w:t>
            </w:r>
          </w:p>
          <w:p w:rsidR="00D35816" w:rsidRDefault="00D35816">
            <w:pPr>
              <w:snapToGrid w:val="0"/>
              <w:rPr>
                <w:color w:val="000000"/>
                <w:sz w:val="22"/>
                <w:szCs w:val="22"/>
              </w:rPr>
            </w:pPr>
            <w:r>
              <w:rPr>
                <w:color w:val="000000"/>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35816" w:rsidRDefault="00D35816">
            <w:pPr>
              <w:snapToGrid w:val="0"/>
              <w:rPr>
                <w:color w:val="000000"/>
                <w:sz w:val="22"/>
                <w:szCs w:val="22"/>
              </w:rPr>
            </w:pPr>
            <w:r>
              <w:rPr>
                <w:color w:val="000000"/>
                <w:sz w:val="22"/>
                <w:szCs w:val="22"/>
              </w:rPr>
              <w:t xml:space="preserve">Заявка на участие в электронном аукционе, подготовленная участником закупки, должна быть </w:t>
            </w:r>
            <w:r>
              <w:rPr>
                <w:color w:val="000000"/>
                <w:sz w:val="22"/>
                <w:szCs w:val="22"/>
                <w:lang w:val="en-US"/>
              </w:rPr>
              <w:t>c</w:t>
            </w:r>
            <w:r>
              <w:rPr>
                <w:color w:val="000000"/>
                <w:sz w:val="22"/>
                <w:szCs w:val="22"/>
              </w:rPr>
              <w:t>оставлена на русском языке.</w:t>
            </w:r>
            <w:bookmarkStart w:id="20" w:name="_Ref119430333"/>
            <w:r>
              <w:rPr>
                <w:color w:val="000000"/>
                <w:sz w:val="22"/>
                <w:szCs w:val="22"/>
              </w:rPr>
              <w:t xml:space="preserve"> </w:t>
            </w:r>
            <w:bookmarkStart w:id="21" w:name="_Toc123405470"/>
            <w:bookmarkStart w:id="22" w:name="_Ref119429817"/>
            <w:bookmarkEnd w:id="20"/>
            <w:r>
              <w:rPr>
                <w:color w:val="000000"/>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1"/>
            <w:bookmarkEnd w:id="22"/>
          </w:p>
          <w:p w:rsidR="00D35816" w:rsidRDefault="00D35816">
            <w:pPr>
              <w:snapToGrid w:val="0"/>
              <w:rPr>
                <w:color w:val="000000"/>
                <w:sz w:val="22"/>
                <w:szCs w:val="22"/>
              </w:rPr>
            </w:pPr>
            <w:r>
              <w:rPr>
                <w:color w:val="000000"/>
                <w:sz w:val="22"/>
                <w:szCs w:val="22"/>
              </w:rPr>
              <w:t>Все документы, входящие в состав заявки на участие в электронном аукционе, должны иметь четко читаемый текст.</w:t>
            </w:r>
          </w:p>
          <w:p w:rsidR="00D35816" w:rsidRDefault="00D35816">
            <w:pPr>
              <w:snapToGrid w:val="0"/>
              <w:rPr>
                <w:color w:val="000000"/>
                <w:sz w:val="22"/>
                <w:szCs w:val="22"/>
              </w:rPr>
            </w:pPr>
            <w:r>
              <w:rPr>
                <w:color w:val="000000"/>
                <w:sz w:val="22"/>
                <w:szCs w:val="22"/>
              </w:rPr>
              <w:t>Сведения, содержащиеся в заявке на участие в электронном аукционе, не должны допускать двусмысленных толкований.</w:t>
            </w:r>
          </w:p>
          <w:p w:rsidR="00D35816" w:rsidRDefault="00D35816">
            <w:pPr>
              <w:snapToGrid w:val="0"/>
              <w:rPr>
                <w:color w:val="000000"/>
                <w:sz w:val="22"/>
                <w:szCs w:val="22"/>
              </w:rPr>
            </w:pPr>
            <w:r>
              <w:rPr>
                <w:color w:val="000000"/>
                <w:sz w:val="22"/>
                <w:szCs w:val="22"/>
              </w:rPr>
              <w:t>Документы, предусмотренные подпунктами 5, 6 и 7 пункта 23 части  «</w:t>
            </w:r>
            <w:r>
              <w:rPr>
                <w:color w:val="000000"/>
                <w:sz w:val="22"/>
                <w:szCs w:val="22"/>
              </w:rPr>
              <w:fldChar w:fldCharType="begin"/>
            </w:r>
            <w:r>
              <w:rPr>
                <w:color w:val="000000"/>
                <w:sz w:val="22"/>
                <w:szCs w:val="22"/>
              </w:rPr>
              <w:instrText xml:space="preserve"> REF _Ref248571702 \h  \* MERGEFORMAT </w:instrText>
            </w:r>
            <w:r>
              <w:rPr>
                <w:color w:val="000000"/>
                <w:sz w:val="22"/>
                <w:szCs w:val="22"/>
              </w:rPr>
            </w:r>
            <w:r>
              <w:rPr>
                <w:color w:val="000000"/>
                <w:sz w:val="22"/>
                <w:szCs w:val="22"/>
              </w:rPr>
              <w:fldChar w:fldCharType="separate"/>
            </w:r>
            <w:r w:rsidR="00116120" w:rsidRPr="00116120">
              <w:rPr>
                <w:bCs/>
                <w:color w:val="000000"/>
                <w:sz w:val="22"/>
                <w:szCs w:val="22"/>
              </w:rPr>
              <w:t xml:space="preserve">I. СВЕДЕНИЯ О ПРОВОДИМОМ ОТКРЫТОМ АУКЦИОНЕ </w:t>
            </w:r>
            <w:r w:rsidR="00116120" w:rsidRPr="00116120">
              <w:rPr>
                <w:b/>
                <w:bCs/>
                <w:color w:val="000000"/>
                <w:sz w:val="22"/>
                <w:szCs w:val="22"/>
              </w:rPr>
              <w:t>В ЭЛЕКТРОННОЙ ФОРМЕ</w:t>
            </w:r>
            <w:r>
              <w:rPr>
                <w:color w:val="000000"/>
                <w:sz w:val="22"/>
                <w:szCs w:val="22"/>
              </w:rPr>
              <w:fldChar w:fldCharType="end"/>
            </w:r>
            <w:r>
              <w:rPr>
                <w:color w:val="000000"/>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color w:val="000000"/>
                <w:sz w:val="22"/>
                <w:szCs w:val="22"/>
                <w:lang w:val="en-US"/>
              </w:rPr>
              <w:t>I</w:t>
            </w:r>
            <w:r>
              <w:rPr>
                <w:color w:val="000000"/>
                <w:sz w:val="22"/>
                <w:szCs w:val="22"/>
              </w:rPr>
              <w:t xml:space="preserve"> «СВЕДЕНИЯ О ПРОВОДИМОМ АУКЦИОНЕ В ЭЛЕКТРОННОЙ Ф</w:t>
            </w:r>
            <w:r w:rsidR="00274D74">
              <w:rPr>
                <w:color w:val="000000"/>
                <w:sz w:val="22"/>
                <w:szCs w:val="22"/>
              </w:rPr>
              <w:t>ОРМЕ» документации об аукционе.</w:t>
            </w:r>
          </w:p>
          <w:p w:rsidR="00D35816" w:rsidRDefault="00D35816">
            <w:pPr>
              <w:snapToGrid w:val="0"/>
              <w:rPr>
                <w:color w:val="000000"/>
                <w:kern w:val="2"/>
                <w:sz w:val="22"/>
                <w:szCs w:val="22"/>
              </w:rPr>
            </w:pPr>
            <w:r>
              <w:rPr>
                <w:color w:val="000000"/>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5816" w:rsidTr="00333ACE">
        <w:trPr>
          <w:trHeight w:val="1050"/>
        </w:trPr>
        <w:tc>
          <w:tcPr>
            <w:tcW w:w="994" w:type="dxa"/>
            <w:tcBorders>
              <w:top w:val="single" w:sz="4" w:space="0" w:color="000000"/>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bookmarkStart w:id="23" w:name="_Ref166315600"/>
            <w:bookmarkStart w:id="24" w:name="_Ref166315233"/>
            <w:bookmarkEnd w:id="23"/>
            <w:bookmarkEnd w:id="24"/>
            <w:r>
              <w:rPr>
                <w:bCs/>
                <w:sz w:val="22"/>
                <w:szCs w:val="22"/>
              </w:rPr>
              <w:t>25.</w:t>
            </w:r>
          </w:p>
        </w:tc>
        <w:tc>
          <w:tcPr>
            <w:tcW w:w="2268" w:type="dxa"/>
            <w:tcBorders>
              <w:top w:val="single" w:sz="4" w:space="0" w:color="000000"/>
              <w:left w:val="single" w:sz="4" w:space="0" w:color="000000"/>
              <w:bottom w:val="single" w:sz="4" w:space="0" w:color="auto"/>
              <w:right w:val="single" w:sz="4" w:space="0" w:color="000000"/>
            </w:tcBorders>
          </w:tcPr>
          <w:p w:rsidR="00D35816" w:rsidRDefault="00D35816">
            <w:pPr>
              <w:keepLines/>
              <w:widowControl w:val="0"/>
              <w:suppressLineNumbers/>
              <w:snapToGrid w:val="0"/>
              <w:rPr>
                <w:kern w:val="2"/>
                <w:sz w:val="22"/>
                <w:szCs w:val="22"/>
              </w:rPr>
            </w:pPr>
            <w:r>
              <w:rPr>
                <w:sz w:val="22"/>
                <w:szCs w:val="22"/>
              </w:rPr>
              <w:t>Размер обеспечения заявок на участие в электронном аукционе</w:t>
            </w:r>
          </w:p>
        </w:tc>
        <w:tc>
          <w:tcPr>
            <w:tcW w:w="7313" w:type="dxa"/>
            <w:gridSpan w:val="2"/>
            <w:tcBorders>
              <w:top w:val="single" w:sz="4" w:space="0" w:color="000000"/>
              <w:left w:val="single" w:sz="4" w:space="0" w:color="000000"/>
              <w:bottom w:val="single" w:sz="4" w:space="0" w:color="auto"/>
              <w:right w:val="single" w:sz="4" w:space="0" w:color="000000"/>
            </w:tcBorders>
          </w:tcPr>
          <w:p w:rsidR="00D35816" w:rsidRDefault="00D35816" w:rsidP="00116120">
            <w:pPr>
              <w:snapToGrid w:val="0"/>
              <w:rPr>
                <w:kern w:val="2"/>
                <w:sz w:val="22"/>
                <w:szCs w:val="22"/>
              </w:rPr>
            </w:pPr>
            <w:r>
              <w:rPr>
                <w:sz w:val="22"/>
                <w:szCs w:val="22"/>
              </w:rPr>
              <w:t>Размер обеспечения заявки на участие в аукционе предусмотрен в следующем размере</w:t>
            </w:r>
            <w:r w:rsidRPr="00A12281">
              <w:rPr>
                <w:color w:val="FF0000"/>
                <w:sz w:val="22"/>
                <w:szCs w:val="22"/>
              </w:rPr>
              <w:t xml:space="preserve">: </w:t>
            </w:r>
            <w:r w:rsidR="000F1738">
              <w:rPr>
                <w:sz w:val="22"/>
                <w:szCs w:val="22"/>
              </w:rPr>
              <w:t>1</w:t>
            </w:r>
            <w:r w:rsidR="004F51EC">
              <w:rPr>
                <w:sz w:val="22"/>
                <w:szCs w:val="22"/>
              </w:rPr>
              <w:t xml:space="preserve"> </w:t>
            </w:r>
            <w:r w:rsidRPr="00206791">
              <w:rPr>
                <w:sz w:val="22"/>
                <w:szCs w:val="22"/>
              </w:rPr>
              <w:t>% от начальной (максимальной)</w:t>
            </w:r>
            <w:r w:rsidR="000F1738">
              <w:rPr>
                <w:sz w:val="22"/>
                <w:szCs w:val="22"/>
              </w:rPr>
              <w:t xml:space="preserve"> цены контракта, что составляет:</w:t>
            </w:r>
            <w:r w:rsidRPr="00206791">
              <w:rPr>
                <w:sz w:val="22"/>
                <w:szCs w:val="22"/>
              </w:rPr>
              <w:t xml:space="preserve"> </w:t>
            </w:r>
            <w:r w:rsidR="00116120" w:rsidRPr="00116120">
              <w:rPr>
                <w:sz w:val="22"/>
                <w:szCs w:val="22"/>
              </w:rPr>
              <w:t>8 039</w:t>
            </w:r>
            <w:r w:rsidRPr="00206791">
              <w:rPr>
                <w:sz w:val="22"/>
                <w:szCs w:val="22"/>
              </w:rPr>
              <w:t xml:space="preserve"> (</w:t>
            </w:r>
            <w:r w:rsidR="00116120">
              <w:rPr>
                <w:sz w:val="22"/>
                <w:szCs w:val="22"/>
              </w:rPr>
              <w:t>восемь тысяч тридцать девять</w:t>
            </w:r>
            <w:bookmarkStart w:id="25" w:name="_GoBack"/>
            <w:bookmarkEnd w:id="25"/>
            <w:r w:rsidR="00206791" w:rsidRPr="00206791">
              <w:rPr>
                <w:sz w:val="22"/>
                <w:szCs w:val="22"/>
              </w:rPr>
              <w:t>)</w:t>
            </w:r>
            <w:r w:rsidR="000F1738">
              <w:rPr>
                <w:sz w:val="22"/>
                <w:szCs w:val="22"/>
              </w:rPr>
              <w:t xml:space="preserve"> рублей </w:t>
            </w:r>
            <w:r w:rsidR="00116120" w:rsidRPr="00116120">
              <w:rPr>
                <w:sz w:val="22"/>
                <w:szCs w:val="22"/>
              </w:rPr>
              <w:t>94</w:t>
            </w:r>
            <w:r w:rsidR="000F1738">
              <w:rPr>
                <w:sz w:val="22"/>
                <w:szCs w:val="22"/>
              </w:rPr>
              <w:t xml:space="preserve"> копеек</w:t>
            </w:r>
            <w:r>
              <w:rPr>
                <w:sz w:val="22"/>
                <w:szCs w:val="22"/>
              </w:rPr>
              <w:t>.</w:t>
            </w:r>
          </w:p>
        </w:tc>
      </w:tr>
      <w:tr w:rsidR="00D35816" w:rsidTr="00333ACE">
        <w:trPr>
          <w:trHeight w:val="633"/>
        </w:trPr>
        <w:tc>
          <w:tcPr>
            <w:tcW w:w="994" w:type="dxa"/>
            <w:tcBorders>
              <w:top w:val="single" w:sz="4" w:space="0" w:color="auto"/>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t>26.</w:t>
            </w:r>
          </w:p>
        </w:tc>
        <w:tc>
          <w:tcPr>
            <w:tcW w:w="2268" w:type="dxa"/>
            <w:tcBorders>
              <w:top w:val="single" w:sz="4" w:space="0" w:color="auto"/>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Реквизиты счета для внесения денежных средств в качестве обеспечения заявок на участие в электронном аукционе</w:t>
            </w:r>
          </w:p>
        </w:tc>
        <w:tc>
          <w:tcPr>
            <w:tcW w:w="7313" w:type="dxa"/>
            <w:gridSpan w:val="2"/>
            <w:tcBorders>
              <w:top w:val="single" w:sz="4" w:space="0" w:color="auto"/>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
                <w:bCs/>
                <w:kern w:val="2"/>
                <w:sz w:val="22"/>
                <w:szCs w:val="22"/>
              </w:rPr>
            </w:pPr>
            <w:bookmarkStart w:id="26" w:name="_Ref166337491"/>
            <w:bookmarkEnd w:id="26"/>
            <w:r>
              <w:rPr>
                <w:bCs/>
                <w:sz w:val="22"/>
                <w:szCs w:val="22"/>
              </w:rPr>
              <w:t>27.</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Pr>
                <w:sz w:val="22"/>
                <w:szCs w:val="22"/>
              </w:rPr>
              <w:lastRenderedPageBreak/>
              <w:t>подписать контракт</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rPr>
                <w:kern w:val="2"/>
                <w:sz w:val="22"/>
                <w:szCs w:val="22"/>
              </w:rPr>
            </w:pPr>
            <w:r>
              <w:rPr>
                <w:sz w:val="22"/>
                <w:szCs w:val="22"/>
              </w:rPr>
              <w:lastRenderedPageBreak/>
              <w:t>В течение пяти дней со дня получения проекта контракта от оператора электронной площадки.</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27" w:name="_Ref166315737"/>
            <w:bookmarkEnd w:id="27"/>
            <w:r>
              <w:rPr>
                <w:bCs/>
                <w:sz w:val="22"/>
                <w:szCs w:val="22"/>
              </w:rPr>
              <w:lastRenderedPageBreak/>
              <w:t>28.</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 xml:space="preserve">Условия признания </w:t>
            </w:r>
            <w:r>
              <w:rPr>
                <w:sz w:val="22"/>
                <w:szCs w:val="22"/>
              </w:rPr>
              <w:br/>
              <w:t>победителя электронного  аукциона или иного участника такого аукциона уклонившимися от заключения контракта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widowControl w:val="0"/>
              <w:suppressLineNumbers/>
              <w:snapToGrid w:val="0"/>
              <w:rPr>
                <w:kern w:val="2"/>
                <w:sz w:val="22"/>
                <w:szCs w:val="22"/>
              </w:rPr>
            </w:pPr>
            <w:r>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r>
              <w:rPr>
                <w:bCs/>
                <w:sz w:val="22"/>
                <w:szCs w:val="22"/>
              </w:rPr>
              <w:t>29.</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Размер обеспечения испо</w:t>
            </w:r>
            <w:r w:rsidR="00B82443">
              <w:rPr>
                <w:sz w:val="22"/>
                <w:szCs w:val="22"/>
              </w:rPr>
              <w:t>лнения контракта предусмотрен</w:t>
            </w:r>
            <w:r w:rsidR="000F1738">
              <w:rPr>
                <w:sz w:val="22"/>
                <w:szCs w:val="22"/>
              </w:rPr>
              <w:t>:</w:t>
            </w:r>
            <w:r w:rsidR="00B82443">
              <w:rPr>
                <w:sz w:val="22"/>
                <w:szCs w:val="22"/>
              </w:rPr>
              <w:t xml:space="preserve"> </w:t>
            </w:r>
            <w:r w:rsidR="00B82443" w:rsidRPr="00206791">
              <w:rPr>
                <w:sz w:val="22"/>
                <w:szCs w:val="22"/>
              </w:rPr>
              <w:t>5</w:t>
            </w:r>
            <w:r w:rsidRPr="00206791">
              <w:rPr>
                <w:sz w:val="22"/>
                <w:szCs w:val="22"/>
              </w:rPr>
              <w:t>% от начальной (максимальной)</w:t>
            </w:r>
            <w:r w:rsidR="00B82443" w:rsidRPr="00206791">
              <w:rPr>
                <w:sz w:val="22"/>
                <w:szCs w:val="22"/>
              </w:rPr>
              <w:t xml:space="preserve"> цены контракта, что составляет: </w:t>
            </w:r>
            <w:r w:rsidR="00FB3E15">
              <w:rPr>
                <w:sz w:val="22"/>
                <w:szCs w:val="22"/>
              </w:rPr>
              <w:t>40 199</w:t>
            </w:r>
            <w:r w:rsidR="00B82443">
              <w:rPr>
                <w:sz w:val="22"/>
                <w:szCs w:val="22"/>
              </w:rPr>
              <w:t xml:space="preserve"> </w:t>
            </w:r>
            <w:r>
              <w:rPr>
                <w:sz w:val="22"/>
                <w:szCs w:val="22"/>
              </w:rPr>
              <w:t>(</w:t>
            </w:r>
            <w:r w:rsidR="00FB3E15">
              <w:rPr>
                <w:sz w:val="22"/>
                <w:szCs w:val="22"/>
              </w:rPr>
              <w:t>сорок тысяч сто девяносто девять</w:t>
            </w:r>
            <w:r>
              <w:rPr>
                <w:sz w:val="22"/>
                <w:szCs w:val="22"/>
              </w:rPr>
              <w:t xml:space="preserve">) рублей </w:t>
            </w:r>
            <w:r w:rsidR="00FB3E15">
              <w:rPr>
                <w:sz w:val="22"/>
                <w:szCs w:val="22"/>
              </w:rPr>
              <w:t>7</w:t>
            </w:r>
            <w:r w:rsidR="00206791">
              <w:rPr>
                <w:sz w:val="22"/>
                <w:szCs w:val="22"/>
              </w:rPr>
              <w:t>0</w:t>
            </w:r>
            <w:r>
              <w:rPr>
                <w:sz w:val="22"/>
                <w:szCs w:val="22"/>
              </w:rPr>
              <w:t xml:space="preserve"> копеек.</w:t>
            </w:r>
          </w:p>
          <w:p w:rsidR="000F1738" w:rsidRPr="000F1738" w:rsidRDefault="00D35816" w:rsidP="000F1738">
            <w:pPr>
              <w:keepLines/>
              <w:widowControl w:val="0"/>
              <w:suppressLineNumbers/>
              <w:snapToGrid w:val="0"/>
              <w:rPr>
                <w:sz w:val="22"/>
                <w:szCs w:val="22"/>
              </w:rPr>
            </w:pPr>
            <w:r>
              <w:rPr>
                <w:sz w:val="22"/>
                <w:szCs w:val="22"/>
              </w:rPr>
              <w:t xml:space="preserve">     </w:t>
            </w:r>
            <w:r w:rsidR="000F1738" w:rsidRPr="000F1738">
              <w:rPr>
                <w:sz w:val="22"/>
                <w:szCs w:val="22"/>
              </w:rPr>
              <w:t xml:space="preserve">     Контракт заключается только после предоставления участником аукциона, с которым заключается контракт обеспечения исполнения контракта.</w:t>
            </w:r>
          </w:p>
          <w:p w:rsidR="000F1738" w:rsidRPr="000F1738" w:rsidRDefault="000F1738" w:rsidP="000F1738">
            <w:pPr>
              <w:keepLines/>
              <w:widowControl w:val="0"/>
              <w:suppressLineNumbers/>
              <w:snapToGrid w:val="0"/>
              <w:rPr>
                <w:sz w:val="22"/>
                <w:szCs w:val="22"/>
              </w:rPr>
            </w:pPr>
            <w:bookmarkStart w:id="28" w:name="_Ref166350695"/>
            <w:r w:rsidRPr="000F1738">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8"/>
          <w:p w:rsidR="000F1738" w:rsidRPr="000F1738" w:rsidRDefault="000F1738" w:rsidP="000F1738">
            <w:pPr>
              <w:keepLines/>
              <w:widowControl w:val="0"/>
              <w:suppressLineNumbers/>
              <w:snapToGrid w:val="0"/>
              <w:rPr>
                <w:sz w:val="22"/>
                <w:szCs w:val="22"/>
              </w:rPr>
            </w:pPr>
            <w:r w:rsidRPr="000F1738">
              <w:rPr>
                <w:sz w:val="22"/>
                <w:szCs w:val="22"/>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установленных  законодательством Российской Федерации. </w:t>
            </w:r>
          </w:p>
          <w:p w:rsidR="000F1738" w:rsidRPr="000F1738" w:rsidRDefault="000F1738" w:rsidP="000F1738">
            <w:pPr>
              <w:keepLines/>
              <w:widowControl w:val="0"/>
              <w:suppressLineNumbers/>
              <w:snapToGrid w:val="0"/>
              <w:rPr>
                <w:sz w:val="22"/>
                <w:szCs w:val="22"/>
              </w:rPr>
            </w:pPr>
            <w:r w:rsidRPr="000F1738">
              <w:rPr>
                <w:sz w:val="22"/>
                <w:szCs w:val="22"/>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0F1738" w:rsidRPr="000F1738" w:rsidRDefault="000F1738" w:rsidP="000F1738">
            <w:pPr>
              <w:keepLines/>
              <w:widowControl w:val="0"/>
              <w:numPr>
                <w:ilvl w:val="0"/>
                <w:numId w:val="18"/>
              </w:numPr>
              <w:suppressLineNumbers/>
              <w:snapToGrid w:val="0"/>
              <w:rPr>
                <w:i/>
                <w:sz w:val="22"/>
                <w:szCs w:val="22"/>
              </w:rPr>
            </w:pPr>
            <w:r w:rsidRPr="000F1738">
              <w:rPr>
                <w:sz w:val="22"/>
                <w:szCs w:val="22"/>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0F1738" w:rsidRPr="000F1738" w:rsidRDefault="000F1738" w:rsidP="000F1738">
            <w:pPr>
              <w:keepLines/>
              <w:widowControl w:val="0"/>
              <w:numPr>
                <w:ilvl w:val="0"/>
                <w:numId w:val="18"/>
              </w:numPr>
              <w:suppressLineNumbers/>
              <w:snapToGrid w:val="0"/>
              <w:rPr>
                <w:sz w:val="22"/>
                <w:szCs w:val="22"/>
              </w:rPr>
            </w:pPr>
            <w:r w:rsidRPr="000F1738">
              <w:rPr>
                <w:sz w:val="22"/>
                <w:szCs w:val="22"/>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0F1738" w:rsidRPr="000F1738" w:rsidRDefault="000F1738" w:rsidP="000F1738">
            <w:pPr>
              <w:keepLines/>
              <w:widowControl w:val="0"/>
              <w:numPr>
                <w:ilvl w:val="0"/>
                <w:numId w:val="18"/>
              </w:numPr>
              <w:suppressLineNumbers/>
              <w:snapToGrid w:val="0"/>
              <w:rPr>
                <w:sz w:val="22"/>
                <w:szCs w:val="22"/>
              </w:rPr>
            </w:pPr>
            <w:r w:rsidRPr="000F1738">
              <w:rPr>
                <w:sz w:val="22"/>
                <w:szCs w:val="22"/>
              </w:rPr>
              <w:t>Платеж по банковской гарантии должен быть осуществлен Гарантом в течение 5 рабочих дней после письменного обращения Бенефициара.</w:t>
            </w:r>
          </w:p>
          <w:p w:rsidR="000F1738" w:rsidRPr="000F1738" w:rsidRDefault="000F1738" w:rsidP="000F1738">
            <w:pPr>
              <w:keepLines/>
              <w:widowControl w:val="0"/>
              <w:numPr>
                <w:ilvl w:val="0"/>
                <w:numId w:val="18"/>
              </w:numPr>
              <w:suppressLineNumbers/>
              <w:snapToGrid w:val="0"/>
              <w:rPr>
                <w:sz w:val="22"/>
                <w:szCs w:val="22"/>
              </w:rPr>
            </w:pPr>
            <w:r w:rsidRPr="000F1738">
              <w:rPr>
                <w:sz w:val="22"/>
                <w:szCs w:val="22"/>
              </w:rPr>
              <w:t>Основания прекращения банковской гарантии должны соответствовать статье  378 Гражданского кодекса, перечень в которой исчерпывающий.</w:t>
            </w:r>
          </w:p>
          <w:p w:rsidR="000F1738" w:rsidRPr="000F1738" w:rsidRDefault="000F1738" w:rsidP="000F1738">
            <w:pPr>
              <w:keepLines/>
              <w:widowControl w:val="0"/>
              <w:numPr>
                <w:ilvl w:val="0"/>
                <w:numId w:val="18"/>
              </w:numPr>
              <w:suppressLineNumbers/>
              <w:snapToGrid w:val="0"/>
              <w:rPr>
                <w:sz w:val="22"/>
                <w:szCs w:val="22"/>
              </w:rPr>
            </w:pPr>
            <w:r w:rsidRPr="000F1738">
              <w:rPr>
                <w:sz w:val="22"/>
                <w:szCs w:val="22"/>
              </w:rPr>
              <w:lastRenderedPageBreak/>
              <w:t>Срок действия банковской гарантии должен превышать срок действия контракта не менее чем на один месяц.</w:t>
            </w:r>
          </w:p>
          <w:p w:rsidR="000F1738" w:rsidRPr="000F1738" w:rsidRDefault="000F1738" w:rsidP="000F1738">
            <w:pPr>
              <w:keepLines/>
              <w:widowControl w:val="0"/>
              <w:suppressLineNumbers/>
              <w:snapToGrid w:val="0"/>
              <w:rPr>
                <w:sz w:val="22"/>
                <w:szCs w:val="22"/>
              </w:rPr>
            </w:pPr>
            <w:r w:rsidRPr="000F1738">
              <w:rPr>
                <w:sz w:val="22"/>
                <w:szCs w:val="22"/>
              </w:rPr>
              <w:t>(срок действия контракта включает в себя срок выполнения работ и срок оплаты выполненных работ в соответствии с условиями контракта. В случае наличия гарантийных обязательств срок действия контракта прекращается после истечения гарантийного срока).</w:t>
            </w:r>
          </w:p>
          <w:p w:rsidR="000F1738" w:rsidRPr="000F1738" w:rsidRDefault="000F1738" w:rsidP="000F1738">
            <w:pPr>
              <w:keepLines/>
              <w:widowControl w:val="0"/>
              <w:numPr>
                <w:ilvl w:val="0"/>
                <w:numId w:val="18"/>
              </w:numPr>
              <w:suppressLineNumbers/>
              <w:snapToGrid w:val="0"/>
              <w:rPr>
                <w:sz w:val="22"/>
                <w:szCs w:val="22"/>
              </w:rPr>
            </w:pPr>
            <w:r w:rsidRPr="000F1738">
              <w:rPr>
                <w:sz w:val="22"/>
                <w:szCs w:val="22"/>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0F1738" w:rsidRPr="000F1738" w:rsidRDefault="000F1738" w:rsidP="000F1738">
            <w:pPr>
              <w:keepLines/>
              <w:widowControl w:val="0"/>
              <w:suppressLineNumbers/>
              <w:snapToGrid w:val="0"/>
              <w:rPr>
                <w:sz w:val="22"/>
                <w:szCs w:val="22"/>
              </w:rPr>
            </w:pPr>
            <w:r w:rsidRPr="000F1738">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F1738" w:rsidRPr="000F1738" w:rsidRDefault="000F1738" w:rsidP="000F1738">
            <w:pPr>
              <w:keepLines/>
              <w:widowControl w:val="0"/>
              <w:suppressLineNumbers/>
              <w:snapToGrid w:val="0"/>
              <w:rPr>
                <w:sz w:val="22"/>
                <w:szCs w:val="22"/>
              </w:rPr>
            </w:pPr>
            <w:r w:rsidRPr="000F1738">
              <w:rPr>
                <w:sz w:val="22"/>
                <w:szCs w:val="22"/>
              </w:rPr>
              <w:t>Обеспечение исполнения контракта должно быть предоставлено одновременно с подписанным экземпляром контракта.</w:t>
            </w:r>
          </w:p>
          <w:p w:rsidR="000F1738" w:rsidRPr="000F1738" w:rsidRDefault="000F1738" w:rsidP="000F1738">
            <w:pPr>
              <w:keepLines/>
              <w:widowControl w:val="0"/>
              <w:suppressLineNumbers/>
              <w:snapToGrid w:val="0"/>
              <w:rPr>
                <w:sz w:val="22"/>
                <w:szCs w:val="22"/>
              </w:rPr>
            </w:pPr>
            <w:r w:rsidRPr="000F1738">
              <w:rPr>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F1738" w:rsidRPr="000F1738" w:rsidRDefault="000F1738" w:rsidP="000F1738">
            <w:pPr>
              <w:keepLines/>
              <w:widowControl w:val="0"/>
              <w:suppressLineNumbers/>
              <w:snapToGrid w:val="0"/>
              <w:rPr>
                <w:sz w:val="22"/>
                <w:szCs w:val="22"/>
              </w:rPr>
            </w:pPr>
            <w:r w:rsidRPr="000F1738">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F1738" w:rsidRPr="000F1738" w:rsidRDefault="000F1738" w:rsidP="000F1738">
            <w:pPr>
              <w:keepLines/>
              <w:widowControl w:val="0"/>
              <w:suppressLineNumbers/>
              <w:snapToGrid w:val="0"/>
              <w:rPr>
                <w:sz w:val="22"/>
                <w:szCs w:val="22"/>
              </w:rPr>
            </w:pPr>
            <w:r w:rsidRPr="000F1738">
              <w:rPr>
                <w:sz w:val="22"/>
                <w:szCs w:val="22"/>
              </w:rPr>
              <w:t>1. Банковская гарантия должна быть безотзывной;</w:t>
            </w:r>
          </w:p>
          <w:p w:rsidR="000F1738" w:rsidRPr="000F1738" w:rsidRDefault="000F1738" w:rsidP="000F1738">
            <w:pPr>
              <w:keepLines/>
              <w:widowControl w:val="0"/>
              <w:suppressLineNumbers/>
              <w:snapToGrid w:val="0"/>
              <w:rPr>
                <w:sz w:val="22"/>
                <w:szCs w:val="22"/>
              </w:rPr>
            </w:pPr>
            <w:r w:rsidRPr="000F1738">
              <w:rPr>
                <w:sz w:val="22"/>
                <w:szCs w:val="22"/>
              </w:rPr>
              <w:t xml:space="preserve">2.  Банковская гарантия должна содержать: </w:t>
            </w:r>
          </w:p>
          <w:p w:rsidR="000F1738" w:rsidRPr="000F1738" w:rsidRDefault="000F1738" w:rsidP="000F1738">
            <w:pPr>
              <w:keepLines/>
              <w:widowControl w:val="0"/>
              <w:suppressLineNumbers/>
              <w:snapToGrid w:val="0"/>
              <w:rPr>
                <w:sz w:val="22"/>
                <w:szCs w:val="22"/>
              </w:rPr>
            </w:pPr>
            <w:r w:rsidRPr="000F1738">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0F1738">
                <w:rPr>
                  <w:rStyle w:val="a3"/>
                  <w:sz w:val="22"/>
                  <w:szCs w:val="22"/>
                </w:rPr>
                <w:t>статьей 96</w:t>
              </w:r>
            </w:hyperlink>
            <w:r w:rsidRPr="000F1738">
              <w:rPr>
                <w:sz w:val="22"/>
                <w:szCs w:val="22"/>
              </w:rPr>
              <w:t xml:space="preserve"> Закона о контрактной системе;</w:t>
            </w:r>
          </w:p>
          <w:p w:rsidR="000F1738" w:rsidRPr="000F1738" w:rsidRDefault="000F1738" w:rsidP="000F1738">
            <w:pPr>
              <w:keepLines/>
              <w:widowControl w:val="0"/>
              <w:suppressLineNumbers/>
              <w:snapToGrid w:val="0"/>
              <w:rPr>
                <w:sz w:val="22"/>
                <w:szCs w:val="22"/>
              </w:rPr>
            </w:pPr>
            <w:r w:rsidRPr="000F1738">
              <w:rPr>
                <w:sz w:val="22"/>
                <w:szCs w:val="22"/>
              </w:rPr>
              <w:t>2) обязательства принципала, надлежащее исполнение которых обеспечивается банковской гарантией;</w:t>
            </w:r>
          </w:p>
          <w:p w:rsidR="000F1738" w:rsidRPr="000F1738" w:rsidRDefault="000F1738" w:rsidP="000F1738">
            <w:pPr>
              <w:keepLines/>
              <w:widowControl w:val="0"/>
              <w:suppressLineNumbers/>
              <w:snapToGrid w:val="0"/>
              <w:rPr>
                <w:sz w:val="22"/>
                <w:szCs w:val="22"/>
              </w:rPr>
            </w:pPr>
            <w:r w:rsidRPr="000F1738">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F1738" w:rsidRPr="000F1738" w:rsidRDefault="000F1738" w:rsidP="000F1738">
            <w:pPr>
              <w:keepLines/>
              <w:widowControl w:val="0"/>
              <w:suppressLineNumbers/>
              <w:snapToGrid w:val="0"/>
              <w:rPr>
                <w:sz w:val="22"/>
                <w:szCs w:val="22"/>
              </w:rPr>
            </w:pPr>
            <w:r w:rsidRPr="000F1738">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738" w:rsidRPr="000F1738" w:rsidRDefault="000F1738" w:rsidP="000F1738">
            <w:pPr>
              <w:keepLines/>
              <w:widowControl w:val="0"/>
              <w:suppressLineNumbers/>
              <w:snapToGrid w:val="0"/>
              <w:rPr>
                <w:sz w:val="22"/>
                <w:szCs w:val="22"/>
              </w:rPr>
            </w:pPr>
            <w:r w:rsidRPr="000F1738">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738" w:rsidRPr="000F1738" w:rsidRDefault="000F1738" w:rsidP="000F1738">
            <w:pPr>
              <w:keepLines/>
              <w:widowControl w:val="0"/>
              <w:suppressLineNumbers/>
              <w:snapToGrid w:val="0"/>
              <w:rPr>
                <w:sz w:val="22"/>
                <w:szCs w:val="22"/>
              </w:rPr>
            </w:pPr>
            <w:r w:rsidRPr="000F1738">
              <w:rPr>
                <w:sz w:val="22"/>
                <w:szCs w:val="22"/>
              </w:rPr>
              <w:t>6) срок действия банковской гарантии;</w:t>
            </w:r>
          </w:p>
          <w:p w:rsidR="000F1738" w:rsidRPr="000F1738" w:rsidRDefault="000F1738" w:rsidP="000F1738">
            <w:pPr>
              <w:keepLines/>
              <w:widowControl w:val="0"/>
              <w:suppressLineNumbers/>
              <w:snapToGrid w:val="0"/>
              <w:rPr>
                <w:sz w:val="22"/>
                <w:szCs w:val="22"/>
              </w:rPr>
            </w:pPr>
            <w:r w:rsidRPr="000F1738">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1738" w:rsidRPr="000F1738" w:rsidRDefault="000F1738" w:rsidP="000F1738">
            <w:pPr>
              <w:keepLines/>
              <w:widowControl w:val="0"/>
              <w:suppressLineNumbers/>
              <w:snapToGrid w:val="0"/>
              <w:rPr>
                <w:sz w:val="22"/>
                <w:szCs w:val="22"/>
              </w:rPr>
            </w:pPr>
            <w:r w:rsidRPr="000F1738">
              <w:rPr>
                <w:sz w:val="22"/>
                <w:szCs w:val="22"/>
              </w:rPr>
              <w:t xml:space="preserve">8) установленный Правительством Российской Федерации </w:t>
            </w:r>
            <w:hyperlink r:id="rId10" w:history="1">
              <w:r w:rsidRPr="000F1738">
                <w:rPr>
                  <w:rStyle w:val="a3"/>
                  <w:sz w:val="22"/>
                  <w:szCs w:val="22"/>
                </w:rPr>
                <w:t>перечень</w:t>
              </w:r>
            </w:hyperlink>
            <w:r w:rsidRPr="000F1738">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w:t>
            </w:r>
            <w:r w:rsidRPr="000F1738">
              <w:rPr>
                <w:sz w:val="22"/>
                <w:szCs w:val="22"/>
              </w:rPr>
              <w:lastRenderedPageBreak/>
              <w:t>гарантии.</w:t>
            </w:r>
          </w:p>
          <w:p w:rsidR="000F1738" w:rsidRPr="000F1738" w:rsidRDefault="000F1738" w:rsidP="000F1738">
            <w:pPr>
              <w:keepLines/>
              <w:widowControl w:val="0"/>
              <w:suppressLineNumbers/>
              <w:snapToGrid w:val="0"/>
              <w:rPr>
                <w:sz w:val="22"/>
                <w:szCs w:val="22"/>
              </w:rPr>
            </w:pPr>
            <w:r w:rsidRPr="000F1738">
              <w:rPr>
                <w:sz w:val="22"/>
                <w:szCs w:val="22"/>
              </w:rPr>
              <w:t>3. Банковская гарантия должна быть включена в реестр банковских гарантий, размещенный в единой информационной системе.</w:t>
            </w:r>
          </w:p>
          <w:p w:rsidR="000F1738" w:rsidRPr="000F1738" w:rsidRDefault="000F1738" w:rsidP="000F1738">
            <w:pPr>
              <w:keepLines/>
              <w:widowControl w:val="0"/>
              <w:suppressLineNumbers/>
              <w:snapToGrid w:val="0"/>
              <w:rPr>
                <w:sz w:val="22"/>
                <w:szCs w:val="22"/>
              </w:rPr>
            </w:pPr>
            <w:bookmarkStart w:id="29" w:name="_Ref166350767"/>
            <w:bookmarkStart w:id="30" w:name="OLE_LINK21"/>
            <w:r w:rsidRPr="000F1738">
              <w:rPr>
                <w:sz w:val="22"/>
                <w:szCs w:val="22"/>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0F1738" w:rsidRPr="000F1738" w:rsidRDefault="000F1738" w:rsidP="000F1738">
            <w:pPr>
              <w:keepLines/>
              <w:widowControl w:val="0"/>
              <w:suppressLineNumbers/>
              <w:snapToGrid w:val="0"/>
              <w:rPr>
                <w:sz w:val="22"/>
                <w:szCs w:val="22"/>
              </w:rPr>
            </w:pPr>
            <w:r w:rsidRPr="000F1738">
              <w:rPr>
                <w:sz w:val="22"/>
                <w:szCs w:val="22"/>
              </w:rPr>
              <w:t>В банковской гарантии не должно быть условий или требований, противоречащих вышеизложенному, или делающих вышеизложенное неисполнимым. Банковская гарантия должна соответствовать нормам Гражданского законодательства.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0F1738" w:rsidRPr="000F1738" w:rsidRDefault="000F1738" w:rsidP="000F1738">
            <w:pPr>
              <w:keepLines/>
              <w:widowControl w:val="0"/>
              <w:suppressLineNumbers/>
              <w:snapToGrid w:val="0"/>
              <w:rPr>
                <w:sz w:val="22"/>
                <w:szCs w:val="22"/>
              </w:rPr>
            </w:pPr>
            <w:r w:rsidRPr="000F1738">
              <w:rPr>
                <w:sz w:val="22"/>
                <w:szCs w:val="22"/>
              </w:rPr>
              <w:t>Требования к обеспечению исполнения контракта, предоставляемому в виде денежных средств:</w:t>
            </w:r>
          </w:p>
          <w:p w:rsidR="000F1738" w:rsidRPr="000F1738" w:rsidRDefault="000F1738" w:rsidP="000F1738">
            <w:pPr>
              <w:keepLines/>
              <w:widowControl w:val="0"/>
              <w:numPr>
                <w:ilvl w:val="0"/>
                <w:numId w:val="10"/>
              </w:numPr>
              <w:suppressLineNumbers/>
              <w:snapToGrid w:val="0"/>
              <w:rPr>
                <w:sz w:val="22"/>
                <w:szCs w:val="22"/>
              </w:rPr>
            </w:pPr>
            <w:r w:rsidRPr="000F1738">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0F1738" w:rsidRPr="000F1738" w:rsidRDefault="000F1738" w:rsidP="000F1738">
            <w:pPr>
              <w:keepLines/>
              <w:widowControl w:val="0"/>
              <w:numPr>
                <w:ilvl w:val="0"/>
                <w:numId w:val="10"/>
              </w:numPr>
              <w:suppressLineNumbers/>
              <w:snapToGrid w:val="0"/>
              <w:rPr>
                <w:sz w:val="22"/>
                <w:szCs w:val="22"/>
              </w:rPr>
            </w:pPr>
            <w:r w:rsidRPr="000F1738">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738" w:rsidRPr="000F1738" w:rsidRDefault="000F1738" w:rsidP="000F1738">
            <w:pPr>
              <w:keepLines/>
              <w:widowControl w:val="0"/>
              <w:numPr>
                <w:ilvl w:val="0"/>
                <w:numId w:val="10"/>
              </w:numPr>
              <w:suppressLineNumbers/>
              <w:snapToGrid w:val="0"/>
              <w:rPr>
                <w:sz w:val="22"/>
                <w:szCs w:val="22"/>
              </w:rPr>
            </w:pPr>
            <w:r w:rsidRPr="000F1738">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0F1738">
              <w:rPr>
                <w:sz w:val="22"/>
                <w:szCs w:val="22"/>
              </w:rPr>
              <w:t>непредоставленным</w:t>
            </w:r>
            <w:proofErr w:type="spellEnd"/>
            <w:r w:rsidRPr="000F1738">
              <w:rPr>
                <w:sz w:val="22"/>
                <w:szCs w:val="22"/>
              </w:rPr>
              <w:t>;</w:t>
            </w:r>
          </w:p>
          <w:p w:rsidR="000F1738" w:rsidRPr="000F1738" w:rsidRDefault="000F1738" w:rsidP="000F1738">
            <w:pPr>
              <w:keepLines/>
              <w:widowControl w:val="0"/>
              <w:numPr>
                <w:ilvl w:val="0"/>
                <w:numId w:val="10"/>
              </w:numPr>
              <w:suppressLineNumbers/>
              <w:snapToGrid w:val="0"/>
              <w:rPr>
                <w:sz w:val="22"/>
                <w:szCs w:val="22"/>
              </w:rPr>
            </w:pPr>
            <w:r w:rsidRPr="000F1738">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w:t>
            </w:r>
            <w:r>
              <w:rPr>
                <w:sz w:val="22"/>
                <w:szCs w:val="22"/>
              </w:rPr>
              <w:t xml:space="preserve"> </w:t>
            </w:r>
            <w:r>
              <w:rPr>
                <w:sz w:val="22"/>
                <w:szCs w:val="22"/>
                <w:lang w:val="en-US"/>
              </w:rPr>
              <w:t>III</w:t>
            </w:r>
            <w:r w:rsidRPr="000F1738">
              <w:rPr>
                <w:sz w:val="22"/>
                <w:szCs w:val="22"/>
              </w:rPr>
              <w:t xml:space="preserve"> </w:t>
            </w:r>
            <w:r>
              <w:rPr>
                <w:sz w:val="22"/>
                <w:szCs w:val="22"/>
              </w:rPr>
              <w:t>«Проект муниципального контракта</w:t>
            </w:r>
            <w:r w:rsidRPr="000F1738">
              <w:rPr>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F1738" w:rsidRPr="000F1738" w:rsidRDefault="000F1738" w:rsidP="000F1738">
            <w:pPr>
              <w:keepLines/>
              <w:widowControl w:val="0"/>
              <w:suppressLineNumbers/>
              <w:snapToGrid w:val="0"/>
              <w:rPr>
                <w:sz w:val="22"/>
                <w:szCs w:val="22"/>
              </w:rPr>
            </w:pPr>
            <w:r w:rsidRPr="000F1738">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w:t>
            </w:r>
            <w:r w:rsidRPr="000F1738">
              <w:rPr>
                <w:sz w:val="22"/>
                <w:szCs w:val="22"/>
              </w:rPr>
              <w:lastRenderedPageBreak/>
              <w:t>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0"/>
            <w:r w:rsidRPr="000F1738">
              <w:rPr>
                <w:sz w:val="22"/>
                <w:szCs w:val="22"/>
              </w:rPr>
              <w:t>;</w:t>
            </w:r>
          </w:p>
          <w:p w:rsidR="00D35816" w:rsidRDefault="000F1738">
            <w:pPr>
              <w:keepLines/>
              <w:widowControl w:val="0"/>
              <w:suppressLineNumbers/>
              <w:snapToGrid w:val="0"/>
              <w:rPr>
                <w:kern w:val="2"/>
                <w:sz w:val="22"/>
                <w:szCs w:val="22"/>
              </w:rPr>
            </w:pPr>
            <w:r w:rsidRPr="000F1738">
              <w:rPr>
                <w:bCs/>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35816" w:rsidTr="00333ACE">
        <w:trPr>
          <w:trHeight w:val="143"/>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31" w:name="_Ref166340053"/>
            <w:bookmarkEnd w:id="31"/>
            <w:r>
              <w:rPr>
                <w:bCs/>
                <w:sz w:val="22"/>
                <w:szCs w:val="22"/>
              </w:rPr>
              <w:lastRenderedPageBreak/>
              <w:t>30.</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keepLines/>
              <w:widowControl w:val="0"/>
              <w:suppressLineNumbers/>
              <w:snapToGrid w:val="0"/>
              <w:rPr>
                <w:kern w:val="2"/>
                <w:sz w:val="22"/>
                <w:szCs w:val="22"/>
              </w:rPr>
            </w:pPr>
            <w:r>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bCs/>
                <w:iCs/>
                <w:sz w:val="22"/>
                <w:szCs w:val="22"/>
              </w:rPr>
              <w:t>Реквизиты:</w:t>
            </w:r>
            <w:r>
              <w:rPr>
                <w:sz w:val="22"/>
                <w:szCs w:val="22"/>
              </w:rPr>
              <w:t xml:space="preserve"> </w:t>
            </w:r>
          </w:p>
          <w:p w:rsidR="00D35816" w:rsidRDefault="00D35816">
            <w:pPr>
              <w:snapToGrid w:val="0"/>
              <w:rPr>
                <w:sz w:val="22"/>
                <w:szCs w:val="22"/>
              </w:rPr>
            </w:pPr>
            <w:r>
              <w:rPr>
                <w:sz w:val="22"/>
                <w:szCs w:val="22"/>
              </w:rPr>
              <w:t xml:space="preserve">Департамент финансов администрации города </w:t>
            </w:r>
            <w:proofErr w:type="spellStart"/>
            <w:r>
              <w:rPr>
                <w:sz w:val="22"/>
                <w:szCs w:val="22"/>
              </w:rPr>
              <w:t>Югорска</w:t>
            </w:r>
            <w:proofErr w:type="spellEnd"/>
            <w:r>
              <w:rPr>
                <w:sz w:val="22"/>
                <w:szCs w:val="22"/>
              </w:rPr>
              <w:t xml:space="preserve">. </w:t>
            </w:r>
          </w:p>
          <w:p w:rsidR="00D35816" w:rsidRDefault="00D35816">
            <w:pPr>
              <w:snapToGrid w:val="0"/>
              <w:rPr>
                <w:sz w:val="22"/>
                <w:szCs w:val="22"/>
              </w:rPr>
            </w:pPr>
            <w:r>
              <w:rPr>
                <w:sz w:val="22"/>
                <w:szCs w:val="22"/>
              </w:rPr>
              <w:t xml:space="preserve">Расчетный счет № 40302810000060000005 ОАО Ханты-Мансийский банк г. Ханты – </w:t>
            </w:r>
            <w:proofErr w:type="spellStart"/>
            <w:r>
              <w:rPr>
                <w:sz w:val="22"/>
                <w:szCs w:val="22"/>
              </w:rPr>
              <w:t>Мансийск</w:t>
            </w:r>
            <w:proofErr w:type="spellEnd"/>
            <w:r>
              <w:rPr>
                <w:sz w:val="22"/>
                <w:szCs w:val="22"/>
              </w:rPr>
              <w:t>, БИК 047162740, к/с 30101810100000000740, ИНН/КПП 8622002865/862201001.</w:t>
            </w:r>
          </w:p>
          <w:p w:rsidR="00D35816" w:rsidRDefault="00D35816" w:rsidP="00E51F52">
            <w:pPr>
              <w:snapToGrid w:val="0"/>
              <w:rPr>
                <w:b/>
                <w:kern w:val="2"/>
                <w:sz w:val="22"/>
                <w:szCs w:val="22"/>
              </w:rPr>
            </w:pPr>
            <w:r>
              <w:rPr>
                <w:sz w:val="22"/>
                <w:szCs w:val="22"/>
              </w:rPr>
              <w:t xml:space="preserve">Назначение платежа: л/с </w:t>
            </w:r>
            <w:proofErr w:type="spellStart"/>
            <w:r>
              <w:rPr>
                <w:sz w:val="22"/>
                <w:szCs w:val="22"/>
              </w:rPr>
              <w:t>ДЖКиСК</w:t>
            </w:r>
            <w:proofErr w:type="spellEnd"/>
            <w:r>
              <w:rPr>
                <w:sz w:val="22"/>
                <w:szCs w:val="22"/>
              </w:rPr>
              <w:t xml:space="preserve"> №070060000 «Обеспечение исполнения муниципального контракта по открытому аукциону в электронной форме №_____ на выполнение работ по </w:t>
            </w:r>
            <w:r w:rsidR="00B82443">
              <w:rPr>
                <w:sz w:val="22"/>
                <w:szCs w:val="22"/>
              </w:rPr>
              <w:t xml:space="preserve">установке </w:t>
            </w:r>
            <w:r w:rsidR="00A12281">
              <w:rPr>
                <w:sz w:val="22"/>
                <w:szCs w:val="22"/>
              </w:rPr>
              <w:t xml:space="preserve">детского </w:t>
            </w:r>
            <w:r w:rsidR="00D134A1">
              <w:rPr>
                <w:sz w:val="22"/>
                <w:szCs w:val="22"/>
              </w:rPr>
              <w:t xml:space="preserve">игрового комплекса в районе жилого дома №56А по ул. Мира </w:t>
            </w:r>
            <w:r>
              <w:rPr>
                <w:sz w:val="22"/>
                <w:szCs w:val="22"/>
              </w:rPr>
              <w:t xml:space="preserve">в городе </w:t>
            </w:r>
            <w:proofErr w:type="spellStart"/>
            <w:r>
              <w:rPr>
                <w:sz w:val="22"/>
                <w:szCs w:val="22"/>
              </w:rPr>
              <w:t>Югорске</w:t>
            </w:r>
            <w:proofErr w:type="spellEnd"/>
            <w:r>
              <w:rPr>
                <w:sz w:val="22"/>
                <w:szCs w:val="22"/>
              </w:rPr>
              <w:t>».</w:t>
            </w:r>
          </w:p>
        </w:tc>
      </w:tr>
      <w:tr w:rsidR="00D35816" w:rsidTr="00333ACE">
        <w:trPr>
          <w:trHeight w:val="236"/>
        </w:trPr>
        <w:tc>
          <w:tcPr>
            <w:tcW w:w="994" w:type="dxa"/>
            <w:tcBorders>
              <w:top w:val="single" w:sz="4" w:space="0" w:color="000000"/>
              <w:left w:val="single" w:sz="4" w:space="0" w:color="000000"/>
              <w:bottom w:val="single" w:sz="4" w:space="0" w:color="000000"/>
              <w:right w:val="single" w:sz="4" w:space="0" w:color="000000"/>
            </w:tcBorders>
          </w:tcPr>
          <w:p w:rsidR="00D35816" w:rsidRDefault="00D35816">
            <w:pPr>
              <w:snapToGrid w:val="0"/>
              <w:jc w:val="center"/>
              <w:rPr>
                <w:bCs/>
                <w:kern w:val="2"/>
                <w:sz w:val="22"/>
                <w:szCs w:val="22"/>
              </w:rPr>
            </w:pPr>
            <w:bookmarkStart w:id="32" w:name="_Ref177795013"/>
            <w:bookmarkEnd w:id="32"/>
            <w:r>
              <w:rPr>
                <w:bCs/>
                <w:sz w:val="22"/>
                <w:szCs w:val="22"/>
              </w:rPr>
              <w:t>31.</w:t>
            </w:r>
          </w:p>
        </w:tc>
        <w:tc>
          <w:tcPr>
            <w:tcW w:w="2268" w:type="dxa"/>
            <w:tcBorders>
              <w:top w:val="single" w:sz="4" w:space="0" w:color="000000"/>
              <w:left w:val="single" w:sz="4" w:space="0" w:color="000000"/>
              <w:bottom w:val="single" w:sz="4" w:space="0" w:color="000000"/>
              <w:right w:val="single" w:sz="4" w:space="0" w:color="000000"/>
            </w:tcBorders>
          </w:tcPr>
          <w:p w:rsidR="00D35816" w:rsidRDefault="00D35816">
            <w:pPr>
              <w:pStyle w:val="af1"/>
              <w:spacing w:before="0" w:after="0"/>
              <w:rPr>
                <w:iCs/>
                <w:sz w:val="22"/>
                <w:szCs w:val="22"/>
              </w:rPr>
            </w:pPr>
            <w:r>
              <w:rPr>
                <w:iCs/>
                <w:sz w:val="22"/>
                <w:szCs w:val="22"/>
              </w:rPr>
              <w:t>Обязательства по контракту, которые должны быть обеспечены</w:t>
            </w:r>
          </w:p>
        </w:tc>
        <w:tc>
          <w:tcPr>
            <w:tcW w:w="7313" w:type="dxa"/>
            <w:gridSpan w:val="2"/>
            <w:tcBorders>
              <w:top w:val="single" w:sz="4" w:space="0" w:color="000000"/>
              <w:left w:val="single" w:sz="4" w:space="0" w:color="000000"/>
              <w:bottom w:val="single" w:sz="4" w:space="0" w:color="000000"/>
              <w:right w:val="single" w:sz="4" w:space="0" w:color="000000"/>
            </w:tcBorders>
          </w:tcPr>
          <w:p w:rsidR="00D35816" w:rsidRDefault="00D35816">
            <w:pPr>
              <w:snapToGrid w:val="0"/>
              <w:rPr>
                <w:kern w:val="2"/>
                <w:sz w:val="22"/>
                <w:szCs w:val="22"/>
              </w:rPr>
            </w:pPr>
            <w:r>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p>
        </w:tc>
      </w:tr>
      <w:tr w:rsidR="00D35816" w:rsidTr="00333ACE">
        <w:trPr>
          <w:trHeight w:val="3328"/>
        </w:trPr>
        <w:tc>
          <w:tcPr>
            <w:tcW w:w="994" w:type="dxa"/>
            <w:tcBorders>
              <w:top w:val="single" w:sz="4" w:space="0" w:color="000000"/>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32.</w:t>
            </w:r>
          </w:p>
        </w:tc>
        <w:tc>
          <w:tcPr>
            <w:tcW w:w="2268" w:type="dxa"/>
            <w:tcBorders>
              <w:top w:val="single" w:sz="4" w:space="0" w:color="000000"/>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 xml:space="preserve">Снижение цены контракта без изменения предусмотренных контрактом количества товаров, объема работы </w:t>
            </w:r>
            <w:r>
              <w:rPr>
                <w:bCs/>
                <w:sz w:val="22"/>
                <w:szCs w:val="22"/>
              </w:rPr>
              <w:t>или</w:t>
            </w:r>
            <w:r>
              <w:rPr>
                <w:sz w:val="22"/>
                <w:szCs w:val="22"/>
              </w:rPr>
              <w:t xml:space="preserve"> услуги, качества поставляемого товара, выполняемой работы оказываемой услуги и иных условий контракта</w:t>
            </w:r>
          </w:p>
        </w:tc>
        <w:tc>
          <w:tcPr>
            <w:tcW w:w="7313" w:type="dxa"/>
            <w:gridSpan w:val="2"/>
            <w:tcBorders>
              <w:top w:val="single" w:sz="4" w:space="0" w:color="000000"/>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Допускается</w:t>
            </w: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kern w:val="2"/>
                <w:sz w:val="22"/>
                <w:szCs w:val="22"/>
              </w:rPr>
            </w:pPr>
          </w:p>
        </w:tc>
      </w:tr>
      <w:tr w:rsidR="00D35816" w:rsidTr="00333ACE">
        <w:trPr>
          <w:trHeight w:val="1116"/>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33.</w:t>
            </w:r>
          </w:p>
          <w:p w:rsidR="00D35816" w:rsidRDefault="00D35816">
            <w:pPr>
              <w:rPr>
                <w:sz w:val="22"/>
                <w:szCs w:val="22"/>
              </w:rPr>
            </w:pPr>
          </w:p>
          <w:p w:rsidR="00D35816" w:rsidRDefault="00D35816">
            <w:pPr>
              <w:tabs>
                <w:tab w:val="left" w:pos="825"/>
              </w:tabs>
              <w:rPr>
                <w:kern w:val="2"/>
                <w:sz w:val="22"/>
                <w:szCs w:val="22"/>
              </w:rPr>
            </w:pP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Изменение количества товаров, объема работ, услуг не более чем на 10 процентов</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pacing w:after="120"/>
              <w:rPr>
                <w:kern w:val="2"/>
              </w:rPr>
            </w:pPr>
            <w:r>
              <w:t>Допускается</w:t>
            </w:r>
          </w:p>
          <w:p w:rsidR="00D35816" w:rsidRDefault="00D35816">
            <w:pPr>
              <w:snapToGrid w:val="0"/>
              <w:rPr>
                <w:kern w:val="2"/>
                <w:sz w:val="22"/>
                <w:szCs w:val="22"/>
              </w:rPr>
            </w:pPr>
          </w:p>
        </w:tc>
      </w:tr>
      <w:tr w:rsidR="00D35816" w:rsidTr="00333ACE">
        <w:trPr>
          <w:trHeight w:val="1552"/>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34.</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 xml:space="preserve">Не допускается </w:t>
            </w: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kern w:val="2"/>
                <w:sz w:val="22"/>
                <w:szCs w:val="22"/>
              </w:rPr>
            </w:pPr>
          </w:p>
        </w:tc>
      </w:tr>
      <w:tr w:rsidR="00D35816" w:rsidTr="00333ACE">
        <w:trPr>
          <w:trHeight w:val="2250"/>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lastRenderedPageBreak/>
              <w:t>35.</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sz w:val="22"/>
                <w:szCs w:val="22"/>
              </w:rPr>
            </w:pPr>
          </w:p>
          <w:p w:rsidR="00D35816" w:rsidRDefault="00D35816">
            <w:pPr>
              <w:snapToGrid w:val="0"/>
              <w:rPr>
                <w:kern w:val="2"/>
                <w:sz w:val="22"/>
                <w:szCs w:val="22"/>
              </w:rPr>
            </w:pPr>
          </w:p>
        </w:tc>
      </w:tr>
      <w:tr w:rsidR="00D35816" w:rsidTr="00333ACE">
        <w:trPr>
          <w:trHeight w:val="1185"/>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36.</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Требование о соответствии поставляемого товара изображению товара</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Не установлено</w:t>
            </w:r>
          </w:p>
          <w:p w:rsidR="00D35816" w:rsidRDefault="00D35816">
            <w:pPr>
              <w:snapToGrid w:val="0"/>
              <w:rPr>
                <w:sz w:val="22"/>
                <w:szCs w:val="22"/>
              </w:rPr>
            </w:pPr>
          </w:p>
          <w:p w:rsidR="00D35816" w:rsidRDefault="00D35816">
            <w:pPr>
              <w:snapToGrid w:val="0"/>
              <w:rPr>
                <w:kern w:val="2"/>
                <w:sz w:val="22"/>
                <w:szCs w:val="22"/>
              </w:rPr>
            </w:pPr>
          </w:p>
        </w:tc>
      </w:tr>
      <w:tr w:rsidR="00D35816" w:rsidTr="00333ACE">
        <w:trPr>
          <w:trHeight w:val="810"/>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37.</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Требование о соответствии поставляемого товара образцу или  макету, товара</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Не установлено</w:t>
            </w:r>
          </w:p>
        </w:tc>
      </w:tr>
      <w:tr w:rsidR="00D35816" w:rsidTr="00333ACE">
        <w:trPr>
          <w:trHeight w:val="1893"/>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38.</w:t>
            </w:r>
          </w:p>
          <w:p w:rsidR="00D35816" w:rsidRDefault="00D35816">
            <w:pPr>
              <w:rPr>
                <w:sz w:val="22"/>
                <w:szCs w:val="22"/>
              </w:rPr>
            </w:pPr>
          </w:p>
          <w:p w:rsidR="00D35816" w:rsidRDefault="00D35816">
            <w:pPr>
              <w:rPr>
                <w:sz w:val="22"/>
                <w:szCs w:val="22"/>
              </w:rPr>
            </w:pPr>
          </w:p>
          <w:p w:rsidR="00D35816" w:rsidRDefault="00D35816">
            <w:pPr>
              <w:rPr>
                <w:kern w:val="2"/>
                <w:sz w:val="22"/>
                <w:szCs w:val="22"/>
              </w:rPr>
            </w:pP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kern w:val="2"/>
                <w:sz w:val="22"/>
                <w:szCs w:val="22"/>
              </w:rPr>
            </w:pPr>
            <w:r>
              <w:rPr>
                <w:sz w:val="22"/>
                <w:szCs w:val="22"/>
              </w:rPr>
              <w:t>Сведения о предоставлении преимуществ участникам закупки</w:t>
            </w:r>
          </w:p>
          <w:p w:rsidR="00D35816" w:rsidRDefault="00D35816">
            <w:pPr>
              <w:rPr>
                <w:sz w:val="22"/>
                <w:szCs w:val="22"/>
              </w:rPr>
            </w:pPr>
          </w:p>
          <w:p w:rsidR="00D35816" w:rsidRDefault="00D35816">
            <w:pPr>
              <w:rPr>
                <w:kern w:val="2"/>
                <w:sz w:val="22"/>
                <w:szCs w:val="22"/>
              </w:rPr>
            </w:pP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rPr>
                <w:kern w:val="2"/>
                <w:sz w:val="22"/>
                <w:szCs w:val="22"/>
              </w:rPr>
            </w:pPr>
            <w:r>
              <w:rPr>
                <w:sz w:val="22"/>
                <w:szCs w:val="22"/>
              </w:rPr>
              <w:t>Преимущества для субъектов малого предпринимательства, социально ориентированных некоммерческих организаций – предоставляются.</w:t>
            </w:r>
          </w:p>
          <w:p w:rsidR="00D35816" w:rsidRDefault="00D35816">
            <w:pPr>
              <w:snapToGrid w:val="0"/>
              <w:rPr>
                <w:sz w:val="22"/>
                <w:szCs w:val="22"/>
              </w:rPr>
            </w:pPr>
            <w:r>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D35816" w:rsidRDefault="00D35816">
            <w:pPr>
              <w:snapToGrid w:val="0"/>
              <w:rPr>
                <w:kern w:val="2"/>
                <w:sz w:val="22"/>
                <w:szCs w:val="22"/>
              </w:rPr>
            </w:pPr>
            <w:r>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D35816" w:rsidTr="00333ACE">
        <w:trPr>
          <w:trHeight w:val="486"/>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39.</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FB3E15">
              <w:rPr>
                <w:sz w:val="22"/>
                <w:szCs w:val="22"/>
              </w:rPr>
              <w:t>оне в соответствии со статьей 14</w:t>
            </w:r>
            <w:r>
              <w:rPr>
                <w:sz w:val="22"/>
                <w:szCs w:val="22"/>
              </w:rPr>
              <w:t xml:space="preserve"> Закона о контрактной системе:</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Не установлены</w:t>
            </w:r>
          </w:p>
        </w:tc>
      </w:tr>
      <w:tr w:rsidR="00D35816" w:rsidTr="00333ACE">
        <w:trPr>
          <w:trHeight w:val="1537"/>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t>40.</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Информация о банковском сопровождении контракта (в случаях, предусмотренных статьей 35 Закона о контрактной системе)</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r>
              <w:rPr>
                <w:sz w:val="22"/>
                <w:szCs w:val="22"/>
              </w:rPr>
              <w:t>Банковское сопровождение не предусмотрено</w:t>
            </w:r>
          </w:p>
        </w:tc>
      </w:tr>
      <w:tr w:rsidR="00D35816" w:rsidTr="00333ACE">
        <w:trPr>
          <w:trHeight w:val="1056"/>
        </w:trPr>
        <w:tc>
          <w:tcPr>
            <w:tcW w:w="994" w:type="dxa"/>
            <w:tcBorders>
              <w:top w:val="single" w:sz="4" w:space="0" w:color="auto"/>
              <w:left w:val="single" w:sz="4" w:space="0" w:color="000000"/>
              <w:bottom w:val="single" w:sz="4" w:space="0" w:color="auto"/>
              <w:right w:val="single" w:sz="4" w:space="0" w:color="000000"/>
            </w:tcBorders>
          </w:tcPr>
          <w:p w:rsidR="00D35816" w:rsidRDefault="00D35816">
            <w:pPr>
              <w:snapToGrid w:val="0"/>
              <w:jc w:val="center"/>
              <w:rPr>
                <w:bCs/>
                <w:kern w:val="2"/>
                <w:sz w:val="22"/>
                <w:szCs w:val="22"/>
              </w:rPr>
            </w:pPr>
            <w:r>
              <w:rPr>
                <w:bCs/>
                <w:sz w:val="22"/>
                <w:szCs w:val="22"/>
              </w:rPr>
              <w:lastRenderedPageBreak/>
              <w:t>41.</w:t>
            </w:r>
          </w:p>
        </w:tc>
        <w:tc>
          <w:tcPr>
            <w:tcW w:w="2268" w:type="dxa"/>
            <w:tcBorders>
              <w:top w:val="single" w:sz="4" w:space="0" w:color="auto"/>
              <w:left w:val="single" w:sz="4" w:space="0" w:color="000000"/>
              <w:bottom w:val="single" w:sz="4" w:space="0" w:color="auto"/>
              <w:right w:val="single" w:sz="4" w:space="0" w:color="000000"/>
            </w:tcBorders>
          </w:tcPr>
          <w:p w:rsidR="00D35816" w:rsidRDefault="00D35816">
            <w:pPr>
              <w:pStyle w:val="af1"/>
              <w:snapToGrid w:val="0"/>
              <w:spacing w:before="0" w:after="0"/>
              <w:rPr>
                <w:sz w:val="22"/>
                <w:szCs w:val="22"/>
              </w:rPr>
            </w:pPr>
            <w:r>
              <w:rPr>
                <w:sz w:val="22"/>
                <w:szCs w:val="22"/>
              </w:rPr>
              <w:t>Антидемпинговые меры</w:t>
            </w:r>
          </w:p>
        </w:tc>
        <w:tc>
          <w:tcPr>
            <w:tcW w:w="7313" w:type="dxa"/>
            <w:gridSpan w:val="2"/>
            <w:tcBorders>
              <w:top w:val="single" w:sz="4" w:space="0" w:color="auto"/>
              <w:left w:val="single" w:sz="4" w:space="0" w:color="000000"/>
              <w:bottom w:val="single" w:sz="4" w:space="0" w:color="auto"/>
              <w:right w:val="single" w:sz="4" w:space="0" w:color="000000"/>
            </w:tcBorders>
          </w:tcPr>
          <w:p w:rsidR="00D35816" w:rsidRDefault="00D35816">
            <w:pPr>
              <w:snapToGrid w:val="0"/>
              <w:rPr>
                <w:kern w:val="2"/>
                <w:sz w:val="22"/>
                <w:szCs w:val="22"/>
              </w:rPr>
            </w:pPr>
            <w:bookmarkStart w:id="33" w:name="Par537"/>
            <w:bookmarkStart w:id="34" w:name="Par533"/>
            <w:bookmarkEnd w:id="33"/>
            <w:bookmarkEnd w:id="34"/>
            <w:r>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35816" w:rsidRDefault="00D35816">
            <w:pPr>
              <w:snapToGrid w:val="0"/>
              <w:rPr>
                <w:sz w:val="22"/>
                <w:szCs w:val="22"/>
              </w:rPr>
            </w:pPr>
            <w:bookmarkStart w:id="35" w:name="Par528"/>
            <w:bookmarkEnd w:id="35"/>
            <w:r>
              <w:rPr>
                <w:sz w:val="22"/>
                <w:szCs w:val="22"/>
              </w:rPr>
              <w:t>б) Если начальная (максимальная) цена контракта составляет пятнадцать миллионов рублей и</w:t>
            </w:r>
            <w:r>
              <w:rPr>
                <w:i/>
                <w:sz w:val="22"/>
                <w:szCs w:val="22"/>
              </w:rPr>
              <w:t xml:space="preserve"> </w:t>
            </w:r>
            <w:r>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B82443">
              <w:rPr>
                <w:sz w:val="22"/>
                <w:szCs w:val="22"/>
              </w:rPr>
              <w:t>м предусмотрена выплата аванса)</w:t>
            </w:r>
            <w:r>
              <w:rPr>
                <w:sz w:val="22"/>
                <w:szCs w:val="22"/>
              </w:rPr>
              <w:t>, или информации, подтверждающей добросовестность такого участника на дату подачи заявки.</w:t>
            </w:r>
          </w:p>
          <w:p w:rsidR="00D35816" w:rsidRDefault="00D35816">
            <w:pPr>
              <w:snapToGrid w:val="0"/>
              <w:rPr>
                <w:sz w:val="22"/>
                <w:szCs w:val="22"/>
              </w:rPr>
            </w:pPr>
            <w:bookmarkStart w:id="36" w:name="Par529"/>
            <w:bookmarkEnd w:id="36"/>
            <w:r>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35816" w:rsidRDefault="00D35816">
            <w:pPr>
              <w:snapToGrid w:val="0"/>
              <w:rPr>
                <w:sz w:val="22"/>
                <w:szCs w:val="22"/>
              </w:rPr>
            </w:pPr>
            <w:r>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35816" w:rsidRDefault="00D35816">
            <w:pPr>
              <w:snapToGrid w:val="0"/>
              <w:rPr>
                <w:sz w:val="22"/>
                <w:szCs w:val="22"/>
              </w:rPr>
            </w:pPr>
            <w:r>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35816" w:rsidRDefault="00D35816">
            <w:pPr>
              <w:snapToGrid w:val="0"/>
              <w:rPr>
                <w:sz w:val="22"/>
                <w:szCs w:val="22"/>
              </w:rPr>
            </w:pPr>
            <w:r>
              <w:rPr>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w:t>
            </w:r>
            <w:r>
              <w:rPr>
                <w:sz w:val="22"/>
                <w:szCs w:val="22"/>
              </w:rPr>
              <w:lastRenderedPageBreak/>
              <w:t>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35816" w:rsidRDefault="00D35816">
            <w:pPr>
              <w:snapToGrid w:val="0"/>
              <w:rPr>
                <w:kern w:val="2"/>
                <w:sz w:val="22"/>
                <w:szCs w:val="22"/>
              </w:rPr>
            </w:pPr>
            <w:r>
              <w:rPr>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D35816" w:rsidTr="00333ACE">
        <w:trPr>
          <w:gridAfter w:val="1"/>
          <w:wAfter w:w="8" w:type="dxa"/>
          <w:trHeight w:val="660"/>
        </w:trPr>
        <w:tc>
          <w:tcPr>
            <w:tcW w:w="994" w:type="dxa"/>
            <w:tcBorders>
              <w:top w:val="single" w:sz="4" w:space="0" w:color="auto"/>
              <w:left w:val="single" w:sz="4" w:space="0" w:color="auto"/>
              <w:bottom w:val="single" w:sz="4" w:space="0" w:color="auto"/>
              <w:right w:val="single" w:sz="4" w:space="0" w:color="auto"/>
            </w:tcBorders>
          </w:tcPr>
          <w:p w:rsidR="00D35816" w:rsidRDefault="00D35816">
            <w:pPr>
              <w:pStyle w:val="ConsPlusNormal"/>
              <w:tabs>
                <w:tab w:val="left" w:pos="360"/>
              </w:tabs>
              <w:spacing w:before="120" w:after="120"/>
              <w:ind w:firstLine="34"/>
              <w:jc w:val="center"/>
            </w:pPr>
            <w:r>
              <w:lastRenderedPageBreak/>
              <w:t>42.</w:t>
            </w:r>
          </w:p>
        </w:tc>
        <w:tc>
          <w:tcPr>
            <w:tcW w:w="2268" w:type="dxa"/>
            <w:tcBorders>
              <w:top w:val="single" w:sz="4" w:space="0" w:color="auto"/>
              <w:left w:val="single" w:sz="4" w:space="0" w:color="auto"/>
              <w:bottom w:val="single" w:sz="4" w:space="0" w:color="auto"/>
              <w:right w:val="single" w:sz="4" w:space="0" w:color="auto"/>
            </w:tcBorders>
          </w:tcPr>
          <w:p w:rsidR="00D35816" w:rsidRDefault="00D35816">
            <w:pPr>
              <w:pStyle w:val="ConsPlusNormal"/>
              <w:tabs>
                <w:tab w:val="left" w:pos="360"/>
              </w:tabs>
              <w:spacing w:before="120" w:after="120"/>
              <w:ind w:firstLine="0"/>
              <w:jc w:val="both"/>
              <w:rPr>
                <w:rFonts w:ascii="Times New Roman" w:hAnsi="Times New Roman"/>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7305" w:type="dxa"/>
            <w:tcBorders>
              <w:top w:val="single" w:sz="4" w:space="0" w:color="auto"/>
              <w:left w:val="single" w:sz="4" w:space="0" w:color="auto"/>
              <w:bottom w:val="single" w:sz="4" w:space="0" w:color="auto"/>
              <w:right w:val="single" w:sz="4" w:space="0" w:color="auto"/>
            </w:tcBorders>
          </w:tcPr>
          <w:p w:rsidR="00D35816" w:rsidRDefault="00D35816">
            <w:pPr>
              <w:pStyle w:val="ConsPlusNormal"/>
              <w:tabs>
                <w:tab w:val="left" w:pos="360"/>
              </w:tabs>
              <w:spacing w:before="120" w:after="120"/>
              <w:ind w:firstLine="0"/>
              <w:rPr>
                <w:rFonts w:ascii="Times New Roman" w:hAnsi="Times New Roman"/>
                <w:sz w:val="22"/>
                <w:szCs w:val="22"/>
              </w:rPr>
            </w:pPr>
            <w:r>
              <w:rPr>
                <w:rFonts w:ascii="Times New Roman" w:hAnsi="Times New Roman"/>
                <w:sz w:val="22"/>
                <w:szCs w:val="22"/>
              </w:rPr>
              <w:t>Информация об ограничениях указана в пунктах 7, 38 и 39 настоящего раздела.</w:t>
            </w:r>
          </w:p>
        </w:tc>
      </w:tr>
    </w:tbl>
    <w:p w:rsidR="00D35816" w:rsidRDefault="00D35816">
      <w:pPr>
        <w:pStyle w:val="ConsPlusNormal"/>
        <w:widowControl/>
        <w:tabs>
          <w:tab w:val="left" w:pos="360"/>
        </w:tabs>
        <w:spacing w:before="120" w:after="120"/>
        <w:ind w:firstLine="0"/>
        <w:jc w:val="center"/>
        <w:rPr>
          <w:rFonts w:ascii="Times New Roman" w:hAnsi="Times New Roman" w:cs="Times New Roman"/>
          <w:b/>
          <w:bCs/>
          <w:sz w:val="24"/>
          <w:szCs w:val="24"/>
        </w:rPr>
      </w:pPr>
    </w:p>
    <w:p w:rsidR="00D35816" w:rsidRDefault="00D35816">
      <w:pPr>
        <w:pStyle w:val="ConsPlusNormal"/>
        <w:widowControl/>
        <w:tabs>
          <w:tab w:val="left" w:pos="360"/>
        </w:tabs>
        <w:spacing w:before="120" w:after="120"/>
        <w:ind w:firstLine="0"/>
        <w:jc w:val="center"/>
        <w:rPr>
          <w:rFonts w:ascii="Times New Roman" w:hAnsi="Times New Roman" w:cs="Times New Roman"/>
          <w:b/>
          <w:bCs/>
          <w:sz w:val="24"/>
          <w:szCs w:val="24"/>
        </w:rPr>
      </w:pPr>
    </w:p>
    <w:p w:rsidR="00D35816" w:rsidRPr="00E51F52" w:rsidRDefault="00D35816">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Pr="00E51F52"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Pr="00E51F52"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Pr="00E51F52"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Pr="00E51F52"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206791" w:rsidRDefault="00206791">
      <w:pPr>
        <w:pStyle w:val="ConsPlusNormal"/>
        <w:widowControl/>
        <w:tabs>
          <w:tab w:val="left" w:pos="360"/>
        </w:tabs>
        <w:spacing w:before="120" w:after="120"/>
        <w:ind w:firstLine="0"/>
        <w:jc w:val="center"/>
        <w:rPr>
          <w:rFonts w:ascii="Times New Roman" w:hAnsi="Times New Roman" w:cs="Times New Roman"/>
          <w:b/>
          <w:bCs/>
          <w:sz w:val="24"/>
          <w:szCs w:val="24"/>
        </w:rPr>
      </w:pPr>
    </w:p>
    <w:p w:rsidR="00206791" w:rsidRDefault="00206791">
      <w:pPr>
        <w:pStyle w:val="ConsPlusNormal"/>
        <w:widowControl/>
        <w:tabs>
          <w:tab w:val="left" w:pos="360"/>
        </w:tabs>
        <w:spacing w:before="120" w:after="120"/>
        <w:ind w:firstLine="0"/>
        <w:jc w:val="center"/>
        <w:rPr>
          <w:rFonts w:ascii="Times New Roman" w:hAnsi="Times New Roman" w:cs="Times New Roman"/>
          <w:b/>
          <w:bCs/>
          <w:sz w:val="24"/>
          <w:szCs w:val="24"/>
        </w:rPr>
      </w:pPr>
    </w:p>
    <w:p w:rsidR="00206791" w:rsidRDefault="00206791">
      <w:pPr>
        <w:pStyle w:val="ConsPlusNormal"/>
        <w:widowControl/>
        <w:tabs>
          <w:tab w:val="left" w:pos="360"/>
        </w:tabs>
        <w:spacing w:before="120" w:after="120"/>
        <w:ind w:firstLine="0"/>
        <w:jc w:val="center"/>
        <w:rPr>
          <w:rFonts w:ascii="Times New Roman" w:hAnsi="Times New Roman" w:cs="Times New Roman"/>
          <w:b/>
          <w:bCs/>
          <w:sz w:val="24"/>
          <w:szCs w:val="24"/>
        </w:rPr>
      </w:pPr>
    </w:p>
    <w:p w:rsidR="00206791" w:rsidRDefault="00206791">
      <w:pPr>
        <w:pStyle w:val="ConsPlusNormal"/>
        <w:widowControl/>
        <w:tabs>
          <w:tab w:val="left" w:pos="360"/>
        </w:tabs>
        <w:spacing w:before="120" w:after="120"/>
        <w:ind w:firstLine="0"/>
        <w:jc w:val="center"/>
        <w:rPr>
          <w:rFonts w:ascii="Times New Roman" w:hAnsi="Times New Roman" w:cs="Times New Roman"/>
          <w:b/>
          <w:bCs/>
          <w:sz w:val="24"/>
          <w:szCs w:val="24"/>
        </w:rPr>
      </w:pPr>
    </w:p>
    <w:p w:rsidR="00206791" w:rsidRDefault="00206791">
      <w:pPr>
        <w:pStyle w:val="ConsPlusNormal"/>
        <w:widowControl/>
        <w:tabs>
          <w:tab w:val="left" w:pos="360"/>
        </w:tabs>
        <w:spacing w:before="120" w:after="120"/>
        <w:ind w:firstLine="0"/>
        <w:jc w:val="center"/>
        <w:rPr>
          <w:rFonts w:ascii="Times New Roman" w:hAnsi="Times New Roman" w:cs="Times New Roman"/>
          <w:b/>
          <w:bCs/>
          <w:sz w:val="24"/>
          <w:szCs w:val="24"/>
        </w:rPr>
      </w:pPr>
    </w:p>
    <w:p w:rsidR="00800516" w:rsidRDefault="00800516" w:rsidP="000F1738">
      <w:pPr>
        <w:pStyle w:val="ConsPlusNormal"/>
        <w:widowControl/>
        <w:tabs>
          <w:tab w:val="left" w:pos="360"/>
        </w:tabs>
        <w:spacing w:before="120" w:after="120"/>
        <w:ind w:firstLine="0"/>
        <w:rPr>
          <w:rFonts w:ascii="Times New Roman" w:hAnsi="Times New Roman" w:cs="Times New Roman"/>
          <w:b/>
          <w:bCs/>
          <w:sz w:val="24"/>
          <w:szCs w:val="24"/>
        </w:rPr>
      </w:pPr>
    </w:p>
    <w:p w:rsidR="000F1738" w:rsidRPr="000F1738" w:rsidRDefault="000F1738" w:rsidP="000F1738">
      <w:pPr>
        <w:pStyle w:val="ConsPlusNormal"/>
        <w:widowControl/>
        <w:tabs>
          <w:tab w:val="left" w:pos="360"/>
        </w:tabs>
        <w:spacing w:before="120" w:after="120"/>
        <w:ind w:firstLine="0"/>
        <w:rPr>
          <w:rFonts w:ascii="Times New Roman" w:hAnsi="Times New Roman" w:cs="Times New Roman"/>
          <w:b/>
          <w:bCs/>
          <w:sz w:val="24"/>
          <w:szCs w:val="24"/>
        </w:rPr>
      </w:pPr>
    </w:p>
    <w:p w:rsidR="00800516" w:rsidRPr="00E256B2" w:rsidRDefault="00800516" w:rsidP="0080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lang w:eastAsia="ru-RU"/>
        </w:rPr>
      </w:pPr>
      <w:r>
        <w:rPr>
          <w:lang w:eastAsia="ru-RU"/>
        </w:rPr>
        <w:lastRenderedPageBreak/>
        <w:t xml:space="preserve">Приложение </w:t>
      </w:r>
      <w:r w:rsidR="00333ACE">
        <w:rPr>
          <w:lang w:eastAsia="ru-RU"/>
        </w:rPr>
        <w:t>1</w:t>
      </w:r>
    </w:p>
    <w:p w:rsidR="00800516" w:rsidRPr="003A5EEC" w:rsidRDefault="00800516" w:rsidP="0080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lang w:eastAsia="ru-RU"/>
        </w:rPr>
      </w:pPr>
      <w:r w:rsidRPr="00E256B2">
        <w:rPr>
          <w:lang w:eastAsia="ru-RU"/>
        </w:rPr>
        <w:t xml:space="preserve">                                             </w:t>
      </w:r>
      <w:r w:rsidRPr="003A5EEC">
        <w:rPr>
          <w:bCs/>
        </w:rPr>
        <w:t xml:space="preserve"> части </w:t>
      </w:r>
      <w:r w:rsidRPr="003A5EEC">
        <w:rPr>
          <w:bCs/>
          <w:lang w:val="en-US"/>
        </w:rPr>
        <w:t>I</w:t>
      </w:r>
      <w:r w:rsidRPr="003A5EEC">
        <w:rPr>
          <w:bCs/>
        </w:rPr>
        <w:t xml:space="preserve"> «СВЕДЕНИЯ О ПРОВОДИМОМ ОТКРЫТОМ АУКЦИОНЕ В ЭЛЕКТРОННОЙ ФОРМЕ</w:t>
      </w:r>
      <w:r w:rsidRPr="003A5EEC">
        <w:rPr>
          <w:lang w:eastAsia="ru-RU"/>
        </w:rPr>
        <w:t>»</w:t>
      </w:r>
    </w:p>
    <w:p w:rsidR="00800516" w:rsidRPr="00B60CC3" w:rsidRDefault="00800516" w:rsidP="00800516">
      <w:pPr>
        <w:spacing w:after="0"/>
        <w:jc w:val="center"/>
        <w:rPr>
          <w:sz w:val="28"/>
          <w:szCs w:val="28"/>
          <w:lang w:eastAsia="ru-RU"/>
        </w:rPr>
      </w:pPr>
      <w:r w:rsidRPr="00B60CC3">
        <w:rPr>
          <w:sz w:val="28"/>
          <w:szCs w:val="28"/>
          <w:lang w:eastAsia="ru-RU"/>
        </w:rPr>
        <w:t>Рекомендуемая форма</w:t>
      </w:r>
    </w:p>
    <w:p w:rsidR="00800516" w:rsidRPr="00800516" w:rsidRDefault="00800516" w:rsidP="00800516">
      <w:pPr>
        <w:spacing w:after="0"/>
        <w:jc w:val="center"/>
        <w:rPr>
          <w:color w:val="000000"/>
          <w:sz w:val="22"/>
          <w:szCs w:val="22"/>
        </w:rPr>
      </w:pPr>
      <w:r>
        <w:rPr>
          <w:b/>
          <w:bCs/>
          <w:color w:val="000000"/>
        </w:rPr>
        <w:t>Декларации</w:t>
      </w:r>
      <w:r w:rsidRPr="0014795B">
        <w:rPr>
          <w:b/>
          <w:bCs/>
          <w:color w:val="000000"/>
        </w:rPr>
        <w:t xml:space="preserve"> о соответствии участника электронного аукциона требованиям, </w:t>
      </w:r>
      <w:r w:rsidRPr="0014795B">
        <w:rPr>
          <w:b/>
          <w:bCs/>
          <w:color w:val="000000"/>
        </w:rPr>
        <w:br/>
        <w:t xml:space="preserve">установленным в соответствии с пунктами 3-5, 7-9 части 1 статьи 31 </w:t>
      </w:r>
      <w:r w:rsidRPr="0014795B">
        <w:rPr>
          <w:b/>
          <w:bCs/>
          <w:color w:val="000000"/>
        </w:rPr>
        <w:br/>
        <w:t>Федерального закона от 05 апреля 2013 года № 44-ФЗ</w:t>
      </w:r>
      <w:r w:rsidRPr="0014795B">
        <w:rPr>
          <w:b/>
          <w:bCs/>
          <w:color w:val="000000"/>
        </w:rPr>
        <w:br/>
      </w:r>
      <w:r w:rsidRPr="0014795B">
        <w:rPr>
          <w:color w:val="000000"/>
        </w:rPr>
        <w:br/>
      </w:r>
      <w:r w:rsidRPr="00800516">
        <w:rPr>
          <w:color w:val="000000"/>
          <w:sz w:val="22"/>
          <w:szCs w:val="22"/>
        </w:rPr>
        <w:t xml:space="preserve">Настоящей декларацией __________________________________________________ </w:t>
      </w:r>
      <w:r w:rsidRPr="00800516">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800516" w:rsidRPr="00800516" w:rsidRDefault="00800516" w:rsidP="00800516">
      <w:pPr>
        <w:spacing w:after="0"/>
        <w:rPr>
          <w:color w:val="000000"/>
          <w:sz w:val="22"/>
          <w:szCs w:val="22"/>
        </w:rPr>
      </w:pPr>
      <w:r w:rsidRPr="00800516">
        <w:rPr>
          <w:color w:val="000000"/>
          <w:sz w:val="22"/>
          <w:szCs w:val="22"/>
        </w:rPr>
        <w:t xml:space="preserve">1) </w:t>
      </w:r>
      <w:proofErr w:type="spellStart"/>
      <w:r w:rsidRPr="00800516">
        <w:rPr>
          <w:color w:val="000000"/>
          <w:sz w:val="22"/>
          <w:szCs w:val="22"/>
        </w:rPr>
        <w:t>непроведение</w:t>
      </w:r>
      <w:proofErr w:type="spellEnd"/>
      <w:r w:rsidRPr="00800516">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0516" w:rsidRPr="00800516" w:rsidRDefault="00800516" w:rsidP="00800516">
      <w:pPr>
        <w:spacing w:after="0"/>
        <w:rPr>
          <w:color w:val="000000"/>
          <w:sz w:val="22"/>
          <w:szCs w:val="22"/>
        </w:rPr>
      </w:pPr>
      <w:r w:rsidRPr="00800516">
        <w:rPr>
          <w:color w:val="000000"/>
          <w:sz w:val="22"/>
          <w:szCs w:val="22"/>
        </w:rPr>
        <w:t xml:space="preserve">2) </w:t>
      </w:r>
      <w:proofErr w:type="spellStart"/>
      <w:r w:rsidRPr="00800516">
        <w:rPr>
          <w:color w:val="000000"/>
          <w:sz w:val="22"/>
          <w:szCs w:val="22"/>
        </w:rPr>
        <w:t>неприостановление</w:t>
      </w:r>
      <w:proofErr w:type="spellEnd"/>
      <w:r w:rsidRPr="00800516">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0516" w:rsidRPr="00800516" w:rsidRDefault="00800516" w:rsidP="00800516">
      <w:pPr>
        <w:spacing w:after="0"/>
        <w:rPr>
          <w:color w:val="000000"/>
          <w:sz w:val="22"/>
          <w:szCs w:val="22"/>
        </w:rPr>
      </w:pPr>
      <w:r w:rsidRPr="00800516">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00516" w:rsidRPr="00800516" w:rsidRDefault="00800516" w:rsidP="00800516">
      <w:pPr>
        <w:spacing w:after="0"/>
        <w:rPr>
          <w:color w:val="000000"/>
          <w:sz w:val="22"/>
          <w:szCs w:val="22"/>
        </w:rPr>
      </w:pPr>
      <w:r w:rsidRPr="00800516">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0516" w:rsidRPr="00800516" w:rsidRDefault="00800516" w:rsidP="00800516">
      <w:pPr>
        <w:spacing w:after="0"/>
        <w:rPr>
          <w:color w:val="000000"/>
          <w:sz w:val="22"/>
          <w:szCs w:val="22"/>
        </w:rPr>
      </w:pPr>
      <w:r w:rsidRPr="00800516">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0516">
        <w:rPr>
          <w:color w:val="000000"/>
          <w:sz w:val="22"/>
          <w:szCs w:val="22"/>
        </w:rPr>
        <w:t>неполнородными</w:t>
      </w:r>
      <w:proofErr w:type="spellEnd"/>
      <w:r w:rsidRPr="00800516">
        <w:rPr>
          <w:color w:val="000000"/>
          <w:sz w:val="22"/>
          <w:szCs w:val="22"/>
        </w:rPr>
        <w:t xml:space="preserve"> (имеющими общих отца или мать) братьями и сестрами), усыновителями или усыновленными указанных физических лиц;</w:t>
      </w:r>
    </w:p>
    <w:p w:rsidR="00800516" w:rsidRPr="00800516" w:rsidRDefault="00800516" w:rsidP="00800516">
      <w:pPr>
        <w:spacing w:after="0"/>
        <w:rPr>
          <w:color w:val="000000"/>
          <w:sz w:val="22"/>
          <w:szCs w:val="22"/>
        </w:rPr>
      </w:pPr>
      <w:r w:rsidRPr="00800516">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00516" w:rsidRDefault="00800516" w:rsidP="00800516">
      <w:pPr>
        <w:spacing w:after="0"/>
        <w:rPr>
          <w:color w:val="000000"/>
        </w:rPr>
      </w:pPr>
    </w:p>
    <w:p w:rsidR="00800516" w:rsidRPr="00E256B2" w:rsidRDefault="00800516" w:rsidP="0080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ru-RU"/>
        </w:rPr>
      </w:pPr>
      <w:r>
        <w:rPr>
          <w:lang w:eastAsia="ru-RU"/>
        </w:rPr>
        <w:t>Участник закупки</w:t>
      </w:r>
      <w:r w:rsidRPr="00E256B2">
        <w:rPr>
          <w:lang w:eastAsia="ru-RU"/>
        </w:rPr>
        <w:t>/</w:t>
      </w:r>
    </w:p>
    <w:p w:rsidR="00800516" w:rsidRPr="00E256B2" w:rsidRDefault="00800516" w:rsidP="0080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ru-RU"/>
        </w:rPr>
      </w:pPr>
      <w:r w:rsidRPr="00E256B2">
        <w:rPr>
          <w:lang w:eastAsia="ru-RU"/>
        </w:rPr>
        <w:t>уполномоченный представитель               _________________ (Фамилия И.О.)</w:t>
      </w:r>
    </w:p>
    <w:p w:rsidR="00800516" w:rsidRPr="0014795B" w:rsidRDefault="00800516" w:rsidP="0080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rPr>
          <w:lang w:eastAsia="ru-RU"/>
        </w:rPr>
        <w:t xml:space="preserve">                                               </w:t>
      </w:r>
      <w:r>
        <w:rPr>
          <w:lang w:eastAsia="ru-RU"/>
        </w:rPr>
        <w:t xml:space="preserve">                             </w:t>
      </w:r>
      <w:r w:rsidRPr="00E256B2">
        <w:rPr>
          <w:lang w:eastAsia="ru-RU"/>
        </w:rPr>
        <w:t xml:space="preserve"> (подпись)</w:t>
      </w:r>
    </w:p>
    <w:p w:rsidR="00800516" w:rsidRPr="00E51F52" w:rsidRDefault="00800516">
      <w:pPr>
        <w:pStyle w:val="ConsPlusNormal"/>
        <w:widowControl/>
        <w:tabs>
          <w:tab w:val="left" w:pos="360"/>
        </w:tabs>
        <w:spacing w:before="120" w:after="120"/>
        <w:ind w:firstLine="0"/>
        <w:jc w:val="center"/>
        <w:rPr>
          <w:rFonts w:ascii="Times New Roman" w:hAnsi="Times New Roman" w:cs="Times New Roman"/>
          <w:b/>
          <w:bCs/>
          <w:sz w:val="24"/>
          <w:szCs w:val="24"/>
        </w:rPr>
      </w:pPr>
    </w:p>
    <w:p w:rsidR="00D35816" w:rsidRDefault="00D35816">
      <w:pPr>
        <w:pStyle w:val="ConsPlusNormal"/>
        <w:widowControl/>
        <w:tabs>
          <w:tab w:val="left" w:pos="360"/>
        </w:tabs>
        <w:spacing w:before="120" w:after="120"/>
        <w:ind w:firstLine="0"/>
        <w:jc w:val="center"/>
        <w:rPr>
          <w:rFonts w:ascii="Times New Roman" w:hAnsi="Times New Roman" w:cs="Times New Roman"/>
          <w:b/>
          <w:bCs/>
          <w:sz w:val="24"/>
          <w:szCs w:val="24"/>
        </w:rPr>
      </w:pPr>
    </w:p>
    <w:p w:rsidR="000F1738" w:rsidRDefault="000F1738">
      <w:pPr>
        <w:pStyle w:val="ConsPlusNormal"/>
        <w:widowControl/>
        <w:tabs>
          <w:tab w:val="left" w:pos="360"/>
        </w:tabs>
        <w:spacing w:before="120" w:after="120"/>
        <w:ind w:firstLine="0"/>
        <w:jc w:val="center"/>
        <w:rPr>
          <w:rFonts w:ascii="Times New Roman" w:hAnsi="Times New Roman" w:cs="Times New Roman"/>
          <w:b/>
          <w:bCs/>
          <w:sz w:val="24"/>
          <w:szCs w:val="24"/>
        </w:rPr>
      </w:pPr>
    </w:p>
    <w:p w:rsidR="000F1738" w:rsidRDefault="000F1738">
      <w:pPr>
        <w:pStyle w:val="ConsPlusNormal"/>
        <w:widowControl/>
        <w:tabs>
          <w:tab w:val="left" w:pos="360"/>
        </w:tabs>
        <w:spacing w:before="120" w:after="120"/>
        <w:ind w:firstLine="0"/>
        <w:jc w:val="center"/>
        <w:rPr>
          <w:rFonts w:ascii="Times New Roman" w:hAnsi="Times New Roman" w:cs="Times New Roman"/>
          <w:b/>
          <w:bCs/>
          <w:sz w:val="24"/>
          <w:szCs w:val="24"/>
        </w:rPr>
      </w:pPr>
    </w:p>
    <w:p w:rsidR="00D35816" w:rsidRPr="00E51F52" w:rsidRDefault="00D35816" w:rsidP="00800516">
      <w:pPr>
        <w:pStyle w:val="ConsPlusNormal"/>
        <w:widowControl/>
        <w:tabs>
          <w:tab w:val="left" w:pos="360"/>
        </w:tabs>
        <w:spacing w:before="120" w:after="120"/>
        <w:ind w:firstLine="0"/>
        <w:rPr>
          <w:rFonts w:ascii="Times New Roman" w:hAnsi="Times New Roman" w:cs="Times New Roman"/>
          <w:b/>
          <w:bCs/>
          <w:sz w:val="24"/>
          <w:szCs w:val="24"/>
        </w:rPr>
      </w:pP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333ACE" w:rsidRPr="003A5EEC"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E256B2">
        <w:t xml:space="preserve">                                             </w:t>
      </w:r>
      <w:r>
        <w:t>к</w:t>
      </w:r>
      <w:r w:rsidRPr="003A5EEC">
        <w:rPr>
          <w:bCs/>
        </w:rPr>
        <w:t xml:space="preserve"> части </w:t>
      </w:r>
      <w:r w:rsidRPr="003A5EEC">
        <w:rPr>
          <w:bCs/>
          <w:lang w:val="en-US"/>
        </w:rPr>
        <w:t>I</w:t>
      </w:r>
      <w:r w:rsidRPr="003A5EEC">
        <w:rPr>
          <w:bCs/>
        </w:rPr>
        <w:t xml:space="preserve"> «СВЕДЕНИЯ О ПРОВОДИМОМ ОТКРЫТОМ АУКЦИОНЕ В ЭЛЕКТРОННОЙ ФОРМЕ</w:t>
      </w:r>
      <w:r w:rsidRPr="003A5EEC">
        <w:t>»</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E256B2">
        <w:t xml:space="preserve">                          </w:t>
      </w:r>
    </w:p>
    <w:p w:rsidR="00333ACE" w:rsidRPr="00B60CC3" w:rsidRDefault="00333ACE" w:rsidP="00333ACE">
      <w:pPr>
        <w:spacing w:after="240"/>
        <w:jc w:val="center"/>
        <w:rPr>
          <w:sz w:val="28"/>
          <w:szCs w:val="28"/>
        </w:rPr>
      </w:pPr>
      <w:r w:rsidRPr="00B60CC3">
        <w:rPr>
          <w:sz w:val="28"/>
          <w:szCs w:val="28"/>
        </w:rPr>
        <w:t>Рекомендуемая форма</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ДЕКЛАРАЦИИ</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E256B2">
        <w:t>СООТВЕТСТВИЯ УЧАСТНИКА ТРЕБОВАНИЯМ, УСТАНОВЛЕННЫМ СТАТЬЕЙ 4</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E256B2">
        <w:t>ФЕДЕРАЛЬНОГО ЗАКОНА ОТ 24 ИЮЛЯ 2007 Г. N 209-ФЗ</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E256B2">
        <w:t>"О РАЗВИТИИ МАЛОГО И СРЕДНЕГО ПРЕДПРИНИМАТЕЛЬСТВА</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sidRPr="00E256B2">
        <w:t>В РОССИЙСКОЙ ФЕДЕРАЦИИ"</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w:t>
      </w:r>
      <w:r w:rsidRPr="00E256B2">
        <w:t xml:space="preserve"> относится к субъектам малого предпринимательства</w:t>
      </w:r>
      <w:r>
        <w:t xml:space="preserve"> </w:t>
      </w:r>
      <w:r w:rsidRPr="00E256B2">
        <w:t>и подтверждает свое соответствие требованиям, установленным частью 1 статьи</w:t>
      </w:r>
      <w:r>
        <w:t xml:space="preserve"> </w:t>
      </w:r>
      <w:r w:rsidRPr="00E256B2">
        <w:t>4  Федерального  закона  от  24  июля 2007 г. N 209-ФЗ "О развитии малого и</w:t>
      </w:r>
      <w:r>
        <w:t xml:space="preserve"> </w:t>
      </w:r>
      <w:r w:rsidRPr="00E256B2">
        <w:t>среднего предпринимательства в Российской Федерации", в том числе:</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1.  Для  юридических лиц - суммарная доля участия Российской Федерации,</w:t>
      </w:r>
      <w:r>
        <w:t xml:space="preserve"> </w:t>
      </w:r>
      <w:r w:rsidRPr="00E256B2">
        <w:t>субъектов  Российской  Федерации,  муниципальных  образований,  иностранных</w:t>
      </w:r>
      <w:r>
        <w:t xml:space="preserve"> </w:t>
      </w:r>
      <w:r w:rsidRPr="00E256B2">
        <w:t>юридических   лиц,   иностранных   граждан,   общественных   и  религиозных</w:t>
      </w:r>
      <w:r>
        <w:t xml:space="preserve"> </w:t>
      </w:r>
      <w:r w:rsidRPr="00E256B2">
        <w:t>организаций  (объединений),  благотворительных  и  иных  фондов  в уставном</w:t>
      </w:r>
      <w:r>
        <w:t xml:space="preserve"> </w:t>
      </w:r>
      <w:r w:rsidRPr="00E256B2">
        <w:t>(складочном) капитале (паевом фонде) указанных юридических лиц не превышает</w:t>
      </w:r>
      <w:r>
        <w:t xml:space="preserve"> </w:t>
      </w:r>
      <w:r w:rsidRPr="00E256B2">
        <w:t>двадцать  пять процентов (за исключением активов акционерных инвестиционных</w:t>
      </w:r>
      <w:r>
        <w:t xml:space="preserve"> </w:t>
      </w:r>
      <w:r w:rsidRPr="00E256B2">
        <w:t>фондов   и   закрытых   паевых   инвестиционных   фондов),   доля  участия,</w:t>
      </w:r>
      <w:r>
        <w:t xml:space="preserve"> </w:t>
      </w:r>
      <w:r w:rsidRPr="00E256B2">
        <w:t>принадлежащая  одному  или  нескольким  юридическим  лицам,  не  являющимся</w:t>
      </w:r>
      <w:r>
        <w:t xml:space="preserve"> </w:t>
      </w:r>
      <w:r w:rsidRPr="00E256B2">
        <w:t>субъектами   малого   предпринимательства,   не   превышает  двадцать  пять</w:t>
      </w:r>
      <w:r>
        <w:t xml:space="preserve"> </w:t>
      </w:r>
      <w:r w:rsidRPr="00E256B2">
        <w:t>процентов.</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2.  Средняя численность работников за предшествующий календарный год не</w:t>
      </w:r>
      <w:r>
        <w:t xml:space="preserve"> </w:t>
      </w:r>
      <w:r w:rsidRPr="00E256B2">
        <w:t>превышает  следующего  предельного  значения средней численности работников</w:t>
      </w:r>
      <w:r>
        <w:t xml:space="preserve"> </w:t>
      </w:r>
      <w:r w:rsidRPr="00E256B2">
        <w:t>для субъектов малого предпринимательства - сто человек включительно.</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3.  Выручка  от  реализации  товаров (работ, услуг) без учета налога на</w:t>
      </w:r>
      <w:r>
        <w:t xml:space="preserve"> </w:t>
      </w:r>
      <w:r w:rsidRPr="00E256B2">
        <w:t>добавленную   стоимость   или   балансовая  стоимость  активов  (остаточная</w:t>
      </w:r>
      <w:r>
        <w:t xml:space="preserve"> </w:t>
      </w:r>
      <w:r w:rsidRPr="00E256B2">
        <w:t>стоимость  основных  средств  и  нематериальных  активов) за предшествующий</w:t>
      </w:r>
      <w:r>
        <w:t xml:space="preserve"> </w:t>
      </w:r>
      <w:r w:rsidRPr="00E256B2">
        <w:t>календарный   год   не   превышает   предельных   значений,   установленных</w:t>
      </w:r>
      <w:r>
        <w:t xml:space="preserve"> </w:t>
      </w:r>
      <w:r w:rsidRPr="00E256B2">
        <w:t>Правительством     Российской     Федерации     для     субъектов    малого</w:t>
      </w:r>
      <w:r>
        <w:t xml:space="preserve"> </w:t>
      </w:r>
      <w:r w:rsidRPr="00E256B2">
        <w:t>предпринимательства.</w:t>
      </w:r>
    </w:p>
    <w:p w:rsidR="00333ACE" w:rsidRPr="00E256B2" w:rsidRDefault="00333ACE" w:rsidP="00333ACE">
      <w:pPr>
        <w:spacing w:after="240"/>
      </w:pP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r w:rsidRPr="00E256B2">
        <w:t>/</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уполномоченный представитель               _________________ (Фамилия И.О.)</w:t>
      </w:r>
    </w:p>
    <w:p w:rsidR="00333ACE"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 xml:space="preserve">                                               </w:t>
      </w:r>
      <w:r>
        <w:t xml:space="preserve">                             </w:t>
      </w:r>
      <w:r w:rsidRPr="00E256B2">
        <w:t xml:space="preserve"> (подпись)</w:t>
      </w:r>
    </w:p>
    <w:p w:rsidR="00333ACE"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sidRPr="00D97166">
        <w:rPr>
          <w:rFonts w:ascii="Courier New" w:hAnsi="Courier New" w:cs="Courier New"/>
          <w:color w:val="000000"/>
          <w:sz w:val="20"/>
          <w:szCs w:val="20"/>
        </w:rPr>
        <w:t xml:space="preserve"> </w:t>
      </w:r>
    </w:p>
    <w:p w:rsidR="00333ACE" w:rsidRPr="00B60CC3" w:rsidRDefault="00333ACE" w:rsidP="00333ACE">
      <w:pPr>
        <w:spacing w:after="0"/>
        <w:jc w:val="center"/>
        <w:rPr>
          <w:sz w:val="28"/>
          <w:szCs w:val="28"/>
        </w:rPr>
      </w:pPr>
      <w:r w:rsidRPr="00B60CC3">
        <w:rPr>
          <w:sz w:val="28"/>
          <w:szCs w:val="28"/>
        </w:rPr>
        <w:t>Рекомендуемая форма</w:t>
      </w:r>
    </w:p>
    <w:p w:rsidR="00333ACE"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ДЕКЛАРАЦИИ</w:t>
      </w: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D97166">
        <w:rPr>
          <w:color w:val="000000"/>
        </w:rPr>
        <w:t xml:space="preserve">о соответствии </w:t>
      </w: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D97166">
        <w:rPr>
          <w:color w:val="000000"/>
        </w:rPr>
        <w:t xml:space="preserve">требованиям, установленным к участникам </w:t>
      </w:r>
      <w:r>
        <w:rPr>
          <w:color w:val="000000"/>
        </w:rPr>
        <w:t>закупки</w:t>
      </w: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sidRPr="00D97166">
        <w:rPr>
          <w:color w:val="000000"/>
        </w:rPr>
        <w:t>социально ориентированных некоммерческих организаций</w:t>
      </w: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D97166">
        <w:rPr>
          <w:color w:val="000000"/>
        </w:rPr>
        <w:t>__________________________________________________________________________:</w:t>
      </w:r>
    </w:p>
    <w:p w:rsidR="00333ACE"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D97166">
        <w:rPr>
          <w:color w:val="000000"/>
        </w:rPr>
        <w:t xml:space="preserve">             (полное наименование некоммерческой организации)</w:t>
      </w:r>
    </w:p>
    <w:p w:rsidR="00333ACE" w:rsidRPr="00D97166"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D97166">
        <w:rPr>
          <w:color w:val="000000"/>
        </w:rPr>
        <w:br/>
      </w:r>
      <w:r>
        <w:t>Участник закупки</w:t>
      </w:r>
      <w:r w:rsidRPr="00E256B2">
        <w:t>/</w:t>
      </w:r>
    </w:p>
    <w:p w:rsidR="00333ACE" w:rsidRPr="00E256B2"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уполномоченный представитель               _________________ (Фамилия И.О.)</w:t>
      </w:r>
    </w:p>
    <w:p w:rsidR="00333ACE" w:rsidRPr="00B60CC3" w:rsidRDefault="00333ACE" w:rsidP="00333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E256B2">
        <w:t xml:space="preserve">                                               </w:t>
      </w:r>
      <w:r>
        <w:t xml:space="preserve">                             </w:t>
      </w:r>
      <w:r w:rsidRPr="00E256B2">
        <w:t xml:space="preserve"> (подпись)</w:t>
      </w:r>
    </w:p>
    <w:p w:rsidR="00333ACE" w:rsidRDefault="00333ACE">
      <w:pPr>
        <w:pStyle w:val="ConsPlusNormal"/>
        <w:widowControl/>
        <w:tabs>
          <w:tab w:val="left" w:pos="360"/>
        </w:tabs>
        <w:spacing w:before="120" w:after="120"/>
        <w:ind w:firstLine="0"/>
        <w:jc w:val="center"/>
        <w:rPr>
          <w:rFonts w:ascii="Times New Roman" w:hAnsi="Times New Roman" w:cs="Times New Roman"/>
          <w:b/>
          <w:bCs/>
          <w:sz w:val="24"/>
          <w:szCs w:val="24"/>
        </w:rPr>
      </w:pPr>
    </w:p>
    <w:p w:rsidR="000F1738" w:rsidRDefault="000F1738">
      <w:pPr>
        <w:pStyle w:val="ConsPlusNormal"/>
        <w:widowControl/>
        <w:tabs>
          <w:tab w:val="left" w:pos="360"/>
        </w:tabs>
        <w:spacing w:before="120" w:after="120"/>
        <w:ind w:firstLine="0"/>
        <w:jc w:val="center"/>
        <w:rPr>
          <w:rFonts w:ascii="Times New Roman" w:hAnsi="Times New Roman" w:cs="Times New Roman"/>
          <w:b/>
          <w:bCs/>
          <w:sz w:val="24"/>
          <w:szCs w:val="24"/>
        </w:rPr>
      </w:pPr>
    </w:p>
    <w:p w:rsidR="00E90ECF" w:rsidRDefault="00E90ECF">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Часть II. ТЕХНИЧЕСКОЕ ЗАДАНИЕ</w:t>
      </w:r>
      <w:bookmarkStart w:id="37" w:name="_Ref248562863"/>
      <w:bookmarkEnd w:id="0"/>
      <w:bookmarkEnd w:id="1"/>
    </w:p>
    <w:bookmarkEnd w:id="37"/>
    <w:p w:rsidR="002C7C41" w:rsidRPr="00E51F52" w:rsidRDefault="002C7C41" w:rsidP="002C7C41">
      <w:pPr>
        <w:snapToGrid w:val="0"/>
        <w:jc w:val="center"/>
        <w:rPr>
          <w:sz w:val="22"/>
          <w:szCs w:val="22"/>
        </w:rPr>
      </w:pPr>
      <w:r w:rsidRPr="00AA26B7">
        <w:rPr>
          <w:sz w:val="22"/>
          <w:szCs w:val="22"/>
        </w:rPr>
        <w:t xml:space="preserve">на выполнение работ  </w:t>
      </w:r>
      <w:r w:rsidR="00B16610" w:rsidRPr="00AA26B7">
        <w:rPr>
          <w:sz w:val="22"/>
          <w:szCs w:val="22"/>
        </w:rPr>
        <w:t xml:space="preserve">по </w:t>
      </w:r>
      <w:r w:rsidR="00A12281" w:rsidRPr="00AA26B7">
        <w:rPr>
          <w:sz w:val="22"/>
          <w:szCs w:val="22"/>
        </w:rPr>
        <w:t xml:space="preserve">установке детского </w:t>
      </w:r>
      <w:r w:rsidR="00D134A1">
        <w:rPr>
          <w:sz w:val="22"/>
          <w:szCs w:val="22"/>
        </w:rPr>
        <w:t xml:space="preserve">игрового комплекса в районе жилого дома №56А по ул. Мира </w:t>
      </w:r>
      <w:r w:rsidR="00B16610" w:rsidRPr="00AA26B7">
        <w:rPr>
          <w:sz w:val="22"/>
          <w:szCs w:val="22"/>
        </w:rPr>
        <w:t xml:space="preserve">в городе </w:t>
      </w:r>
      <w:proofErr w:type="spellStart"/>
      <w:r w:rsidR="00B16610" w:rsidRPr="00AA26B7">
        <w:rPr>
          <w:sz w:val="22"/>
          <w:szCs w:val="22"/>
        </w:rPr>
        <w:t>Югорске</w:t>
      </w:r>
      <w:proofErr w:type="spellEnd"/>
      <w:r w:rsidRPr="00AA26B7">
        <w:rPr>
          <w:sz w:val="22"/>
          <w:szCs w:val="22"/>
        </w:rPr>
        <w:t>.</w:t>
      </w:r>
    </w:p>
    <w:p w:rsidR="00AA26B7" w:rsidRPr="00E51F52" w:rsidRDefault="00AA26B7" w:rsidP="002C7C41">
      <w:pPr>
        <w:snapToGrid w:val="0"/>
        <w:jc w:val="center"/>
        <w:rPr>
          <w:sz w:val="22"/>
          <w:szCs w:val="22"/>
        </w:rPr>
      </w:pPr>
    </w:p>
    <w:p w:rsidR="008D0BF8" w:rsidRPr="00E51F52" w:rsidRDefault="00E90ECF" w:rsidP="008D0BF8">
      <w:pPr>
        <w:spacing w:after="0"/>
        <w:ind w:left="-60"/>
        <w:rPr>
          <w:bCs/>
          <w:sz w:val="22"/>
          <w:szCs w:val="22"/>
        </w:rPr>
      </w:pPr>
      <w:r w:rsidRPr="00AA26B7">
        <w:rPr>
          <w:b/>
          <w:bCs/>
          <w:color w:val="000000"/>
          <w:sz w:val="22"/>
          <w:szCs w:val="22"/>
          <w:u w:val="single"/>
        </w:rPr>
        <w:t>Место выполнения работ:</w:t>
      </w:r>
      <w:r w:rsidRPr="00AA26B7">
        <w:rPr>
          <w:color w:val="000000"/>
          <w:sz w:val="22"/>
          <w:szCs w:val="22"/>
        </w:rPr>
        <w:t xml:space="preserve"> Ханты - Мансийский автономный округ —</w:t>
      </w:r>
      <w:r w:rsidR="009765D3" w:rsidRPr="00AA26B7">
        <w:rPr>
          <w:color w:val="000000"/>
          <w:sz w:val="22"/>
          <w:szCs w:val="22"/>
        </w:rPr>
        <w:t xml:space="preserve"> Югра, г. </w:t>
      </w:r>
      <w:proofErr w:type="spellStart"/>
      <w:r w:rsidR="009765D3" w:rsidRPr="00AA26B7">
        <w:rPr>
          <w:color w:val="000000"/>
          <w:sz w:val="22"/>
          <w:szCs w:val="22"/>
        </w:rPr>
        <w:t>Югорск</w:t>
      </w:r>
      <w:proofErr w:type="spellEnd"/>
      <w:r w:rsidR="009765D3" w:rsidRPr="00AA26B7">
        <w:rPr>
          <w:color w:val="000000"/>
          <w:sz w:val="22"/>
          <w:szCs w:val="22"/>
        </w:rPr>
        <w:t>,</w:t>
      </w:r>
      <w:r w:rsidR="008D0BF8" w:rsidRPr="00AA26B7">
        <w:rPr>
          <w:bCs/>
          <w:color w:val="000000"/>
          <w:sz w:val="22"/>
          <w:szCs w:val="22"/>
        </w:rPr>
        <w:t xml:space="preserve"> </w:t>
      </w:r>
      <w:r w:rsidR="001546CA" w:rsidRPr="00AA26B7">
        <w:rPr>
          <w:bCs/>
          <w:sz w:val="22"/>
          <w:szCs w:val="22"/>
        </w:rPr>
        <w:t xml:space="preserve">ул. </w:t>
      </w:r>
      <w:r w:rsidR="00D134A1">
        <w:rPr>
          <w:bCs/>
          <w:sz w:val="22"/>
          <w:szCs w:val="22"/>
        </w:rPr>
        <w:t>Мира, №56А</w:t>
      </w:r>
      <w:r w:rsidR="00A12281" w:rsidRPr="00AA26B7">
        <w:rPr>
          <w:bCs/>
          <w:sz w:val="22"/>
          <w:szCs w:val="22"/>
        </w:rPr>
        <w:t>.</w:t>
      </w:r>
    </w:p>
    <w:p w:rsidR="00AA26B7" w:rsidRPr="00E51F52" w:rsidRDefault="00AA26B7" w:rsidP="008D0BF8">
      <w:pPr>
        <w:spacing w:after="0"/>
        <w:ind w:left="-60"/>
        <w:rPr>
          <w:sz w:val="22"/>
          <w:szCs w:val="22"/>
        </w:rPr>
      </w:pPr>
    </w:p>
    <w:p w:rsidR="00E90ECF" w:rsidRPr="00AA26B7" w:rsidRDefault="00E90ECF">
      <w:pPr>
        <w:ind w:left="-45"/>
        <w:rPr>
          <w:b/>
          <w:sz w:val="22"/>
          <w:szCs w:val="22"/>
          <w:u w:val="single"/>
        </w:rPr>
      </w:pPr>
      <w:r w:rsidRPr="00AA26B7">
        <w:rPr>
          <w:b/>
          <w:sz w:val="22"/>
          <w:szCs w:val="22"/>
          <w:u w:val="single"/>
        </w:rPr>
        <w:t>Срок выполнения работ:</w:t>
      </w:r>
    </w:p>
    <w:p w:rsidR="00E90ECF" w:rsidRPr="00333ACE" w:rsidRDefault="00CE2BD0">
      <w:pPr>
        <w:ind w:left="-45"/>
        <w:rPr>
          <w:sz w:val="22"/>
          <w:szCs w:val="22"/>
        </w:rPr>
      </w:pPr>
      <w:r w:rsidRPr="00CE2BD0">
        <w:rPr>
          <w:sz w:val="22"/>
          <w:szCs w:val="22"/>
        </w:rPr>
        <w:t>-</w:t>
      </w:r>
      <w:r w:rsidR="00984A65" w:rsidRPr="00AA26B7">
        <w:rPr>
          <w:sz w:val="22"/>
          <w:szCs w:val="22"/>
        </w:rPr>
        <w:t xml:space="preserve"> 2 </w:t>
      </w:r>
      <w:r w:rsidR="00333ACE">
        <w:rPr>
          <w:sz w:val="22"/>
          <w:szCs w:val="22"/>
        </w:rPr>
        <w:t xml:space="preserve">(два) </w:t>
      </w:r>
      <w:r w:rsidR="00984A65" w:rsidRPr="00AA26B7">
        <w:rPr>
          <w:sz w:val="22"/>
          <w:szCs w:val="22"/>
        </w:rPr>
        <w:t xml:space="preserve">месяца </w:t>
      </w:r>
      <w:r w:rsidR="00E90ECF" w:rsidRPr="00AA26B7">
        <w:rPr>
          <w:sz w:val="22"/>
          <w:szCs w:val="22"/>
        </w:rPr>
        <w:t>с даты заключения муниципального контракта;</w:t>
      </w:r>
    </w:p>
    <w:p w:rsidR="00AA26B7" w:rsidRPr="00333ACE" w:rsidRDefault="00AA26B7">
      <w:pPr>
        <w:ind w:left="-45"/>
        <w:rPr>
          <w:sz w:val="22"/>
          <w:szCs w:val="22"/>
        </w:rPr>
      </w:pPr>
    </w:p>
    <w:p w:rsidR="00E90ECF" w:rsidRPr="00AA26B7" w:rsidRDefault="00E90ECF">
      <w:pPr>
        <w:widowControl w:val="0"/>
        <w:suppressLineNumbers/>
        <w:shd w:val="clear" w:color="auto" w:fill="FFFFFF"/>
        <w:tabs>
          <w:tab w:val="left" w:pos="6180"/>
        </w:tabs>
        <w:snapToGrid w:val="0"/>
        <w:ind w:left="-45"/>
        <w:rPr>
          <w:b/>
          <w:bCs/>
          <w:color w:val="000000"/>
          <w:sz w:val="22"/>
          <w:szCs w:val="22"/>
          <w:u w:val="single"/>
        </w:rPr>
      </w:pPr>
      <w:r w:rsidRPr="00AA26B7">
        <w:rPr>
          <w:b/>
          <w:bCs/>
          <w:color w:val="000000"/>
          <w:sz w:val="22"/>
          <w:szCs w:val="22"/>
          <w:u w:val="single"/>
        </w:rPr>
        <w:t>Требования к сроку и объему предоставления гарантии качества работ:</w:t>
      </w:r>
    </w:p>
    <w:p w:rsidR="00E90ECF" w:rsidRPr="00AA26B7" w:rsidRDefault="00E90ECF">
      <w:pPr>
        <w:snapToGrid w:val="0"/>
        <w:ind w:left="-45"/>
        <w:rPr>
          <w:color w:val="000000"/>
          <w:sz w:val="22"/>
          <w:szCs w:val="22"/>
        </w:rPr>
      </w:pPr>
      <w:r w:rsidRPr="00AA26B7">
        <w:rPr>
          <w:color w:val="000000"/>
          <w:sz w:val="22"/>
          <w:szCs w:val="22"/>
        </w:rPr>
        <w:t>- предоставление гарантии на выполненные работы предусмотрено на весь объем выполняемых работ  Подрядчиком;</w:t>
      </w:r>
    </w:p>
    <w:p w:rsidR="00E90ECF" w:rsidRPr="00AA26B7" w:rsidRDefault="00E90ECF">
      <w:pPr>
        <w:shd w:val="clear" w:color="auto" w:fill="FFFFFF"/>
        <w:tabs>
          <w:tab w:val="left" w:pos="6180"/>
        </w:tabs>
        <w:snapToGrid w:val="0"/>
        <w:ind w:left="-45"/>
        <w:rPr>
          <w:color w:val="000000"/>
          <w:sz w:val="22"/>
          <w:szCs w:val="22"/>
        </w:rPr>
      </w:pPr>
      <w:r w:rsidRPr="00AA26B7">
        <w:rPr>
          <w:color w:val="000000"/>
          <w:sz w:val="22"/>
          <w:szCs w:val="22"/>
        </w:rPr>
        <w:t>- гарантий</w:t>
      </w:r>
      <w:r w:rsidR="00AA26B7">
        <w:rPr>
          <w:color w:val="000000"/>
          <w:sz w:val="22"/>
          <w:szCs w:val="22"/>
        </w:rPr>
        <w:t xml:space="preserve">ный срок устанавливается в </w:t>
      </w:r>
      <w:r w:rsidR="00AA26B7" w:rsidRPr="00AA26B7">
        <w:rPr>
          <w:color w:val="000000"/>
          <w:sz w:val="22"/>
          <w:szCs w:val="22"/>
        </w:rPr>
        <w:t>12</w:t>
      </w:r>
      <w:r w:rsidR="00A90FE1" w:rsidRPr="00AA26B7">
        <w:rPr>
          <w:color w:val="000000"/>
          <w:sz w:val="22"/>
          <w:szCs w:val="22"/>
        </w:rPr>
        <w:t xml:space="preserve"> календарных месяца</w:t>
      </w:r>
      <w:r w:rsidRPr="00AA26B7">
        <w:rPr>
          <w:color w:val="000000"/>
          <w:sz w:val="22"/>
          <w:szCs w:val="22"/>
        </w:rPr>
        <w:t xml:space="preserve"> после подписания справки о стоимости выполненных работ и затрат Муниципальным заказчиком.</w:t>
      </w:r>
    </w:p>
    <w:p w:rsidR="00AA26B7" w:rsidRPr="00AA26B7" w:rsidRDefault="00AA26B7" w:rsidP="00AA26B7">
      <w:pPr>
        <w:spacing w:after="0"/>
        <w:rPr>
          <w:sz w:val="22"/>
          <w:szCs w:val="22"/>
        </w:rPr>
      </w:pPr>
      <w:r w:rsidRPr="00AA26B7">
        <w:rPr>
          <w:sz w:val="22"/>
          <w:szCs w:val="22"/>
        </w:rPr>
        <w:t xml:space="preserve">Подрядчик гарантирует: </w:t>
      </w:r>
    </w:p>
    <w:p w:rsidR="00AA26B7" w:rsidRPr="00AA26B7" w:rsidRDefault="00AA26B7" w:rsidP="00AA26B7">
      <w:pPr>
        <w:spacing w:after="0"/>
        <w:rPr>
          <w:sz w:val="22"/>
          <w:szCs w:val="22"/>
        </w:rPr>
      </w:pPr>
      <w:r w:rsidRPr="00AA26B7">
        <w:rPr>
          <w:sz w:val="22"/>
          <w:szCs w:val="22"/>
        </w:rPr>
        <w:t>-соответствия результата работ техническому заданию документации об аукционе, требованиям национального стандарта РФ ГОСТ Р 52301-2004 "Оборудование детских игровых площадок. Безопасность при эксплуатации. Общие требования".</w:t>
      </w:r>
    </w:p>
    <w:p w:rsidR="00AA26B7" w:rsidRPr="00AA26B7" w:rsidRDefault="00AA26B7" w:rsidP="00AA26B7">
      <w:pPr>
        <w:spacing w:after="0"/>
        <w:rPr>
          <w:sz w:val="22"/>
          <w:szCs w:val="22"/>
        </w:rPr>
      </w:pPr>
      <w:r w:rsidRPr="00AA26B7">
        <w:rPr>
          <w:sz w:val="22"/>
          <w:szCs w:val="22"/>
        </w:rPr>
        <w:t>-своевременное устранение недостатков и дефектов, выявленных при приемке работ и в период гарантийного срока эксплуатации Объекта.</w:t>
      </w:r>
    </w:p>
    <w:p w:rsidR="00AA26B7" w:rsidRPr="00E51F52" w:rsidRDefault="00AA26B7" w:rsidP="00AA26B7">
      <w:pPr>
        <w:spacing w:after="0"/>
        <w:rPr>
          <w:sz w:val="22"/>
          <w:szCs w:val="22"/>
        </w:rPr>
      </w:pPr>
      <w:r w:rsidRPr="00AA26B7">
        <w:rPr>
          <w:sz w:val="22"/>
          <w:szCs w:val="22"/>
        </w:rPr>
        <w:t>-возможность эксплуатации Объекта на протяжении гарантийного срока.</w:t>
      </w:r>
    </w:p>
    <w:p w:rsidR="00AA26B7" w:rsidRPr="00E51F52" w:rsidRDefault="00AA26B7" w:rsidP="00AA26B7">
      <w:pPr>
        <w:spacing w:after="0"/>
        <w:rPr>
          <w:sz w:val="22"/>
          <w:szCs w:val="22"/>
        </w:rPr>
      </w:pPr>
    </w:p>
    <w:p w:rsidR="00D47AA3" w:rsidRPr="00AA26B7" w:rsidRDefault="004E4DF7" w:rsidP="00207904">
      <w:pPr>
        <w:pStyle w:val="af5"/>
        <w:shd w:val="clear" w:color="auto" w:fill="FFFFFF"/>
        <w:tabs>
          <w:tab w:val="left" w:pos="-600"/>
        </w:tabs>
        <w:spacing w:after="0" w:line="100" w:lineRule="atLeast"/>
        <w:ind w:left="-60"/>
        <w:jc w:val="both"/>
        <w:rPr>
          <w:color w:val="000000"/>
          <w:sz w:val="22"/>
          <w:szCs w:val="22"/>
        </w:rPr>
      </w:pPr>
      <w:r w:rsidRPr="00AA26B7">
        <w:rPr>
          <w:b/>
          <w:bCs/>
          <w:color w:val="000000"/>
          <w:sz w:val="22"/>
          <w:szCs w:val="22"/>
          <w:u w:val="single"/>
        </w:rPr>
        <w:t>Объем и характеристика выполняемых работ</w:t>
      </w:r>
      <w:r w:rsidR="00921F9D" w:rsidRPr="00AA26B7">
        <w:rPr>
          <w:color w:val="000000"/>
          <w:sz w:val="22"/>
          <w:szCs w:val="22"/>
        </w:rPr>
        <w:t xml:space="preserve">  указаны в л</w:t>
      </w:r>
      <w:r w:rsidR="0093313E" w:rsidRPr="00AA26B7">
        <w:rPr>
          <w:color w:val="000000"/>
          <w:sz w:val="22"/>
          <w:szCs w:val="22"/>
        </w:rPr>
        <w:t>окальном сметном</w:t>
      </w:r>
      <w:r w:rsidRPr="00AA26B7">
        <w:rPr>
          <w:color w:val="000000"/>
          <w:sz w:val="22"/>
          <w:szCs w:val="22"/>
        </w:rPr>
        <w:t xml:space="preserve"> р</w:t>
      </w:r>
      <w:r w:rsidR="0093313E" w:rsidRPr="00AA26B7">
        <w:rPr>
          <w:color w:val="000000"/>
          <w:sz w:val="22"/>
          <w:szCs w:val="22"/>
        </w:rPr>
        <w:t>асчете</w:t>
      </w:r>
      <w:r w:rsidRPr="00AA26B7">
        <w:rPr>
          <w:color w:val="000000"/>
          <w:sz w:val="22"/>
          <w:szCs w:val="22"/>
        </w:rPr>
        <w:t xml:space="preserve"> </w:t>
      </w:r>
      <w:r w:rsidR="0093313E" w:rsidRPr="00AA26B7">
        <w:rPr>
          <w:color w:val="000000"/>
          <w:sz w:val="22"/>
          <w:szCs w:val="22"/>
        </w:rPr>
        <w:t>в ценах 2001 года (Приложение</w:t>
      </w:r>
      <w:r w:rsidR="00B93A44">
        <w:rPr>
          <w:color w:val="000000"/>
          <w:sz w:val="22"/>
          <w:szCs w:val="22"/>
        </w:rPr>
        <w:t xml:space="preserve"> к техническому заданию</w:t>
      </w:r>
      <w:r w:rsidRPr="00AA26B7">
        <w:rPr>
          <w:color w:val="000000"/>
          <w:sz w:val="22"/>
          <w:szCs w:val="22"/>
        </w:rPr>
        <w:t>) и пре</w:t>
      </w:r>
      <w:r w:rsidR="0093313E" w:rsidRPr="00AA26B7">
        <w:rPr>
          <w:color w:val="000000"/>
          <w:sz w:val="22"/>
          <w:szCs w:val="22"/>
        </w:rPr>
        <w:t>доставляе</w:t>
      </w:r>
      <w:r w:rsidR="00403F93" w:rsidRPr="00AA26B7">
        <w:rPr>
          <w:color w:val="000000"/>
          <w:sz w:val="22"/>
          <w:szCs w:val="22"/>
        </w:rPr>
        <w:t>тся отдельным</w:t>
      </w:r>
      <w:r w:rsidR="0093313E" w:rsidRPr="00AA26B7">
        <w:rPr>
          <w:color w:val="000000"/>
          <w:sz w:val="22"/>
          <w:szCs w:val="22"/>
        </w:rPr>
        <w:t xml:space="preserve"> файлом</w:t>
      </w:r>
      <w:r w:rsidR="00403F93" w:rsidRPr="00AA26B7">
        <w:rPr>
          <w:color w:val="000000"/>
          <w:sz w:val="22"/>
          <w:szCs w:val="22"/>
        </w:rPr>
        <w:t xml:space="preserve">. </w:t>
      </w:r>
    </w:p>
    <w:p w:rsidR="00AA26B7" w:rsidRDefault="00AA26B7" w:rsidP="00A2102F">
      <w:pPr>
        <w:jc w:val="center"/>
        <w:rPr>
          <w:b/>
          <w:lang w:val="en-GB"/>
        </w:rPr>
      </w:pPr>
      <w:r>
        <w:rPr>
          <w:b/>
        </w:rPr>
        <w:t>Характеристика используемых товаров</w:t>
      </w:r>
    </w:p>
    <w:tbl>
      <w:tblPr>
        <w:tblW w:w="103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1634"/>
        <w:gridCol w:w="5245"/>
        <w:gridCol w:w="2977"/>
      </w:tblGrid>
      <w:tr w:rsidR="00970976" w:rsidTr="00970976">
        <w:tc>
          <w:tcPr>
            <w:tcW w:w="474" w:type="dxa"/>
          </w:tcPr>
          <w:p w:rsidR="00970976" w:rsidRPr="00433532" w:rsidRDefault="00970976" w:rsidP="00AA26B7">
            <w:pPr>
              <w:tabs>
                <w:tab w:val="left" w:pos="6180"/>
              </w:tabs>
              <w:snapToGrid w:val="0"/>
              <w:spacing w:after="0"/>
              <w:jc w:val="center"/>
              <w:rPr>
                <w:b/>
                <w:sz w:val="20"/>
                <w:szCs w:val="20"/>
                <w:lang w:val="en-GB"/>
              </w:rPr>
            </w:pPr>
            <w:r w:rsidRPr="00433532">
              <w:rPr>
                <w:b/>
                <w:sz w:val="20"/>
                <w:szCs w:val="20"/>
                <w:u w:val="single"/>
              </w:rPr>
              <w:tab/>
            </w:r>
            <w:r w:rsidRPr="00433532">
              <w:rPr>
                <w:b/>
                <w:sz w:val="20"/>
                <w:szCs w:val="20"/>
              </w:rPr>
              <w:t>№</w:t>
            </w:r>
          </w:p>
          <w:p w:rsidR="00970976" w:rsidRPr="00433532" w:rsidRDefault="00970976" w:rsidP="00AA26B7">
            <w:pPr>
              <w:tabs>
                <w:tab w:val="left" w:pos="6180"/>
              </w:tabs>
              <w:snapToGrid w:val="0"/>
              <w:spacing w:after="0"/>
              <w:jc w:val="center"/>
              <w:rPr>
                <w:b/>
                <w:sz w:val="20"/>
                <w:szCs w:val="20"/>
              </w:rPr>
            </w:pPr>
            <w:r w:rsidRPr="00433532">
              <w:rPr>
                <w:b/>
                <w:sz w:val="20"/>
                <w:szCs w:val="20"/>
              </w:rPr>
              <w:t>п</w:t>
            </w:r>
            <w:r w:rsidRPr="00433532">
              <w:rPr>
                <w:b/>
                <w:sz w:val="20"/>
                <w:szCs w:val="20"/>
                <w:lang w:val="en-US"/>
              </w:rPr>
              <w:t>/</w:t>
            </w:r>
            <w:r w:rsidRPr="00433532">
              <w:rPr>
                <w:b/>
                <w:sz w:val="20"/>
                <w:szCs w:val="20"/>
              </w:rPr>
              <w:t>п</w:t>
            </w:r>
          </w:p>
        </w:tc>
        <w:tc>
          <w:tcPr>
            <w:tcW w:w="1634" w:type="dxa"/>
          </w:tcPr>
          <w:p w:rsidR="00970976" w:rsidRPr="00433532" w:rsidRDefault="00970976" w:rsidP="00AA26B7">
            <w:pPr>
              <w:tabs>
                <w:tab w:val="left" w:pos="6180"/>
              </w:tabs>
              <w:snapToGrid w:val="0"/>
              <w:spacing w:after="0"/>
              <w:jc w:val="center"/>
              <w:rPr>
                <w:b/>
                <w:sz w:val="20"/>
                <w:szCs w:val="20"/>
              </w:rPr>
            </w:pPr>
            <w:r w:rsidRPr="00433532">
              <w:rPr>
                <w:b/>
                <w:sz w:val="20"/>
                <w:szCs w:val="20"/>
              </w:rPr>
              <w:t>Наименование товара</w:t>
            </w:r>
          </w:p>
        </w:tc>
        <w:tc>
          <w:tcPr>
            <w:tcW w:w="5245" w:type="dxa"/>
          </w:tcPr>
          <w:p w:rsidR="00970976" w:rsidRPr="00433532" w:rsidRDefault="00970976" w:rsidP="00AA26B7">
            <w:pPr>
              <w:tabs>
                <w:tab w:val="left" w:pos="6180"/>
              </w:tabs>
              <w:snapToGrid w:val="0"/>
              <w:spacing w:after="0"/>
              <w:jc w:val="center"/>
              <w:rPr>
                <w:b/>
                <w:sz w:val="20"/>
                <w:szCs w:val="20"/>
              </w:rPr>
            </w:pPr>
            <w:r w:rsidRPr="00433532">
              <w:rPr>
                <w:b/>
                <w:sz w:val="20"/>
                <w:szCs w:val="20"/>
              </w:rPr>
              <w:t>Эскиз товара</w:t>
            </w:r>
          </w:p>
        </w:tc>
        <w:tc>
          <w:tcPr>
            <w:tcW w:w="2977" w:type="dxa"/>
          </w:tcPr>
          <w:p w:rsidR="00970976" w:rsidRPr="00433532" w:rsidRDefault="00970976" w:rsidP="00AA26B7">
            <w:pPr>
              <w:tabs>
                <w:tab w:val="left" w:pos="6180"/>
              </w:tabs>
              <w:snapToGrid w:val="0"/>
              <w:spacing w:after="0"/>
              <w:jc w:val="center"/>
              <w:rPr>
                <w:b/>
                <w:sz w:val="20"/>
                <w:szCs w:val="20"/>
              </w:rPr>
            </w:pPr>
            <w:r w:rsidRPr="00AA26B7">
              <w:rPr>
                <w:b/>
                <w:sz w:val="20"/>
                <w:szCs w:val="20"/>
              </w:rPr>
              <w:t>Требования к значениям показателей, позволяющие определить соответствие работ установленным требованиям *</w:t>
            </w:r>
          </w:p>
        </w:tc>
      </w:tr>
      <w:tr w:rsidR="00970976" w:rsidTr="00970976">
        <w:trPr>
          <w:trHeight w:val="4125"/>
        </w:trPr>
        <w:tc>
          <w:tcPr>
            <w:tcW w:w="474" w:type="dxa"/>
            <w:tcBorders>
              <w:bottom w:val="single" w:sz="4" w:space="0" w:color="auto"/>
            </w:tcBorders>
          </w:tcPr>
          <w:p w:rsidR="00970976" w:rsidRDefault="00970976" w:rsidP="00AA26B7">
            <w:pPr>
              <w:tabs>
                <w:tab w:val="left" w:pos="6180"/>
              </w:tabs>
              <w:snapToGrid w:val="0"/>
              <w:spacing w:after="0"/>
              <w:jc w:val="center"/>
              <w:rPr>
                <w:sz w:val="22"/>
                <w:szCs w:val="22"/>
              </w:rPr>
            </w:pPr>
            <w:r>
              <w:rPr>
                <w:sz w:val="22"/>
                <w:szCs w:val="22"/>
              </w:rPr>
              <w:t>1</w:t>
            </w: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E97C44">
            <w:pPr>
              <w:tabs>
                <w:tab w:val="left" w:pos="6180"/>
              </w:tabs>
              <w:snapToGrid w:val="0"/>
              <w:spacing w:after="0"/>
              <w:rPr>
                <w:sz w:val="22"/>
                <w:szCs w:val="22"/>
              </w:rPr>
            </w:pPr>
            <w:r>
              <w:rPr>
                <w:sz w:val="22"/>
                <w:szCs w:val="22"/>
              </w:rPr>
              <w:lastRenderedPageBreak/>
              <w:t>2</w:t>
            </w: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tc>
        <w:tc>
          <w:tcPr>
            <w:tcW w:w="1634" w:type="dxa"/>
            <w:tcBorders>
              <w:bottom w:val="single" w:sz="4" w:space="0" w:color="auto"/>
            </w:tcBorders>
          </w:tcPr>
          <w:p w:rsidR="00970976" w:rsidRDefault="00970976" w:rsidP="00792DBE">
            <w:pPr>
              <w:tabs>
                <w:tab w:val="left" w:pos="6180"/>
              </w:tabs>
              <w:snapToGrid w:val="0"/>
              <w:spacing w:after="0"/>
              <w:jc w:val="center"/>
              <w:rPr>
                <w:sz w:val="22"/>
                <w:szCs w:val="22"/>
              </w:rPr>
            </w:pPr>
            <w:r>
              <w:rPr>
                <w:sz w:val="22"/>
                <w:szCs w:val="22"/>
              </w:rPr>
              <w:lastRenderedPageBreak/>
              <w:t>Детский городок</w:t>
            </w: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970976" w:rsidRDefault="00970976" w:rsidP="00792DBE">
            <w:pPr>
              <w:tabs>
                <w:tab w:val="left" w:pos="6180"/>
              </w:tabs>
              <w:snapToGrid w:val="0"/>
              <w:spacing w:after="0"/>
              <w:jc w:val="center"/>
              <w:rPr>
                <w:sz w:val="22"/>
                <w:szCs w:val="22"/>
              </w:rPr>
            </w:pPr>
          </w:p>
          <w:p w:rsidR="00A2102F" w:rsidRDefault="00A2102F" w:rsidP="00792DBE">
            <w:pPr>
              <w:tabs>
                <w:tab w:val="left" w:pos="6180"/>
              </w:tabs>
              <w:snapToGrid w:val="0"/>
              <w:spacing w:after="0"/>
              <w:jc w:val="center"/>
              <w:rPr>
                <w:sz w:val="22"/>
                <w:szCs w:val="22"/>
              </w:rPr>
            </w:pPr>
          </w:p>
          <w:p w:rsidR="00970976" w:rsidRPr="00792DBE" w:rsidRDefault="00970976" w:rsidP="00792DBE">
            <w:pPr>
              <w:tabs>
                <w:tab w:val="left" w:pos="6180"/>
              </w:tabs>
              <w:snapToGrid w:val="0"/>
              <w:spacing w:after="0"/>
              <w:jc w:val="center"/>
              <w:rPr>
                <w:sz w:val="22"/>
                <w:szCs w:val="22"/>
              </w:rPr>
            </w:pPr>
            <w:r>
              <w:rPr>
                <w:sz w:val="22"/>
                <w:szCs w:val="22"/>
              </w:rPr>
              <w:lastRenderedPageBreak/>
              <w:t>Песочный дворик</w:t>
            </w:r>
          </w:p>
        </w:tc>
        <w:tc>
          <w:tcPr>
            <w:tcW w:w="5245" w:type="dxa"/>
            <w:tcBorders>
              <w:bottom w:val="single" w:sz="4" w:space="0" w:color="auto"/>
            </w:tcBorders>
          </w:tcPr>
          <w:p w:rsidR="00970976" w:rsidRPr="002B2874" w:rsidRDefault="00970976" w:rsidP="00AA26B7">
            <w:pPr>
              <w:suppressAutoHyphens w:val="0"/>
              <w:spacing w:after="180" w:line="180" w:lineRule="atLeast"/>
              <w:jc w:val="left"/>
              <w:rPr>
                <w:rFonts w:ascii="Trebuchet MS" w:hAnsi="Trebuchet MS"/>
                <w:color w:val="3F3F3F"/>
                <w:kern w:val="0"/>
                <w:sz w:val="20"/>
                <w:szCs w:val="20"/>
                <w:lang w:eastAsia="ru-RU"/>
              </w:rPr>
            </w:pPr>
          </w:p>
          <w:p w:rsidR="00970976" w:rsidRPr="006E324D" w:rsidRDefault="00970976" w:rsidP="00AA26B7">
            <w:pPr>
              <w:suppressAutoHyphens w:val="0"/>
              <w:spacing w:after="180" w:line="180" w:lineRule="atLeast"/>
              <w:jc w:val="left"/>
              <w:rPr>
                <w:rFonts w:ascii="Trebuchet MS" w:hAnsi="Trebuchet MS"/>
                <w:color w:val="3F3F3F"/>
                <w:kern w:val="0"/>
                <w:sz w:val="20"/>
                <w:szCs w:val="20"/>
                <w:lang w:eastAsia="ru-RU"/>
              </w:rPr>
            </w:pPr>
            <w:r>
              <w:rPr>
                <w:rFonts w:ascii="Verdana" w:hAnsi="Verdana"/>
                <w:noProof/>
                <w:color w:val="666666"/>
                <w:sz w:val="18"/>
                <w:szCs w:val="18"/>
                <w:lang w:eastAsia="ru-RU"/>
              </w:rPr>
              <w:drawing>
                <wp:inline distT="0" distB="0" distL="0" distR="0" wp14:anchorId="3FC37B80" wp14:editId="4965C5CD">
                  <wp:extent cx="3033713" cy="2800350"/>
                  <wp:effectExtent l="0" t="0" r="0" b="0"/>
                  <wp:docPr id="3" name="Рисунок 3" descr="Детский городок МГ-30 Сказка">
                    <a:hlinkClick xmlns:a="http://schemas.openxmlformats.org/drawingml/2006/main" r:id="" tooltip="&quot;Next / Close on l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Детский городок МГ-30 Сказка">
                            <a:hlinkClick r:id="" tooltip="&quot;Next / Close on la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3713" cy="2800350"/>
                          </a:xfrm>
                          <a:prstGeom prst="rect">
                            <a:avLst/>
                          </a:prstGeom>
                          <a:noFill/>
                          <a:ln>
                            <a:noFill/>
                          </a:ln>
                        </pic:spPr>
                      </pic:pic>
                    </a:graphicData>
                  </a:graphic>
                </wp:inline>
              </w:drawing>
            </w: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p>
          <w:p w:rsidR="00970976" w:rsidRDefault="00970976" w:rsidP="00AA26B7">
            <w:pPr>
              <w:tabs>
                <w:tab w:val="left" w:pos="6180"/>
              </w:tabs>
              <w:snapToGrid w:val="0"/>
              <w:spacing w:after="0"/>
              <w:rPr>
                <w:sz w:val="22"/>
                <w:szCs w:val="22"/>
              </w:rPr>
            </w:pPr>
            <w:r>
              <w:rPr>
                <w:rFonts w:ascii="Verdana" w:hAnsi="Verdana"/>
                <w:noProof/>
                <w:color w:val="666666"/>
                <w:sz w:val="18"/>
                <w:szCs w:val="18"/>
                <w:lang w:eastAsia="ru-RU"/>
              </w:rPr>
              <w:lastRenderedPageBreak/>
              <w:drawing>
                <wp:inline distT="0" distB="0" distL="0" distR="0" wp14:anchorId="60621D51" wp14:editId="2F0B9015">
                  <wp:extent cx="3029229" cy="1876425"/>
                  <wp:effectExtent l="0" t="0" r="0" b="0"/>
                  <wp:docPr id="4" name="Рисунок 4" descr="Песочница АВЕН, песочный дворик ПЕ-57 Сказка">
                    <a:hlinkClick xmlns:a="http://schemas.openxmlformats.org/drawingml/2006/main" r:id="" tooltip="&quot;Next / Close on l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Песочница АВЕН, песочный дворик ПЕ-57 Сказка">
                            <a:hlinkClick r:id="" tooltip="&quot;Next / Close on las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9229" cy="1876425"/>
                          </a:xfrm>
                          <a:prstGeom prst="rect">
                            <a:avLst/>
                          </a:prstGeom>
                          <a:noFill/>
                          <a:ln>
                            <a:noFill/>
                          </a:ln>
                        </pic:spPr>
                      </pic:pic>
                    </a:graphicData>
                  </a:graphic>
                </wp:inline>
              </w:drawing>
            </w:r>
          </w:p>
        </w:tc>
        <w:tc>
          <w:tcPr>
            <w:tcW w:w="2977" w:type="dxa"/>
            <w:tcBorders>
              <w:bottom w:val="single" w:sz="4" w:space="0" w:color="auto"/>
            </w:tcBorders>
          </w:tcPr>
          <w:p w:rsidR="00970976" w:rsidRPr="00A2102F" w:rsidRDefault="00970976" w:rsidP="00792DBE">
            <w:pPr>
              <w:spacing w:after="0"/>
              <w:rPr>
                <w:sz w:val="20"/>
                <w:szCs w:val="20"/>
              </w:rPr>
            </w:pPr>
            <w:r w:rsidRPr="00A2102F">
              <w:rPr>
                <w:sz w:val="20"/>
                <w:szCs w:val="20"/>
              </w:rPr>
              <w:lastRenderedPageBreak/>
              <w:t xml:space="preserve">Детский городок с характеристиками: </w:t>
            </w:r>
          </w:p>
          <w:p w:rsidR="00970976" w:rsidRPr="00A2102F" w:rsidRDefault="00970976" w:rsidP="008D3565">
            <w:pPr>
              <w:suppressAutoHyphens w:val="0"/>
              <w:spacing w:after="0"/>
              <w:rPr>
                <w:sz w:val="20"/>
                <w:szCs w:val="20"/>
              </w:rPr>
            </w:pPr>
            <w:r w:rsidRPr="00A2102F">
              <w:rPr>
                <w:sz w:val="20"/>
                <w:szCs w:val="20"/>
              </w:rPr>
              <w:t xml:space="preserve">Габариты общие: </w:t>
            </w:r>
          </w:p>
          <w:p w:rsidR="00970976" w:rsidRPr="00A2102F" w:rsidRDefault="00970976" w:rsidP="008D3565">
            <w:pPr>
              <w:suppressAutoHyphens w:val="0"/>
              <w:spacing w:after="0"/>
              <w:rPr>
                <w:sz w:val="20"/>
                <w:szCs w:val="20"/>
              </w:rPr>
            </w:pPr>
            <w:r w:rsidRPr="00A2102F">
              <w:rPr>
                <w:sz w:val="20"/>
                <w:szCs w:val="20"/>
              </w:rPr>
              <w:t>длина: не менее  5985 мм и не более 6085 мм</w:t>
            </w:r>
          </w:p>
          <w:p w:rsidR="00970976" w:rsidRPr="00A2102F" w:rsidRDefault="00970976" w:rsidP="008D3565">
            <w:pPr>
              <w:suppressAutoHyphens w:val="0"/>
              <w:spacing w:after="0"/>
              <w:rPr>
                <w:sz w:val="20"/>
                <w:szCs w:val="20"/>
              </w:rPr>
            </w:pPr>
            <w:r w:rsidRPr="00A2102F">
              <w:rPr>
                <w:sz w:val="20"/>
                <w:szCs w:val="20"/>
              </w:rPr>
              <w:t>Ширина: не менее 5590 мм не более 5690 мм</w:t>
            </w:r>
          </w:p>
          <w:p w:rsidR="00970976" w:rsidRPr="00A2102F" w:rsidRDefault="00970976" w:rsidP="008D3565">
            <w:pPr>
              <w:suppressAutoHyphens w:val="0"/>
              <w:spacing w:after="0"/>
              <w:rPr>
                <w:sz w:val="20"/>
                <w:szCs w:val="20"/>
              </w:rPr>
            </w:pPr>
            <w:r w:rsidRPr="00A2102F">
              <w:rPr>
                <w:sz w:val="20"/>
                <w:szCs w:val="20"/>
              </w:rPr>
              <w:t>Высота: не менее 3700 мм не более 3800 мм</w:t>
            </w:r>
          </w:p>
          <w:p w:rsidR="00970976" w:rsidRPr="00A2102F" w:rsidRDefault="00970976" w:rsidP="008D3565">
            <w:pPr>
              <w:suppressAutoHyphens w:val="0"/>
              <w:spacing w:after="0"/>
              <w:rPr>
                <w:sz w:val="20"/>
                <w:szCs w:val="20"/>
              </w:rPr>
            </w:pPr>
            <w:r w:rsidRPr="00A2102F">
              <w:rPr>
                <w:sz w:val="20"/>
                <w:szCs w:val="20"/>
              </w:rPr>
              <w:t>Высота горки: не менее 1010 мм и не более 1020 мм</w:t>
            </w:r>
          </w:p>
          <w:p w:rsidR="00970976" w:rsidRPr="00A2102F" w:rsidRDefault="00970976" w:rsidP="00970976">
            <w:pPr>
              <w:rPr>
                <w:sz w:val="20"/>
                <w:szCs w:val="20"/>
              </w:rPr>
            </w:pPr>
            <w:r w:rsidRPr="00A2102F">
              <w:rPr>
                <w:sz w:val="20"/>
                <w:szCs w:val="20"/>
              </w:rPr>
              <w:t xml:space="preserve">Покрытия устойчивы к сложным атмосферным условиям, истиранию, воздействию ультрафиолета. </w:t>
            </w:r>
          </w:p>
          <w:p w:rsidR="00970976" w:rsidRPr="00A2102F" w:rsidRDefault="00970976" w:rsidP="00757C88">
            <w:pPr>
              <w:suppressAutoHyphens w:val="0"/>
              <w:spacing w:after="0"/>
              <w:rPr>
                <w:sz w:val="20"/>
                <w:szCs w:val="20"/>
              </w:rPr>
            </w:pPr>
            <w:r w:rsidRPr="00A2102F">
              <w:rPr>
                <w:sz w:val="20"/>
                <w:szCs w:val="20"/>
              </w:rPr>
              <w:t>Площадки изготовлены из пластика, стали и натуральной древесины.</w:t>
            </w:r>
          </w:p>
          <w:p w:rsidR="00970976" w:rsidRPr="00A2102F" w:rsidRDefault="00970976" w:rsidP="00757C88">
            <w:pPr>
              <w:suppressAutoHyphens w:val="0"/>
              <w:spacing w:after="0"/>
              <w:rPr>
                <w:sz w:val="20"/>
                <w:szCs w:val="20"/>
              </w:rPr>
            </w:pPr>
            <w:r w:rsidRPr="00A2102F">
              <w:rPr>
                <w:sz w:val="20"/>
                <w:szCs w:val="20"/>
              </w:rPr>
              <w:t>Ху</w:t>
            </w:r>
            <w:r w:rsidR="004E4109" w:rsidRPr="00A2102F">
              <w:rPr>
                <w:sz w:val="20"/>
                <w:szCs w:val="20"/>
              </w:rPr>
              <w:t xml:space="preserve">дожественное оформление в стиле </w:t>
            </w:r>
            <w:r w:rsidRPr="00A2102F">
              <w:rPr>
                <w:sz w:val="20"/>
                <w:szCs w:val="20"/>
              </w:rPr>
              <w:t>«Сказка» не менее 1 шт</w:t>
            </w:r>
            <w:r w:rsidR="004E4109" w:rsidRPr="00A2102F">
              <w:rPr>
                <w:sz w:val="20"/>
                <w:szCs w:val="20"/>
              </w:rPr>
              <w:t>.</w:t>
            </w:r>
          </w:p>
          <w:p w:rsidR="00970976" w:rsidRPr="00A2102F" w:rsidRDefault="00970976" w:rsidP="00757C88">
            <w:pPr>
              <w:suppressAutoHyphens w:val="0"/>
              <w:spacing w:after="0"/>
              <w:rPr>
                <w:sz w:val="20"/>
                <w:szCs w:val="20"/>
              </w:rPr>
            </w:pPr>
            <w:r w:rsidRPr="00A2102F">
              <w:rPr>
                <w:sz w:val="20"/>
                <w:szCs w:val="20"/>
              </w:rPr>
              <w:t>Детский городок должен соответствовать эскизу технического задания.</w:t>
            </w:r>
          </w:p>
          <w:p w:rsidR="00970976" w:rsidRPr="00A2102F" w:rsidRDefault="00970976" w:rsidP="008D3565">
            <w:pPr>
              <w:suppressAutoHyphens w:val="0"/>
              <w:spacing w:after="0"/>
              <w:rPr>
                <w:color w:val="3F3F3F"/>
                <w:sz w:val="20"/>
                <w:szCs w:val="20"/>
              </w:rPr>
            </w:pPr>
          </w:p>
          <w:p w:rsidR="00970976" w:rsidRPr="00A2102F" w:rsidRDefault="00970976" w:rsidP="00AA26B7">
            <w:pPr>
              <w:suppressAutoHyphens w:val="0"/>
              <w:spacing w:after="0"/>
              <w:rPr>
                <w:color w:val="3F3F3F"/>
                <w:sz w:val="20"/>
                <w:szCs w:val="20"/>
              </w:rPr>
            </w:pPr>
          </w:p>
          <w:p w:rsidR="00970976" w:rsidRPr="00A2102F" w:rsidRDefault="00970976" w:rsidP="00AA26B7">
            <w:pPr>
              <w:suppressAutoHyphens w:val="0"/>
              <w:spacing w:after="0"/>
              <w:rPr>
                <w:color w:val="3F3F3F"/>
                <w:sz w:val="20"/>
                <w:szCs w:val="20"/>
              </w:rPr>
            </w:pPr>
          </w:p>
          <w:p w:rsidR="00970976" w:rsidRPr="00A2102F" w:rsidRDefault="00970976" w:rsidP="00AA26B7">
            <w:pPr>
              <w:suppressAutoHyphens w:val="0"/>
              <w:spacing w:after="0"/>
              <w:rPr>
                <w:color w:val="3F3F3F"/>
                <w:sz w:val="20"/>
                <w:szCs w:val="20"/>
              </w:rPr>
            </w:pPr>
          </w:p>
          <w:p w:rsidR="00970976" w:rsidRPr="00A2102F" w:rsidRDefault="00970976" w:rsidP="00AA26B7">
            <w:pPr>
              <w:suppressAutoHyphens w:val="0"/>
              <w:spacing w:after="0"/>
              <w:rPr>
                <w:color w:val="3F3F3F"/>
                <w:sz w:val="20"/>
                <w:szCs w:val="20"/>
              </w:rPr>
            </w:pPr>
          </w:p>
          <w:p w:rsidR="00970976" w:rsidRDefault="00970976" w:rsidP="00AA26B7">
            <w:pPr>
              <w:suppressAutoHyphens w:val="0"/>
              <w:spacing w:after="0"/>
              <w:rPr>
                <w:color w:val="3F3F3F"/>
                <w:sz w:val="20"/>
                <w:szCs w:val="20"/>
              </w:rPr>
            </w:pPr>
          </w:p>
          <w:p w:rsidR="00A2102F" w:rsidRPr="00A2102F" w:rsidRDefault="00A2102F" w:rsidP="00AA26B7">
            <w:pPr>
              <w:suppressAutoHyphens w:val="0"/>
              <w:spacing w:after="0"/>
              <w:rPr>
                <w:color w:val="3F3F3F"/>
                <w:sz w:val="20"/>
                <w:szCs w:val="20"/>
              </w:rPr>
            </w:pPr>
          </w:p>
          <w:p w:rsidR="00970976" w:rsidRPr="00A2102F" w:rsidRDefault="00970976" w:rsidP="00AA26B7">
            <w:pPr>
              <w:suppressAutoHyphens w:val="0"/>
              <w:spacing w:after="0"/>
              <w:rPr>
                <w:color w:val="3F3F3F"/>
                <w:sz w:val="20"/>
                <w:szCs w:val="20"/>
              </w:rPr>
            </w:pPr>
          </w:p>
          <w:p w:rsidR="005A2790" w:rsidRPr="00A2102F" w:rsidRDefault="004E4109" w:rsidP="005A2790">
            <w:pPr>
              <w:suppressAutoHyphens w:val="0"/>
              <w:spacing w:after="0"/>
              <w:rPr>
                <w:sz w:val="20"/>
                <w:szCs w:val="20"/>
              </w:rPr>
            </w:pPr>
            <w:r w:rsidRPr="00A2102F">
              <w:rPr>
                <w:sz w:val="20"/>
                <w:szCs w:val="20"/>
              </w:rPr>
              <w:lastRenderedPageBreak/>
              <w:t>П</w:t>
            </w:r>
            <w:r w:rsidR="00970976" w:rsidRPr="00A2102F">
              <w:rPr>
                <w:sz w:val="20"/>
                <w:szCs w:val="20"/>
              </w:rPr>
              <w:t>есочный дворик с характеристиками:</w:t>
            </w:r>
            <w:r w:rsidR="005A2790" w:rsidRPr="00A2102F">
              <w:rPr>
                <w:rStyle w:val="WW8Num2z0"/>
                <w:rFonts w:cs="Times New Roman"/>
                <w:sz w:val="20"/>
                <w:szCs w:val="20"/>
              </w:rPr>
              <w:t xml:space="preserve"> </w:t>
            </w:r>
            <w:r w:rsidR="005A2790" w:rsidRPr="00A2102F">
              <w:rPr>
                <w:sz w:val="20"/>
                <w:szCs w:val="20"/>
              </w:rPr>
              <w:t>Яркая расцветка не выцветающая</w:t>
            </w:r>
            <w:r w:rsidR="00A2102F">
              <w:rPr>
                <w:sz w:val="20"/>
                <w:szCs w:val="20"/>
              </w:rPr>
              <w:t xml:space="preserve"> на солнце.</w:t>
            </w:r>
            <w:r w:rsidR="005A2790" w:rsidRPr="00A2102F">
              <w:rPr>
                <w:sz w:val="20"/>
                <w:szCs w:val="20"/>
              </w:rPr>
              <w:t xml:space="preserve"> Наличие высоких бортиков с художественной росписью. Художественное оформление в стиле «Сказка» не менее 1 шт.</w:t>
            </w:r>
          </w:p>
          <w:p w:rsidR="005A2790" w:rsidRPr="00A2102F" w:rsidRDefault="005A2790" w:rsidP="00E97C44">
            <w:pPr>
              <w:suppressAutoHyphens w:val="0"/>
              <w:spacing w:after="0"/>
              <w:rPr>
                <w:sz w:val="20"/>
                <w:szCs w:val="20"/>
              </w:rPr>
            </w:pPr>
            <w:r w:rsidRPr="00A2102F">
              <w:rPr>
                <w:sz w:val="20"/>
                <w:szCs w:val="20"/>
              </w:rPr>
              <w:t>Габариты общие:</w:t>
            </w:r>
          </w:p>
          <w:p w:rsidR="00970976" w:rsidRPr="00A2102F" w:rsidRDefault="005A2790" w:rsidP="00E97C44">
            <w:pPr>
              <w:suppressAutoHyphens w:val="0"/>
              <w:spacing w:after="0"/>
              <w:rPr>
                <w:sz w:val="20"/>
                <w:szCs w:val="20"/>
              </w:rPr>
            </w:pPr>
            <w:r w:rsidRPr="00A2102F">
              <w:rPr>
                <w:sz w:val="20"/>
                <w:szCs w:val="20"/>
              </w:rPr>
              <w:t xml:space="preserve"> Длина: не менее</w:t>
            </w:r>
            <w:r w:rsidR="00970976" w:rsidRPr="00A2102F">
              <w:rPr>
                <w:sz w:val="20"/>
                <w:szCs w:val="20"/>
              </w:rPr>
              <w:t xml:space="preserve"> 2610</w:t>
            </w:r>
            <w:r w:rsidRPr="00A2102F">
              <w:rPr>
                <w:sz w:val="20"/>
                <w:szCs w:val="20"/>
              </w:rPr>
              <w:t xml:space="preserve"> мм и не более 2710 мм</w:t>
            </w:r>
          </w:p>
          <w:p w:rsidR="00970976" w:rsidRPr="00A2102F" w:rsidRDefault="005A2790" w:rsidP="00E97C44">
            <w:pPr>
              <w:suppressAutoHyphens w:val="0"/>
              <w:spacing w:after="0"/>
              <w:rPr>
                <w:sz w:val="20"/>
                <w:szCs w:val="20"/>
              </w:rPr>
            </w:pPr>
            <w:r w:rsidRPr="00A2102F">
              <w:rPr>
                <w:sz w:val="20"/>
                <w:szCs w:val="20"/>
              </w:rPr>
              <w:t>Ширина: не менее</w:t>
            </w:r>
            <w:r w:rsidR="00970976" w:rsidRPr="00A2102F">
              <w:rPr>
                <w:sz w:val="20"/>
                <w:szCs w:val="20"/>
              </w:rPr>
              <w:t xml:space="preserve"> 2610</w:t>
            </w:r>
            <w:r w:rsidRPr="00A2102F">
              <w:rPr>
                <w:sz w:val="20"/>
                <w:szCs w:val="20"/>
              </w:rPr>
              <w:t xml:space="preserve"> мм и не более 2710 мм</w:t>
            </w:r>
          </w:p>
          <w:p w:rsidR="00970976" w:rsidRPr="00A2102F" w:rsidRDefault="005A2790" w:rsidP="00E97C44">
            <w:pPr>
              <w:suppressAutoHyphens w:val="0"/>
              <w:spacing w:after="0"/>
              <w:rPr>
                <w:sz w:val="20"/>
                <w:szCs w:val="20"/>
              </w:rPr>
            </w:pPr>
            <w:r w:rsidRPr="00A2102F">
              <w:rPr>
                <w:sz w:val="20"/>
                <w:szCs w:val="20"/>
              </w:rPr>
              <w:t>Высота: не менее</w:t>
            </w:r>
            <w:r w:rsidR="00970976" w:rsidRPr="00A2102F">
              <w:rPr>
                <w:sz w:val="20"/>
                <w:szCs w:val="20"/>
              </w:rPr>
              <w:t xml:space="preserve"> 1980</w:t>
            </w:r>
            <w:r w:rsidRPr="00A2102F">
              <w:rPr>
                <w:sz w:val="20"/>
                <w:szCs w:val="20"/>
              </w:rPr>
              <w:t xml:space="preserve"> мм и более 2180 мм</w:t>
            </w:r>
          </w:p>
          <w:p w:rsidR="005A2790" w:rsidRPr="00A2102F" w:rsidRDefault="005A2790" w:rsidP="005A2790">
            <w:pPr>
              <w:rPr>
                <w:sz w:val="20"/>
                <w:szCs w:val="20"/>
              </w:rPr>
            </w:pPr>
            <w:r w:rsidRPr="00A2102F">
              <w:rPr>
                <w:sz w:val="20"/>
                <w:szCs w:val="20"/>
              </w:rPr>
              <w:t xml:space="preserve">Покрытия устойчивы к сложным атмосферным условиям, истиранию, воздействию ультрафиолета. </w:t>
            </w:r>
          </w:p>
          <w:p w:rsidR="00970976" w:rsidRPr="00A2102F" w:rsidRDefault="00970976" w:rsidP="00E97C44">
            <w:pPr>
              <w:suppressAutoHyphens w:val="0"/>
              <w:spacing w:after="0"/>
              <w:rPr>
                <w:sz w:val="20"/>
                <w:szCs w:val="20"/>
              </w:rPr>
            </w:pPr>
            <w:r w:rsidRPr="00A2102F">
              <w:rPr>
                <w:sz w:val="20"/>
                <w:szCs w:val="20"/>
              </w:rPr>
              <w:t>Песочный дворик должен соответствовать эскизу технического задания.</w:t>
            </w:r>
          </w:p>
          <w:p w:rsidR="00970976" w:rsidRPr="00A2102F" w:rsidRDefault="00970976" w:rsidP="00AA26B7">
            <w:pPr>
              <w:suppressAutoHyphens w:val="0"/>
              <w:spacing w:after="0"/>
              <w:rPr>
                <w:color w:val="3F3F3F"/>
                <w:sz w:val="20"/>
                <w:szCs w:val="20"/>
              </w:rPr>
            </w:pPr>
          </w:p>
        </w:tc>
      </w:tr>
      <w:tr w:rsidR="00970976" w:rsidTr="00970976">
        <w:trPr>
          <w:trHeight w:val="3300"/>
        </w:trPr>
        <w:tc>
          <w:tcPr>
            <w:tcW w:w="474" w:type="dxa"/>
            <w:tcBorders>
              <w:top w:val="single" w:sz="4" w:space="0" w:color="auto"/>
              <w:bottom w:val="single" w:sz="4" w:space="0" w:color="auto"/>
            </w:tcBorders>
          </w:tcPr>
          <w:p w:rsidR="00970976" w:rsidRDefault="00970976" w:rsidP="00AA26B7">
            <w:pPr>
              <w:tabs>
                <w:tab w:val="left" w:pos="6180"/>
              </w:tabs>
              <w:snapToGrid w:val="0"/>
              <w:spacing w:after="0"/>
              <w:jc w:val="center"/>
              <w:rPr>
                <w:sz w:val="22"/>
                <w:szCs w:val="22"/>
              </w:rPr>
            </w:pPr>
            <w:r>
              <w:rPr>
                <w:sz w:val="22"/>
                <w:szCs w:val="22"/>
              </w:rPr>
              <w:lastRenderedPageBreak/>
              <w:t>3</w:t>
            </w: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AA26B7">
            <w:pPr>
              <w:tabs>
                <w:tab w:val="left" w:pos="6180"/>
              </w:tabs>
              <w:snapToGrid w:val="0"/>
              <w:spacing w:after="0"/>
              <w:jc w:val="center"/>
              <w:rPr>
                <w:sz w:val="22"/>
                <w:szCs w:val="22"/>
              </w:rPr>
            </w:pPr>
          </w:p>
          <w:p w:rsidR="00970976" w:rsidRDefault="00970976" w:rsidP="00E97C44">
            <w:pPr>
              <w:tabs>
                <w:tab w:val="left" w:pos="6180"/>
              </w:tabs>
              <w:snapToGrid w:val="0"/>
              <w:spacing w:after="0"/>
              <w:rPr>
                <w:sz w:val="22"/>
                <w:szCs w:val="22"/>
              </w:rPr>
            </w:pPr>
          </w:p>
        </w:tc>
        <w:tc>
          <w:tcPr>
            <w:tcW w:w="1634" w:type="dxa"/>
            <w:tcBorders>
              <w:top w:val="single" w:sz="4" w:space="0" w:color="auto"/>
              <w:bottom w:val="single" w:sz="4" w:space="0" w:color="auto"/>
            </w:tcBorders>
          </w:tcPr>
          <w:p w:rsidR="00970976" w:rsidRDefault="00970976" w:rsidP="00792DBE">
            <w:pPr>
              <w:tabs>
                <w:tab w:val="left" w:pos="6180"/>
              </w:tabs>
              <w:snapToGrid w:val="0"/>
              <w:spacing w:after="0"/>
              <w:jc w:val="center"/>
              <w:rPr>
                <w:sz w:val="22"/>
                <w:szCs w:val="22"/>
              </w:rPr>
            </w:pPr>
            <w:r>
              <w:rPr>
                <w:sz w:val="22"/>
                <w:szCs w:val="22"/>
              </w:rPr>
              <w:t>Качели</w:t>
            </w:r>
          </w:p>
        </w:tc>
        <w:tc>
          <w:tcPr>
            <w:tcW w:w="5245" w:type="dxa"/>
            <w:tcBorders>
              <w:top w:val="single" w:sz="4" w:space="0" w:color="auto"/>
              <w:bottom w:val="single" w:sz="4" w:space="0" w:color="auto"/>
            </w:tcBorders>
          </w:tcPr>
          <w:p w:rsidR="00970976" w:rsidRPr="002B2874" w:rsidRDefault="00970976" w:rsidP="00AA26B7">
            <w:pPr>
              <w:tabs>
                <w:tab w:val="left" w:pos="6180"/>
              </w:tabs>
              <w:snapToGrid w:val="0"/>
              <w:spacing w:after="0"/>
              <w:rPr>
                <w:rFonts w:ascii="Trebuchet MS" w:hAnsi="Trebuchet MS"/>
                <w:color w:val="3F3F3F"/>
                <w:kern w:val="0"/>
                <w:sz w:val="20"/>
                <w:szCs w:val="20"/>
                <w:lang w:eastAsia="ru-RU"/>
              </w:rPr>
            </w:pPr>
            <w:r>
              <w:rPr>
                <w:rFonts w:ascii="Verdana" w:hAnsi="Verdana"/>
                <w:noProof/>
                <w:color w:val="666666"/>
                <w:sz w:val="18"/>
                <w:szCs w:val="18"/>
                <w:lang w:eastAsia="ru-RU"/>
              </w:rPr>
              <w:drawing>
                <wp:inline distT="0" distB="0" distL="0" distR="0" wp14:anchorId="2867C69A" wp14:editId="303AD9C3">
                  <wp:extent cx="2152650" cy="1667858"/>
                  <wp:effectExtent l="0" t="0" r="0" b="8890"/>
                  <wp:docPr id="5" name="Рисунок 5" descr="Детские подвесные качели на жесткой сцепке К-16/2">
                    <a:hlinkClick xmlns:a="http://schemas.openxmlformats.org/drawingml/2006/main" r:id="" tooltip="&quot;Next / Close on l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Детские подвесные качели на жесткой сцепке К-16/2">
                            <a:hlinkClick r:id="" tooltip="&quot;Next / Close on la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84" cy="1670828"/>
                          </a:xfrm>
                          <a:prstGeom prst="rect">
                            <a:avLst/>
                          </a:prstGeom>
                          <a:noFill/>
                          <a:ln>
                            <a:noFill/>
                          </a:ln>
                        </pic:spPr>
                      </pic:pic>
                    </a:graphicData>
                  </a:graphic>
                </wp:inline>
              </w:drawing>
            </w:r>
          </w:p>
        </w:tc>
        <w:tc>
          <w:tcPr>
            <w:tcW w:w="2977" w:type="dxa"/>
            <w:tcBorders>
              <w:top w:val="single" w:sz="4" w:space="0" w:color="auto"/>
              <w:bottom w:val="single" w:sz="4" w:space="0" w:color="auto"/>
            </w:tcBorders>
          </w:tcPr>
          <w:p w:rsidR="00970976" w:rsidRPr="00A2102F" w:rsidRDefault="005A2790" w:rsidP="00E97C44">
            <w:pPr>
              <w:suppressAutoHyphens w:val="0"/>
              <w:spacing w:after="0"/>
              <w:rPr>
                <w:sz w:val="20"/>
                <w:szCs w:val="20"/>
              </w:rPr>
            </w:pPr>
            <w:r w:rsidRPr="00A2102F">
              <w:rPr>
                <w:sz w:val="20"/>
                <w:szCs w:val="20"/>
              </w:rPr>
              <w:t>Детские по</w:t>
            </w:r>
            <w:r w:rsidR="001263D9" w:rsidRPr="00A2102F">
              <w:rPr>
                <w:sz w:val="20"/>
                <w:szCs w:val="20"/>
              </w:rPr>
              <w:t>двесные качели на жесткой сцепке с</w:t>
            </w:r>
            <w:r w:rsidR="00970976" w:rsidRPr="00A2102F">
              <w:rPr>
                <w:sz w:val="20"/>
                <w:szCs w:val="20"/>
              </w:rPr>
              <w:t xml:space="preserve"> характеристиками:</w:t>
            </w:r>
          </w:p>
          <w:p w:rsidR="00970976" w:rsidRPr="00A2102F" w:rsidRDefault="001263D9" w:rsidP="00E97C44">
            <w:pPr>
              <w:suppressAutoHyphens w:val="0"/>
              <w:spacing w:after="0"/>
              <w:rPr>
                <w:sz w:val="20"/>
                <w:szCs w:val="20"/>
              </w:rPr>
            </w:pPr>
            <w:r w:rsidRPr="00A2102F">
              <w:rPr>
                <w:sz w:val="20"/>
                <w:szCs w:val="20"/>
              </w:rPr>
              <w:t>Длина: не менее 2780 мм и не более</w:t>
            </w:r>
            <w:r w:rsidR="00970976" w:rsidRPr="00A2102F">
              <w:rPr>
                <w:sz w:val="20"/>
                <w:szCs w:val="20"/>
              </w:rPr>
              <w:t xml:space="preserve">  3740 мм.</w:t>
            </w:r>
          </w:p>
          <w:p w:rsidR="00970976" w:rsidRPr="00A2102F" w:rsidRDefault="001263D9" w:rsidP="00E97C44">
            <w:pPr>
              <w:suppressAutoHyphens w:val="0"/>
              <w:spacing w:after="0"/>
              <w:rPr>
                <w:sz w:val="20"/>
                <w:szCs w:val="20"/>
              </w:rPr>
            </w:pPr>
            <w:r w:rsidRPr="00A2102F">
              <w:rPr>
                <w:sz w:val="20"/>
                <w:szCs w:val="20"/>
              </w:rPr>
              <w:t xml:space="preserve">Ширина: не менее </w:t>
            </w:r>
            <w:r w:rsidR="00970976" w:rsidRPr="00A2102F">
              <w:rPr>
                <w:sz w:val="20"/>
                <w:szCs w:val="20"/>
              </w:rPr>
              <w:t xml:space="preserve"> 1780</w:t>
            </w:r>
            <w:r w:rsidRPr="00A2102F">
              <w:rPr>
                <w:sz w:val="20"/>
                <w:szCs w:val="20"/>
              </w:rPr>
              <w:t xml:space="preserve"> мм и не более 1990 мм</w:t>
            </w:r>
          </w:p>
          <w:p w:rsidR="00970976" w:rsidRPr="00A2102F" w:rsidRDefault="001263D9" w:rsidP="00E97C44">
            <w:pPr>
              <w:suppressAutoHyphens w:val="0"/>
              <w:spacing w:after="0"/>
              <w:rPr>
                <w:sz w:val="20"/>
                <w:szCs w:val="20"/>
              </w:rPr>
            </w:pPr>
            <w:r w:rsidRPr="00A2102F">
              <w:rPr>
                <w:sz w:val="20"/>
                <w:szCs w:val="20"/>
              </w:rPr>
              <w:t xml:space="preserve">Высота: не менее </w:t>
            </w:r>
            <w:r w:rsidR="00970976" w:rsidRPr="00A2102F">
              <w:rPr>
                <w:sz w:val="20"/>
                <w:szCs w:val="20"/>
              </w:rPr>
              <w:t>1520</w:t>
            </w:r>
            <w:r w:rsidRPr="00A2102F">
              <w:rPr>
                <w:sz w:val="20"/>
                <w:szCs w:val="20"/>
              </w:rPr>
              <w:t xml:space="preserve"> мм и не более 1530 мм</w:t>
            </w:r>
          </w:p>
          <w:p w:rsidR="001263D9" w:rsidRPr="00A2102F" w:rsidRDefault="001263D9" w:rsidP="001263D9">
            <w:pPr>
              <w:rPr>
                <w:sz w:val="20"/>
                <w:szCs w:val="20"/>
              </w:rPr>
            </w:pPr>
            <w:r w:rsidRPr="00A2102F">
              <w:rPr>
                <w:sz w:val="20"/>
                <w:szCs w:val="20"/>
              </w:rPr>
              <w:t xml:space="preserve">Покрытия устойчивы к сложным атмосферным условиям, истиранию, воздействию ультрафиолета. </w:t>
            </w:r>
          </w:p>
          <w:p w:rsidR="001263D9" w:rsidRPr="00A2102F" w:rsidRDefault="001263D9" w:rsidP="001263D9">
            <w:pPr>
              <w:rPr>
                <w:sz w:val="20"/>
                <w:szCs w:val="20"/>
              </w:rPr>
            </w:pPr>
            <w:r w:rsidRPr="00A2102F">
              <w:rPr>
                <w:sz w:val="20"/>
                <w:szCs w:val="20"/>
              </w:rPr>
              <w:t xml:space="preserve">Торцевые отверстия труб закрыты стальными и пластиковыми заглушками. </w:t>
            </w:r>
          </w:p>
          <w:p w:rsidR="00970976" w:rsidRPr="00A2102F" w:rsidRDefault="00970976" w:rsidP="00E97C44">
            <w:pPr>
              <w:suppressAutoHyphens w:val="0"/>
              <w:spacing w:after="0"/>
              <w:rPr>
                <w:sz w:val="20"/>
                <w:szCs w:val="20"/>
              </w:rPr>
            </w:pPr>
            <w:r w:rsidRPr="00A2102F">
              <w:rPr>
                <w:sz w:val="20"/>
                <w:szCs w:val="20"/>
              </w:rPr>
              <w:t>Качели должны соответствовать эскизу технического задания.</w:t>
            </w:r>
          </w:p>
        </w:tc>
      </w:tr>
      <w:tr w:rsidR="00970976" w:rsidTr="00C06DBC">
        <w:trPr>
          <w:trHeight w:val="3270"/>
        </w:trPr>
        <w:tc>
          <w:tcPr>
            <w:tcW w:w="474" w:type="dxa"/>
            <w:tcBorders>
              <w:top w:val="single" w:sz="4" w:space="0" w:color="auto"/>
              <w:bottom w:val="single" w:sz="4" w:space="0" w:color="auto"/>
            </w:tcBorders>
          </w:tcPr>
          <w:p w:rsidR="00970976" w:rsidRDefault="00970976" w:rsidP="007C0B20">
            <w:pPr>
              <w:tabs>
                <w:tab w:val="left" w:pos="6180"/>
              </w:tabs>
              <w:snapToGrid w:val="0"/>
              <w:spacing w:after="0"/>
              <w:jc w:val="center"/>
              <w:rPr>
                <w:sz w:val="22"/>
                <w:szCs w:val="22"/>
              </w:rPr>
            </w:pPr>
            <w:r>
              <w:rPr>
                <w:sz w:val="22"/>
                <w:szCs w:val="22"/>
              </w:rPr>
              <w:t>4</w:t>
            </w: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E97C44">
            <w:pPr>
              <w:tabs>
                <w:tab w:val="left" w:pos="6180"/>
              </w:tabs>
              <w:snapToGrid w:val="0"/>
              <w:spacing w:after="0"/>
              <w:rPr>
                <w:sz w:val="22"/>
                <w:szCs w:val="22"/>
              </w:rPr>
            </w:pPr>
          </w:p>
          <w:p w:rsidR="00970976" w:rsidRDefault="00970976" w:rsidP="007C0B20">
            <w:pPr>
              <w:tabs>
                <w:tab w:val="left" w:pos="6180"/>
              </w:tabs>
              <w:snapToGrid w:val="0"/>
              <w:spacing w:after="0"/>
              <w:jc w:val="center"/>
              <w:rPr>
                <w:sz w:val="22"/>
                <w:szCs w:val="22"/>
              </w:rPr>
            </w:pPr>
          </w:p>
        </w:tc>
        <w:tc>
          <w:tcPr>
            <w:tcW w:w="1634" w:type="dxa"/>
            <w:tcBorders>
              <w:top w:val="single" w:sz="4" w:space="0" w:color="auto"/>
              <w:bottom w:val="single" w:sz="4" w:space="0" w:color="auto"/>
            </w:tcBorders>
          </w:tcPr>
          <w:p w:rsidR="00970976" w:rsidRDefault="00970976" w:rsidP="007C0B20">
            <w:pPr>
              <w:tabs>
                <w:tab w:val="left" w:pos="6180"/>
              </w:tabs>
              <w:snapToGrid w:val="0"/>
              <w:spacing w:after="0"/>
              <w:jc w:val="center"/>
              <w:rPr>
                <w:sz w:val="22"/>
                <w:szCs w:val="22"/>
              </w:rPr>
            </w:pPr>
            <w:r>
              <w:rPr>
                <w:sz w:val="22"/>
                <w:szCs w:val="22"/>
              </w:rPr>
              <w:t>Скамья</w:t>
            </w: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p w:rsidR="00970976" w:rsidRDefault="00970976" w:rsidP="007C0B20">
            <w:pPr>
              <w:tabs>
                <w:tab w:val="left" w:pos="6180"/>
              </w:tabs>
              <w:snapToGrid w:val="0"/>
              <w:spacing w:after="0"/>
              <w:jc w:val="center"/>
              <w:rPr>
                <w:sz w:val="22"/>
                <w:szCs w:val="22"/>
              </w:rPr>
            </w:pPr>
          </w:p>
        </w:tc>
        <w:tc>
          <w:tcPr>
            <w:tcW w:w="5245" w:type="dxa"/>
            <w:tcBorders>
              <w:top w:val="single" w:sz="4" w:space="0" w:color="auto"/>
              <w:bottom w:val="single" w:sz="4" w:space="0" w:color="auto"/>
            </w:tcBorders>
          </w:tcPr>
          <w:p w:rsidR="00970976" w:rsidRDefault="00970976" w:rsidP="00AA26B7">
            <w:pPr>
              <w:tabs>
                <w:tab w:val="left" w:pos="6180"/>
              </w:tabs>
              <w:snapToGrid w:val="0"/>
              <w:spacing w:after="0"/>
              <w:rPr>
                <w:rFonts w:ascii="Verdana" w:hAnsi="Verdana"/>
                <w:noProof/>
                <w:color w:val="666666"/>
                <w:sz w:val="18"/>
                <w:szCs w:val="18"/>
                <w:lang w:eastAsia="ru-RU"/>
              </w:rPr>
            </w:pPr>
          </w:p>
        </w:tc>
        <w:tc>
          <w:tcPr>
            <w:tcW w:w="2977" w:type="dxa"/>
            <w:tcBorders>
              <w:top w:val="single" w:sz="4" w:space="0" w:color="auto"/>
              <w:bottom w:val="single" w:sz="4" w:space="0" w:color="auto"/>
            </w:tcBorders>
          </w:tcPr>
          <w:p w:rsidR="00C06DBC" w:rsidRPr="00A2102F" w:rsidRDefault="00C06DBC" w:rsidP="00C06DBC">
            <w:pPr>
              <w:pStyle w:val="ConsPlusNormal"/>
              <w:tabs>
                <w:tab w:val="left" w:pos="-40"/>
              </w:tabs>
              <w:spacing w:before="120" w:after="120"/>
              <w:ind w:hanging="40"/>
              <w:jc w:val="both"/>
              <w:rPr>
                <w:rFonts w:ascii="Times New Roman" w:hAnsi="Times New Roman"/>
                <w:bCs/>
              </w:rPr>
            </w:pPr>
            <w:r w:rsidRPr="00A2102F">
              <w:rPr>
                <w:rFonts w:ascii="Times New Roman" w:hAnsi="Times New Roman"/>
                <w:bCs/>
              </w:rPr>
              <w:t>Скамья со спинкой с характеристиками: размеры: Д*Ш*В не менее 2000*500*900 мм и не более 2200*600*950 мм. Материал: ножки из металлической трубы диаметром не менее 25 мм и более 32 мм. Спинка из деревянного бруска Длина Х ширина Х толщина не менее 2000х40х60 мм и не более 2010х45х</w:t>
            </w:r>
            <w:r w:rsidR="00C11999" w:rsidRPr="00A2102F">
              <w:rPr>
                <w:rFonts w:ascii="Times New Roman" w:hAnsi="Times New Roman"/>
                <w:bCs/>
              </w:rPr>
              <w:t>65 мм</w:t>
            </w:r>
            <w:r w:rsidRPr="00A2102F">
              <w:rPr>
                <w:rFonts w:ascii="Times New Roman" w:hAnsi="Times New Roman"/>
                <w:bCs/>
              </w:rPr>
              <w:t>.</w:t>
            </w:r>
          </w:p>
          <w:p w:rsidR="00970976" w:rsidRPr="00A2102F" w:rsidRDefault="00970976" w:rsidP="007C0B20">
            <w:pPr>
              <w:spacing w:after="0"/>
              <w:rPr>
                <w:sz w:val="20"/>
                <w:szCs w:val="20"/>
              </w:rPr>
            </w:pPr>
          </w:p>
        </w:tc>
      </w:tr>
      <w:tr w:rsidR="00C06DBC" w:rsidTr="00970976">
        <w:trPr>
          <w:trHeight w:val="3270"/>
        </w:trPr>
        <w:tc>
          <w:tcPr>
            <w:tcW w:w="474" w:type="dxa"/>
            <w:tcBorders>
              <w:top w:val="single" w:sz="4" w:space="0" w:color="auto"/>
            </w:tcBorders>
          </w:tcPr>
          <w:p w:rsidR="00C06DBC" w:rsidRDefault="00C11999" w:rsidP="007C0B20">
            <w:pPr>
              <w:tabs>
                <w:tab w:val="left" w:pos="6180"/>
              </w:tabs>
              <w:snapToGrid w:val="0"/>
              <w:spacing w:after="0"/>
              <w:jc w:val="center"/>
              <w:rPr>
                <w:sz w:val="22"/>
                <w:szCs w:val="22"/>
              </w:rPr>
            </w:pPr>
            <w:r>
              <w:rPr>
                <w:sz w:val="22"/>
                <w:szCs w:val="22"/>
              </w:rPr>
              <w:lastRenderedPageBreak/>
              <w:t>5</w:t>
            </w:r>
          </w:p>
        </w:tc>
        <w:tc>
          <w:tcPr>
            <w:tcW w:w="1634" w:type="dxa"/>
            <w:tcBorders>
              <w:top w:val="single" w:sz="4" w:space="0" w:color="auto"/>
            </w:tcBorders>
          </w:tcPr>
          <w:p w:rsidR="00C06DBC" w:rsidRDefault="00C06DBC" w:rsidP="007C0B20">
            <w:pPr>
              <w:tabs>
                <w:tab w:val="left" w:pos="6180"/>
              </w:tabs>
              <w:snapToGrid w:val="0"/>
              <w:spacing w:after="0"/>
              <w:jc w:val="center"/>
              <w:rPr>
                <w:sz w:val="22"/>
                <w:szCs w:val="22"/>
              </w:rPr>
            </w:pPr>
            <w:r>
              <w:rPr>
                <w:sz w:val="22"/>
                <w:szCs w:val="22"/>
              </w:rPr>
              <w:t>Урна</w:t>
            </w:r>
          </w:p>
        </w:tc>
        <w:tc>
          <w:tcPr>
            <w:tcW w:w="5245" w:type="dxa"/>
            <w:tcBorders>
              <w:top w:val="single" w:sz="4" w:space="0" w:color="auto"/>
            </w:tcBorders>
          </w:tcPr>
          <w:p w:rsidR="00C06DBC" w:rsidRDefault="00C06DBC" w:rsidP="00AA26B7">
            <w:pPr>
              <w:tabs>
                <w:tab w:val="left" w:pos="6180"/>
              </w:tabs>
              <w:snapToGrid w:val="0"/>
              <w:spacing w:after="0"/>
              <w:rPr>
                <w:rFonts w:ascii="Verdana" w:hAnsi="Verdana"/>
                <w:noProof/>
                <w:color w:val="666666"/>
                <w:sz w:val="18"/>
                <w:szCs w:val="18"/>
                <w:lang w:eastAsia="ru-RU"/>
              </w:rPr>
            </w:pPr>
          </w:p>
        </w:tc>
        <w:tc>
          <w:tcPr>
            <w:tcW w:w="2977" w:type="dxa"/>
            <w:tcBorders>
              <w:top w:val="single" w:sz="4" w:space="0" w:color="auto"/>
              <w:bottom w:val="single" w:sz="4" w:space="0" w:color="auto"/>
            </w:tcBorders>
          </w:tcPr>
          <w:p w:rsidR="00C06DBC" w:rsidRPr="00A2102F" w:rsidRDefault="00C06DBC" w:rsidP="00C06DBC">
            <w:pPr>
              <w:spacing w:after="0"/>
              <w:rPr>
                <w:sz w:val="20"/>
                <w:szCs w:val="20"/>
              </w:rPr>
            </w:pPr>
            <w:r w:rsidRPr="00A2102F">
              <w:rPr>
                <w:sz w:val="20"/>
                <w:szCs w:val="20"/>
              </w:rPr>
              <w:t xml:space="preserve">Урна металлическая размерами: </w:t>
            </w:r>
            <w:r w:rsidR="00C11999" w:rsidRPr="00A2102F">
              <w:rPr>
                <w:sz w:val="20"/>
                <w:szCs w:val="20"/>
              </w:rPr>
              <w:t xml:space="preserve">не менее </w:t>
            </w:r>
            <w:r w:rsidRPr="00A2102F">
              <w:rPr>
                <w:sz w:val="20"/>
                <w:szCs w:val="20"/>
              </w:rPr>
              <w:t>300*300*400 мм</w:t>
            </w:r>
            <w:r w:rsidR="00C11999" w:rsidRPr="00A2102F">
              <w:rPr>
                <w:sz w:val="20"/>
                <w:szCs w:val="20"/>
              </w:rPr>
              <w:t xml:space="preserve"> и не более 350*350*450 мм</w:t>
            </w:r>
            <w:r w:rsidRPr="00A2102F">
              <w:rPr>
                <w:sz w:val="20"/>
                <w:szCs w:val="20"/>
              </w:rPr>
              <w:t xml:space="preserve">. Высота с ножками </w:t>
            </w:r>
            <w:r w:rsidR="00C11999" w:rsidRPr="00A2102F">
              <w:rPr>
                <w:sz w:val="20"/>
                <w:szCs w:val="20"/>
              </w:rPr>
              <w:t xml:space="preserve">не менее </w:t>
            </w:r>
            <w:r w:rsidRPr="00A2102F">
              <w:rPr>
                <w:sz w:val="20"/>
                <w:szCs w:val="20"/>
              </w:rPr>
              <w:t>550 мм</w:t>
            </w:r>
            <w:r w:rsidR="00C11999" w:rsidRPr="00A2102F">
              <w:rPr>
                <w:sz w:val="20"/>
                <w:szCs w:val="20"/>
              </w:rPr>
              <w:t xml:space="preserve"> и не более 600мм</w:t>
            </w:r>
            <w:r w:rsidRPr="00A2102F">
              <w:rPr>
                <w:sz w:val="20"/>
                <w:szCs w:val="20"/>
              </w:rPr>
              <w:t xml:space="preserve">. Материал: листовая сталь </w:t>
            </w:r>
            <w:r w:rsidR="00C11999" w:rsidRPr="00A2102F">
              <w:rPr>
                <w:sz w:val="20"/>
                <w:szCs w:val="20"/>
              </w:rPr>
              <w:t xml:space="preserve">толщиной не более </w:t>
            </w:r>
            <w:r w:rsidRPr="00A2102F">
              <w:rPr>
                <w:sz w:val="20"/>
                <w:szCs w:val="20"/>
              </w:rPr>
              <w:t xml:space="preserve">1,5 мм, ножки из металлической трубы диаметром </w:t>
            </w:r>
            <w:r w:rsidR="00C11999" w:rsidRPr="00A2102F">
              <w:rPr>
                <w:sz w:val="20"/>
                <w:szCs w:val="20"/>
              </w:rPr>
              <w:t xml:space="preserve">не более </w:t>
            </w:r>
            <w:r w:rsidRPr="00A2102F">
              <w:rPr>
                <w:sz w:val="20"/>
                <w:szCs w:val="20"/>
              </w:rPr>
              <w:t>15 мм.</w:t>
            </w:r>
          </w:p>
          <w:p w:rsidR="00C06DBC" w:rsidRPr="00A2102F" w:rsidRDefault="00C06DBC" w:rsidP="00C06DBC">
            <w:pPr>
              <w:pStyle w:val="ConsPlusNormal"/>
              <w:tabs>
                <w:tab w:val="left" w:pos="-40"/>
              </w:tabs>
              <w:spacing w:before="120" w:after="120"/>
              <w:ind w:hanging="40"/>
              <w:jc w:val="both"/>
              <w:rPr>
                <w:rFonts w:ascii="Times New Roman" w:hAnsi="Times New Roman"/>
                <w:bCs/>
              </w:rPr>
            </w:pPr>
          </w:p>
        </w:tc>
      </w:tr>
    </w:tbl>
    <w:p w:rsidR="00207904" w:rsidRPr="00333ACE" w:rsidRDefault="00333ACE" w:rsidP="00333ACE">
      <w:pPr>
        <w:numPr>
          <w:ilvl w:val="0"/>
          <w:numId w:val="17"/>
        </w:numPr>
        <w:jc w:val="left"/>
        <w:sectPr w:rsidR="00207904" w:rsidRPr="00333ACE">
          <w:footerReference w:type="even" r:id="rId14"/>
          <w:footerReference w:type="default" r:id="rId15"/>
          <w:pgSz w:w="11905" w:h="16837"/>
          <w:pgMar w:top="720" w:right="720" w:bottom="652" w:left="720" w:header="720" w:footer="232" w:gutter="0"/>
          <w:cols w:space="720"/>
          <w:docGrid w:linePitch="360"/>
        </w:sectPr>
      </w:pPr>
      <w:r w:rsidRPr="00333ACE">
        <w:t>Не стандартные показатели не используются</w:t>
      </w:r>
    </w:p>
    <w:p w:rsidR="00E90ECF" w:rsidRPr="008D67BB" w:rsidRDefault="00E90ECF" w:rsidP="001C7114">
      <w:pPr>
        <w:pStyle w:val="ConsPlusNormal"/>
        <w:widowControl/>
        <w:tabs>
          <w:tab w:val="left" w:pos="360"/>
        </w:tabs>
        <w:ind w:firstLine="0"/>
        <w:jc w:val="center"/>
        <w:rPr>
          <w:rFonts w:ascii="Times New Roman" w:hAnsi="Times New Roman" w:cs="Times New Roman"/>
          <w:b/>
          <w:bCs/>
          <w:sz w:val="24"/>
          <w:szCs w:val="24"/>
        </w:rPr>
      </w:pPr>
      <w:r w:rsidRPr="008D67BB">
        <w:rPr>
          <w:rFonts w:ascii="Times New Roman" w:hAnsi="Times New Roman" w:cs="Times New Roman"/>
          <w:b/>
          <w:bCs/>
          <w:sz w:val="24"/>
          <w:szCs w:val="24"/>
        </w:rPr>
        <w:lastRenderedPageBreak/>
        <w:t xml:space="preserve">Часть </w:t>
      </w:r>
      <w:r w:rsidRPr="008D67BB">
        <w:rPr>
          <w:rFonts w:ascii="Times New Roman" w:hAnsi="Times New Roman" w:cs="Times New Roman"/>
          <w:b/>
          <w:bCs/>
          <w:sz w:val="24"/>
          <w:szCs w:val="24"/>
          <w:lang w:val="en-US"/>
        </w:rPr>
        <w:t>III</w:t>
      </w:r>
      <w:r w:rsidRPr="008D67BB">
        <w:rPr>
          <w:rFonts w:ascii="Times New Roman" w:hAnsi="Times New Roman" w:cs="Times New Roman"/>
          <w:b/>
          <w:bCs/>
          <w:sz w:val="24"/>
          <w:szCs w:val="24"/>
        </w:rPr>
        <w:t>. ПРОЕКТ МУНИЦИПАЛЬНОГО КОНТРАКТА</w:t>
      </w:r>
    </w:p>
    <w:p w:rsidR="00E90ECF" w:rsidRPr="008D67BB" w:rsidRDefault="00E90ECF" w:rsidP="001C7114">
      <w:pPr>
        <w:pStyle w:val="1"/>
        <w:tabs>
          <w:tab w:val="left" w:pos="0"/>
          <w:tab w:val="num" w:pos="432"/>
        </w:tabs>
        <w:spacing w:before="0" w:after="0"/>
        <w:rPr>
          <w:sz w:val="24"/>
          <w:szCs w:val="24"/>
        </w:rPr>
      </w:pPr>
      <w:r w:rsidRPr="008D67BB">
        <w:rPr>
          <w:sz w:val="24"/>
          <w:szCs w:val="24"/>
        </w:rPr>
        <w:t>Муниципальный контракт № __</w:t>
      </w:r>
    </w:p>
    <w:p w:rsidR="009F6558" w:rsidRPr="008D67BB" w:rsidRDefault="009F6558" w:rsidP="001C7114">
      <w:pPr>
        <w:numPr>
          <w:ilvl w:val="0"/>
          <w:numId w:val="1"/>
        </w:numPr>
        <w:snapToGrid w:val="0"/>
        <w:spacing w:after="0"/>
        <w:jc w:val="center"/>
        <w:rPr>
          <w:b/>
        </w:rPr>
      </w:pPr>
      <w:r w:rsidRPr="008D67BB">
        <w:rPr>
          <w:b/>
        </w:rPr>
        <w:t xml:space="preserve">на выполнение работ  </w:t>
      </w:r>
      <w:r w:rsidR="00B16610" w:rsidRPr="008D67BB">
        <w:rPr>
          <w:b/>
        </w:rPr>
        <w:t xml:space="preserve">по установке </w:t>
      </w:r>
      <w:r w:rsidR="00A12281">
        <w:rPr>
          <w:b/>
        </w:rPr>
        <w:t>детского</w:t>
      </w:r>
      <w:r w:rsidR="00CE2BD0">
        <w:rPr>
          <w:b/>
        </w:rPr>
        <w:t xml:space="preserve"> игрового комплекса в районе жилого дома №56А по ул. Мира</w:t>
      </w:r>
      <w:r w:rsidR="00A12281">
        <w:rPr>
          <w:b/>
        </w:rPr>
        <w:t xml:space="preserve"> </w:t>
      </w:r>
      <w:r w:rsidR="00B16610" w:rsidRPr="008D67BB">
        <w:rPr>
          <w:b/>
        </w:rPr>
        <w:t xml:space="preserve">в городе </w:t>
      </w:r>
      <w:proofErr w:type="spellStart"/>
      <w:r w:rsidR="00B16610" w:rsidRPr="008D67BB">
        <w:rPr>
          <w:b/>
        </w:rPr>
        <w:t>Югорске</w:t>
      </w:r>
      <w:proofErr w:type="spellEnd"/>
      <w:r w:rsidRPr="008D67BB">
        <w:rPr>
          <w:b/>
        </w:rPr>
        <w:t>.</w:t>
      </w:r>
    </w:p>
    <w:p w:rsidR="00CC24F3" w:rsidRPr="008D67BB" w:rsidRDefault="00CC24F3" w:rsidP="001C7114">
      <w:pPr>
        <w:numPr>
          <w:ilvl w:val="0"/>
          <w:numId w:val="1"/>
        </w:numPr>
        <w:spacing w:after="0"/>
        <w:ind w:right="-30"/>
        <w:jc w:val="center"/>
        <w:rPr>
          <w:b/>
        </w:rPr>
      </w:pPr>
    </w:p>
    <w:p w:rsidR="00E90ECF" w:rsidRPr="008D67BB" w:rsidRDefault="00CC24F3" w:rsidP="001C7114">
      <w:pPr>
        <w:numPr>
          <w:ilvl w:val="0"/>
          <w:numId w:val="1"/>
        </w:numPr>
        <w:spacing w:after="0"/>
        <w:ind w:right="-30"/>
        <w:jc w:val="center"/>
        <w:rPr>
          <w:b/>
        </w:rPr>
      </w:pPr>
      <w:r w:rsidRPr="008D67BB">
        <w:rPr>
          <w:b/>
        </w:rPr>
        <w:t xml:space="preserve"> </w:t>
      </w:r>
      <w:r w:rsidR="00C34580" w:rsidRPr="008D67BB">
        <w:rPr>
          <w:b/>
        </w:rPr>
        <w:t>«__»____________ 2014</w:t>
      </w:r>
      <w:r w:rsidR="00E90ECF" w:rsidRPr="008D67BB">
        <w:rPr>
          <w:b/>
        </w:rPr>
        <w:t xml:space="preserve"> года</w:t>
      </w:r>
      <w:r w:rsidR="00E90ECF" w:rsidRPr="008D67BB">
        <w:rPr>
          <w:b/>
        </w:rPr>
        <w:tab/>
      </w:r>
      <w:r w:rsidR="00E90ECF" w:rsidRPr="008D67BB">
        <w:rPr>
          <w:b/>
        </w:rPr>
        <w:tab/>
      </w:r>
      <w:r w:rsidR="00E90ECF" w:rsidRPr="008D67BB">
        <w:rPr>
          <w:b/>
        </w:rPr>
        <w:tab/>
        <w:t xml:space="preserve">                       </w:t>
      </w:r>
      <w:r w:rsidR="00E90ECF" w:rsidRPr="008D67BB">
        <w:rPr>
          <w:b/>
        </w:rPr>
        <w:tab/>
        <w:t xml:space="preserve">г. </w:t>
      </w:r>
      <w:proofErr w:type="spellStart"/>
      <w:r w:rsidR="00E90ECF" w:rsidRPr="008D67BB">
        <w:rPr>
          <w:b/>
        </w:rPr>
        <w:t>Югорск</w:t>
      </w:r>
      <w:proofErr w:type="spellEnd"/>
      <w:r w:rsidR="00E90ECF" w:rsidRPr="008D67BB">
        <w:rPr>
          <w:b/>
        </w:rPr>
        <w:t xml:space="preserve"> ул. Механизаторов, 22</w:t>
      </w:r>
    </w:p>
    <w:p w:rsidR="00E90ECF" w:rsidRPr="008D67BB" w:rsidRDefault="00E90ECF" w:rsidP="001C7114">
      <w:pPr>
        <w:spacing w:after="0"/>
        <w:ind w:left="-60"/>
        <w:rPr>
          <w:b/>
        </w:rPr>
      </w:pPr>
    </w:p>
    <w:p w:rsidR="009F6558" w:rsidRPr="000F1738" w:rsidRDefault="009F6558" w:rsidP="001C7114">
      <w:pPr>
        <w:spacing w:after="0"/>
        <w:ind w:left="28" w:right="-15" w:hanging="58"/>
        <w:rPr>
          <w:b/>
          <w:bCs/>
          <w:color w:val="000000"/>
          <w:sz w:val="22"/>
          <w:szCs w:val="22"/>
        </w:rPr>
      </w:pPr>
      <w:r w:rsidRPr="000F1738">
        <w:rPr>
          <w:b/>
          <w:bCs/>
          <w:color w:val="000000"/>
          <w:sz w:val="22"/>
          <w:szCs w:val="22"/>
        </w:rPr>
        <w:t xml:space="preserve">Департамент жилищно-коммунального и строительного  комплекса администрации города </w:t>
      </w:r>
      <w:proofErr w:type="spellStart"/>
      <w:r w:rsidRPr="000F1738">
        <w:rPr>
          <w:b/>
          <w:bCs/>
          <w:color w:val="000000"/>
          <w:sz w:val="22"/>
          <w:szCs w:val="22"/>
        </w:rPr>
        <w:t>Югорска</w:t>
      </w:r>
      <w:proofErr w:type="spellEnd"/>
      <w:r w:rsidRPr="000F1738">
        <w:rPr>
          <w:b/>
          <w:bCs/>
          <w:color w:val="000000"/>
          <w:sz w:val="22"/>
          <w:szCs w:val="22"/>
        </w:rPr>
        <w:t>,</w:t>
      </w:r>
      <w:r w:rsidRPr="000F1738">
        <w:rPr>
          <w:color w:val="000000"/>
          <w:sz w:val="22"/>
          <w:szCs w:val="22"/>
        </w:rPr>
        <w:t xml:space="preserve"> именуемый в дальнейшем </w:t>
      </w:r>
      <w:r w:rsidRPr="000F1738">
        <w:rPr>
          <w:b/>
          <w:bCs/>
          <w:color w:val="000000"/>
          <w:sz w:val="22"/>
          <w:szCs w:val="22"/>
        </w:rPr>
        <w:t>«Муниципальный заказчик»</w:t>
      </w:r>
      <w:r w:rsidRPr="000F1738">
        <w:rPr>
          <w:color w:val="000000"/>
          <w:sz w:val="22"/>
          <w:szCs w:val="22"/>
        </w:rPr>
        <w:t xml:space="preserve">, с одной стороны, и </w:t>
      </w:r>
      <w:r w:rsidRPr="000F1738">
        <w:rPr>
          <w:b/>
          <w:bCs/>
          <w:color w:val="000000"/>
          <w:sz w:val="22"/>
          <w:szCs w:val="22"/>
        </w:rPr>
        <w:t>_______________________________________,</w:t>
      </w:r>
      <w:r w:rsidRPr="000F1738">
        <w:rPr>
          <w:color w:val="000000"/>
          <w:sz w:val="22"/>
          <w:szCs w:val="22"/>
        </w:rPr>
        <w:t xml:space="preserve"> именуемое в дальнейшем </w:t>
      </w:r>
      <w:r w:rsidRPr="000F1738">
        <w:rPr>
          <w:b/>
          <w:bCs/>
          <w:color w:val="000000"/>
          <w:sz w:val="22"/>
          <w:szCs w:val="22"/>
        </w:rPr>
        <w:t>«Подрядчик»</w:t>
      </w:r>
      <w:r w:rsidRPr="000F1738">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p>
    <w:p w:rsidR="00E90ECF" w:rsidRPr="000F1738" w:rsidRDefault="00E90ECF" w:rsidP="001C7114">
      <w:pPr>
        <w:pStyle w:val="af5"/>
        <w:spacing w:after="0"/>
        <w:ind w:left="-60"/>
        <w:jc w:val="center"/>
        <w:rPr>
          <w:b/>
          <w:sz w:val="22"/>
          <w:szCs w:val="22"/>
        </w:rPr>
      </w:pPr>
      <w:r w:rsidRPr="000F1738">
        <w:rPr>
          <w:b/>
          <w:sz w:val="22"/>
          <w:szCs w:val="22"/>
        </w:rPr>
        <w:t>1. Предмет.</w:t>
      </w:r>
    </w:p>
    <w:p w:rsidR="00E90ECF" w:rsidRPr="000F1738" w:rsidRDefault="00E90ECF" w:rsidP="001C7114">
      <w:pPr>
        <w:shd w:val="clear" w:color="auto" w:fill="FFFFFF"/>
        <w:spacing w:after="0"/>
        <w:ind w:left="-60"/>
        <w:rPr>
          <w:sz w:val="22"/>
          <w:szCs w:val="22"/>
        </w:rPr>
      </w:pPr>
      <w:r w:rsidRPr="000F1738">
        <w:rPr>
          <w:color w:val="000000"/>
          <w:spacing w:val="3"/>
          <w:sz w:val="22"/>
          <w:szCs w:val="22"/>
        </w:rPr>
        <w:t xml:space="preserve">1.1. Муниципальный заказчик </w:t>
      </w:r>
      <w:r w:rsidRPr="000F1738">
        <w:rPr>
          <w:sz w:val="22"/>
          <w:szCs w:val="22"/>
        </w:rPr>
        <w:t xml:space="preserve"> поручает Подрядчику, а Подрядчик принимает на себя обязательство:</w:t>
      </w:r>
    </w:p>
    <w:p w:rsidR="00E90ECF" w:rsidRPr="000F1738" w:rsidRDefault="00E90ECF" w:rsidP="001C7114">
      <w:pPr>
        <w:snapToGrid w:val="0"/>
        <w:spacing w:after="0"/>
        <w:rPr>
          <w:sz w:val="22"/>
          <w:szCs w:val="22"/>
        </w:rPr>
      </w:pPr>
      <w:r w:rsidRPr="000F1738">
        <w:rPr>
          <w:b/>
          <w:sz w:val="22"/>
          <w:szCs w:val="22"/>
        </w:rPr>
        <w:t>-</w:t>
      </w:r>
      <w:r w:rsidRPr="000F1738">
        <w:rPr>
          <w:sz w:val="22"/>
          <w:szCs w:val="22"/>
        </w:rPr>
        <w:t xml:space="preserve"> </w:t>
      </w:r>
      <w:r w:rsidRPr="000F1738">
        <w:rPr>
          <w:color w:val="000000"/>
          <w:sz w:val="22"/>
          <w:szCs w:val="22"/>
        </w:rPr>
        <w:t>выполнить работы</w:t>
      </w:r>
      <w:r w:rsidR="00B16610" w:rsidRPr="000F1738">
        <w:rPr>
          <w:sz w:val="22"/>
          <w:szCs w:val="22"/>
        </w:rPr>
        <w:t xml:space="preserve"> </w:t>
      </w:r>
      <w:r w:rsidR="00C34580" w:rsidRPr="000F1738">
        <w:rPr>
          <w:sz w:val="22"/>
          <w:szCs w:val="22"/>
        </w:rPr>
        <w:t xml:space="preserve">по установке </w:t>
      </w:r>
      <w:r w:rsidR="00A12281" w:rsidRPr="000F1738">
        <w:rPr>
          <w:sz w:val="22"/>
          <w:szCs w:val="22"/>
        </w:rPr>
        <w:t xml:space="preserve">детского </w:t>
      </w:r>
      <w:r w:rsidR="00ED10A2">
        <w:rPr>
          <w:sz w:val="22"/>
          <w:szCs w:val="22"/>
        </w:rPr>
        <w:t xml:space="preserve">игрового комплекса в районе жилого дома №56А по ул. Мира </w:t>
      </w:r>
      <w:r w:rsidR="00B16610" w:rsidRPr="000F1738">
        <w:rPr>
          <w:sz w:val="22"/>
          <w:szCs w:val="22"/>
        </w:rPr>
        <w:t xml:space="preserve">в городе </w:t>
      </w:r>
      <w:proofErr w:type="spellStart"/>
      <w:r w:rsidR="00B16610" w:rsidRPr="000F1738">
        <w:rPr>
          <w:sz w:val="22"/>
          <w:szCs w:val="22"/>
        </w:rPr>
        <w:t>Югорске</w:t>
      </w:r>
      <w:proofErr w:type="spellEnd"/>
      <w:r w:rsidRPr="000F1738">
        <w:rPr>
          <w:sz w:val="22"/>
          <w:szCs w:val="22"/>
        </w:rPr>
        <w:t>, в соответствии с условиями настоящего контракта и техническим заданием документации об аукционе</w:t>
      </w:r>
      <w:r w:rsidR="00391AF1">
        <w:rPr>
          <w:sz w:val="22"/>
          <w:szCs w:val="22"/>
        </w:rPr>
        <w:t xml:space="preserve"> и первой частью заявки победителя аукциона в электронной форме</w:t>
      </w:r>
      <w:r w:rsidRPr="000F1738">
        <w:rPr>
          <w:sz w:val="22"/>
          <w:szCs w:val="22"/>
        </w:rPr>
        <w:t>.</w:t>
      </w:r>
    </w:p>
    <w:p w:rsidR="00E90ECF" w:rsidRPr="000F1738" w:rsidRDefault="00E90ECF" w:rsidP="001C7114">
      <w:pPr>
        <w:tabs>
          <w:tab w:val="left" w:pos="780"/>
        </w:tabs>
        <w:spacing w:after="0"/>
        <w:ind w:left="-60"/>
        <w:rPr>
          <w:sz w:val="22"/>
          <w:szCs w:val="22"/>
        </w:rPr>
      </w:pPr>
      <w:r w:rsidRPr="000F1738">
        <w:rPr>
          <w:sz w:val="22"/>
          <w:szCs w:val="22"/>
        </w:rPr>
        <w:t xml:space="preserve">1.2. Настоящий контракт  заключен на основании решения единой </w:t>
      </w:r>
      <w:r w:rsidR="0004277C" w:rsidRPr="000F1738">
        <w:rPr>
          <w:sz w:val="22"/>
          <w:szCs w:val="22"/>
        </w:rPr>
        <w:t xml:space="preserve"> комиссии по осуществлению закупок для обеспечения муниципальных нужд города </w:t>
      </w:r>
      <w:proofErr w:type="spellStart"/>
      <w:r w:rsidR="0004277C" w:rsidRPr="000F1738">
        <w:rPr>
          <w:sz w:val="22"/>
          <w:szCs w:val="22"/>
        </w:rPr>
        <w:t>Югорска</w:t>
      </w:r>
      <w:proofErr w:type="spellEnd"/>
      <w:r w:rsidR="0004277C" w:rsidRPr="000F1738">
        <w:rPr>
          <w:sz w:val="22"/>
          <w:szCs w:val="22"/>
        </w:rPr>
        <w:t xml:space="preserve"> </w:t>
      </w:r>
      <w:r w:rsidRPr="000F1738">
        <w:rPr>
          <w:sz w:val="22"/>
          <w:szCs w:val="22"/>
        </w:rPr>
        <w:t>в соответствии с протоколом единой комиссии  № ___ от __________г.</w:t>
      </w:r>
      <w:r w:rsidRPr="000F1738">
        <w:rPr>
          <w:sz w:val="22"/>
          <w:szCs w:val="22"/>
        </w:rPr>
        <w:tab/>
      </w:r>
    </w:p>
    <w:p w:rsidR="00E90ECF" w:rsidRPr="000F1738" w:rsidRDefault="00E90ECF" w:rsidP="001C7114">
      <w:pPr>
        <w:spacing w:after="0"/>
        <w:ind w:left="-60"/>
        <w:rPr>
          <w:color w:val="FF0000"/>
          <w:sz w:val="22"/>
          <w:szCs w:val="22"/>
        </w:rPr>
      </w:pPr>
      <w:r w:rsidRPr="000F1738">
        <w:rPr>
          <w:sz w:val="22"/>
          <w:szCs w:val="22"/>
        </w:rPr>
        <w:t xml:space="preserve">1.3. Место выполнения работ: </w:t>
      </w:r>
      <w:r w:rsidRPr="000F1738">
        <w:rPr>
          <w:color w:val="000000"/>
          <w:sz w:val="22"/>
          <w:szCs w:val="22"/>
        </w:rPr>
        <w:t xml:space="preserve">Ханты-Мансийский автономный округ-Югра, Тюменская обл., </w:t>
      </w:r>
      <w:r w:rsidRPr="000F1738">
        <w:rPr>
          <w:bCs/>
          <w:color w:val="000000"/>
          <w:sz w:val="22"/>
          <w:szCs w:val="22"/>
        </w:rPr>
        <w:t xml:space="preserve">г. </w:t>
      </w:r>
      <w:proofErr w:type="spellStart"/>
      <w:r w:rsidRPr="000F1738">
        <w:rPr>
          <w:bCs/>
          <w:color w:val="000000"/>
          <w:sz w:val="22"/>
          <w:szCs w:val="22"/>
        </w:rPr>
        <w:t>Югорск</w:t>
      </w:r>
      <w:proofErr w:type="spellEnd"/>
      <w:r w:rsidRPr="000F1738">
        <w:rPr>
          <w:bCs/>
          <w:color w:val="000000"/>
          <w:sz w:val="22"/>
          <w:szCs w:val="22"/>
        </w:rPr>
        <w:t>,</w:t>
      </w:r>
      <w:r w:rsidRPr="000F1738">
        <w:rPr>
          <w:sz w:val="22"/>
          <w:szCs w:val="22"/>
        </w:rPr>
        <w:t xml:space="preserve"> </w:t>
      </w:r>
      <w:r w:rsidR="00A96EB9" w:rsidRPr="000F1738">
        <w:rPr>
          <w:color w:val="000000"/>
          <w:sz w:val="22"/>
          <w:szCs w:val="22"/>
        </w:rPr>
        <w:t xml:space="preserve"> </w:t>
      </w:r>
      <w:r w:rsidR="00A12281" w:rsidRPr="000F1738">
        <w:rPr>
          <w:sz w:val="22"/>
          <w:szCs w:val="22"/>
        </w:rPr>
        <w:t xml:space="preserve">ул. </w:t>
      </w:r>
      <w:r w:rsidR="00ED10A2">
        <w:rPr>
          <w:sz w:val="22"/>
          <w:szCs w:val="22"/>
        </w:rPr>
        <w:t>Мира, д. 56А.</w:t>
      </w:r>
    </w:p>
    <w:p w:rsidR="002B276E" w:rsidRPr="000F1738" w:rsidRDefault="00E90ECF" w:rsidP="002B276E">
      <w:pPr>
        <w:tabs>
          <w:tab w:val="left" w:pos="780"/>
        </w:tabs>
        <w:spacing w:after="0"/>
        <w:ind w:left="-60"/>
        <w:rPr>
          <w:sz w:val="22"/>
          <w:szCs w:val="22"/>
        </w:rPr>
      </w:pPr>
      <w:r w:rsidRPr="000F1738">
        <w:rPr>
          <w:sz w:val="22"/>
          <w:szCs w:val="22"/>
        </w:rPr>
        <w:t>1.4. Финансирование объекта осуществляется за счет</w:t>
      </w:r>
      <w:r w:rsidR="00F7187F" w:rsidRPr="000F1738">
        <w:rPr>
          <w:sz w:val="22"/>
          <w:szCs w:val="22"/>
        </w:rPr>
        <w:t xml:space="preserve"> средств бюджета города </w:t>
      </w:r>
      <w:proofErr w:type="spellStart"/>
      <w:r w:rsidR="00F7187F" w:rsidRPr="000F1738">
        <w:rPr>
          <w:sz w:val="22"/>
          <w:szCs w:val="22"/>
        </w:rPr>
        <w:t>Югорска</w:t>
      </w:r>
      <w:proofErr w:type="spellEnd"/>
      <w:r w:rsidR="00F7187F" w:rsidRPr="000F1738">
        <w:rPr>
          <w:sz w:val="22"/>
          <w:szCs w:val="22"/>
        </w:rPr>
        <w:t xml:space="preserve"> </w:t>
      </w:r>
      <w:r w:rsidR="00C34580" w:rsidRPr="000F1738">
        <w:rPr>
          <w:sz w:val="22"/>
          <w:szCs w:val="22"/>
        </w:rPr>
        <w:t>на 2014</w:t>
      </w:r>
      <w:r w:rsidR="00F7187F" w:rsidRPr="000F1738">
        <w:rPr>
          <w:sz w:val="22"/>
          <w:szCs w:val="22"/>
        </w:rPr>
        <w:t xml:space="preserve"> год.</w:t>
      </w:r>
    </w:p>
    <w:p w:rsidR="000D2721" w:rsidRPr="000F1738" w:rsidRDefault="000D2721" w:rsidP="002B276E">
      <w:pPr>
        <w:tabs>
          <w:tab w:val="left" w:pos="780"/>
        </w:tabs>
        <w:spacing w:after="0"/>
        <w:ind w:left="-60"/>
        <w:rPr>
          <w:sz w:val="22"/>
          <w:szCs w:val="22"/>
        </w:rPr>
      </w:pPr>
      <w:r w:rsidRPr="000F1738">
        <w:rPr>
          <w:sz w:val="22"/>
          <w:szCs w:val="22"/>
        </w:rPr>
        <w:t>1.5. Размер обеспечения исполнения обязательств по контракту составляет</w:t>
      </w:r>
      <w:r w:rsidR="002B276E" w:rsidRPr="000F1738">
        <w:rPr>
          <w:sz w:val="22"/>
          <w:szCs w:val="22"/>
        </w:rPr>
        <w:t>:</w:t>
      </w:r>
      <w:r w:rsidRPr="000F1738">
        <w:rPr>
          <w:sz w:val="22"/>
          <w:szCs w:val="22"/>
        </w:rPr>
        <w:t xml:space="preserve"> </w:t>
      </w:r>
      <w:r w:rsidR="00ED10A2">
        <w:rPr>
          <w:sz w:val="22"/>
          <w:szCs w:val="22"/>
        </w:rPr>
        <w:t>40 199</w:t>
      </w:r>
      <w:r w:rsidR="00206791" w:rsidRPr="000F1738">
        <w:rPr>
          <w:sz w:val="22"/>
          <w:szCs w:val="22"/>
        </w:rPr>
        <w:t xml:space="preserve"> </w:t>
      </w:r>
      <w:r w:rsidRPr="000F1738">
        <w:rPr>
          <w:sz w:val="22"/>
          <w:szCs w:val="22"/>
        </w:rPr>
        <w:t>(</w:t>
      </w:r>
      <w:r w:rsidR="00ED10A2">
        <w:rPr>
          <w:sz w:val="22"/>
          <w:szCs w:val="22"/>
        </w:rPr>
        <w:t>сорок тысяч сто девяносто девять) рублей 70</w:t>
      </w:r>
      <w:r w:rsidR="00206791" w:rsidRPr="000F1738">
        <w:rPr>
          <w:sz w:val="22"/>
          <w:szCs w:val="22"/>
        </w:rPr>
        <w:t xml:space="preserve"> </w:t>
      </w:r>
      <w:r w:rsidRPr="000F1738">
        <w:rPr>
          <w:sz w:val="22"/>
          <w:szCs w:val="22"/>
        </w:rPr>
        <w:t>копеек.</w:t>
      </w:r>
    </w:p>
    <w:p w:rsidR="002B276E" w:rsidRPr="000F1738" w:rsidRDefault="002B276E" w:rsidP="002B276E">
      <w:pPr>
        <w:tabs>
          <w:tab w:val="left" w:pos="780"/>
        </w:tabs>
        <w:spacing w:after="0"/>
        <w:ind w:left="-60"/>
        <w:rPr>
          <w:sz w:val="22"/>
          <w:szCs w:val="22"/>
        </w:rPr>
      </w:pPr>
      <w:r w:rsidRPr="000F1738">
        <w:rPr>
          <w:sz w:val="22"/>
          <w:szCs w:val="22"/>
        </w:rPr>
        <w:t xml:space="preserve">1.6. Если при проведении конкурса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w:t>
      </w:r>
      <w:r w:rsidRPr="000F1738">
        <w:rPr>
          <w:bCs/>
          <w:sz w:val="22"/>
          <w:szCs w:val="22"/>
        </w:rPr>
        <w:t>но не менее чем в размере аванса (если контрактом предусмотрена выплата аванса)</w:t>
      </w:r>
      <w:r w:rsidRPr="000F1738">
        <w:rPr>
          <w:sz w:val="22"/>
          <w:szCs w:val="22"/>
        </w:rPr>
        <w:t xml:space="preserve">, либо информации, подтверждающей добросовестность такого участника на дату подачи заявки. </w:t>
      </w:r>
      <w:r w:rsidR="00540CB6" w:rsidRPr="000F1738">
        <w:rPr>
          <w:sz w:val="22"/>
          <w:szCs w:val="22"/>
        </w:rPr>
        <w:t>В данном случае р</w:t>
      </w:r>
      <w:r w:rsidRPr="000F1738">
        <w:rPr>
          <w:sz w:val="22"/>
          <w:szCs w:val="22"/>
        </w:rPr>
        <w:t>азмер обеспечения исполнения контракта составляет</w:t>
      </w:r>
      <w:r w:rsidR="00206791" w:rsidRPr="000F1738">
        <w:rPr>
          <w:sz w:val="22"/>
          <w:szCs w:val="22"/>
        </w:rPr>
        <w:t>:</w:t>
      </w:r>
      <w:r w:rsidRPr="000F1738">
        <w:rPr>
          <w:sz w:val="22"/>
          <w:szCs w:val="22"/>
        </w:rPr>
        <w:t xml:space="preserve"> </w:t>
      </w:r>
      <w:r w:rsidR="00ED10A2">
        <w:rPr>
          <w:sz w:val="22"/>
          <w:szCs w:val="22"/>
        </w:rPr>
        <w:t>60 299</w:t>
      </w:r>
      <w:r w:rsidRPr="000F1738">
        <w:rPr>
          <w:sz w:val="22"/>
          <w:szCs w:val="22"/>
        </w:rPr>
        <w:t xml:space="preserve"> (</w:t>
      </w:r>
      <w:r w:rsidR="00ED10A2">
        <w:rPr>
          <w:sz w:val="22"/>
          <w:szCs w:val="22"/>
        </w:rPr>
        <w:t>шестьдесят тысяч двести девяносто девять) рублей 5</w:t>
      </w:r>
      <w:r w:rsidR="00206791" w:rsidRPr="000F1738">
        <w:rPr>
          <w:sz w:val="22"/>
          <w:szCs w:val="22"/>
        </w:rPr>
        <w:t xml:space="preserve">5 </w:t>
      </w:r>
      <w:r w:rsidRPr="000F1738">
        <w:rPr>
          <w:sz w:val="22"/>
          <w:szCs w:val="22"/>
        </w:rPr>
        <w:t>копеек.</w:t>
      </w:r>
    </w:p>
    <w:p w:rsidR="009B4FB7" w:rsidRPr="000F1738" w:rsidRDefault="00472B46" w:rsidP="00472B46">
      <w:pPr>
        <w:autoSpaceDE w:val="0"/>
        <w:autoSpaceDN w:val="0"/>
        <w:adjustRightInd w:val="0"/>
        <w:rPr>
          <w:sz w:val="22"/>
          <w:szCs w:val="22"/>
          <w:lang w:eastAsia="ru-RU"/>
        </w:rPr>
      </w:pPr>
      <w:r w:rsidRPr="000F1738">
        <w:rPr>
          <w:sz w:val="22"/>
          <w:szCs w:val="22"/>
          <w:lang w:eastAsia="ru-RU"/>
        </w:rPr>
        <w:t>1.7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E90ECF" w:rsidRPr="000F1738" w:rsidRDefault="00E90ECF" w:rsidP="001C7114">
      <w:pPr>
        <w:tabs>
          <w:tab w:val="left" w:pos="15480"/>
        </w:tabs>
        <w:spacing w:after="0"/>
        <w:ind w:left="-60"/>
        <w:jc w:val="center"/>
        <w:rPr>
          <w:b/>
          <w:bCs/>
          <w:sz w:val="22"/>
          <w:szCs w:val="22"/>
        </w:rPr>
      </w:pPr>
      <w:r w:rsidRPr="000F1738">
        <w:rPr>
          <w:b/>
          <w:bCs/>
          <w:sz w:val="22"/>
          <w:szCs w:val="22"/>
        </w:rPr>
        <w:t>2. Стоимость работ и порядок расчетов.</w:t>
      </w:r>
    </w:p>
    <w:p w:rsidR="00792DBE" w:rsidRPr="000F1738" w:rsidRDefault="00792DBE" w:rsidP="00792DBE">
      <w:pPr>
        <w:tabs>
          <w:tab w:val="left" w:pos="-2265"/>
          <w:tab w:val="left" w:pos="-2085"/>
        </w:tabs>
        <w:spacing w:after="0"/>
        <w:ind w:left="-60"/>
        <w:rPr>
          <w:sz w:val="22"/>
          <w:szCs w:val="22"/>
        </w:rPr>
      </w:pPr>
      <w:r w:rsidRPr="000F1738">
        <w:rPr>
          <w:sz w:val="22"/>
          <w:szCs w:val="22"/>
        </w:rPr>
        <w:t>2.1.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E90ECF" w:rsidRPr="000F1738" w:rsidRDefault="00792DBE" w:rsidP="001C7114">
      <w:pPr>
        <w:tabs>
          <w:tab w:val="left" w:pos="-2265"/>
          <w:tab w:val="left" w:pos="-2085"/>
        </w:tabs>
        <w:spacing w:after="0"/>
        <w:ind w:left="-60"/>
        <w:rPr>
          <w:sz w:val="22"/>
          <w:szCs w:val="22"/>
        </w:rPr>
      </w:pPr>
      <w:r w:rsidRPr="000F1738">
        <w:rPr>
          <w:sz w:val="22"/>
          <w:szCs w:val="22"/>
        </w:rPr>
        <w:t>2.2</w:t>
      </w:r>
      <w:r w:rsidR="00E90ECF" w:rsidRPr="000F1738">
        <w:rPr>
          <w:sz w:val="22"/>
          <w:szCs w:val="22"/>
        </w:rPr>
        <w:t>. Стоимость подлежащих выполнению работ составляет  ____________ (сумма прописью).</w:t>
      </w:r>
    </w:p>
    <w:p w:rsidR="00E90ECF" w:rsidRPr="000F1738" w:rsidRDefault="00792DBE" w:rsidP="001C7114">
      <w:pPr>
        <w:spacing w:after="0"/>
        <w:ind w:left="-60"/>
        <w:rPr>
          <w:sz w:val="22"/>
          <w:szCs w:val="22"/>
        </w:rPr>
      </w:pPr>
      <w:r w:rsidRPr="000F1738">
        <w:rPr>
          <w:sz w:val="22"/>
          <w:szCs w:val="22"/>
        </w:rPr>
        <w:t>2.3</w:t>
      </w:r>
      <w:r w:rsidR="00E90ECF" w:rsidRPr="000F1738">
        <w:rPr>
          <w:sz w:val="22"/>
          <w:szCs w:val="22"/>
        </w:rPr>
        <w:t>. Цена контракта является фиксированной на весь период действия контракта, за исключением услови</w:t>
      </w:r>
      <w:r w:rsidR="00391AF1">
        <w:rPr>
          <w:sz w:val="22"/>
          <w:szCs w:val="22"/>
        </w:rPr>
        <w:t>й предусмотренных пунктом 2.6</w:t>
      </w:r>
      <w:r w:rsidR="00311A6A" w:rsidRPr="000F1738">
        <w:rPr>
          <w:sz w:val="22"/>
          <w:szCs w:val="22"/>
        </w:rPr>
        <w:t xml:space="preserve"> и разделом 9</w:t>
      </w:r>
      <w:r w:rsidR="00E90ECF" w:rsidRPr="000F1738">
        <w:rPr>
          <w:sz w:val="22"/>
          <w:szCs w:val="22"/>
        </w:rPr>
        <w:t xml:space="preserve">. </w:t>
      </w:r>
    </w:p>
    <w:p w:rsidR="00E90ECF" w:rsidRPr="000F1738" w:rsidRDefault="00792DBE" w:rsidP="001C7114">
      <w:pPr>
        <w:spacing w:after="0"/>
        <w:ind w:left="-60"/>
        <w:rPr>
          <w:sz w:val="22"/>
          <w:szCs w:val="22"/>
        </w:rPr>
      </w:pPr>
      <w:r w:rsidRPr="000F1738">
        <w:rPr>
          <w:sz w:val="22"/>
          <w:szCs w:val="22"/>
        </w:rPr>
        <w:t>2.4</w:t>
      </w:r>
      <w:r w:rsidR="00E90ECF" w:rsidRPr="000F1738">
        <w:rPr>
          <w:sz w:val="22"/>
          <w:szCs w:val="22"/>
        </w:rPr>
        <w:t>.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1A2957" w:rsidRPr="000F1738" w:rsidRDefault="00792DBE" w:rsidP="001C7114">
      <w:pPr>
        <w:pStyle w:val="212"/>
        <w:tabs>
          <w:tab w:val="clear" w:pos="360"/>
          <w:tab w:val="left" w:pos="0"/>
        </w:tabs>
        <w:snapToGrid w:val="0"/>
        <w:spacing w:after="0"/>
        <w:ind w:left="-45"/>
        <w:rPr>
          <w:color w:val="000000"/>
          <w:sz w:val="22"/>
          <w:szCs w:val="22"/>
        </w:rPr>
      </w:pPr>
      <w:r w:rsidRPr="000F1738">
        <w:rPr>
          <w:sz w:val="22"/>
          <w:szCs w:val="22"/>
        </w:rPr>
        <w:t>2.5</w:t>
      </w:r>
      <w:r w:rsidR="00E90ECF" w:rsidRPr="000F1738">
        <w:rPr>
          <w:sz w:val="22"/>
          <w:szCs w:val="22"/>
        </w:rPr>
        <w:t>.</w:t>
      </w:r>
      <w:r w:rsidR="001C41EF" w:rsidRPr="000F1738">
        <w:rPr>
          <w:color w:val="000000"/>
          <w:sz w:val="22"/>
          <w:szCs w:val="22"/>
        </w:rPr>
        <w:t xml:space="preserve"> </w:t>
      </w:r>
      <w:r w:rsidR="001A2957" w:rsidRPr="000F1738">
        <w:rPr>
          <w:color w:val="000000"/>
          <w:sz w:val="22"/>
          <w:szCs w:val="22"/>
        </w:rPr>
        <w:t>Оплата выполненных Подрядчиком работ производится Муниципальным заказчиком по фак</w:t>
      </w:r>
      <w:r w:rsidR="000F1738" w:rsidRPr="000F1738">
        <w:rPr>
          <w:color w:val="000000"/>
          <w:sz w:val="22"/>
          <w:szCs w:val="22"/>
        </w:rPr>
        <w:t>ту выполненных работ в течение 3</w:t>
      </w:r>
      <w:r w:rsidR="001A2957" w:rsidRPr="000F1738">
        <w:rPr>
          <w:color w:val="000000"/>
          <w:sz w:val="22"/>
          <w:szCs w:val="22"/>
        </w:rPr>
        <w:t>0 календарных дней на основании подписанн</w:t>
      </w:r>
      <w:r w:rsidR="00EB3D33" w:rsidRPr="000F1738">
        <w:rPr>
          <w:color w:val="000000"/>
          <w:sz w:val="22"/>
          <w:szCs w:val="22"/>
        </w:rPr>
        <w:t>ой</w:t>
      </w:r>
      <w:r w:rsidR="001A2957" w:rsidRPr="000F1738">
        <w:rPr>
          <w:color w:val="000000"/>
          <w:sz w:val="22"/>
          <w:szCs w:val="22"/>
        </w:rPr>
        <w:t xml:space="preserve">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E90ECF" w:rsidRPr="000F1738" w:rsidRDefault="00792DBE" w:rsidP="001C7114">
      <w:pPr>
        <w:pStyle w:val="212"/>
        <w:tabs>
          <w:tab w:val="clear" w:pos="360"/>
          <w:tab w:val="left" w:pos="0"/>
        </w:tabs>
        <w:snapToGrid w:val="0"/>
        <w:spacing w:after="0"/>
        <w:ind w:left="-45"/>
        <w:rPr>
          <w:rFonts w:eastAsia="Arial CYR" w:cs="Arial CYR"/>
          <w:color w:val="000000"/>
          <w:sz w:val="22"/>
          <w:szCs w:val="22"/>
        </w:rPr>
      </w:pPr>
      <w:r w:rsidRPr="000F1738">
        <w:rPr>
          <w:rFonts w:eastAsia="Arial CYR" w:cs="Arial CYR"/>
          <w:color w:val="000000"/>
          <w:sz w:val="22"/>
          <w:szCs w:val="22"/>
        </w:rPr>
        <w:t>2.6</w:t>
      </w:r>
      <w:r w:rsidR="00E90ECF" w:rsidRPr="000F1738">
        <w:rPr>
          <w:rFonts w:eastAsia="Arial CYR" w:cs="Arial CYR"/>
          <w:color w:val="000000"/>
          <w:sz w:val="22"/>
          <w:szCs w:val="22"/>
        </w:rPr>
        <w:t>.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90ECF" w:rsidRPr="000F1738" w:rsidRDefault="00792DBE" w:rsidP="001C7114">
      <w:pPr>
        <w:pStyle w:val="212"/>
        <w:tabs>
          <w:tab w:val="left" w:pos="4470"/>
        </w:tabs>
        <w:spacing w:after="0"/>
        <w:ind w:left="-45"/>
        <w:rPr>
          <w:color w:val="000000"/>
          <w:sz w:val="22"/>
          <w:szCs w:val="22"/>
        </w:rPr>
      </w:pPr>
      <w:r w:rsidRPr="000F1738">
        <w:rPr>
          <w:color w:val="000000"/>
          <w:sz w:val="22"/>
          <w:szCs w:val="22"/>
        </w:rPr>
        <w:t>2.7</w:t>
      </w:r>
      <w:r w:rsidR="00E90ECF" w:rsidRPr="000F1738">
        <w:rPr>
          <w:color w:val="000000"/>
          <w:sz w:val="22"/>
          <w:szCs w:val="22"/>
        </w:rPr>
        <w:t>. Работы, выполненные с изменением или отклонением от технического задания документации об аукционе, расчета стоимости строительства, не оформленные в установленном порядке, оплате не подлежат.</w:t>
      </w:r>
    </w:p>
    <w:p w:rsidR="00E90ECF" w:rsidRPr="000F1738" w:rsidRDefault="00792DBE" w:rsidP="001C7114">
      <w:pPr>
        <w:pStyle w:val="212"/>
        <w:tabs>
          <w:tab w:val="left" w:pos="4470"/>
        </w:tabs>
        <w:spacing w:after="0"/>
        <w:ind w:left="-45"/>
        <w:rPr>
          <w:rFonts w:eastAsia="Arial CYR" w:cs="Arial CYR"/>
          <w:color w:val="000000"/>
          <w:sz w:val="22"/>
          <w:szCs w:val="22"/>
        </w:rPr>
      </w:pPr>
      <w:r w:rsidRPr="000F1738">
        <w:rPr>
          <w:rFonts w:eastAsia="Arial CYR" w:cs="Arial CYR"/>
          <w:color w:val="000000"/>
          <w:sz w:val="22"/>
          <w:szCs w:val="22"/>
        </w:rPr>
        <w:t>2.8</w:t>
      </w:r>
      <w:r w:rsidR="00E90ECF" w:rsidRPr="000F1738">
        <w:rPr>
          <w:rFonts w:eastAsia="Arial CYR" w:cs="Arial CYR"/>
          <w:color w:val="000000"/>
          <w:sz w:val="22"/>
          <w:szCs w:val="22"/>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A12281" w:rsidRPr="000F1738" w:rsidRDefault="00792DBE" w:rsidP="00206791">
      <w:pPr>
        <w:pStyle w:val="212"/>
        <w:tabs>
          <w:tab w:val="left" w:pos="4470"/>
        </w:tabs>
        <w:spacing w:after="0"/>
        <w:ind w:left="-45"/>
        <w:rPr>
          <w:rFonts w:eastAsia="Arial CYR" w:cs="Arial CYR"/>
          <w:color w:val="000000"/>
          <w:sz w:val="22"/>
          <w:szCs w:val="22"/>
        </w:rPr>
      </w:pPr>
      <w:r w:rsidRPr="000F1738">
        <w:rPr>
          <w:rFonts w:eastAsia="Arial CYR" w:cs="Arial CYR"/>
          <w:color w:val="000000"/>
          <w:sz w:val="22"/>
          <w:szCs w:val="22"/>
        </w:rPr>
        <w:t>2.9</w:t>
      </w:r>
      <w:r w:rsidR="00E90ECF" w:rsidRPr="000F1738">
        <w:rPr>
          <w:rFonts w:eastAsia="Arial CYR" w:cs="Arial CYR"/>
          <w:color w:val="000000"/>
          <w:sz w:val="22"/>
          <w:szCs w:val="22"/>
        </w:rPr>
        <w:t>. Подрядчик ознакомлен с используемыми материалами применяемые в ходе строительства объекта  и не имеет по ним замечаний, влияющих на стоимость строительства</w:t>
      </w:r>
      <w:r w:rsidR="00206791" w:rsidRPr="000F1738">
        <w:rPr>
          <w:rFonts w:eastAsia="Arial CYR" w:cs="Arial CYR"/>
          <w:color w:val="000000"/>
          <w:sz w:val="22"/>
          <w:szCs w:val="22"/>
        </w:rPr>
        <w:t>.</w:t>
      </w:r>
    </w:p>
    <w:p w:rsidR="00E90ECF" w:rsidRPr="000F1738" w:rsidRDefault="00E90ECF" w:rsidP="001C7114">
      <w:pPr>
        <w:tabs>
          <w:tab w:val="left" w:pos="15480"/>
        </w:tabs>
        <w:spacing w:after="0"/>
        <w:ind w:left="-60"/>
        <w:jc w:val="center"/>
        <w:rPr>
          <w:b/>
          <w:bCs/>
          <w:sz w:val="22"/>
          <w:szCs w:val="22"/>
        </w:rPr>
      </w:pPr>
      <w:r w:rsidRPr="000F1738">
        <w:rPr>
          <w:b/>
          <w:bCs/>
          <w:sz w:val="22"/>
          <w:szCs w:val="22"/>
        </w:rPr>
        <w:lastRenderedPageBreak/>
        <w:t>3. Сроки выполнения работ.</w:t>
      </w:r>
    </w:p>
    <w:p w:rsidR="00E90ECF" w:rsidRPr="000F1738" w:rsidRDefault="00E90ECF" w:rsidP="001C7114">
      <w:pPr>
        <w:tabs>
          <w:tab w:val="left" w:pos="-443"/>
        </w:tabs>
        <w:spacing w:after="0"/>
        <w:ind w:left="-60"/>
        <w:rPr>
          <w:sz w:val="22"/>
          <w:szCs w:val="22"/>
        </w:rPr>
      </w:pPr>
      <w:r w:rsidRPr="000F1738">
        <w:rPr>
          <w:sz w:val="22"/>
          <w:szCs w:val="22"/>
        </w:rPr>
        <w:t>3.1. Календарные сроки выполнения работ определены сторонами:</w:t>
      </w:r>
    </w:p>
    <w:p w:rsidR="00540CB6" w:rsidRPr="000F1738" w:rsidRDefault="00E90ECF" w:rsidP="00540CB6">
      <w:pPr>
        <w:tabs>
          <w:tab w:val="left" w:pos="-443"/>
        </w:tabs>
        <w:spacing w:after="0"/>
        <w:ind w:left="-60"/>
        <w:rPr>
          <w:color w:val="000000"/>
          <w:sz w:val="22"/>
          <w:szCs w:val="22"/>
        </w:rPr>
      </w:pPr>
      <w:r w:rsidRPr="000F1738">
        <w:rPr>
          <w:color w:val="000000"/>
          <w:sz w:val="22"/>
          <w:szCs w:val="22"/>
        </w:rPr>
        <w:t xml:space="preserve"> </w:t>
      </w:r>
      <w:r w:rsidR="000F1738" w:rsidRPr="000F1738">
        <w:rPr>
          <w:color w:val="000000"/>
          <w:sz w:val="22"/>
          <w:szCs w:val="22"/>
        </w:rPr>
        <w:t xml:space="preserve">- </w:t>
      </w:r>
      <w:r w:rsidR="00540CB6" w:rsidRPr="000F1738">
        <w:rPr>
          <w:color w:val="000000"/>
          <w:sz w:val="22"/>
          <w:szCs w:val="22"/>
        </w:rPr>
        <w:t>2</w:t>
      </w:r>
      <w:r w:rsidR="00333ACE" w:rsidRPr="000F1738">
        <w:rPr>
          <w:color w:val="000000"/>
          <w:sz w:val="22"/>
          <w:szCs w:val="22"/>
        </w:rPr>
        <w:t xml:space="preserve"> (два) </w:t>
      </w:r>
      <w:r w:rsidR="00540CB6" w:rsidRPr="000F1738">
        <w:rPr>
          <w:color w:val="000000"/>
          <w:sz w:val="22"/>
          <w:szCs w:val="22"/>
        </w:rPr>
        <w:t xml:space="preserve"> месяца </w:t>
      </w:r>
      <w:r w:rsidRPr="000F1738">
        <w:rPr>
          <w:color w:val="000000"/>
          <w:sz w:val="22"/>
          <w:szCs w:val="22"/>
        </w:rPr>
        <w:t>с даты  заключения муниципального  контракта</w:t>
      </w:r>
      <w:r w:rsidR="00540CB6" w:rsidRPr="000F1738">
        <w:rPr>
          <w:color w:val="000000"/>
          <w:sz w:val="22"/>
          <w:szCs w:val="22"/>
        </w:rPr>
        <w:t xml:space="preserve"> ;</w:t>
      </w:r>
    </w:p>
    <w:p w:rsidR="00E90ECF" w:rsidRPr="000F1738" w:rsidRDefault="00540CB6" w:rsidP="00540CB6">
      <w:pPr>
        <w:tabs>
          <w:tab w:val="left" w:pos="-443"/>
        </w:tabs>
        <w:spacing w:after="0"/>
        <w:ind w:left="-60"/>
        <w:rPr>
          <w:color w:val="000000"/>
          <w:sz w:val="22"/>
          <w:szCs w:val="22"/>
        </w:rPr>
      </w:pPr>
      <w:r w:rsidRPr="000F1738">
        <w:rPr>
          <w:bCs/>
          <w:color w:val="000000"/>
          <w:sz w:val="22"/>
          <w:szCs w:val="22"/>
        </w:rPr>
        <w:t xml:space="preserve">3.2. </w:t>
      </w:r>
      <w:r w:rsidR="00E90ECF" w:rsidRPr="000F1738">
        <w:rPr>
          <w:bCs/>
          <w:color w:val="000000"/>
          <w:sz w:val="22"/>
          <w:szCs w:val="22"/>
        </w:rPr>
        <w:t>Дата окончания работ, определенная в пункте 3.1 является согласованной точкой отсчета при определении размера санкций при нарушении определенных конт</w:t>
      </w:r>
      <w:r w:rsidR="00C34580" w:rsidRPr="000F1738">
        <w:rPr>
          <w:bCs/>
          <w:color w:val="000000"/>
          <w:sz w:val="22"/>
          <w:szCs w:val="22"/>
        </w:rPr>
        <w:t>рактом сроков выполнения работ.</w:t>
      </w:r>
    </w:p>
    <w:p w:rsidR="00E90ECF" w:rsidRPr="000F1738" w:rsidRDefault="00E90ECF" w:rsidP="001C7114">
      <w:pPr>
        <w:tabs>
          <w:tab w:val="left" w:pos="-27736"/>
        </w:tabs>
        <w:spacing w:after="0"/>
        <w:jc w:val="center"/>
        <w:rPr>
          <w:b/>
          <w:bCs/>
          <w:sz w:val="22"/>
          <w:szCs w:val="22"/>
        </w:rPr>
      </w:pPr>
      <w:r w:rsidRPr="000F1738">
        <w:rPr>
          <w:b/>
          <w:bCs/>
          <w:sz w:val="22"/>
          <w:szCs w:val="22"/>
        </w:rPr>
        <w:t>4. Права и обязанности Подрядчика.</w:t>
      </w:r>
    </w:p>
    <w:p w:rsidR="00E90ECF" w:rsidRPr="000F1738" w:rsidRDefault="00E90ECF" w:rsidP="001C7114">
      <w:pPr>
        <w:spacing w:after="0"/>
        <w:ind w:left="-30"/>
        <w:rPr>
          <w:b/>
          <w:bCs/>
          <w:sz w:val="22"/>
          <w:szCs w:val="22"/>
        </w:rPr>
      </w:pPr>
      <w:r w:rsidRPr="000F1738">
        <w:rPr>
          <w:b/>
          <w:bCs/>
          <w:sz w:val="22"/>
          <w:szCs w:val="22"/>
        </w:rPr>
        <w:t>Обязанности Подрядчика:</w:t>
      </w:r>
    </w:p>
    <w:p w:rsidR="00A96EB9" w:rsidRPr="000F1738" w:rsidRDefault="00E90ECF" w:rsidP="001C7114">
      <w:pPr>
        <w:pStyle w:val="af4"/>
        <w:tabs>
          <w:tab w:val="left" w:pos="-540"/>
          <w:tab w:val="left" w:pos="-360"/>
        </w:tabs>
        <w:suppressAutoHyphens w:val="0"/>
        <w:snapToGrid w:val="0"/>
        <w:spacing w:after="0" w:line="240" w:lineRule="auto"/>
        <w:ind w:left="0" w:right="110"/>
        <w:contextualSpacing/>
        <w:jc w:val="both"/>
        <w:rPr>
          <w:rFonts w:ascii="Times New Roman" w:hAnsi="Times New Roman"/>
        </w:rPr>
      </w:pPr>
      <w:r w:rsidRPr="000F1738">
        <w:t>4.1</w:t>
      </w:r>
      <w:r w:rsidR="00540CB6" w:rsidRPr="000F1738">
        <w:t>.</w:t>
      </w:r>
      <w:r w:rsidR="00A96EB9" w:rsidRPr="000F1738">
        <w:t xml:space="preserve"> </w:t>
      </w:r>
      <w:r w:rsidR="00A96EB9" w:rsidRPr="000F1738">
        <w:rPr>
          <w:rFonts w:ascii="Times New Roman" w:hAnsi="Times New Roman"/>
        </w:rPr>
        <w:t>В течение 5 рабочих дней с даты заключения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w:t>
      </w:r>
      <w:r w:rsidR="0069005F" w:rsidRPr="000F1738">
        <w:rPr>
          <w:rFonts w:ascii="Times New Roman" w:hAnsi="Times New Roman"/>
        </w:rPr>
        <w:t>анности его уплаты Подрядчи</w:t>
      </w:r>
      <w:r w:rsidR="0061711D" w:rsidRPr="000F1738">
        <w:rPr>
          <w:rFonts w:ascii="Times New Roman" w:hAnsi="Times New Roman"/>
        </w:rPr>
        <w:t>ком)</w:t>
      </w:r>
      <w:r w:rsidR="0069005F" w:rsidRPr="000F1738">
        <w:rPr>
          <w:rFonts w:ascii="Times New Roman" w:hAnsi="Times New Roman"/>
        </w:rPr>
        <w:t>.</w:t>
      </w:r>
    </w:p>
    <w:p w:rsidR="00540CB6" w:rsidRPr="000F1738" w:rsidRDefault="00E90ECF" w:rsidP="00540CB6">
      <w:pPr>
        <w:pStyle w:val="af5"/>
        <w:spacing w:after="0"/>
        <w:ind w:left="-30"/>
        <w:jc w:val="both"/>
        <w:rPr>
          <w:sz w:val="22"/>
          <w:szCs w:val="22"/>
        </w:rPr>
      </w:pPr>
      <w:r w:rsidRPr="000F1738">
        <w:rPr>
          <w:sz w:val="22"/>
          <w:szCs w:val="22"/>
        </w:rPr>
        <w:t>4.2. В течение двух недель, с даты заключения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E90ECF" w:rsidRPr="000F1738" w:rsidRDefault="0052767A" w:rsidP="001C7114">
      <w:pPr>
        <w:pStyle w:val="af5"/>
        <w:tabs>
          <w:tab w:val="left" w:pos="1620"/>
        </w:tabs>
        <w:spacing w:after="0"/>
        <w:ind w:left="-30"/>
        <w:jc w:val="both"/>
        <w:rPr>
          <w:sz w:val="22"/>
          <w:szCs w:val="22"/>
        </w:rPr>
      </w:pPr>
      <w:r w:rsidRPr="000F1738">
        <w:rPr>
          <w:sz w:val="22"/>
          <w:szCs w:val="22"/>
        </w:rPr>
        <w:t>4.3</w:t>
      </w:r>
      <w:r w:rsidR="00E90ECF" w:rsidRPr="000F1738">
        <w:rPr>
          <w:sz w:val="22"/>
          <w:szCs w:val="22"/>
        </w:rPr>
        <w:t>.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E90ECF" w:rsidRPr="000F1738" w:rsidRDefault="0052767A" w:rsidP="001C7114">
      <w:pPr>
        <w:pStyle w:val="af5"/>
        <w:spacing w:after="0"/>
        <w:ind w:left="-62"/>
        <w:jc w:val="both"/>
        <w:rPr>
          <w:sz w:val="22"/>
          <w:szCs w:val="22"/>
        </w:rPr>
      </w:pPr>
      <w:r w:rsidRPr="000F1738">
        <w:rPr>
          <w:sz w:val="22"/>
          <w:szCs w:val="22"/>
        </w:rPr>
        <w:t>4.4</w:t>
      </w:r>
      <w:r w:rsidR="00E90ECF" w:rsidRPr="000F1738">
        <w:rPr>
          <w:sz w:val="22"/>
          <w:szCs w:val="22"/>
        </w:rPr>
        <w:t>. Поставить на объект предусмотренные техническим заданием документации об аукционе все необходимые для проведен</w:t>
      </w:r>
      <w:r w:rsidR="00311A6A" w:rsidRPr="000F1738">
        <w:rPr>
          <w:sz w:val="22"/>
          <w:szCs w:val="22"/>
        </w:rPr>
        <w:t>ия работ материалы</w:t>
      </w:r>
      <w:r w:rsidR="00E90ECF" w:rsidRPr="000F1738">
        <w:rPr>
          <w:sz w:val="22"/>
          <w:szCs w:val="22"/>
        </w:rPr>
        <w:t xml:space="preserve">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p>
    <w:p w:rsidR="00E90ECF" w:rsidRPr="000F1738" w:rsidRDefault="0052767A" w:rsidP="001C7114">
      <w:pPr>
        <w:pStyle w:val="af5"/>
        <w:tabs>
          <w:tab w:val="left" w:pos="1620"/>
        </w:tabs>
        <w:spacing w:after="0"/>
        <w:ind w:left="-62"/>
        <w:jc w:val="both"/>
        <w:rPr>
          <w:sz w:val="22"/>
          <w:szCs w:val="22"/>
        </w:rPr>
      </w:pPr>
      <w:r w:rsidRPr="000F1738">
        <w:rPr>
          <w:sz w:val="22"/>
          <w:szCs w:val="22"/>
        </w:rPr>
        <w:t>4.5</w:t>
      </w:r>
      <w:r w:rsidR="00E90ECF" w:rsidRPr="000F1738">
        <w:rPr>
          <w:sz w:val="22"/>
          <w:szCs w:val="22"/>
        </w:rPr>
        <w:t>. Организовать контроль качества поступающих для выполнени</w:t>
      </w:r>
      <w:r w:rsidR="00311A6A" w:rsidRPr="000F1738">
        <w:rPr>
          <w:sz w:val="22"/>
          <w:szCs w:val="22"/>
        </w:rPr>
        <w:t>я работ материалов</w:t>
      </w:r>
      <w:r w:rsidR="00E90ECF" w:rsidRPr="000F1738">
        <w:rPr>
          <w:sz w:val="22"/>
          <w:szCs w:val="22"/>
        </w:rPr>
        <w:t xml:space="preserve">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E90ECF" w:rsidRPr="000F1738" w:rsidRDefault="0052767A" w:rsidP="001C7114">
      <w:pPr>
        <w:pStyle w:val="af5"/>
        <w:tabs>
          <w:tab w:val="left" w:pos="1620"/>
        </w:tabs>
        <w:spacing w:after="0"/>
        <w:ind w:left="-62"/>
        <w:jc w:val="both"/>
        <w:rPr>
          <w:sz w:val="22"/>
          <w:szCs w:val="22"/>
        </w:rPr>
      </w:pPr>
      <w:r w:rsidRPr="000F1738">
        <w:rPr>
          <w:sz w:val="22"/>
          <w:szCs w:val="22"/>
        </w:rPr>
        <w:t>4.6</w:t>
      </w:r>
      <w:r w:rsidR="00E90ECF" w:rsidRPr="000F1738">
        <w:rPr>
          <w:sz w:val="22"/>
          <w:szCs w:val="22"/>
        </w:rPr>
        <w:t>. Организовать в процессе производства работ бережную эксплуатацию и техническое обслуживание подъездных путей, площадок для складирования материалов открытого хранения. Осуществлять своевременную очистку объекта от строительного мусора.</w:t>
      </w:r>
    </w:p>
    <w:p w:rsidR="00E90ECF" w:rsidRPr="000F1738" w:rsidRDefault="0052767A" w:rsidP="001C7114">
      <w:pPr>
        <w:pStyle w:val="af5"/>
        <w:tabs>
          <w:tab w:val="left" w:pos="1620"/>
        </w:tabs>
        <w:spacing w:after="0"/>
        <w:ind w:left="-62"/>
        <w:jc w:val="both"/>
        <w:rPr>
          <w:sz w:val="22"/>
          <w:szCs w:val="22"/>
        </w:rPr>
      </w:pPr>
      <w:r w:rsidRPr="000F1738">
        <w:rPr>
          <w:sz w:val="22"/>
          <w:szCs w:val="22"/>
        </w:rPr>
        <w:t>4.7</w:t>
      </w:r>
      <w:r w:rsidR="00E90ECF" w:rsidRPr="000F1738">
        <w:rPr>
          <w:sz w:val="22"/>
          <w:szCs w:val="22"/>
        </w:rPr>
        <w:t>. Организовать контроль качества выполняемых работ и учет всех выявленных нарушений</w:t>
      </w:r>
      <w:r w:rsidR="00391AF1">
        <w:rPr>
          <w:sz w:val="22"/>
          <w:szCs w:val="22"/>
        </w:rPr>
        <w:t xml:space="preserve"> и отступлений от технического задания документации об аукционе</w:t>
      </w:r>
      <w:r w:rsidR="00E90ECF" w:rsidRPr="000F1738">
        <w:rPr>
          <w:sz w:val="22"/>
          <w:szCs w:val="22"/>
        </w:rPr>
        <w:t>, требований</w:t>
      </w:r>
      <w:r w:rsidR="00391AF1">
        <w:rPr>
          <w:sz w:val="22"/>
          <w:szCs w:val="22"/>
        </w:rPr>
        <w:t xml:space="preserve"> действующих</w:t>
      </w:r>
      <w:r w:rsidR="00E90ECF" w:rsidRPr="000F1738">
        <w:rPr>
          <w:sz w:val="22"/>
          <w:szCs w:val="22"/>
        </w:rPr>
        <w:t xml:space="preserve"> СНиП и  условий настоящего контракта.</w:t>
      </w:r>
    </w:p>
    <w:p w:rsidR="00E90ECF" w:rsidRPr="000F1738" w:rsidRDefault="0052767A" w:rsidP="001C7114">
      <w:pPr>
        <w:spacing w:after="0"/>
        <w:ind w:left="-62"/>
        <w:rPr>
          <w:color w:val="000000"/>
          <w:sz w:val="22"/>
          <w:szCs w:val="22"/>
        </w:rPr>
      </w:pPr>
      <w:r w:rsidRPr="000F1738">
        <w:rPr>
          <w:color w:val="000000"/>
          <w:sz w:val="22"/>
          <w:szCs w:val="22"/>
        </w:rPr>
        <w:t>4.8</w:t>
      </w:r>
      <w:r w:rsidR="00391AF1">
        <w:rPr>
          <w:color w:val="000000"/>
          <w:sz w:val="22"/>
          <w:szCs w:val="22"/>
        </w:rPr>
        <w:t xml:space="preserve">. Выполнять работы, </w:t>
      </w:r>
      <w:r w:rsidR="00E90ECF" w:rsidRPr="000F1738">
        <w:rPr>
          <w:color w:val="000000"/>
          <w:sz w:val="22"/>
          <w:szCs w:val="22"/>
        </w:rPr>
        <w:t xml:space="preserve">оговоренные в контракте в соответствии с техническим заданием документации об аукционе. </w:t>
      </w:r>
    </w:p>
    <w:p w:rsidR="00E90ECF" w:rsidRPr="000F1738" w:rsidRDefault="0052767A" w:rsidP="001C7114">
      <w:pPr>
        <w:pStyle w:val="af5"/>
        <w:spacing w:after="0"/>
        <w:ind w:left="-62"/>
        <w:jc w:val="both"/>
        <w:rPr>
          <w:sz w:val="22"/>
          <w:szCs w:val="22"/>
        </w:rPr>
      </w:pPr>
      <w:r w:rsidRPr="000F1738">
        <w:rPr>
          <w:sz w:val="22"/>
          <w:szCs w:val="22"/>
        </w:rPr>
        <w:t>4.9</w:t>
      </w:r>
      <w:r w:rsidR="00E90ECF" w:rsidRPr="000F1738">
        <w:rPr>
          <w:sz w:val="22"/>
          <w:szCs w:val="22"/>
        </w:rPr>
        <w:t xml:space="preserve">. Представлять Муниципальному заказчику акт работ в соответствии с унифицированной формой КС-2 и справку о стоимости выполненных работ и затрат в соответствии с унифицированной формой КС-3 </w:t>
      </w:r>
      <w:r w:rsidR="00311A6A" w:rsidRPr="000F1738">
        <w:rPr>
          <w:sz w:val="22"/>
          <w:szCs w:val="22"/>
        </w:rPr>
        <w:t>в течение 5 дней после окончания работ</w:t>
      </w:r>
      <w:r w:rsidR="00E90ECF" w:rsidRPr="000F1738">
        <w:rPr>
          <w:sz w:val="22"/>
          <w:szCs w:val="22"/>
        </w:rPr>
        <w:t>.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E90ECF" w:rsidRPr="000F1738" w:rsidRDefault="0052767A" w:rsidP="001C7114">
      <w:pPr>
        <w:pStyle w:val="af5"/>
        <w:spacing w:after="0"/>
        <w:ind w:left="-62"/>
        <w:jc w:val="both"/>
        <w:rPr>
          <w:sz w:val="22"/>
          <w:szCs w:val="22"/>
        </w:rPr>
      </w:pPr>
      <w:r w:rsidRPr="000F1738">
        <w:rPr>
          <w:sz w:val="22"/>
          <w:szCs w:val="22"/>
        </w:rPr>
        <w:t>4.10</w:t>
      </w:r>
      <w:r w:rsidR="00E90ECF" w:rsidRPr="000F1738">
        <w:rPr>
          <w:sz w:val="22"/>
          <w:szCs w:val="22"/>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E90ECF" w:rsidRPr="000F1738" w:rsidRDefault="0052767A" w:rsidP="001C7114">
      <w:pPr>
        <w:pStyle w:val="af5"/>
        <w:spacing w:after="0"/>
        <w:ind w:left="-62"/>
        <w:jc w:val="both"/>
        <w:rPr>
          <w:sz w:val="22"/>
          <w:szCs w:val="22"/>
        </w:rPr>
      </w:pPr>
      <w:r w:rsidRPr="000F1738">
        <w:rPr>
          <w:sz w:val="22"/>
          <w:szCs w:val="22"/>
        </w:rPr>
        <w:t>4.11</w:t>
      </w:r>
      <w:r w:rsidR="00E90ECF" w:rsidRPr="000F1738">
        <w:rPr>
          <w:sz w:val="22"/>
          <w:szCs w:val="22"/>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на объекте, качество работ, сроки завершения работ или стать причиной </w:t>
      </w:r>
      <w:proofErr w:type="spellStart"/>
      <w:r w:rsidR="00E90ECF" w:rsidRPr="000F1738">
        <w:rPr>
          <w:sz w:val="22"/>
          <w:szCs w:val="22"/>
        </w:rPr>
        <w:t>недостижения</w:t>
      </w:r>
      <w:proofErr w:type="spellEnd"/>
      <w:r w:rsidR="00E90ECF" w:rsidRPr="000F1738">
        <w:rPr>
          <w:sz w:val="22"/>
          <w:szCs w:val="22"/>
        </w:rPr>
        <w:t xml:space="preserve"> указанных в технической документации об аукционе характеристик и показателей объекта.</w:t>
      </w:r>
    </w:p>
    <w:p w:rsidR="00E90ECF" w:rsidRPr="000F1738" w:rsidRDefault="0052767A" w:rsidP="001C7114">
      <w:pPr>
        <w:pStyle w:val="af5"/>
        <w:spacing w:after="0"/>
        <w:ind w:left="-62"/>
        <w:jc w:val="both"/>
        <w:rPr>
          <w:sz w:val="22"/>
          <w:szCs w:val="22"/>
        </w:rPr>
      </w:pPr>
      <w:r w:rsidRPr="000F1738">
        <w:rPr>
          <w:sz w:val="22"/>
          <w:szCs w:val="22"/>
        </w:rPr>
        <w:t>4.12</w:t>
      </w:r>
      <w:r w:rsidR="00E90ECF" w:rsidRPr="000F1738">
        <w:rPr>
          <w:sz w:val="22"/>
          <w:szCs w:val="22"/>
        </w:rPr>
        <w:t>. Оплатить за свой счет ущерб третьим лицам</w:t>
      </w:r>
      <w:r w:rsidR="00472B46" w:rsidRPr="000F1738">
        <w:rPr>
          <w:sz w:val="22"/>
          <w:szCs w:val="22"/>
        </w:rPr>
        <w:t xml:space="preserve"> и муниципальному имуществу</w:t>
      </w:r>
      <w:r w:rsidR="00E90ECF" w:rsidRPr="000F1738">
        <w:rPr>
          <w:sz w:val="22"/>
          <w:szCs w:val="22"/>
        </w:rPr>
        <w:t>, нанесенный по его вине при выполнении работ.</w:t>
      </w:r>
    </w:p>
    <w:p w:rsidR="00E90ECF" w:rsidRPr="000F1738" w:rsidRDefault="0052767A" w:rsidP="001C7114">
      <w:pPr>
        <w:pStyle w:val="af5"/>
        <w:spacing w:after="0"/>
        <w:ind w:left="-62"/>
        <w:jc w:val="both"/>
        <w:rPr>
          <w:sz w:val="22"/>
          <w:szCs w:val="22"/>
        </w:rPr>
      </w:pPr>
      <w:r w:rsidRPr="000F1738">
        <w:rPr>
          <w:sz w:val="22"/>
          <w:szCs w:val="22"/>
        </w:rPr>
        <w:t>4.13</w:t>
      </w:r>
      <w:r w:rsidR="00E90ECF" w:rsidRPr="000F1738">
        <w:rPr>
          <w:sz w:val="22"/>
          <w:szCs w:val="22"/>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E90ECF" w:rsidRPr="000F1738" w:rsidRDefault="0052767A" w:rsidP="001C7114">
      <w:pPr>
        <w:pStyle w:val="af5"/>
        <w:spacing w:after="0"/>
        <w:ind w:left="-62"/>
        <w:jc w:val="both"/>
        <w:rPr>
          <w:sz w:val="22"/>
          <w:szCs w:val="22"/>
        </w:rPr>
      </w:pPr>
      <w:r w:rsidRPr="000F1738">
        <w:rPr>
          <w:sz w:val="22"/>
          <w:szCs w:val="22"/>
        </w:rPr>
        <w:t>4.14</w:t>
      </w:r>
      <w:r w:rsidR="00E90ECF" w:rsidRPr="000F1738">
        <w:rPr>
          <w:sz w:val="22"/>
          <w:szCs w:val="22"/>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E90ECF" w:rsidRPr="000F1738" w:rsidRDefault="0052767A" w:rsidP="001C7114">
      <w:pPr>
        <w:pStyle w:val="af5"/>
        <w:spacing w:after="0"/>
        <w:ind w:left="-62"/>
        <w:jc w:val="both"/>
        <w:rPr>
          <w:sz w:val="22"/>
          <w:szCs w:val="22"/>
        </w:rPr>
      </w:pPr>
      <w:r w:rsidRPr="000F1738">
        <w:rPr>
          <w:sz w:val="22"/>
          <w:szCs w:val="22"/>
        </w:rPr>
        <w:t>4.15</w:t>
      </w:r>
      <w:r w:rsidR="00E90ECF" w:rsidRPr="000F1738">
        <w:rPr>
          <w:sz w:val="22"/>
          <w:szCs w:val="22"/>
        </w:rPr>
        <w:t>. В  установленные сроки завершить работы на объекте,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готовый объект Муниципальному заказчику.</w:t>
      </w:r>
    </w:p>
    <w:p w:rsidR="00E90ECF" w:rsidRPr="000F1738" w:rsidRDefault="0052767A" w:rsidP="001C7114">
      <w:pPr>
        <w:pStyle w:val="af5"/>
        <w:spacing w:after="0"/>
        <w:ind w:left="-60"/>
        <w:jc w:val="both"/>
        <w:rPr>
          <w:sz w:val="22"/>
          <w:szCs w:val="22"/>
        </w:rPr>
      </w:pPr>
      <w:r w:rsidRPr="000F1738">
        <w:rPr>
          <w:sz w:val="22"/>
          <w:szCs w:val="22"/>
        </w:rPr>
        <w:t>4.16</w:t>
      </w:r>
      <w:r w:rsidR="00E90ECF" w:rsidRPr="000F1738">
        <w:rPr>
          <w:sz w:val="22"/>
          <w:szCs w:val="22"/>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E90ECF" w:rsidRPr="000F1738" w:rsidRDefault="0052767A" w:rsidP="001C7114">
      <w:pPr>
        <w:pStyle w:val="af5"/>
        <w:spacing w:after="0"/>
        <w:ind w:left="-45" w:right="15"/>
        <w:jc w:val="both"/>
        <w:rPr>
          <w:sz w:val="22"/>
          <w:szCs w:val="22"/>
        </w:rPr>
      </w:pPr>
      <w:r w:rsidRPr="000F1738">
        <w:rPr>
          <w:sz w:val="22"/>
          <w:szCs w:val="22"/>
        </w:rPr>
        <w:t>4.17</w:t>
      </w:r>
      <w:r w:rsidR="00E90ECF" w:rsidRPr="000F1738">
        <w:rPr>
          <w:sz w:val="22"/>
          <w:szCs w:val="22"/>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E90ECF" w:rsidRPr="000F1738" w:rsidRDefault="0052767A" w:rsidP="001C7114">
      <w:pPr>
        <w:pStyle w:val="af5"/>
        <w:spacing w:after="0"/>
        <w:ind w:left="-45" w:right="15"/>
        <w:jc w:val="both"/>
        <w:rPr>
          <w:sz w:val="22"/>
          <w:szCs w:val="22"/>
        </w:rPr>
      </w:pPr>
      <w:r w:rsidRPr="000F1738">
        <w:rPr>
          <w:sz w:val="22"/>
          <w:szCs w:val="22"/>
        </w:rPr>
        <w:t>4.18</w:t>
      </w:r>
      <w:r w:rsidR="00E90ECF" w:rsidRPr="000F1738">
        <w:rPr>
          <w:sz w:val="22"/>
          <w:szCs w:val="22"/>
        </w:rPr>
        <w:t>. Выполнять в полном объеме обязательства Подрядчика, предусмотренные в других статьях настоящего контракта.</w:t>
      </w:r>
    </w:p>
    <w:p w:rsidR="00E90ECF" w:rsidRPr="00E51F52" w:rsidRDefault="0052767A" w:rsidP="00AD59D6">
      <w:pPr>
        <w:tabs>
          <w:tab w:val="left" w:pos="1155"/>
          <w:tab w:val="left" w:pos="1297"/>
          <w:tab w:val="left" w:pos="1722"/>
        </w:tabs>
        <w:suppressAutoHyphens w:val="0"/>
        <w:spacing w:after="0"/>
        <w:ind w:left="-45" w:right="15"/>
        <w:rPr>
          <w:sz w:val="22"/>
          <w:szCs w:val="22"/>
        </w:rPr>
      </w:pPr>
      <w:r w:rsidRPr="000F1738">
        <w:rPr>
          <w:sz w:val="22"/>
          <w:szCs w:val="22"/>
        </w:rPr>
        <w:lastRenderedPageBreak/>
        <w:t>4.19</w:t>
      </w:r>
      <w:r w:rsidR="00E90ECF" w:rsidRPr="000F1738">
        <w:rPr>
          <w:sz w:val="22"/>
          <w:szCs w:val="22"/>
        </w:rPr>
        <w:t>. Обеспечивать выполнение работ в пределах твердой  цены, указанной</w:t>
      </w:r>
      <w:r w:rsidR="00391AF1">
        <w:rPr>
          <w:sz w:val="22"/>
          <w:szCs w:val="22"/>
        </w:rPr>
        <w:t xml:space="preserve"> в п.2.2</w:t>
      </w:r>
      <w:r w:rsidR="00AD59D6" w:rsidRPr="000F1738">
        <w:rPr>
          <w:sz w:val="22"/>
          <w:szCs w:val="22"/>
        </w:rPr>
        <w:t>. настоящего контракта.</w:t>
      </w:r>
    </w:p>
    <w:p w:rsidR="00540CB6" w:rsidRPr="000F1738" w:rsidRDefault="00540CB6" w:rsidP="00540CB6">
      <w:pPr>
        <w:tabs>
          <w:tab w:val="left" w:pos="1155"/>
          <w:tab w:val="left" w:pos="1297"/>
          <w:tab w:val="left" w:pos="1722"/>
        </w:tabs>
        <w:suppressAutoHyphens w:val="0"/>
        <w:spacing w:after="0"/>
        <w:ind w:left="-45" w:right="15"/>
        <w:rPr>
          <w:sz w:val="22"/>
          <w:szCs w:val="22"/>
        </w:rPr>
      </w:pPr>
      <w:r w:rsidRPr="000F1738">
        <w:rPr>
          <w:sz w:val="22"/>
          <w:szCs w:val="22"/>
        </w:rPr>
        <w:t>4.</w:t>
      </w:r>
      <w:r w:rsidR="0052767A" w:rsidRPr="000F1738">
        <w:rPr>
          <w:sz w:val="22"/>
          <w:szCs w:val="22"/>
        </w:rPr>
        <w:t>20</w:t>
      </w:r>
      <w:r w:rsidRPr="000F1738">
        <w:rPr>
          <w:sz w:val="22"/>
          <w:szCs w:val="22"/>
        </w:rPr>
        <w:t xml:space="preserve">. Выполнить работы в соответствии </w:t>
      </w:r>
      <w:r w:rsidR="00391AF1">
        <w:rPr>
          <w:sz w:val="22"/>
          <w:szCs w:val="22"/>
        </w:rPr>
        <w:t>с условиями настоящего контракта,</w:t>
      </w:r>
      <w:r w:rsidRPr="000F1738">
        <w:rPr>
          <w:sz w:val="22"/>
          <w:szCs w:val="22"/>
        </w:rPr>
        <w:t xml:space="preserve"> техническим заданием документации об аукционе, требованиям национального стандарта РФ ГОСТ Р 52301-2004 "Оборудование детских игровых площадок. Безопасность при эксплуатации. Общие требования".</w:t>
      </w:r>
    </w:p>
    <w:p w:rsidR="00792DBE" w:rsidRPr="000F1738" w:rsidRDefault="0052767A" w:rsidP="00792DBE">
      <w:pPr>
        <w:tabs>
          <w:tab w:val="left" w:pos="1155"/>
          <w:tab w:val="left" w:pos="1297"/>
          <w:tab w:val="left" w:pos="1722"/>
        </w:tabs>
        <w:suppressAutoHyphens w:val="0"/>
        <w:spacing w:after="0"/>
        <w:ind w:left="-45" w:right="15"/>
        <w:rPr>
          <w:sz w:val="22"/>
          <w:szCs w:val="22"/>
        </w:rPr>
      </w:pPr>
      <w:r w:rsidRPr="000F1738">
        <w:rPr>
          <w:sz w:val="22"/>
          <w:szCs w:val="22"/>
        </w:rPr>
        <w:t>4.21</w:t>
      </w:r>
      <w:r w:rsidR="00792DBE" w:rsidRPr="000F1738">
        <w:rPr>
          <w:sz w:val="22"/>
          <w:szCs w:val="22"/>
        </w:rPr>
        <w:t>. 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792DBE" w:rsidRPr="000F1738" w:rsidRDefault="0052767A" w:rsidP="00792DBE">
      <w:pPr>
        <w:tabs>
          <w:tab w:val="left" w:pos="1134"/>
          <w:tab w:val="left" w:pos="1297"/>
          <w:tab w:val="left" w:pos="1722"/>
        </w:tabs>
        <w:suppressAutoHyphens w:val="0"/>
        <w:spacing w:after="0"/>
        <w:ind w:left="-45" w:right="15"/>
        <w:rPr>
          <w:sz w:val="22"/>
          <w:szCs w:val="22"/>
        </w:rPr>
      </w:pPr>
      <w:r w:rsidRPr="000F1738">
        <w:rPr>
          <w:sz w:val="22"/>
          <w:szCs w:val="22"/>
        </w:rPr>
        <w:t>4.22</w:t>
      </w:r>
      <w:r w:rsidR="00792DBE" w:rsidRPr="000F1738">
        <w:rPr>
          <w:sz w:val="22"/>
          <w:szCs w:val="22"/>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792DBE" w:rsidRPr="000F1738" w:rsidRDefault="0052767A" w:rsidP="0052767A">
      <w:pPr>
        <w:tabs>
          <w:tab w:val="left" w:pos="1155"/>
          <w:tab w:val="left" w:pos="1297"/>
          <w:tab w:val="left" w:pos="1722"/>
        </w:tabs>
        <w:suppressAutoHyphens w:val="0"/>
        <w:spacing w:after="0"/>
        <w:ind w:left="-45" w:right="15"/>
        <w:rPr>
          <w:sz w:val="22"/>
          <w:szCs w:val="22"/>
        </w:rPr>
      </w:pPr>
      <w:r w:rsidRPr="000F1738">
        <w:rPr>
          <w:sz w:val="22"/>
          <w:szCs w:val="22"/>
        </w:rPr>
        <w:t>4.23</w:t>
      </w:r>
      <w:r w:rsidR="00792DBE" w:rsidRPr="000F1738">
        <w:rPr>
          <w:sz w:val="22"/>
          <w:szCs w:val="22"/>
        </w:rPr>
        <w:t>.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w:t>
      </w:r>
      <w:r w:rsidRPr="000F1738">
        <w:rPr>
          <w:sz w:val="22"/>
          <w:szCs w:val="22"/>
        </w:rPr>
        <w:t>иком обязательств по контракту.</w:t>
      </w:r>
    </w:p>
    <w:p w:rsidR="00E90ECF" w:rsidRPr="000F1738" w:rsidRDefault="00E90ECF" w:rsidP="001C7114">
      <w:pPr>
        <w:pStyle w:val="af5"/>
        <w:tabs>
          <w:tab w:val="left" w:pos="540"/>
        </w:tabs>
        <w:spacing w:after="0"/>
        <w:ind w:left="-30" w:right="15"/>
        <w:jc w:val="both"/>
        <w:rPr>
          <w:b/>
          <w:bCs/>
          <w:sz w:val="22"/>
          <w:szCs w:val="22"/>
        </w:rPr>
      </w:pPr>
      <w:r w:rsidRPr="000F1738">
        <w:rPr>
          <w:b/>
          <w:bCs/>
          <w:sz w:val="22"/>
          <w:szCs w:val="22"/>
        </w:rPr>
        <w:t>Права Подрядчика:</w:t>
      </w:r>
    </w:p>
    <w:p w:rsidR="00E90ECF" w:rsidRPr="000F1738" w:rsidRDefault="0069005F" w:rsidP="001C7114">
      <w:pPr>
        <w:tabs>
          <w:tab w:val="left" w:pos="3810"/>
        </w:tabs>
        <w:spacing w:after="0"/>
        <w:ind w:left="-30" w:right="15"/>
        <w:rPr>
          <w:sz w:val="22"/>
          <w:szCs w:val="22"/>
        </w:rPr>
      </w:pPr>
      <w:r w:rsidRPr="000F1738">
        <w:rPr>
          <w:sz w:val="22"/>
          <w:szCs w:val="22"/>
        </w:rPr>
        <w:t>4.21</w:t>
      </w:r>
      <w:r w:rsidR="00E90ECF" w:rsidRPr="000F1738">
        <w:rPr>
          <w:sz w:val="22"/>
          <w:szCs w:val="22"/>
        </w:rPr>
        <w:t>.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E90ECF" w:rsidRPr="000F1738" w:rsidRDefault="0069005F" w:rsidP="001C7114">
      <w:pPr>
        <w:tabs>
          <w:tab w:val="left" w:pos="3810"/>
        </w:tabs>
        <w:spacing w:after="0"/>
        <w:ind w:left="-30" w:right="15"/>
        <w:rPr>
          <w:bCs/>
          <w:sz w:val="22"/>
          <w:szCs w:val="22"/>
        </w:rPr>
      </w:pPr>
      <w:r w:rsidRPr="000F1738">
        <w:rPr>
          <w:bCs/>
          <w:sz w:val="22"/>
          <w:szCs w:val="22"/>
        </w:rPr>
        <w:t>4.22</w:t>
      </w:r>
      <w:r w:rsidR="00E90ECF" w:rsidRPr="000F1738">
        <w:rPr>
          <w:bCs/>
          <w:sz w:val="22"/>
          <w:szCs w:val="22"/>
        </w:rPr>
        <w:t>.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E90ECF" w:rsidRPr="000F1738" w:rsidRDefault="0069005F" w:rsidP="001C7114">
      <w:pPr>
        <w:pStyle w:val="af5"/>
        <w:spacing w:after="0"/>
        <w:ind w:left="-30" w:right="15"/>
        <w:jc w:val="both"/>
        <w:rPr>
          <w:sz w:val="22"/>
          <w:szCs w:val="22"/>
        </w:rPr>
      </w:pPr>
      <w:r w:rsidRPr="000F1738">
        <w:rPr>
          <w:sz w:val="22"/>
          <w:szCs w:val="22"/>
        </w:rPr>
        <w:t>4.23</w:t>
      </w:r>
      <w:r w:rsidR="00E90ECF" w:rsidRPr="000F1738">
        <w:rPr>
          <w:sz w:val="22"/>
          <w:szCs w:val="22"/>
        </w:rPr>
        <w:t xml:space="preserve">.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E90ECF" w:rsidRPr="000F1738" w:rsidRDefault="0069005F" w:rsidP="00AD59D6">
      <w:pPr>
        <w:pStyle w:val="af5"/>
        <w:spacing w:after="0"/>
        <w:ind w:left="-30" w:right="15"/>
        <w:jc w:val="both"/>
        <w:rPr>
          <w:sz w:val="22"/>
          <w:szCs w:val="22"/>
        </w:rPr>
      </w:pPr>
      <w:r w:rsidRPr="000F1738">
        <w:rPr>
          <w:sz w:val="22"/>
          <w:szCs w:val="22"/>
        </w:rPr>
        <w:t>4.24</w:t>
      </w:r>
      <w:r w:rsidR="00E90ECF" w:rsidRPr="000F1738">
        <w:rPr>
          <w:sz w:val="22"/>
          <w:szCs w:val="22"/>
        </w:rPr>
        <w:t>.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десятидн</w:t>
      </w:r>
      <w:r w:rsidR="00AD59D6" w:rsidRPr="000F1738">
        <w:rPr>
          <w:sz w:val="22"/>
          <w:szCs w:val="22"/>
        </w:rPr>
        <w:t xml:space="preserve">евный срок в письменной форме. </w:t>
      </w:r>
    </w:p>
    <w:p w:rsidR="00E90ECF" w:rsidRPr="000F1738" w:rsidRDefault="00E90ECF" w:rsidP="00AD59D6">
      <w:pPr>
        <w:pStyle w:val="af5"/>
        <w:tabs>
          <w:tab w:val="left" w:pos="-28276"/>
        </w:tabs>
        <w:spacing w:after="0"/>
        <w:ind w:left="-60"/>
        <w:jc w:val="center"/>
        <w:rPr>
          <w:b/>
          <w:bCs/>
          <w:sz w:val="22"/>
          <w:szCs w:val="22"/>
        </w:rPr>
      </w:pPr>
      <w:r w:rsidRPr="000F1738">
        <w:rPr>
          <w:b/>
          <w:bCs/>
          <w:sz w:val="22"/>
          <w:szCs w:val="22"/>
        </w:rPr>
        <w:t>5. Права и обязанн</w:t>
      </w:r>
      <w:r w:rsidR="00AD59D6" w:rsidRPr="000F1738">
        <w:rPr>
          <w:b/>
          <w:bCs/>
          <w:sz w:val="22"/>
          <w:szCs w:val="22"/>
        </w:rPr>
        <w:t xml:space="preserve">ости Муниципального заказчика. </w:t>
      </w:r>
    </w:p>
    <w:p w:rsidR="00E90ECF" w:rsidRPr="000F1738" w:rsidRDefault="00E90ECF" w:rsidP="001C7114">
      <w:pPr>
        <w:pStyle w:val="af5"/>
        <w:tabs>
          <w:tab w:val="left" w:pos="720"/>
        </w:tabs>
        <w:spacing w:after="0"/>
        <w:ind w:left="-60"/>
        <w:jc w:val="both"/>
        <w:rPr>
          <w:b/>
          <w:bCs/>
          <w:sz w:val="22"/>
          <w:szCs w:val="22"/>
        </w:rPr>
      </w:pPr>
      <w:r w:rsidRPr="000F1738">
        <w:rPr>
          <w:b/>
          <w:bCs/>
          <w:sz w:val="22"/>
          <w:szCs w:val="22"/>
        </w:rPr>
        <w:t>Обязанности Муниципального заказчика:</w:t>
      </w:r>
    </w:p>
    <w:p w:rsidR="00A96EB9" w:rsidRPr="000F1738" w:rsidRDefault="00A96EB9" w:rsidP="001C7114">
      <w:pPr>
        <w:pStyle w:val="af4"/>
        <w:tabs>
          <w:tab w:val="left" w:pos="-540"/>
          <w:tab w:val="left" w:pos="-360"/>
        </w:tabs>
        <w:suppressAutoHyphens w:val="0"/>
        <w:snapToGrid w:val="0"/>
        <w:spacing w:after="0" w:line="240" w:lineRule="auto"/>
        <w:ind w:left="0" w:right="110"/>
        <w:contextualSpacing/>
        <w:jc w:val="both"/>
        <w:rPr>
          <w:b/>
          <w:bCs/>
        </w:rPr>
      </w:pPr>
      <w:r w:rsidRPr="000F1738">
        <w:rPr>
          <w:rFonts w:ascii="Times New Roman" w:hAnsi="Times New Roman"/>
        </w:rPr>
        <w:t>5.1. 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E90ECF" w:rsidRPr="000F1738" w:rsidRDefault="00A96EB9" w:rsidP="001C7114">
      <w:pPr>
        <w:pStyle w:val="af5"/>
        <w:tabs>
          <w:tab w:val="left" w:pos="1320"/>
        </w:tabs>
        <w:spacing w:after="0"/>
        <w:ind w:left="-45"/>
        <w:jc w:val="both"/>
        <w:rPr>
          <w:sz w:val="22"/>
          <w:szCs w:val="22"/>
        </w:rPr>
      </w:pPr>
      <w:r w:rsidRPr="000F1738">
        <w:rPr>
          <w:sz w:val="22"/>
          <w:szCs w:val="22"/>
        </w:rPr>
        <w:t>5.2</w:t>
      </w:r>
      <w:r w:rsidR="00E90ECF" w:rsidRPr="000F1738">
        <w:rPr>
          <w:sz w:val="22"/>
          <w:szCs w:val="22"/>
        </w:rPr>
        <w:t>. Обеспечивает финансирование работ Подрядчика в соответствии с условиями настоящего контракта.</w:t>
      </w:r>
    </w:p>
    <w:p w:rsidR="00E90ECF" w:rsidRPr="000F1738" w:rsidRDefault="00A96EB9" w:rsidP="001C7114">
      <w:pPr>
        <w:pStyle w:val="af5"/>
        <w:tabs>
          <w:tab w:val="left" w:pos="1320"/>
        </w:tabs>
        <w:spacing w:after="0"/>
        <w:ind w:left="-45"/>
        <w:jc w:val="both"/>
        <w:rPr>
          <w:sz w:val="22"/>
          <w:szCs w:val="22"/>
        </w:rPr>
      </w:pPr>
      <w:r w:rsidRPr="000F1738">
        <w:rPr>
          <w:sz w:val="22"/>
          <w:szCs w:val="22"/>
        </w:rPr>
        <w:t>5.3</w:t>
      </w:r>
      <w:r w:rsidR="002D651F" w:rsidRPr="000F1738">
        <w:rPr>
          <w:sz w:val="22"/>
          <w:szCs w:val="22"/>
        </w:rPr>
        <w:t>. Передает Подрядчику площадку по акту</w:t>
      </w:r>
      <w:r w:rsidR="00E90ECF" w:rsidRPr="000F1738">
        <w:rPr>
          <w:sz w:val="22"/>
          <w:szCs w:val="22"/>
        </w:rPr>
        <w:t xml:space="preserve"> для производства работ.</w:t>
      </w:r>
    </w:p>
    <w:p w:rsidR="00E90ECF" w:rsidRPr="000F1738" w:rsidRDefault="00A96EB9" w:rsidP="001C7114">
      <w:pPr>
        <w:pStyle w:val="af5"/>
        <w:tabs>
          <w:tab w:val="left" w:pos="720"/>
          <w:tab w:val="left" w:pos="900"/>
        </w:tabs>
        <w:spacing w:after="0"/>
        <w:ind w:left="-45"/>
        <w:jc w:val="both"/>
        <w:rPr>
          <w:sz w:val="22"/>
          <w:szCs w:val="22"/>
        </w:rPr>
      </w:pPr>
      <w:r w:rsidRPr="000F1738">
        <w:rPr>
          <w:sz w:val="22"/>
          <w:szCs w:val="22"/>
        </w:rPr>
        <w:t>5.4</w:t>
      </w:r>
      <w:r w:rsidR="00E90ECF" w:rsidRPr="000F1738">
        <w:rPr>
          <w:sz w:val="22"/>
          <w:szCs w:val="22"/>
        </w:rPr>
        <w:t>.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E90ECF" w:rsidRPr="000F1738" w:rsidRDefault="00A96EB9" w:rsidP="001C7114">
      <w:pPr>
        <w:pStyle w:val="af5"/>
        <w:tabs>
          <w:tab w:val="left" w:pos="450"/>
          <w:tab w:val="left" w:pos="900"/>
        </w:tabs>
        <w:spacing w:after="0"/>
        <w:ind w:left="-45"/>
        <w:jc w:val="both"/>
        <w:rPr>
          <w:sz w:val="22"/>
          <w:szCs w:val="22"/>
        </w:rPr>
      </w:pPr>
      <w:r w:rsidRPr="000F1738">
        <w:rPr>
          <w:sz w:val="22"/>
          <w:szCs w:val="22"/>
        </w:rPr>
        <w:t>5.5</w:t>
      </w:r>
      <w:r w:rsidR="00E90ECF" w:rsidRPr="000F1738">
        <w:rPr>
          <w:sz w:val="22"/>
          <w:szCs w:val="22"/>
        </w:rPr>
        <w:t xml:space="preserve">.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E90ECF" w:rsidRPr="000F1738" w:rsidRDefault="00A96EB9" w:rsidP="001C7114">
      <w:pPr>
        <w:pStyle w:val="af5"/>
        <w:tabs>
          <w:tab w:val="left" w:pos="450"/>
          <w:tab w:val="left" w:pos="900"/>
        </w:tabs>
        <w:spacing w:after="0"/>
        <w:ind w:left="-45"/>
        <w:jc w:val="both"/>
        <w:rPr>
          <w:sz w:val="22"/>
          <w:szCs w:val="22"/>
        </w:rPr>
      </w:pPr>
      <w:r w:rsidRPr="000F1738">
        <w:rPr>
          <w:sz w:val="22"/>
          <w:szCs w:val="22"/>
        </w:rPr>
        <w:t>5.6</w:t>
      </w:r>
      <w:r w:rsidR="00E90ECF" w:rsidRPr="000F1738">
        <w:rPr>
          <w:sz w:val="22"/>
          <w:szCs w:val="22"/>
        </w:rPr>
        <w:t>.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r w:rsidR="00391AF1">
        <w:rPr>
          <w:sz w:val="22"/>
          <w:szCs w:val="22"/>
        </w:rPr>
        <w:t>, требованиями СНиП и условиями настоящего контракта</w:t>
      </w:r>
      <w:r w:rsidR="00E90ECF" w:rsidRPr="000F1738">
        <w:rPr>
          <w:sz w:val="22"/>
          <w:szCs w:val="22"/>
        </w:rPr>
        <w:t>.</w:t>
      </w:r>
    </w:p>
    <w:p w:rsidR="00E90ECF" w:rsidRPr="000F1738" w:rsidRDefault="00A96EB9" w:rsidP="001C7114">
      <w:pPr>
        <w:pStyle w:val="af5"/>
        <w:tabs>
          <w:tab w:val="left" w:pos="450"/>
          <w:tab w:val="left" w:pos="900"/>
        </w:tabs>
        <w:spacing w:after="0"/>
        <w:ind w:left="-45"/>
        <w:jc w:val="both"/>
        <w:rPr>
          <w:sz w:val="22"/>
          <w:szCs w:val="22"/>
        </w:rPr>
      </w:pPr>
      <w:r w:rsidRPr="000F1738">
        <w:rPr>
          <w:sz w:val="22"/>
          <w:szCs w:val="22"/>
        </w:rPr>
        <w:t>5.7</w:t>
      </w:r>
      <w:r w:rsidR="00E90ECF" w:rsidRPr="000F1738">
        <w:rPr>
          <w:sz w:val="22"/>
          <w:szCs w:val="22"/>
        </w:rPr>
        <w:t>.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E90ECF" w:rsidRPr="000F1738" w:rsidRDefault="00A96EB9" w:rsidP="001C7114">
      <w:pPr>
        <w:pStyle w:val="af5"/>
        <w:tabs>
          <w:tab w:val="left" w:pos="720"/>
          <w:tab w:val="left" w:pos="900"/>
        </w:tabs>
        <w:spacing w:after="0"/>
        <w:ind w:left="-45"/>
        <w:jc w:val="both"/>
        <w:rPr>
          <w:sz w:val="22"/>
          <w:szCs w:val="22"/>
        </w:rPr>
      </w:pPr>
      <w:r w:rsidRPr="000F1738">
        <w:rPr>
          <w:sz w:val="22"/>
          <w:szCs w:val="22"/>
        </w:rPr>
        <w:t>5.8</w:t>
      </w:r>
      <w:r w:rsidR="00E90ECF" w:rsidRPr="000F1738">
        <w:rPr>
          <w:sz w:val="22"/>
          <w:szCs w:val="22"/>
        </w:rPr>
        <w:t xml:space="preserve">.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E90ECF" w:rsidRPr="000F1738" w:rsidRDefault="00A96EB9" w:rsidP="00540CB6">
      <w:pPr>
        <w:pStyle w:val="af5"/>
        <w:tabs>
          <w:tab w:val="left" w:pos="-2730"/>
        </w:tabs>
        <w:spacing w:after="0"/>
        <w:ind w:left="-45"/>
        <w:jc w:val="both"/>
        <w:rPr>
          <w:sz w:val="22"/>
          <w:szCs w:val="22"/>
        </w:rPr>
      </w:pPr>
      <w:r w:rsidRPr="000F1738">
        <w:rPr>
          <w:sz w:val="22"/>
          <w:szCs w:val="22"/>
        </w:rPr>
        <w:t>5.9</w:t>
      </w:r>
      <w:r w:rsidR="00E90ECF" w:rsidRPr="000F1738">
        <w:rPr>
          <w:sz w:val="22"/>
          <w:szCs w:val="22"/>
        </w:rPr>
        <w:t>.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w:t>
      </w:r>
      <w:r w:rsidR="00540CB6" w:rsidRPr="000F1738">
        <w:rPr>
          <w:sz w:val="22"/>
          <w:szCs w:val="22"/>
        </w:rPr>
        <w:t xml:space="preserve"> могут ухудшить качество работ.</w:t>
      </w:r>
    </w:p>
    <w:p w:rsidR="00E90ECF" w:rsidRPr="000F1738" w:rsidRDefault="00E90ECF" w:rsidP="001C7114">
      <w:pPr>
        <w:pStyle w:val="af5"/>
        <w:tabs>
          <w:tab w:val="left" w:pos="720"/>
        </w:tabs>
        <w:spacing w:after="0"/>
        <w:ind w:left="-60"/>
        <w:jc w:val="both"/>
        <w:rPr>
          <w:b/>
          <w:sz w:val="22"/>
          <w:szCs w:val="22"/>
        </w:rPr>
      </w:pPr>
      <w:r w:rsidRPr="000F1738">
        <w:rPr>
          <w:b/>
          <w:sz w:val="22"/>
          <w:szCs w:val="22"/>
        </w:rPr>
        <w:t>Права Муниципального заказчика:</w:t>
      </w:r>
    </w:p>
    <w:p w:rsidR="00E90ECF" w:rsidRPr="000F1738" w:rsidRDefault="00311A6A" w:rsidP="001C7114">
      <w:pPr>
        <w:pStyle w:val="af5"/>
        <w:tabs>
          <w:tab w:val="left" w:pos="720"/>
          <w:tab w:val="left" w:pos="900"/>
        </w:tabs>
        <w:spacing w:after="0"/>
        <w:ind w:left="-60"/>
        <w:jc w:val="both"/>
        <w:rPr>
          <w:bCs/>
          <w:sz w:val="22"/>
          <w:szCs w:val="22"/>
        </w:rPr>
      </w:pPr>
      <w:r w:rsidRPr="000F1738">
        <w:rPr>
          <w:bCs/>
          <w:sz w:val="22"/>
          <w:szCs w:val="22"/>
        </w:rPr>
        <w:t>5.10</w:t>
      </w:r>
      <w:r w:rsidR="00E90ECF" w:rsidRPr="000F1738">
        <w:rPr>
          <w:bCs/>
          <w:sz w:val="22"/>
          <w:szCs w:val="22"/>
        </w:rPr>
        <w:t>. До начала производства работ осуществить проверку Подрядчика на готовность исполнения настоящего контракта.</w:t>
      </w:r>
    </w:p>
    <w:p w:rsidR="00E90ECF" w:rsidRPr="000F1738" w:rsidRDefault="00A96EB9" w:rsidP="001C7114">
      <w:pPr>
        <w:pStyle w:val="af5"/>
        <w:tabs>
          <w:tab w:val="left" w:pos="720"/>
          <w:tab w:val="left" w:pos="900"/>
        </w:tabs>
        <w:spacing w:after="0"/>
        <w:ind w:left="-60"/>
        <w:jc w:val="both"/>
        <w:rPr>
          <w:bCs/>
          <w:sz w:val="22"/>
          <w:szCs w:val="22"/>
        </w:rPr>
      </w:pPr>
      <w:r w:rsidRPr="000F1738">
        <w:rPr>
          <w:bCs/>
          <w:sz w:val="22"/>
          <w:szCs w:val="22"/>
        </w:rPr>
        <w:t>5.1</w:t>
      </w:r>
      <w:r w:rsidR="00CB2917" w:rsidRPr="000F1738">
        <w:rPr>
          <w:bCs/>
          <w:sz w:val="22"/>
          <w:szCs w:val="22"/>
        </w:rPr>
        <w:t>1</w:t>
      </w:r>
      <w:r w:rsidR="00E90ECF" w:rsidRPr="000F1738">
        <w:rPr>
          <w:bCs/>
          <w:sz w:val="22"/>
          <w:szCs w:val="22"/>
        </w:rPr>
        <w:t>. Осуществлять контроль на любом этапе выполнения работ.</w:t>
      </w:r>
    </w:p>
    <w:p w:rsidR="00E90ECF" w:rsidRPr="000F1738" w:rsidRDefault="00CB2917" w:rsidP="001C7114">
      <w:pPr>
        <w:pStyle w:val="af5"/>
        <w:tabs>
          <w:tab w:val="left" w:pos="330"/>
          <w:tab w:val="left" w:pos="720"/>
          <w:tab w:val="left" w:pos="900"/>
        </w:tabs>
        <w:spacing w:after="0"/>
        <w:ind w:left="-60"/>
        <w:jc w:val="both"/>
        <w:rPr>
          <w:sz w:val="22"/>
          <w:szCs w:val="22"/>
        </w:rPr>
      </w:pPr>
      <w:r w:rsidRPr="000F1738">
        <w:rPr>
          <w:sz w:val="22"/>
          <w:szCs w:val="22"/>
        </w:rPr>
        <w:lastRenderedPageBreak/>
        <w:t>5.12</w:t>
      </w:r>
      <w:r w:rsidR="00E90ECF" w:rsidRPr="000F1738">
        <w:rPr>
          <w:sz w:val="22"/>
          <w:szCs w:val="22"/>
        </w:rPr>
        <w:t xml:space="preserve">.Отдавать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E90ECF" w:rsidRPr="000F1738" w:rsidRDefault="00CB2917" w:rsidP="001C7114">
      <w:pPr>
        <w:pStyle w:val="af5"/>
        <w:tabs>
          <w:tab w:val="left" w:pos="330"/>
          <w:tab w:val="left" w:pos="720"/>
          <w:tab w:val="left" w:pos="900"/>
        </w:tabs>
        <w:spacing w:after="0"/>
        <w:ind w:left="-60"/>
        <w:jc w:val="both"/>
        <w:rPr>
          <w:color w:val="000000"/>
          <w:sz w:val="22"/>
          <w:szCs w:val="22"/>
        </w:rPr>
      </w:pPr>
      <w:r w:rsidRPr="000F1738">
        <w:rPr>
          <w:color w:val="000000"/>
          <w:sz w:val="22"/>
          <w:szCs w:val="22"/>
        </w:rPr>
        <w:t>5.13</w:t>
      </w:r>
      <w:r w:rsidR="00E90ECF" w:rsidRPr="000F1738">
        <w:rPr>
          <w:color w:val="000000"/>
          <w:sz w:val="22"/>
          <w:szCs w:val="22"/>
        </w:rPr>
        <w:t xml:space="preserve">. Отказать в принятии работ  в случае не соответствия результата работы действующему законодательству РФ и условий настоящего контракта, а также в иных случаях.  </w:t>
      </w:r>
    </w:p>
    <w:p w:rsidR="00E90ECF" w:rsidRPr="000F1738" w:rsidRDefault="00CB2917" w:rsidP="001C7114">
      <w:pPr>
        <w:pStyle w:val="af5"/>
        <w:tabs>
          <w:tab w:val="left" w:pos="330"/>
          <w:tab w:val="left" w:pos="720"/>
          <w:tab w:val="left" w:pos="900"/>
        </w:tabs>
        <w:spacing w:after="0"/>
        <w:ind w:left="-60"/>
        <w:jc w:val="both"/>
        <w:rPr>
          <w:color w:val="000000"/>
          <w:sz w:val="22"/>
          <w:szCs w:val="22"/>
        </w:rPr>
      </w:pPr>
      <w:r w:rsidRPr="000F1738">
        <w:rPr>
          <w:color w:val="000000"/>
          <w:sz w:val="22"/>
          <w:szCs w:val="22"/>
        </w:rPr>
        <w:t>5.14</w:t>
      </w:r>
      <w:r w:rsidR="00E90ECF" w:rsidRPr="000F1738">
        <w:rPr>
          <w:color w:val="000000"/>
          <w:sz w:val="22"/>
          <w:szCs w:val="22"/>
        </w:rPr>
        <w:t>. Производить любые измерения, испытания, отборы образцов и взвешивания для контроля качества работ.</w:t>
      </w:r>
    </w:p>
    <w:p w:rsidR="00E90ECF" w:rsidRPr="000F1738" w:rsidRDefault="00CB2917" w:rsidP="001C7114">
      <w:pPr>
        <w:pStyle w:val="af5"/>
        <w:tabs>
          <w:tab w:val="left" w:pos="330"/>
          <w:tab w:val="left" w:pos="720"/>
          <w:tab w:val="left" w:pos="900"/>
        </w:tabs>
        <w:spacing w:after="0"/>
        <w:ind w:left="-60"/>
        <w:jc w:val="both"/>
        <w:rPr>
          <w:color w:val="000000"/>
          <w:sz w:val="22"/>
          <w:szCs w:val="22"/>
        </w:rPr>
      </w:pPr>
      <w:r w:rsidRPr="000F1738">
        <w:rPr>
          <w:color w:val="000000"/>
          <w:sz w:val="22"/>
          <w:szCs w:val="22"/>
        </w:rPr>
        <w:t>5.15</w:t>
      </w:r>
      <w:r w:rsidR="00E90ECF" w:rsidRPr="000F1738">
        <w:rPr>
          <w:color w:val="000000"/>
          <w:sz w:val="22"/>
          <w:szCs w:val="22"/>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в проекте,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E90ECF" w:rsidRPr="000F1738" w:rsidRDefault="00CB2917" w:rsidP="001C7114">
      <w:pPr>
        <w:pStyle w:val="af5"/>
        <w:tabs>
          <w:tab w:val="left" w:pos="330"/>
          <w:tab w:val="left" w:pos="720"/>
          <w:tab w:val="left" w:pos="900"/>
        </w:tabs>
        <w:spacing w:after="0"/>
        <w:ind w:left="-60"/>
        <w:jc w:val="both"/>
        <w:rPr>
          <w:color w:val="000000"/>
          <w:sz w:val="22"/>
          <w:szCs w:val="22"/>
        </w:rPr>
      </w:pPr>
      <w:r w:rsidRPr="000F1738">
        <w:rPr>
          <w:color w:val="000000"/>
          <w:sz w:val="22"/>
          <w:szCs w:val="22"/>
        </w:rPr>
        <w:t>5.16</w:t>
      </w:r>
      <w:r w:rsidR="00E90ECF" w:rsidRPr="000F1738">
        <w:rPr>
          <w:color w:val="000000"/>
          <w:sz w:val="22"/>
          <w:szCs w:val="22"/>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E90ECF" w:rsidRPr="000F1738" w:rsidRDefault="00CB2917" w:rsidP="00AD59D6">
      <w:pPr>
        <w:pStyle w:val="af5"/>
        <w:tabs>
          <w:tab w:val="left" w:pos="330"/>
          <w:tab w:val="left" w:pos="720"/>
          <w:tab w:val="left" w:pos="900"/>
        </w:tabs>
        <w:spacing w:after="0"/>
        <w:ind w:left="-60"/>
        <w:jc w:val="both"/>
        <w:rPr>
          <w:color w:val="000000"/>
          <w:sz w:val="22"/>
          <w:szCs w:val="22"/>
        </w:rPr>
      </w:pPr>
      <w:r w:rsidRPr="000F1738">
        <w:rPr>
          <w:color w:val="000000"/>
          <w:sz w:val="22"/>
          <w:szCs w:val="22"/>
        </w:rPr>
        <w:t>5.17</w:t>
      </w:r>
      <w:r w:rsidR="00E90ECF" w:rsidRPr="000F1738">
        <w:rPr>
          <w:color w:val="000000"/>
          <w:sz w:val="22"/>
          <w:szCs w:val="22"/>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w:t>
      </w:r>
      <w:r w:rsidR="00AD59D6" w:rsidRPr="000F1738">
        <w:rPr>
          <w:color w:val="000000"/>
          <w:sz w:val="22"/>
          <w:szCs w:val="22"/>
        </w:rPr>
        <w:t>их расходов за счет Подрядчика.</w:t>
      </w:r>
    </w:p>
    <w:p w:rsidR="00792DBE" w:rsidRPr="000F1738" w:rsidRDefault="00792DBE" w:rsidP="00792DBE">
      <w:pPr>
        <w:tabs>
          <w:tab w:val="left" w:pos="330"/>
          <w:tab w:val="left" w:pos="720"/>
          <w:tab w:val="left" w:pos="900"/>
        </w:tabs>
        <w:suppressAutoHyphens w:val="0"/>
        <w:spacing w:after="0"/>
        <w:rPr>
          <w:kern w:val="0"/>
          <w:sz w:val="22"/>
          <w:szCs w:val="22"/>
          <w:lang w:val="x-none" w:eastAsia="x-none"/>
        </w:rPr>
      </w:pPr>
      <w:r w:rsidRPr="000F1738">
        <w:rPr>
          <w:kern w:val="0"/>
          <w:sz w:val="22"/>
          <w:szCs w:val="22"/>
          <w:lang w:val="x-none" w:eastAsia="x-none"/>
        </w:rPr>
        <w:t>5.1</w:t>
      </w:r>
      <w:r w:rsidRPr="000F1738">
        <w:rPr>
          <w:kern w:val="0"/>
          <w:sz w:val="22"/>
          <w:szCs w:val="22"/>
          <w:lang w:eastAsia="x-none"/>
        </w:rPr>
        <w:t>8</w:t>
      </w:r>
      <w:r w:rsidRPr="000F1738">
        <w:rPr>
          <w:kern w:val="0"/>
          <w:sz w:val="22"/>
          <w:szCs w:val="22"/>
          <w:lang w:val="x-none" w:eastAsia="x-none"/>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92DBE" w:rsidRPr="000F1738" w:rsidRDefault="00792DBE" w:rsidP="00AD59D6">
      <w:pPr>
        <w:pStyle w:val="af5"/>
        <w:tabs>
          <w:tab w:val="left" w:pos="330"/>
          <w:tab w:val="left" w:pos="720"/>
          <w:tab w:val="left" w:pos="900"/>
        </w:tabs>
        <w:spacing w:after="0"/>
        <w:ind w:left="-60"/>
        <w:jc w:val="both"/>
        <w:rPr>
          <w:color w:val="000000"/>
          <w:sz w:val="22"/>
          <w:szCs w:val="22"/>
          <w:lang w:val="x-none"/>
        </w:rPr>
      </w:pPr>
    </w:p>
    <w:p w:rsidR="00CB2917" w:rsidRPr="000F1738" w:rsidRDefault="00CB2917" w:rsidP="001C7114">
      <w:pPr>
        <w:pStyle w:val="af5"/>
        <w:tabs>
          <w:tab w:val="left" w:pos="12240"/>
          <w:tab w:val="left" w:pos="13000"/>
        </w:tabs>
        <w:spacing w:after="0"/>
        <w:ind w:left="0" w:right="142"/>
        <w:jc w:val="center"/>
        <w:rPr>
          <w:b/>
          <w:bCs/>
          <w:sz w:val="22"/>
          <w:szCs w:val="22"/>
        </w:rPr>
      </w:pPr>
      <w:r w:rsidRPr="000F1738">
        <w:rPr>
          <w:b/>
          <w:bCs/>
          <w:sz w:val="22"/>
          <w:szCs w:val="22"/>
        </w:rPr>
        <w:t>6. Производство, сдача и приемка работ.</w:t>
      </w:r>
    </w:p>
    <w:p w:rsidR="00CB2917" w:rsidRPr="000F1738" w:rsidRDefault="00CB2917" w:rsidP="001C7114">
      <w:pPr>
        <w:pStyle w:val="af5"/>
        <w:tabs>
          <w:tab w:val="left" w:pos="2880"/>
          <w:tab w:val="left" w:pos="3960"/>
        </w:tabs>
        <w:spacing w:after="0"/>
        <w:ind w:left="0" w:right="142"/>
        <w:jc w:val="both"/>
        <w:rPr>
          <w:sz w:val="22"/>
          <w:szCs w:val="22"/>
        </w:rPr>
      </w:pPr>
      <w:r w:rsidRPr="000F1738">
        <w:rPr>
          <w:sz w:val="22"/>
          <w:szCs w:val="22"/>
        </w:rPr>
        <w:t>6.1. Контроль за выполнением работ по настоящему контракту осуществляет уполномоченный представитель Муниципального заказчика.</w:t>
      </w:r>
    </w:p>
    <w:p w:rsidR="00213FE4" w:rsidRPr="000F1738" w:rsidRDefault="00CB2917" w:rsidP="00213FE4">
      <w:pPr>
        <w:tabs>
          <w:tab w:val="left" w:pos="2880"/>
          <w:tab w:val="left" w:pos="3960"/>
        </w:tabs>
        <w:spacing w:after="0"/>
        <w:ind w:right="142"/>
        <w:rPr>
          <w:sz w:val="22"/>
          <w:szCs w:val="22"/>
        </w:rPr>
      </w:pPr>
      <w:r w:rsidRPr="000F1738">
        <w:rPr>
          <w:sz w:val="22"/>
          <w:szCs w:val="22"/>
        </w:rPr>
        <w:t xml:space="preserve">6.2. </w:t>
      </w:r>
      <w:r w:rsidR="00213FE4" w:rsidRPr="000F1738">
        <w:rPr>
          <w:sz w:val="22"/>
          <w:szCs w:val="22"/>
        </w:rPr>
        <w:t>По окончании выполнения определённого комплекса работ, предусмотренных контрактом 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для проверки качества выполненных работ.</w:t>
      </w:r>
    </w:p>
    <w:p w:rsidR="00213FE4" w:rsidRPr="000F1738" w:rsidRDefault="00213FE4" w:rsidP="00213FE4">
      <w:pPr>
        <w:tabs>
          <w:tab w:val="left" w:pos="2880"/>
          <w:tab w:val="left" w:pos="3960"/>
        </w:tabs>
        <w:spacing w:after="0"/>
        <w:ind w:right="142"/>
        <w:rPr>
          <w:sz w:val="22"/>
          <w:szCs w:val="22"/>
        </w:rPr>
      </w:pPr>
      <w:r w:rsidRPr="000F1738">
        <w:rPr>
          <w:sz w:val="22"/>
          <w:szCs w:val="22"/>
        </w:rPr>
        <w:t xml:space="preserve"> В случае соответствия выполненных работ условиям контракта, Подрядчик составляет акт приемки выполненных работ формы КС-2. Предоставленный акт приемки выполненных работ формы КС-2 Муниципальный заказчик проверяет в течение 20 дней, в случае наличия недостатков в оформлении, арифметических ошибок направляет данный документ на доработку.</w:t>
      </w:r>
    </w:p>
    <w:p w:rsidR="00213FE4" w:rsidRPr="000F1738" w:rsidRDefault="00213FE4" w:rsidP="00213FE4">
      <w:pPr>
        <w:tabs>
          <w:tab w:val="left" w:pos="2880"/>
          <w:tab w:val="left" w:pos="3960"/>
        </w:tabs>
        <w:spacing w:after="0"/>
        <w:ind w:right="142"/>
        <w:rPr>
          <w:sz w:val="22"/>
          <w:szCs w:val="22"/>
        </w:rPr>
      </w:pPr>
      <w:r w:rsidRPr="000F1738">
        <w:rPr>
          <w:sz w:val="22"/>
          <w:szCs w:val="22"/>
        </w:rPr>
        <w:t>По факту приемки работ, на основании подписанного Муниципальным заказчиком акта приемки выполненных работ формы КС-2, Подрядчиком составляется справка о стоимости выполненных работ и затрат КС-3. Справку о стоимости выполненных работ и затрат КС-3 муниципальный Заказчик подписывает в течение двух дней с даты предоставления.</w:t>
      </w:r>
    </w:p>
    <w:p w:rsidR="00213FE4" w:rsidRPr="000F1738" w:rsidRDefault="00213FE4" w:rsidP="00213FE4">
      <w:pPr>
        <w:tabs>
          <w:tab w:val="left" w:pos="2880"/>
          <w:tab w:val="left" w:pos="3960"/>
        </w:tabs>
        <w:spacing w:after="0"/>
        <w:ind w:right="142"/>
        <w:rPr>
          <w:sz w:val="22"/>
          <w:szCs w:val="22"/>
        </w:rPr>
      </w:pPr>
      <w:r w:rsidRPr="000F1738">
        <w:rPr>
          <w:sz w:val="22"/>
          <w:szCs w:val="22"/>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213FE4" w:rsidRPr="000F1738" w:rsidRDefault="00213FE4" w:rsidP="00213FE4">
      <w:pPr>
        <w:tabs>
          <w:tab w:val="left" w:pos="2880"/>
          <w:tab w:val="left" w:pos="3960"/>
        </w:tabs>
        <w:spacing w:after="0"/>
        <w:ind w:right="142"/>
        <w:rPr>
          <w:sz w:val="22"/>
          <w:szCs w:val="22"/>
        </w:rPr>
      </w:pPr>
      <w:r w:rsidRPr="000F1738">
        <w:rPr>
          <w:sz w:val="22"/>
          <w:szCs w:val="22"/>
        </w:rPr>
        <w:t>Для проведения экспертизы выполненной работы или оказанной услуги эксперт имеет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213FE4" w:rsidRPr="000F1738" w:rsidRDefault="00213FE4" w:rsidP="00213FE4">
      <w:pPr>
        <w:tabs>
          <w:tab w:val="left" w:pos="2880"/>
          <w:tab w:val="left" w:pos="3960"/>
        </w:tabs>
        <w:spacing w:after="0"/>
        <w:ind w:right="142"/>
        <w:rPr>
          <w:sz w:val="22"/>
          <w:szCs w:val="22"/>
        </w:rPr>
      </w:pPr>
      <w:r w:rsidRPr="000F1738">
        <w:rPr>
          <w:sz w:val="22"/>
          <w:szCs w:val="22"/>
        </w:rPr>
        <w:t>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13FE4" w:rsidRPr="000F1738" w:rsidRDefault="00213FE4" w:rsidP="00213FE4">
      <w:pPr>
        <w:tabs>
          <w:tab w:val="left" w:pos="2880"/>
          <w:tab w:val="left" w:pos="3960"/>
        </w:tabs>
        <w:spacing w:after="0"/>
        <w:ind w:right="142"/>
        <w:rPr>
          <w:sz w:val="22"/>
          <w:szCs w:val="22"/>
        </w:rPr>
      </w:pPr>
      <w:r w:rsidRPr="000F1738">
        <w:rPr>
          <w:sz w:val="22"/>
          <w:szCs w:val="22"/>
        </w:rPr>
        <w:t>Муниципальный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13FE4" w:rsidRPr="000F1738" w:rsidRDefault="00213FE4" w:rsidP="00213FE4">
      <w:pPr>
        <w:tabs>
          <w:tab w:val="left" w:pos="2880"/>
          <w:tab w:val="left" w:pos="3960"/>
        </w:tabs>
        <w:spacing w:after="0"/>
        <w:ind w:right="142"/>
        <w:rPr>
          <w:sz w:val="22"/>
          <w:szCs w:val="22"/>
        </w:rPr>
      </w:pPr>
      <w:r w:rsidRPr="000F1738">
        <w:rPr>
          <w:sz w:val="22"/>
          <w:szCs w:val="22"/>
        </w:rPr>
        <w:t xml:space="preserve">В случае соответствия выполненных работ условиям контракта, наличия положительного экспертного заключения, Подрядчик не позднее следующего дня после извещения Заказчиком о наличии положительного заключения экспертизы составляет </w:t>
      </w:r>
      <w:r w:rsidRPr="000F1738">
        <w:rPr>
          <w:i/>
          <w:sz w:val="22"/>
          <w:szCs w:val="22"/>
        </w:rPr>
        <w:t>акт приемки результата исполнения контракта</w:t>
      </w:r>
      <w:r w:rsidRPr="000F1738">
        <w:rPr>
          <w:sz w:val="22"/>
          <w:szCs w:val="22"/>
        </w:rPr>
        <w:t xml:space="preserve">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w:t>
      </w:r>
      <w:r w:rsidRPr="000F1738">
        <w:rPr>
          <w:i/>
          <w:sz w:val="22"/>
          <w:szCs w:val="22"/>
        </w:rPr>
        <w:t xml:space="preserve"> </w:t>
      </w:r>
      <w:r w:rsidRPr="000F1738">
        <w:rPr>
          <w:sz w:val="22"/>
          <w:szCs w:val="22"/>
        </w:rPr>
        <w:t xml:space="preserve">акт приемки результата исполнения контракта будет являться так же соглашением сторон о расторжении контракта. </w:t>
      </w:r>
    </w:p>
    <w:p w:rsidR="00CB2917" w:rsidRPr="000B7A44" w:rsidRDefault="00213FE4" w:rsidP="00213FE4">
      <w:pPr>
        <w:tabs>
          <w:tab w:val="left" w:pos="2880"/>
          <w:tab w:val="left" w:pos="3960"/>
        </w:tabs>
        <w:spacing w:after="0"/>
        <w:ind w:right="142"/>
        <w:rPr>
          <w:sz w:val="21"/>
          <w:szCs w:val="21"/>
        </w:rPr>
      </w:pPr>
      <w:r w:rsidRPr="000B7A44">
        <w:rPr>
          <w:sz w:val="21"/>
          <w:szCs w:val="21"/>
        </w:rPr>
        <w:lastRenderedPageBreak/>
        <w:t>В случае отсутствия каких либо документов, предусмотренных данным разделом, оплата по контракту производиться не будет.</w:t>
      </w:r>
    </w:p>
    <w:p w:rsidR="00540CB6" w:rsidRPr="000B7A44" w:rsidRDefault="00540CB6" w:rsidP="00213FE4">
      <w:pPr>
        <w:tabs>
          <w:tab w:val="left" w:pos="2880"/>
          <w:tab w:val="left" w:pos="3960"/>
        </w:tabs>
        <w:spacing w:after="0"/>
        <w:ind w:right="142"/>
        <w:rPr>
          <w:sz w:val="21"/>
          <w:szCs w:val="21"/>
        </w:rPr>
      </w:pPr>
      <w:r w:rsidRPr="000B7A44">
        <w:rPr>
          <w:sz w:val="21"/>
          <w:szCs w:val="21"/>
        </w:rPr>
        <w:t>6.3. 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CB2917" w:rsidRPr="000B7A44" w:rsidRDefault="00540CB6" w:rsidP="001C7114">
      <w:pPr>
        <w:tabs>
          <w:tab w:val="left" w:pos="2880"/>
          <w:tab w:val="left" w:pos="3960"/>
        </w:tabs>
        <w:spacing w:after="0"/>
        <w:ind w:right="142"/>
        <w:rPr>
          <w:color w:val="000000"/>
          <w:sz w:val="21"/>
          <w:szCs w:val="21"/>
        </w:rPr>
      </w:pPr>
      <w:r w:rsidRPr="000B7A44">
        <w:rPr>
          <w:sz w:val="21"/>
          <w:szCs w:val="21"/>
        </w:rPr>
        <w:t>6.4</w:t>
      </w:r>
      <w:r w:rsidR="00CB2917" w:rsidRPr="000B7A44">
        <w:rPr>
          <w:sz w:val="21"/>
          <w:szCs w:val="21"/>
        </w:rPr>
        <w:t xml:space="preserve">. Работы необходимо выполнять  в соответствии </w:t>
      </w:r>
      <w:r w:rsidR="00CB2917" w:rsidRPr="000B7A44">
        <w:rPr>
          <w:color w:val="000000"/>
          <w:sz w:val="21"/>
          <w:szCs w:val="21"/>
        </w:rPr>
        <w:t>с техническим заданием документации об аукционе.</w:t>
      </w:r>
    </w:p>
    <w:p w:rsidR="00CB2917" w:rsidRPr="000B7A44" w:rsidRDefault="00540CB6" w:rsidP="001C7114">
      <w:pPr>
        <w:pStyle w:val="af5"/>
        <w:tabs>
          <w:tab w:val="left" w:pos="2880"/>
          <w:tab w:val="left" w:pos="3960"/>
        </w:tabs>
        <w:spacing w:after="0"/>
        <w:ind w:left="0" w:right="142"/>
        <w:jc w:val="both"/>
        <w:rPr>
          <w:sz w:val="21"/>
          <w:szCs w:val="21"/>
        </w:rPr>
      </w:pPr>
      <w:r w:rsidRPr="000B7A44">
        <w:rPr>
          <w:sz w:val="21"/>
          <w:szCs w:val="21"/>
        </w:rPr>
        <w:t>6.5</w:t>
      </w:r>
      <w:r w:rsidR="00CB2917" w:rsidRPr="000B7A44">
        <w:rPr>
          <w:sz w:val="21"/>
          <w:szCs w:val="21"/>
        </w:rPr>
        <w:t>. Представитель Муниципального заказчика имеет право беспрепятственного доступа ко всем видам работ.</w:t>
      </w:r>
    </w:p>
    <w:p w:rsidR="00CB2917" w:rsidRPr="000B7A44" w:rsidRDefault="00540CB6" w:rsidP="001C7114">
      <w:pPr>
        <w:pStyle w:val="af5"/>
        <w:tabs>
          <w:tab w:val="left" w:pos="2880"/>
          <w:tab w:val="left" w:pos="3960"/>
        </w:tabs>
        <w:spacing w:after="0"/>
        <w:ind w:left="0" w:right="142"/>
        <w:jc w:val="both"/>
        <w:rPr>
          <w:sz w:val="21"/>
          <w:szCs w:val="21"/>
        </w:rPr>
      </w:pPr>
      <w:r w:rsidRPr="000B7A44">
        <w:rPr>
          <w:sz w:val="21"/>
          <w:szCs w:val="21"/>
        </w:rPr>
        <w:t>6.6</w:t>
      </w:r>
      <w:r w:rsidR="00CB2917" w:rsidRPr="000B7A44">
        <w:rPr>
          <w:sz w:val="21"/>
          <w:szCs w:val="21"/>
        </w:rPr>
        <w:t>.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CB2917" w:rsidRPr="000B7A44" w:rsidRDefault="00540CB6" w:rsidP="001C7114">
      <w:pPr>
        <w:pStyle w:val="af5"/>
        <w:tabs>
          <w:tab w:val="left" w:pos="-660"/>
          <w:tab w:val="left" w:pos="426"/>
        </w:tabs>
        <w:spacing w:after="0"/>
        <w:ind w:left="0" w:right="139"/>
        <w:jc w:val="both"/>
        <w:rPr>
          <w:sz w:val="21"/>
          <w:szCs w:val="21"/>
        </w:rPr>
      </w:pPr>
      <w:r w:rsidRPr="000B7A44">
        <w:rPr>
          <w:sz w:val="21"/>
          <w:szCs w:val="21"/>
        </w:rPr>
        <w:t>6.7</w:t>
      </w:r>
      <w:r w:rsidR="00CB2917" w:rsidRPr="000B7A44">
        <w:rPr>
          <w:sz w:val="21"/>
          <w:szCs w:val="21"/>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CB2917" w:rsidRPr="000B7A44" w:rsidRDefault="00540CB6" w:rsidP="001C7114">
      <w:pPr>
        <w:pStyle w:val="af5"/>
        <w:tabs>
          <w:tab w:val="left" w:pos="-660"/>
        </w:tabs>
        <w:spacing w:after="0"/>
        <w:ind w:left="0" w:right="139"/>
        <w:jc w:val="both"/>
        <w:rPr>
          <w:sz w:val="21"/>
          <w:szCs w:val="21"/>
        </w:rPr>
      </w:pPr>
      <w:r w:rsidRPr="000B7A44">
        <w:rPr>
          <w:sz w:val="21"/>
          <w:szCs w:val="21"/>
        </w:rPr>
        <w:t>6.8</w:t>
      </w:r>
      <w:r w:rsidR="00CB2917" w:rsidRPr="000B7A44">
        <w:rPr>
          <w:sz w:val="21"/>
          <w:szCs w:val="21"/>
        </w:rPr>
        <w:t xml:space="preserve">.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B2917" w:rsidRPr="000B7A44" w:rsidRDefault="00540CB6" w:rsidP="001C7114">
      <w:pPr>
        <w:pStyle w:val="af5"/>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0"/>
        <w:ind w:left="0" w:right="139"/>
        <w:jc w:val="both"/>
        <w:rPr>
          <w:sz w:val="21"/>
          <w:szCs w:val="21"/>
        </w:rPr>
      </w:pPr>
      <w:r w:rsidRPr="000B7A44">
        <w:rPr>
          <w:sz w:val="21"/>
          <w:szCs w:val="21"/>
        </w:rPr>
        <w:t>6.9</w:t>
      </w:r>
      <w:r w:rsidR="00CB2917" w:rsidRPr="000B7A44">
        <w:rPr>
          <w:sz w:val="21"/>
          <w:szCs w:val="21"/>
        </w:rPr>
        <w:t xml:space="preserve">.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CB2917" w:rsidRPr="000B7A44" w:rsidRDefault="00540CB6" w:rsidP="001C7114">
      <w:pPr>
        <w:pStyle w:val="af5"/>
        <w:tabs>
          <w:tab w:val="left" w:pos="2880"/>
          <w:tab w:val="left" w:pos="3960"/>
        </w:tabs>
        <w:spacing w:after="0"/>
        <w:ind w:left="0" w:right="139"/>
        <w:jc w:val="both"/>
        <w:rPr>
          <w:sz w:val="21"/>
          <w:szCs w:val="21"/>
        </w:rPr>
      </w:pPr>
      <w:r w:rsidRPr="000B7A44">
        <w:rPr>
          <w:sz w:val="21"/>
          <w:szCs w:val="21"/>
        </w:rPr>
        <w:t>6.10</w:t>
      </w:r>
      <w:r w:rsidR="00CB2917" w:rsidRPr="000B7A44">
        <w:rPr>
          <w:sz w:val="21"/>
          <w:szCs w:val="21"/>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540CB6" w:rsidRPr="000B7A44" w:rsidRDefault="00E90ECF" w:rsidP="00540CB6">
      <w:pPr>
        <w:spacing w:after="0"/>
        <w:ind w:left="-60"/>
        <w:jc w:val="center"/>
        <w:rPr>
          <w:b/>
          <w:sz w:val="21"/>
          <w:szCs w:val="21"/>
        </w:rPr>
      </w:pPr>
      <w:r w:rsidRPr="000B7A44">
        <w:rPr>
          <w:b/>
          <w:sz w:val="21"/>
          <w:szCs w:val="21"/>
        </w:rPr>
        <w:t>7. Гарантии по выполненным работам.</w:t>
      </w:r>
    </w:p>
    <w:p w:rsidR="00540CB6" w:rsidRPr="000B7A44" w:rsidRDefault="001C41EF" w:rsidP="00540CB6">
      <w:pPr>
        <w:spacing w:after="0"/>
        <w:rPr>
          <w:sz w:val="21"/>
          <w:szCs w:val="21"/>
        </w:rPr>
      </w:pPr>
      <w:r w:rsidRPr="000B7A44">
        <w:rPr>
          <w:sz w:val="21"/>
          <w:szCs w:val="21"/>
        </w:rPr>
        <w:t>7.1</w:t>
      </w:r>
      <w:r w:rsidR="00540CB6" w:rsidRPr="000B7A44">
        <w:rPr>
          <w:sz w:val="21"/>
          <w:szCs w:val="21"/>
        </w:rPr>
        <w:t xml:space="preserve"> .  Подрядчик гарантирует: </w:t>
      </w:r>
    </w:p>
    <w:p w:rsidR="00540CB6" w:rsidRPr="000B7A44" w:rsidRDefault="00540CB6" w:rsidP="00540CB6">
      <w:pPr>
        <w:spacing w:after="0"/>
        <w:rPr>
          <w:sz w:val="21"/>
          <w:szCs w:val="21"/>
        </w:rPr>
      </w:pPr>
      <w:r w:rsidRPr="000B7A44">
        <w:rPr>
          <w:sz w:val="21"/>
          <w:szCs w:val="21"/>
        </w:rPr>
        <w:t>-соответствия результата работ техническому заданию документации об аукционе, требованиям национального стандарта РФ ГОСТ Р 52301-2004 "Оборудование детских игровых площадок. Безопасность при эксплуатации. Общие требования".</w:t>
      </w:r>
    </w:p>
    <w:p w:rsidR="00540CB6" w:rsidRPr="000B7A44" w:rsidRDefault="00540CB6" w:rsidP="00540CB6">
      <w:pPr>
        <w:spacing w:after="0"/>
        <w:rPr>
          <w:sz w:val="21"/>
          <w:szCs w:val="21"/>
        </w:rPr>
      </w:pPr>
      <w:r w:rsidRPr="000B7A44">
        <w:rPr>
          <w:sz w:val="21"/>
          <w:szCs w:val="21"/>
        </w:rPr>
        <w:t>-своевременное устранение недостатков и дефектов, выявленных при приемке работ и в период гарантийного срока эксплуатации Объекта.</w:t>
      </w:r>
    </w:p>
    <w:p w:rsidR="001C41EF" w:rsidRPr="000B7A44" w:rsidRDefault="00540CB6" w:rsidP="00540CB6">
      <w:pPr>
        <w:spacing w:after="0"/>
        <w:rPr>
          <w:sz w:val="21"/>
          <w:szCs w:val="21"/>
        </w:rPr>
      </w:pPr>
      <w:r w:rsidRPr="000B7A44">
        <w:rPr>
          <w:sz w:val="21"/>
          <w:szCs w:val="21"/>
        </w:rPr>
        <w:t>-возможность эксплуатации Объекта на</w:t>
      </w:r>
      <w:r w:rsidR="00792DBE" w:rsidRPr="000B7A44">
        <w:rPr>
          <w:sz w:val="21"/>
          <w:szCs w:val="21"/>
        </w:rPr>
        <w:t xml:space="preserve"> протяжении гарантийного срока.</w:t>
      </w:r>
    </w:p>
    <w:p w:rsidR="00E90ECF" w:rsidRPr="000B7A44" w:rsidRDefault="00E90ECF" w:rsidP="001C7114">
      <w:pPr>
        <w:pStyle w:val="af5"/>
        <w:tabs>
          <w:tab w:val="left" w:pos="-6540"/>
          <w:tab w:val="left" w:pos="-6360"/>
        </w:tabs>
        <w:spacing w:after="0"/>
        <w:ind w:left="0"/>
        <w:jc w:val="both"/>
        <w:rPr>
          <w:color w:val="000000"/>
          <w:sz w:val="21"/>
          <w:szCs w:val="21"/>
        </w:rPr>
      </w:pPr>
      <w:r w:rsidRPr="000B7A44">
        <w:rPr>
          <w:sz w:val="21"/>
          <w:szCs w:val="21"/>
        </w:rPr>
        <w:t>7.2. Срок предоставления гарантии на выполненные рабо</w:t>
      </w:r>
      <w:r w:rsidR="004E4646" w:rsidRPr="000B7A44">
        <w:rPr>
          <w:sz w:val="21"/>
          <w:szCs w:val="21"/>
        </w:rPr>
        <w:t>ты устанавливается в 12</w:t>
      </w:r>
      <w:r w:rsidR="00E30A0C" w:rsidRPr="000B7A44">
        <w:rPr>
          <w:sz w:val="21"/>
          <w:szCs w:val="21"/>
        </w:rPr>
        <w:t xml:space="preserve"> </w:t>
      </w:r>
      <w:r w:rsidRPr="000B7A44">
        <w:rPr>
          <w:sz w:val="21"/>
          <w:szCs w:val="21"/>
        </w:rPr>
        <w:t xml:space="preserve">календарных месяцев после </w:t>
      </w:r>
      <w:r w:rsidRPr="000B7A44">
        <w:rPr>
          <w:color w:val="000000"/>
          <w:sz w:val="21"/>
          <w:szCs w:val="21"/>
        </w:rPr>
        <w:t>подписания справки о стоимости выполненных работ и затрат Муниципальным заказчиком.</w:t>
      </w:r>
    </w:p>
    <w:p w:rsidR="00E90ECF" w:rsidRPr="000B7A44" w:rsidRDefault="00E90ECF" w:rsidP="001C7114">
      <w:pPr>
        <w:pStyle w:val="af5"/>
        <w:tabs>
          <w:tab w:val="left" w:pos="-600"/>
          <w:tab w:val="left" w:pos="-540"/>
          <w:tab w:val="left" w:pos="-142"/>
          <w:tab w:val="left" w:pos="0"/>
          <w:tab w:val="left" w:pos="48"/>
          <w:tab w:val="left" w:pos="342"/>
          <w:tab w:val="left" w:pos="636"/>
          <w:tab w:val="left" w:pos="930"/>
          <w:tab w:val="left" w:pos="1224"/>
          <w:tab w:val="left" w:pos="1518"/>
          <w:tab w:val="left" w:pos="1812"/>
          <w:tab w:val="left" w:pos="2106"/>
          <w:tab w:val="left" w:pos="2248"/>
        </w:tabs>
        <w:spacing w:after="0"/>
        <w:ind w:left="0"/>
        <w:jc w:val="both"/>
        <w:rPr>
          <w:sz w:val="21"/>
          <w:szCs w:val="21"/>
        </w:rPr>
      </w:pPr>
      <w:r w:rsidRPr="000B7A44">
        <w:rPr>
          <w:sz w:val="21"/>
          <w:szCs w:val="21"/>
        </w:rPr>
        <w:t xml:space="preserve">7.3. Если в период гарантийного срока обнаружатся дефекты, препятствующие нормальной его эксплуатации, то Подрядчик обязан их устранить за свой счет и в согласованные с Муниципальным заказчиком сроки. </w:t>
      </w:r>
    </w:p>
    <w:p w:rsidR="00E90ECF" w:rsidRPr="000B7A44" w:rsidRDefault="00E90ECF" w:rsidP="001C7114">
      <w:pPr>
        <w:pStyle w:val="af5"/>
        <w:tabs>
          <w:tab w:val="left" w:pos="-600"/>
          <w:tab w:val="left" w:pos="-540"/>
          <w:tab w:val="left" w:pos="-142"/>
          <w:tab w:val="left" w:pos="48"/>
          <w:tab w:val="left" w:pos="342"/>
          <w:tab w:val="left" w:pos="636"/>
          <w:tab w:val="left" w:pos="930"/>
          <w:tab w:val="left" w:pos="1224"/>
          <w:tab w:val="left" w:pos="1518"/>
          <w:tab w:val="left" w:pos="1812"/>
          <w:tab w:val="left" w:pos="2106"/>
          <w:tab w:val="left" w:pos="2248"/>
        </w:tabs>
        <w:spacing w:after="0"/>
        <w:ind w:left="0"/>
        <w:jc w:val="both"/>
        <w:rPr>
          <w:sz w:val="21"/>
          <w:szCs w:val="21"/>
        </w:rPr>
      </w:pPr>
      <w:r w:rsidRPr="000B7A44">
        <w:rPr>
          <w:sz w:val="21"/>
          <w:szCs w:val="21"/>
        </w:rPr>
        <w:t xml:space="preserve">7.4. Для участия в составлении акта, фиксирующего дефекты и причины их появления, а также согласования сроков  устранения дефектов Подрядчик обязан направить своего представителя. </w:t>
      </w:r>
    </w:p>
    <w:p w:rsidR="000B7A44" w:rsidRPr="000B7A44" w:rsidRDefault="000B7A44" w:rsidP="001C7114">
      <w:pPr>
        <w:pStyle w:val="af5"/>
        <w:tabs>
          <w:tab w:val="left" w:pos="-600"/>
          <w:tab w:val="left" w:pos="-540"/>
          <w:tab w:val="left" w:pos="-142"/>
          <w:tab w:val="left" w:pos="48"/>
          <w:tab w:val="left" w:pos="342"/>
          <w:tab w:val="left" w:pos="636"/>
          <w:tab w:val="left" w:pos="930"/>
          <w:tab w:val="left" w:pos="1224"/>
          <w:tab w:val="left" w:pos="1518"/>
          <w:tab w:val="left" w:pos="1812"/>
          <w:tab w:val="left" w:pos="2106"/>
          <w:tab w:val="left" w:pos="2248"/>
        </w:tabs>
        <w:spacing w:after="0"/>
        <w:ind w:left="0"/>
        <w:jc w:val="both"/>
        <w:rPr>
          <w:sz w:val="21"/>
          <w:szCs w:val="21"/>
        </w:rPr>
      </w:pPr>
      <w:r w:rsidRPr="000B7A44">
        <w:rPr>
          <w:sz w:val="21"/>
          <w:szCs w:val="21"/>
        </w:rPr>
        <w:t xml:space="preserve">7.5.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E90ECF" w:rsidRPr="000B7A44" w:rsidRDefault="000B7A44" w:rsidP="001C7114">
      <w:pPr>
        <w:pStyle w:val="af5"/>
        <w:tabs>
          <w:tab w:val="left" w:pos="-600"/>
          <w:tab w:val="left" w:pos="0"/>
        </w:tabs>
        <w:spacing w:after="0"/>
        <w:ind w:left="0"/>
        <w:jc w:val="both"/>
        <w:rPr>
          <w:sz w:val="21"/>
          <w:szCs w:val="21"/>
        </w:rPr>
      </w:pPr>
      <w:r>
        <w:rPr>
          <w:sz w:val="21"/>
          <w:szCs w:val="21"/>
        </w:rPr>
        <w:t>7.6</w:t>
      </w:r>
      <w:r w:rsidR="00E90ECF" w:rsidRPr="000B7A44">
        <w:rPr>
          <w:sz w:val="21"/>
          <w:szCs w:val="21"/>
        </w:rPr>
        <w:t>. При выявлении в период гарантийной эксплуатации дефектов, которые могут служить препятствием для нормальной эксплуатации, гарантийный срок продлевается на период с даты обнаружения недостатков  до проведения работ по  устранению выявленных дефектов.</w:t>
      </w:r>
    </w:p>
    <w:p w:rsidR="00826E89" w:rsidRPr="000B7A44" w:rsidRDefault="00826E89" w:rsidP="000B7A44">
      <w:pPr>
        <w:pStyle w:val="1f3"/>
        <w:numPr>
          <w:ilvl w:val="1"/>
          <w:numId w:val="19"/>
        </w:numPr>
        <w:tabs>
          <w:tab w:val="left" w:pos="-420"/>
        </w:tabs>
        <w:spacing w:after="0"/>
        <w:ind w:right="0"/>
        <w:rPr>
          <w:sz w:val="21"/>
          <w:szCs w:val="21"/>
        </w:rPr>
      </w:pPr>
      <w:r w:rsidRPr="000B7A44">
        <w:rPr>
          <w:sz w:val="21"/>
          <w:szCs w:val="21"/>
        </w:rPr>
        <w:t>В случае обнаружения недостатков Муниципальный заказчик вправе на свое усмотрение потребовать от Подрядчика:</w:t>
      </w:r>
    </w:p>
    <w:p w:rsidR="00826E89" w:rsidRPr="000B7A44" w:rsidRDefault="00826E89" w:rsidP="001C7114">
      <w:pPr>
        <w:pStyle w:val="1f3"/>
        <w:tabs>
          <w:tab w:val="left" w:pos="-420"/>
        </w:tabs>
        <w:spacing w:after="0"/>
        <w:ind w:left="0" w:right="0"/>
        <w:rPr>
          <w:sz w:val="21"/>
          <w:szCs w:val="21"/>
        </w:rPr>
      </w:pPr>
      <w:r w:rsidRPr="000B7A44">
        <w:rPr>
          <w:sz w:val="21"/>
          <w:szCs w:val="21"/>
        </w:rPr>
        <w:t>- безвозмездного устранения недостатков в разумный срок;</w:t>
      </w:r>
    </w:p>
    <w:p w:rsidR="00826E89" w:rsidRPr="000B7A44" w:rsidRDefault="00826E89" w:rsidP="001C7114">
      <w:pPr>
        <w:pStyle w:val="1f3"/>
        <w:tabs>
          <w:tab w:val="left" w:pos="-420"/>
        </w:tabs>
        <w:spacing w:after="0"/>
        <w:ind w:left="0" w:right="0"/>
        <w:rPr>
          <w:sz w:val="21"/>
          <w:szCs w:val="21"/>
        </w:rPr>
      </w:pPr>
      <w:r w:rsidRPr="000B7A44">
        <w:rPr>
          <w:sz w:val="21"/>
          <w:szCs w:val="21"/>
        </w:rPr>
        <w:t>- соответствующего уменьшения установленной цены контракта;</w:t>
      </w:r>
    </w:p>
    <w:p w:rsidR="00826E89" w:rsidRPr="000B7A44" w:rsidRDefault="00826E89" w:rsidP="001C7114">
      <w:pPr>
        <w:pStyle w:val="1f3"/>
        <w:tabs>
          <w:tab w:val="left" w:pos="-420"/>
        </w:tabs>
        <w:spacing w:after="0"/>
        <w:ind w:left="0" w:right="0"/>
        <w:rPr>
          <w:sz w:val="21"/>
          <w:szCs w:val="21"/>
        </w:rPr>
      </w:pPr>
      <w:r w:rsidRPr="000B7A44">
        <w:rPr>
          <w:sz w:val="21"/>
          <w:szCs w:val="21"/>
        </w:rPr>
        <w:t>- безвозмездного повторного выполнения работ;</w:t>
      </w:r>
    </w:p>
    <w:p w:rsidR="00E90ECF" w:rsidRPr="000B7A44" w:rsidRDefault="00826E89" w:rsidP="004E4646">
      <w:pPr>
        <w:pStyle w:val="1f3"/>
        <w:tabs>
          <w:tab w:val="left" w:pos="-420"/>
        </w:tabs>
        <w:spacing w:after="0"/>
        <w:ind w:left="0" w:right="0"/>
        <w:rPr>
          <w:sz w:val="21"/>
          <w:szCs w:val="21"/>
        </w:rPr>
      </w:pPr>
      <w:r w:rsidRPr="000B7A44">
        <w:rPr>
          <w:sz w:val="21"/>
          <w:szCs w:val="21"/>
        </w:rPr>
        <w:t>- возмещения понесенных им расходов по исправл</w:t>
      </w:r>
      <w:r w:rsidR="004E4646" w:rsidRPr="000B7A44">
        <w:rPr>
          <w:sz w:val="21"/>
          <w:szCs w:val="21"/>
        </w:rPr>
        <w:t>ению недостатков своими силами.</w:t>
      </w:r>
    </w:p>
    <w:p w:rsidR="00E90ECF" w:rsidRPr="000B7A44" w:rsidRDefault="00E90ECF" w:rsidP="001C7114">
      <w:pPr>
        <w:pStyle w:val="af5"/>
        <w:tabs>
          <w:tab w:val="left" w:pos="0"/>
          <w:tab w:val="left" w:pos="720"/>
        </w:tabs>
        <w:spacing w:after="0"/>
        <w:ind w:left="0"/>
        <w:jc w:val="center"/>
        <w:rPr>
          <w:b/>
          <w:sz w:val="21"/>
          <w:szCs w:val="21"/>
        </w:rPr>
      </w:pPr>
      <w:r w:rsidRPr="000B7A44">
        <w:rPr>
          <w:b/>
          <w:sz w:val="21"/>
          <w:szCs w:val="21"/>
        </w:rPr>
        <w:t>8. Ответственность сторон.</w:t>
      </w:r>
    </w:p>
    <w:p w:rsidR="00CB2917" w:rsidRPr="000F1738" w:rsidRDefault="00CB2917" w:rsidP="001C7114">
      <w:pPr>
        <w:suppressAutoHyphens w:val="0"/>
        <w:spacing w:after="0"/>
        <w:ind w:right="139"/>
        <w:rPr>
          <w:rFonts w:eastAsia="Calibri"/>
          <w:kern w:val="0"/>
          <w:sz w:val="22"/>
          <w:szCs w:val="22"/>
          <w:lang w:eastAsia="en-US"/>
        </w:rPr>
      </w:pPr>
      <w:r w:rsidRPr="000B7A44">
        <w:rPr>
          <w:sz w:val="21"/>
          <w:szCs w:val="21"/>
        </w:rPr>
        <w:t xml:space="preserve">8.1. </w:t>
      </w:r>
      <w:r w:rsidRPr="000B7A44">
        <w:rPr>
          <w:rFonts w:eastAsia="Calibri"/>
          <w:kern w:val="0"/>
          <w:sz w:val="21"/>
          <w:szCs w:val="21"/>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w:t>
      </w:r>
      <w:r w:rsidRPr="000F1738">
        <w:rPr>
          <w:rFonts w:eastAsia="Calibri"/>
          <w:kern w:val="0"/>
          <w:sz w:val="22"/>
          <w:szCs w:val="22"/>
          <w:lang w:eastAsia="en-US"/>
        </w:rPr>
        <w:t xml:space="preserve"> обязательств, предусмотренных контрактом, </w:t>
      </w:r>
      <w:r w:rsidR="001C7114" w:rsidRPr="000F1738">
        <w:rPr>
          <w:rFonts w:eastAsia="Calibri"/>
          <w:kern w:val="0"/>
          <w:sz w:val="22"/>
          <w:szCs w:val="22"/>
          <w:lang w:eastAsia="en-US"/>
        </w:rPr>
        <w:t>Муниципальный заказчик направляет П</w:t>
      </w:r>
      <w:r w:rsidRPr="000F1738">
        <w:rPr>
          <w:rFonts w:eastAsia="Calibri"/>
          <w:kern w:val="0"/>
          <w:sz w:val="22"/>
          <w:szCs w:val="22"/>
          <w:lang w:eastAsia="en-US"/>
        </w:rPr>
        <w:t>одрядчику требование об уплате неустоек (штрафов, пеней).</w:t>
      </w:r>
    </w:p>
    <w:p w:rsidR="00CB2917" w:rsidRPr="000F1738" w:rsidRDefault="00CB2917" w:rsidP="001C7114">
      <w:pPr>
        <w:suppressAutoHyphens w:val="0"/>
        <w:spacing w:after="0"/>
        <w:ind w:right="139"/>
        <w:rPr>
          <w:rFonts w:eastAsia="Calibri"/>
          <w:kern w:val="0"/>
          <w:sz w:val="22"/>
          <w:szCs w:val="22"/>
          <w:lang w:eastAsia="en-US"/>
        </w:rPr>
      </w:pPr>
      <w:r w:rsidRPr="000F1738">
        <w:rPr>
          <w:rFonts w:eastAsia="Calibri"/>
          <w:kern w:val="0"/>
          <w:sz w:val="22"/>
          <w:szCs w:val="22"/>
          <w:lang w:eastAsia="en-US"/>
        </w:rPr>
        <w:t>8.1.1. Пеня начисляется за ка</w:t>
      </w:r>
      <w:r w:rsidR="008D67BB" w:rsidRPr="000F1738">
        <w:rPr>
          <w:rFonts w:eastAsia="Calibri"/>
          <w:kern w:val="0"/>
          <w:sz w:val="22"/>
          <w:szCs w:val="22"/>
          <w:lang w:eastAsia="en-US"/>
        </w:rPr>
        <w:t>ждый день просрочки исполнения П</w:t>
      </w:r>
      <w:r w:rsidRPr="000F1738">
        <w:rPr>
          <w:rFonts w:eastAsia="Calibri"/>
          <w:kern w:val="0"/>
          <w:sz w:val="22"/>
          <w:szCs w:val="22"/>
          <w:lang w:eastAsia="en-US"/>
        </w:rPr>
        <w:t xml:space="preserve">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w:t>
      </w:r>
      <w:r w:rsidRPr="000F1738">
        <w:rPr>
          <w:rFonts w:eastAsia="Calibri"/>
          <w:kern w:val="0"/>
          <w:sz w:val="22"/>
          <w:szCs w:val="22"/>
          <w:lang w:eastAsia="en-US"/>
        </w:rPr>
        <w:lastRenderedPageBreak/>
        <w:t xml:space="preserve">пени </w:t>
      </w:r>
      <w:hyperlink r:id="rId16" w:history="1">
        <w:r w:rsidRPr="000F1738">
          <w:rPr>
            <w:rFonts w:eastAsia="Calibri"/>
            <w:kern w:val="0"/>
            <w:sz w:val="22"/>
            <w:szCs w:val="22"/>
            <w:lang w:eastAsia="en-US"/>
          </w:rPr>
          <w:t>ставки рефинансирования</w:t>
        </w:r>
      </w:hyperlink>
      <w:r w:rsidRPr="000F1738">
        <w:rPr>
          <w:rFonts w:eastAsia="Calibri"/>
          <w:kern w:val="0"/>
          <w:sz w:val="22"/>
          <w:szCs w:val="22"/>
          <w:lang w:eastAsia="en-US"/>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020B9" w:rsidRPr="000F1738" w:rsidRDefault="003020B9" w:rsidP="004E4646">
      <w:pPr>
        <w:spacing w:after="0"/>
        <w:rPr>
          <w:sz w:val="22"/>
          <w:szCs w:val="22"/>
        </w:rPr>
      </w:pPr>
      <w:r w:rsidRPr="000F1738">
        <w:rPr>
          <w:rFonts w:eastAsia="Calibri"/>
          <w:sz w:val="22"/>
          <w:szCs w:val="22"/>
          <w:lang w:eastAsia="en-US"/>
        </w:rPr>
        <w:t>8.1.2. 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3020B9" w:rsidRPr="000F1738" w:rsidRDefault="003020B9" w:rsidP="003020B9">
      <w:pPr>
        <w:spacing w:after="0"/>
        <w:ind w:firstLine="567"/>
        <w:rPr>
          <w:sz w:val="22"/>
          <w:szCs w:val="22"/>
        </w:rPr>
      </w:pPr>
      <w:r w:rsidRPr="000F1738">
        <w:rPr>
          <w:sz w:val="22"/>
          <w:szCs w:val="22"/>
        </w:rPr>
        <w:t xml:space="preserve">а) 10 процентов цены контракта в случае, если цена контракта не превышает 3 млн. рублей; </w:t>
      </w:r>
    </w:p>
    <w:p w:rsidR="00CB2917" w:rsidRPr="000F1738" w:rsidRDefault="00CB2917" w:rsidP="003020B9">
      <w:pPr>
        <w:suppressAutoHyphens w:val="0"/>
        <w:autoSpaceDE w:val="0"/>
        <w:autoSpaceDN w:val="0"/>
        <w:adjustRightInd w:val="0"/>
        <w:spacing w:after="0"/>
        <w:ind w:right="139"/>
        <w:rPr>
          <w:rFonts w:eastAsia="Calibri"/>
          <w:kern w:val="0"/>
          <w:sz w:val="22"/>
          <w:szCs w:val="22"/>
          <w:lang w:eastAsia="en-US"/>
        </w:rPr>
      </w:pPr>
      <w:r w:rsidRPr="000F1738">
        <w:rPr>
          <w:rFonts w:eastAsia="Calibri"/>
          <w:kern w:val="0"/>
          <w:sz w:val="22"/>
          <w:szCs w:val="22"/>
          <w:lang w:eastAsia="en-US"/>
        </w:rPr>
        <w:t xml:space="preserve">8.2.В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CB2917" w:rsidRPr="000F1738" w:rsidRDefault="00CB2917" w:rsidP="003020B9">
      <w:pPr>
        <w:suppressAutoHyphens w:val="0"/>
        <w:autoSpaceDE w:val="0"/>
        <w:autoSpaceDN w:val="0"/>
        <w:adjustRightInd w:val="0"/>
        <w:spacing w:after="0"/>
        <w:ind w:right="139"/>
        <w:rPr>
          <w:rFonts w:eastAsia="Calibri"/>
          <w:kern w:val="0"/>
          <w:sz w:val="22"/>
          <w:szCs w:val="22"/>
          <w:lang w:eastAsia="en-US"/>
        </w:rPr>
      </w:pPr>
      <w:r w:rsidRPr="000F1738">
        <w:rPr>
          <w:rFonts w:eastAsia="Calibri"/>
          <w:kern w:val="0"/>
          <w:sz w:val="22"/>
          <w:szCs w:val="22"/>
          <w:lang w:eastAsia="en-US"/>
        </w:rPr>
        <w:t xml:space="preserve">8.2.1.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7" w:history="1">
        <w:r w:rsidRPr="000F1738">
          <w:rPr>
            <w:rFonts w:eastAsia="Calibri"/>
            <w:kern w:val="0"/>
            <w:sz w:val="22"/>
            <w:szCs w:val="22"/>
            <w:lang w:eastAsia="en-US"/>
          </w:rPr>
          <w:t>ставки рефинансирования</w:t>
        </w:r>
      </w:hyperlink>
      <w:r w:rsidRPr="000F1738">
        <w:rPr>
          <w:rFonts w:eastAsia="Calibri"/>
          <w:kern w:val="0"/>
          <w:sz w:val="22"/>
          <w:szCs w:val="22"/>
          <w:lang w:eastAsia="en-US"/>
        </w:rPr>
        <w:t xml:space="preserve"> Центрального банка Российской Федерации от не уплаченной в срок суммы. </w:t>
      </w:r>
    </w:p>
    <w:p w:rsidR="003020B9" w:rsidRPr="000F1738" w:rsidRDefault="003020B9" w:rsidP="003B4E07">
      <w:pPr>
        <w:spacing w:after="0"/>
        <w:rPr>
          <w:sz w:val="22"/>
          <w:szCs w:val="22"/>
        </w:rPr>
      </w:pPr>
      <w:r w:rsidRPr="000F1738">
        <w:rPr>
          <w:rFonts w:eastAsia="Calibri"/>
          <w:sz w:val="22"/>
          <w:szCs w:val="22"/>
          <w:lang w:eastAsia="en-US"/>
        </w:rPr>
        <w:t>8.2.2. 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3020B9" w:rsidRPr="000F1738" w:rsidRDefault="003020B9" w:rsidP="003020B9">
      <w:pPr>
        <w:autoSpaceDE w:val="0"/>
        <w:autoSpaceDN w:val="0"/>
        <w:adjustRightInd w:val="0"/>
        <w:spacing w:after="0"/>
        <w:ind w:firstLine="720"/>
        <w:rPr>
          <w:sz w:val="22"/>
          <w:szCs w:val="22"/>
        </w:rPr>
      </w:pPr>
      <w:r w:rsidRPr="000F1738">
        <w:rPr>
          <w:sz w:val="22"/>
          <w:szCs w:val="22"/>
        </w:rPr>
        <w:t xml:space="preserve">а) 2,5 процента цены контракта в случае, если цена контракта не превышает 3 млн. рублей; </w:t>
      </w:r>
    </w:p>
    <w:p w:rsidR="00CB2917" w:rsidRPr="000F1738" w:rsidRDefault="00CB2917" w:rsidP="003020B9">
      <w:pPr>
        <w:suppressAutoHyphens w:val="0"/>
        <w:autoSpaceDE w:val="0"/>
        <w:autoSpaceDN w:val="0"/>
        <w:adjustRightInd w:val="0"/>
        <w:spacing w:after="0"/>
        <w:ind w:right="139"/>
        <w:rPr>
          <w:sz w:val="22"/>
          <w:szCs w:val="22"/>
        </w:rPr>
      </w:pPr>
      <w:r w:rsidRPr="000F1738">
        <w:rPr>
          <w:sz w:val="22"/>
          <w:szCs w:val="22"/>
        </w:rPr>
        <w:t xml:space="preserve">8.3. 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исполнителю требование об уплате штрафа в соответствии с пунктом  8.1.2 контракта. </w:t>
      </w:r>
    </w:p>
    <w:p w:rsidR="00CB2917" w:rsidRPr="000F1738" w:rsidRDefault="00CB2917" w:rsidP="003020B9">
      <w:pPr>
        <w:suppressAutoHyphens w:val="0"/>
        <w:autoSpaceDE w:val="0"/>
        <w:autoSpaceDN w:val="0"/>
        <w:adjustRightInd w:val="0"/>
        <w:spacing w:after="0"/>
        <w:ind w:right="139"/>
        <w:rPr>
          <w:rFonts w:eastAsia="Calibri"/>
          <w:kern w:val="0"/>
          <w:sz w:val="22"/>
          <w:szCs w:val="22"/>
          <w:lang w:eastAsia="en-US"/>
        </w:rPr>
      </w:pPr>
      <w:r w:rsidRPr="000F1738">
        <w:rPr>
          <w:sz w:val="22"/>
          <w:szCs w:val="22"/>
        </w:rPr>
        <w:t xml:space="preserve">8.4. Требование об уплате </w:t>
      </w:r>
      <w:r w:rsidRPr="000F1738">
        <w:rPr>
          <w:rFonts w:eastAsia="Calibri"/>
          <w:kern w:val="0"/>
          <w:sz w:val="22"/>
          <w:szCs w:val="22"/>
          <w:lang w:eastAsia="en-US"/>
        </w:rPr>
        <w:t xml:space="preserve">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w:t>
      </w:r>
      <w:r w:rsidRPr="000F1738">
        <w:rPr>
          <w:sz w:val="22"/>
          <w:szCs w:val="22"/>
        </w:rPr>
        <w:t xml:space="preserve">об уплате </w:t>
      </w:r>
      <w:r w:rsidRPr="000F1738">
        <w:rPr>
          <w:rFonts w:eastAsia="Calibri"/>
          <w:kern w:val="0"/>
          <w:sz w:val="22"/>
          <w:szCs w:val="22"/>
          <w:lang w:eastAsia="en-US"/>
        </w:rPr>
        <w:t xml:space="preserve">неустоек (штрафов, пеней) квалифицируется в соответствии с </w:t>
      </w:r>
      <w:hyperlink r:id="rId18" w:history="1">
        <w:r w:rsidRPr="000F1738">
          <w:rPr>
            <w:rFonts w:eastAsia="Calibri"/>
            <w:kern w:val="0"/>
            <w:sz w:val="22"/>
            <w:szCs w:val="22"/>
            <w:lang w:eastAsia="en-US"/>
          </w:rPr>
          <w:t>п. 2 ст. 154</w:t>
        </w:r>
      </w:hyperlink>
      <w:r w:rsidRPr="000F1738">
        <w:rPr>
          <w:rFonts w:eastAsia="Calibri"/>
          <w:kern w:val="0"/>
          <w:sz w:val="22"/>
          <w:szCs w:val="22"/>
          <w:lang w:eastAsia="en-US"/>
        </w:rPr>
        <w:t xml:space="preserve">, </w:t>
      </w:r>
      <w:hyperlink r:id="rId19" w:history="1">
        <w:r w:rsidRPr="000F1738">
          <w:rPr>
            <w:rFonts w:eastAsia="Calibri"/>
            <w:kern w:val="0"/>
            <w:sz w:val="22"/>
            <w:szCs w:val="22"/>
            <w:lang w:eastAsia="en-US"/>
          </w:rPr>
          <w:t>410</w:t>
        </w:r>
      </w:hyperlink>
      <w:r w:rsidRPr="000F1738">
        <w:rPr>
          <w:rFonts w:eastAsia="Calibri"/>
          <w:kern w:val="0"/>
          <w:sz w:val="22"/>
          <w:szCs w:val="22"/>
          <w:lang w:eastAsia="en-US"/>
        </w:rPr>
        <w:t xml:space="preserve"> Гражданского кодекса РФ.</w:t>
      </w:r>
    </w:p>
    <w:p w:rsidR="00CB2917" w:rsidRPr="000F1738" w:rsidRDefault="00CB2917" w:rsidP="001C7114">
      <w:pPr>
        <w:autoSpaceDE w:val="0"/>
        <w:autoSpaceDN w:val="0"/>
        <w:adjustRightInd w:val="0"/>
        <w:spacing w:after="0"/>
        <w:ind w:right="139"/>
        <w:jc w:val="center"/>
        <w:rPr>
          <w:b/>
          <w:sz w:val="22"/>
          <w:szCs w:val="22"/>
        </w:rPr>
      </w:pPr>
      <w:r w:rsidRPr="000F1738">
        <w:rPr>
          <w:b/>
          <w:sz w:val="22"/>
          <w:szCs w:val="22"/>
        </w:rPr>
        <w:t>9. Изменение контракта</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9.1. 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объемы работы не более чем на десять процентов или уменьшаются предусмотренные контрактом объемы выполняемой работы не более чем на десять процентов.</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 xml:space="preserve">Изменение муниципального контракта допускается также в случаях, предусмотренных </w:t>
      </w:r>
      <w:hyperlink r:id="rId20" w:history="1">
        <w:r w:rsidRPr="000F1738">
          <w:rPr>
            <w:rFonts w:ascii="Times New Roman" w:hAnsi="Times New Roman"/>
            <w:sz w:val="22"/>
            <w:szCs w:val="22"/>
          </w:rPr>
          <w:t>пунктом 6 статьи 161</w:t>
        </w:r>
      </w:hyperlink>
      <w:r w:rsidRPr="000F1738">
        <w:rPr>
          <w:rFonts w:ascii="Times New Roman" w:hAnsi="Times New Roman"/>
          <w:sz w:val="22"/>
          <w:szCs w:val="22"/>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муниципальным контрактом.</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 xml:space="preserve">В случае наступления обстоятельств, которые предусмотрены </w:t>
      </w:r>
      <w:hyperlink w:anchor="Par10" w:history="1">
        <w:r w:rsidRPr="000F1738">
          <w:rPr>
            <w:rFonts w:ascii="Times New Roman" w:hAnsi="Times New Roman"/>
            <w:sz w:val="22"/>
            <w:szCs w:val="22"/>
          </w:rPr>
          <w:t>пунктом 6 части 1</w:t>
        </w:r>
      </w:hyperlink>
      <w:r w:rsidRPr="000F1738">
        <w:rPr>
          <w:rFonts w:ascii="Times New Roman" w:hAnsi="Times New Roman"/>
          <w:sz w:val="22"/>
          <w:szCs w:val="22"/>
        </w:rPr>
        <w:t xml:space="preserve"> </w:t>
      </w:r>
      <w:hyperlink r:id="rId21" w:history="1">
        <w:r w:rsidRPr="000F1738">
          <w:rPr>
            <w:rFonts w:ascii="Times New Roman" w:hAnsi="Times New Roman"/>
            <w:sz w:val="22"/>
            <w:szCs w:val="22"/>
          </w:rPr>
          <w:t>пунктом 6 статьи 161</w:t>
        </w:r>
      </w:hyperlink>
      <w:r w:rsidRPr="000F1738">
        <w:rPr>
          <w:rFonts w:ascii="Times New Roman" w:hAnsi="Times New Roman"/>
          <w:sz w:val="22"/>
          <w:szCs w:val="22"/>
        </w:rPr>
        <w:t xml:space="preserve">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При исполнении контракта по согласованию Муниципального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CB2917" w:rsidRPr="000F1738" w:rsidRDefault="00CB2917" w:rsidP="001C7114">
      <w:pPr>
        <w:pStyle w:val="ConsPlusNormal"/>
        <w:ind w:right="139" w:firstLine="0"/>
        <w:jc w:val="both"/>
        <w:rPr>
          <w:rFonts w:ascii="Times New Roman" w:hAnsi="Times New Roman"/>
          <w:sz w:val="22"/>
          <w:szCs w:val="22"/>
        </w:rPr>
      </w:pPr>
      <w:r w:rsidRPr="000F1738">
        <w:rPr>
          <w:rFonts w:ascii="Times New Roman" w:hAnsi="Times New Roman"/>
          <w:sz w:val="22"/>
          <w:szCs w:val="22"/>
        </w:rPr>
        <w:t>Информация об изменении муниципального контракта размещается Муниципальным заказчиком в единой информационной системе в установленном порядке.</w:t>
      </w:r>
    </w:p>
    <w:p w:rsidR="00CB2917" w:rsidRPr="000F1738" w:rsidRDefault="00CB2917" w:rsidP="001C7114">
      <w:pPr>
        <w:pStyle w:val="af4"/>
        <w:suppressAutoHyphens w:val="0"/>
        <w:autoSpaceDE w:val="0"/>
        <w:autoSpaceDN w:val="0"/>
        <w:adjustRightInd w:val="0"/>
        <w:spacing w:after="0" w:line="240" w:lineRule="auto"/>
        <w:ind w:left="0" w:right="139"/>
        <w:contextualSpacing/>
        <w:jc w:val="center"/>
        <w:outlineLvl w:val="0"/>
        <w:rPr>
          <w:rFonts w:ascii="Times New Roman" w:hAnsi="Times New Roman"/>
          <w:b/>
          <w:bCs/>
        </w:rPr>
      </w:pPr>
      <w:r w:rsidRPr="000F1738">
        <w:rPr>
          <w:rFonts w:ascii="Times New Roman" w:hAnsi="Times New Roman"/>
          <w:b/>
        </w:rPr>
        <w:t xml:space="preserve">10. </w:t>
      </w:r>
      <w:r w:rsidRPr="000F1738">
        <w:rPr>
          <w:rFonts w:ascii="Times New Roman" w:hAnsi="Times New Roman"/>
          <w:b/>
          <w:bCs/>
        </w:rPr>
        <w:t>Срок действия контракта, основания и порядок расторжения контракта.</w:t>
      </w:r>
    </w:p>
    <w:p w:rsidR="00CB2917" w:rsidRPr="000F1738" w:rsidRDefault="00CB2917" w:rsidP="001C7114">
      <w:pPr>
        <w:autoSpaceDE w:val="0"/>
        <w:spacing w:after="0"/>
        <w:ind w:right="139"/>
        <w:rPr>
          <w:rFonts w:eastAsia="Arial"/>
          <w:sz w:val="22"/>
          <w:szCs w:val="22"/>
        </w:rPr>
      </w:pPr>
      <w:r w:rsidRPr="000F1738">
        <w:rPr>
          <w:rFonts w:eastAsia="Arial"/>
          <w:sz w:val="22"/>
          <w:szCs w:val="22"/>
        </w:rPr>
        <w:t xml:space="preserve">10.1. Настоящий контракт вступает в силу с момента его подписания. </w:t>
      </w:r>
    </w:p>
    <w:p w:rsidR="00220D9C" w:rsidRPr="000F1738" w:rsidRDefault="00213FE4" w:rsidP="00220D9C">
      <w:pPr>
        <w:tabs>
          <w:tab w:val="left" w:pos="-2115"/>
          <w:tab w:val="left" w:pos="-1575"/>
        </w:tabs>
        <w:spacing w:after="0"/>
        <w:rPr>
          <w:sz w:val="22"/>
          <w:szCs w:val="22"/>
        </w:rPr>
      </w:pPr>
      <w:r w:rsidRPr="000F1738">
        <w:rPr>
          <w:sz w:val="22"/>
          <w:szCs w:val="22"/>
        </w:rPr>
        <w:t xml:space="preserve">10.2. </w:t>
      </w:r>
      <w:r w:rsidR="00220D9C" w:rsidRPr="000F1738">
        <w:rPr>
          <w:sz w:val="22"/>
          <w:szCs w:val="22"/>
        </w:rPr>
        <w:t>Настоящий контракт прекращает свое действие после исполнения истечения гарантийного срока, предусмотренного контрактом.</w:t>
      </w:r>
    </w:p>
    <w:p w:rsidR="00CB2917" w:rsidRPr="000F1738" w:rsidRDefault="00CB2917" w:rsidP="001C7114">
      <w:pPr>
        <w:autoSpaceDE w:val="0"/>
        <w:autoSpaceDN w:val="0"/>
        <w:adjustRightInd w:val="0"/>
        <w:spacing w:after="0"/>
        <w:ind w:right="139"/>
        <w:rPr>
          <w:sz w:val="22"/>
          <w:szCs w:val="22"/>
        </w:rPr>
      </w:pPr>
      <w:bookmarkStart w:id="38" w:name="sub_1111"/>
      <w:r w:rsidRPr="000F1738">
        <w:rPr>
          <w:sz w:val="22"/>
          <w:szCs w:val="22"/>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8"/>
    <w:p w:rsidR="00CB2917" w:rsidRPr="000F1738" w:rsidRDefault="00CB2917" w:rsidP="001C7114">
      <w:pPr>
        <w:spacing w:after="0"/>
        <w:ind w:right="139"/>
        <w:rPr>
          <w:sz w:val="22"/>
          <w:szCs w:val="22"/>
        </w:rPr>
      </w:pPr>
      <w:r w:rsidRPr="000F1738">
        <w:rPr>
          <w:sz w:val="22"/>
          <w:szCs w:val="22"/>
        </w:rPr>
        <w:t>10.3.1. Подрядчик не устранил выявленные недостатки в сроки, установленные в акте.</w:t>
      </w:r>
    </w:p>
    <w:p w:rsidR="00CB2917" w:rsidRPr="000F1738" w:rsidRDefault="00CB2917" w:rsidP="001C7114">
      <w:pPr>
        <w:spacing w:after="0"/>
        <w:ind w:right="139"/>
        <w:rPr>
          <w:sz w:val="22"/>
          <w:szCs w:val="22"/>
        </w:rPr>
      </w:pPr>
      <w:r w:rsidRPr="000F1738">
        <w:rPr>
          <w:sz w:val="22"/>
          <w:szCs w:val="22"/>
        </w:rPr>
        <w:t xml:space="preserve">10.3.2. Подрядчик не исполнил обязательства, в срок, установленный в </w:t>
      </w:r>
      <w:hyperlink w:anchor="sub_11" w:history="1">
        <w:r w:rsidRPr="000F1738">
          <w:rPr>
            <w:sz w:val="22"/>
            <w:szCs w:val="22"/>
          </w:rPr>
          <w:t>п. 3.1</w:t>
        </w:r>
      </w:hyperlink>
      <w:r w:rsidRPr="000F1738">
        <w:rPr>
          <w:sz w:val="22"/>
          <w:szCs w:val="22"/>
        </w:rPr>
        <w:t xml:space="preserve"> настоящего контракта;</w:t>
      </w:r>
    </w:p>
    <w:p w:rsidR="00CB2917" w:rsidRPr="000F1738" w:rsidRDefault="00213FE4" w:rsidP="001C7114">
      <w:pPr>
        <w:spacing w:after="0"/>
        <w:ind w:right="139"/>
        <w:rPr>
          <w:sz w:val="22"/>
          <w:szCs w:val="22"/>
        </w:rPr>
      </w:pPr>
      <w:r w:rsidRPr="000F1738">
        <w:rPr>
          <w:sz w:val="22"/>
          <w:szCs w:val="22"/>
        </w:rPr>
        <w:lastRenderedPageBreak/>
        <w:t xml:space="preserve">10.3.3. </w:t>
      </w:r>
      <w:r w:rsidR="00CB2917" w:rsidRPr="000F1738">
        <w:rPr>
          <w:sz w:val="22"/>
          <w:szCs w:val="22"/>
        </w:rPr>
        <w:t>Если Подрядчик не приступил к выполнению работ на объекте в течение 10 дней с установленной в настоящем контракте даты начала работ или выполняет работы настолько медленно, что окончание ее к сроку становится явно невозможным.</w:t>
      </w:r>
    </w:p>
    <w:p w:rsidR="00CB2917" w:rsidRPr="000F1738" w:rsidRDefault="00CB2917" w:rsidP="001C7114">
      <w:pPr>
        <w:autoSpaceDE w:val="0"/>
        <w:autoSpaceDN w:val="0"/>
        <w:adjustRightInd w:val="0"/>
        <w:spacing w:after="0"/>
        <w:ind w:right="139"/>
        <w:rPr>
          <w:sz w:val="22"/>
          <w:szCs w:val="22"/>
        </w:rPr>
      </w:pPr>
      <w:r w:rsidRPr="000F1738">
        <w:rPr>
          <w:sz w:val="22"/>
          <w:szCs w:val="22"/>
        </w:rPr>
        <w:t>10.3.4. В случае неоднократного нарушения Подрядчиком обязательств по настоящему контракту.</w:t>
      </w:r>
    </w:p>
    <w:p w:rsidR="00CB2917" w:rsidRPr="000F1738" w:rsidRDefault="00CB2917" w:rsidP="001C7114">
      <w:pPr>
        <w:autoSpaceDE w:val="0"/>
        <w:autoSpaceDN w:val="0"/>
        <w:adjustRightInd w:val="0"/>
        <w:spacing w:after="0"/>
        <w:ind w:right="139"/>
        <w:rPr>
          <w:sz w:val="22"/>
          <w:szCs w:val="22"/>
        </w:rPr>
      </w:pPr>
      <w:r w:rsidRPr="000F1738">
        <w:rPr>
          <w:sz w:val="22"/>
          <w:szCs w:val="22"/>
        </w:rPr>
        <w:t xml:space="preserve">10.4. При принятии Муниципальным заказчиком решения о расторжении настоящего контракта в соответствии с </w:t>
      </w:r>
      <w:hyperlink w:anchor="sub_1111" w:history="1">
        <w:r w:rsidRPr="000F1738">
          <w:rPr>
            <w:sz w:val="22"/>
            <w:szCs w:val="22"/>
          </w:rPr>
          <w:t>п. 10.3</w:t>
        </w:r>
      </w:hyperlink>
      <w:r w:rsidRPr="000F1738">
        <w:rPr>
          <w:sz w:val="22"/>
          <w:szCs w:val="22"/>
        </w:rPr>
        <w:t xml:space="preserve"> Муниципальный заказчик направляет Подрядчику соответствующее уведомление. Контракт считается расторгнутым через 10 дней с даты надлежащего уведомления Подрядчика об одностороннем отказе от исполнения контракта. </w:t>
      </w:r>
    </w:p>
    <w:p w:rsidR="00CB2917" w:rsidRPr="000F1738" w:rsidRDefault="00CB2917" w:rsidP="001C7114">
      <w:pPr>
        <w:autoSpaceDE w:val="0"/>
        <w:autoSpaceDN w:val="0"/>
        <w:adjustRightInd w:val="0"/>
        <w:spacing w:after="0"/>
        <w:ind w:right="139"/>
        <w:rPr>
          <w:sz w:val="22"/>
          <w:szCs w:val="22"/>
        </w:rPr>
      </w:pPr>
      <w:r w:rsidRPr="000F1738">
        <w:rPr>
          <w:sz w:val="22"/>
          <w:szCs w:val="22"/>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CB2917" w:rsidRPr="000F1738" w:rsidRDefault="00CB2917" w:rsidP="001C7114">
      <w:pPr>
        <w:pStyle w:val="1f3"/>
        <w:tabs>
          <w:tab w:val="left" w:pos="450"/>
          <w:tab w:val="left" w:pos="1170"/>
        </w:tabs>
        <w:spacing w:after="0"/>
        <w:ind w:left="0" w:right="139"/>
        <w:rPr>
          <w:sz w:val="22"/>
          <w:szCs w:val="22"/>
        </w:rPr>
      </w:pPr>
      <w:r w:rsidRPr="000F1738">
        <w:rPr>
          <w:sz w:val="22"/>
          <w:szCs w:val="22"/>
        </w:rPr>
        <w:t xml:space="preserve">10.5.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календарных дней. Если стоимость произведенных Подрядчиком работ меньше стоимости убытков, которые понес и (или) понесет Муниципальный заказчик, </w:t>
      </w:r>
    </w:p>
    <w:p w:rsidR="00CB2917" w:rsidRPr="000F1738" w:rsidRDefault="00CB2917" w:rsidP="001C7114">
      <w:pPr>
        <w:spacing w:after="0"/>
        <w:ind w:right="139"/>
        <w:rPr>
          <w:rFonts w:eastAsia="Calibri"/>
          <w:kern w:val="2"/>
          <w:sz w:val="22"/>
          <w:szCs w:val="22"/>
          <w:lang w:eastAsia="en-US"/>
        </w:rPr>
      </w:pPr>
      <w:r w:rsidRPr="000F1738">
        <w:rPr>
          <w:sz w:val="22"/>
          <w:szCs w:val="22"/>
        </w:rPr>
        <w:t xml:space="preserve">10.6.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0F1738">
        <w:rPr>
          <w:rFonts w:eastAsia="Calibri"/>
          <w:kern w:val="2"/>
          <w:sz w:val="22"/>
          <w:szCs w:val="22"/>
          <w:lang w:eastAsia="en-US"/>
        </w:rPr>
        <w:t xml:space="preserve">обязательства сторон по муниципальному контракту прекращаются с момента его  расторжения за исключением  гарантийных обязательств на выполненные работы по контракту. </w:t>
      </w:r>
    </w:p>
    <w:p w:rsidR="00CB2917" w:rsidRPr="000F1738" w:rsidRDefault="00CB2917" w:rsidP="001C7114">
      <w:pPr>
        <w:pStyle w:val="1f3"/>
        <w:tabs>
          <w:tab w:val="left" w:pos="450"/>
          <w:tab w:val="left" w:pos="1170"/>
        </w:tabs>
        <w:spacing w:after="0"/>
        <w:ind w:left="0" w:right="139"/>
        <w:jc w:val="center"/>
        <w:rPr>
          <w:b/>
          <w:bCs/>
          <w:sz w:val="22"/>
          <w:szCs w:val="22"/>
        </w:rPr>
      </w:pPr>
      <w:r w:rsidRPr="000F1738">
        <w:rPr>
          <w:b/>
          <w:bCs/>
          <w:sz w:val="22"/>
          <w:szCs w:val="22"/>
        </w:rPr>
        <w:t>11. Разрешение споров между сторонами.</w:t>
      </w:r>
    </w:p>
    <w:p w:rsidR="00CB2917" w:rsidRPr="000F1738" w:rsidRDefault="00CB2917" w:rsidP="001C7114">
      <w:pPr>
        <w:pStyle w:val="1f3"/>
        <w:tabs>
          <w:tab w:val="left" w:pos="450"/>
          <w:tab w:val="left" w:pos="1170"/>
        </w:tabs>
        <w:spacing w:after="0"/>
        <w:ind w:left="0" w:right="139"/>
        <w:rPr>
          <w:sz w:val="22"/>
          <w:szCs w:val="22"/>
        </w:rPr>
      </w:pPr>
      <w:r w:rsidRPr="000F1738">
        <w:rPr>
          <w:sz w:val="22"/>
          <w:szCs w:val="22"/>
        </w:rPr>
        <w:t>11.1.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213FE4" w:rsidRPr="000F1738" w:rsidRDefault="00CB2917" w:rsidP="001C7114">
      <w:pPr>
        <w:pStyle w:val="1f3"/>
        <w:tabs>
          <w:tab w:val="left" w:pos="450"/>
          <w:tab w:val="left" w:pos="1170"/>
        </w:tabs>
        <w:spacing w:after="0"/>
        <w:ind w:left="0" w:right="139"/>
        <w:rPr>
          <w:sz w:val="22"/>
          <w:szCs w:val="22"/>
        </w:rPr>
      </w:pPr>
      <w:r w:rsidRPr="000F1738">
        <w:rPr>
          <w:sz w:val="22"/>
          <w:szCs w:val="22"/>
        </w:rPr>
        <w:t>11.2. В случае если Стороны не пришли к взаимному согласию, спор подлежит разрешению в Арбитражном суде.</w:t>
      </w:r>
    </w:p>
    <w:p w:rsidR="00CB2917" w:rsidRPr="000F1738" w:rsidRDefault="00CB2917" w:rsidP="001C7114">
      <w:pPr>
        <w:tabs>
          <w:tab w:val="left" w:pos="180"/>
          <w:tab w:val="left" w:pos="720"/>
        </w:tabs>
        <w:spacing w:after="0"/>
        <w:ind w:right="48"/>
        <w:jc w:val="center"/>
        <w:rPr>
          <w:b/>
          <w:bCs/>
          <w:sz w:val="22"/>
          <w:szCs w:val="22"/>
        </w:rPr>
      </w:pPr>
      <w:r w:rsidRPr="000F1738">
        <w:rPr>
          <w:b/>
          <w:bCs/>
          <w:sz w:val="22"/>
          <w:szCs w:val="22"/>
        </w:rPr>
        <w:t>12. Прочие условия.</w:t>
      </w:r>
    </w:p>
    <w:p w:rsidR="00CB2917" w:rsidRPr="000F1738" w:rsidRDefault="00CB2917" w:rsidP="001C7114">
      <w:pPr>
        <w:tabs>
          <w:tab w:val="left" w:pos="0"/>
        </w:tabs>
        <w:suppressAutoHyphens w:val="0"/>
        <w:autoSpaceDE w:val="0"/>
        <w:autoSpaceDN w:val="0"/>
        <w:adjustRightInd w:val="0"/>
        <w:spacing w:after="0"/>
        <w:rPr>
          <w:kern w:val="2"/>
          <w:sz w:val="22"/>
          <w:szCs w:val="22"/>
          <w:lang w:eastAsia="ru-RU"/>
        </w:rPr>
      </w:pPr>
      <w:r w:rsidRPr="000F1738">
        <w:rPr>
          <w:kern w:val="2"/>
          <w:sz w:val="22"/>
          <w:szCs w:val="22"/>
          <w:lang w:eastAsia="ru-RU"/>
        </w:rPr>
        <w:t>12.1. В ходе исполнения контракта Подрядчик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B2917" w:rsidRPr="000F1738" w:rsidRDefault="00CB2917" w:rsidP="001C7114">
      <w:pPr>
        <w:tabs>
          <w:tab w:val="left" w:pos="0"/>
        </w:tabs>
        <w:suppressAutoHyphens w:val="0"/>
        <w:autoSpaceDE w:val="0"/>
        <w:autoSpaceDN w:val="0"/>
        <w:adjustRightInd w:val="0"/>
        <w:spacing w:after="0"/>
        <w:rPr>
          <w:kern w:val="2"/>
          <w:sz w:val="22"/>
          <w:szCs w:val="22"/>
          <w:lang w:eastAsia="ru-RU"/>
        </w:rPr>
      </w:pPr>
      <w:r w:rsidRPr="000F1738">
        <w:rPr>
          <w:kern w:val="2"/>
          <w:sz w:val="22"/>
          <w:szCs w:val="22"/>
          <w:lang w:eastAsia="ru-RU"/>
        </w:rPr>
        <w:t>12.2.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CB2917" w:rsidRPr="000F1738" w:rsidRDefault="00CB2917" w:rsidP="001C7114">
      <w:pPr>
        <w:shd w:val="clear" w:color="auto" w:fill="FFFFFF"/>
        <w:tabs>
          <w:tab w:val="left" w:pos="0"/>
        </w:tabs>
        <w:suppressAutoHyphens w:val="0"/>
        <w:autoSpaceDE w:val="0"/>
        <w:autoSpaceDN w:val="0"/>
        <w:adjustRightInd w:val="0"/>
        <w:spacing w:after="0"/>
        <w:rPr>
          <w:kern w:val="2"/>
          <w:sz w:val="22"/>
          <w:szCs w:val="22"/>
          <w:lang w:eastAsia="ru-RU"/>
        </w:rPr>
      </w:pPr>
      <w:r w:rsidRPr="000F1738">
        <w:rPr>
          <w:color w:val="000000"/>
          <w:kern w:val="2"/>
          <w:sz w:val="22"/>
          <w:szCs w:val="22"/>
          <w:lang w:eastAsia="ru-RU"/>
        </w:rPr>
        <w:t>12.3. 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установленным  документации об аукционе и нормам Гражданского законодательства.</w:t>
      </w:r>
    </w:p>
    <w:p w:rsidR="00CB2917" w:rsidRPr="000F1738" w:rsidRDefault="00CB2917" w:rsidP="001C7114">
      <w:pPr>
        <w:shd w:val="clear" w:color="auto" w:fill="FFFFFF"/>
        <w:tabs>
          <w:tab w:val="left" w:pos="0"/>
        </w:tabs>
        <w:suppressAutoHyphens w:val="0"/>
        <w:autoSpaceDE w:val="0"/>
        <w:autoSpaceDN w:val="0"/>
        <w:adjustRightInd w:val="0"/>
        <w:spacing w:after="0"/>
        <w:rPr>
          <w:kern w:val="2"/>
          <w:sz w:val="22"/>
          <w:szCs w:val="22"/>
          <w:lang w:eastAsia="ru-RU"/>
        </w:rPr>
      </w:pPr>
      <w:r w:rsidRPr="000F1738">
        <w:rPr>
          <w:color w:val="000000"/>
          <w:kern w:val="2"/>
          <w:sz w:val="22"/>
          <w:szCs w:val="22"/>
          <w:lang w:eastAsia="ru-RU"/>
        </w:rPr>
        <w:t xml:space="preserve">12.4. Все расходы, связанные с предоставлением документа об обеспечении исполнения контракта  несет Подрядчик. </w:t>
      </w:r>
    </w:p>
    <w:p w:rsidR="00CB2917" w:rsidRPr="000F1738" w:rsidRDefault="00CB2917" w:rsidP="001C7114">
      <w:pPr>
        <w:suppressAutoHyphens w:val="0"/>
        <w:spacing w:after="0"/>
        <w:rPr>
          <w:rFonts w:eastAsia="Calibri"/>
          <w:kern w:val="0"/>
          <w:sz w:val="22"/>
          <w:szCs w:val="22"/>
          <w:lang w:eastAsia="en-US"/>
        </w:rPr>
      </w:pPr>
      <w:r w:rsidRPr="000F1738">
        <w:rPr>
          <w:kern w:val="2"/>
          <w:sz w:val="22"/>
          <w:szCs w:val="22"/>
          <w:lang w:eastAsia="ru-RU"/>
        </w:rPr>
        <w:t xml:space="preserve">12.5. </w:t>
      </w:r>
      <w:r w:rsidR="00FB0A85" w:rsidRPr="00FB0A85">
        <w:rPr>
          <w:kern w:val="2"/>
          <w:sz w:val="22"/>
          <w:szCs w:val="22"/>
          <w:lang w:eastAsia="ru-RU"/>
        </w:rPr>
        <w:t>Денежные средства возвращаются Подрядчику Заказчиком при условии надлежащего исполнения первым всех своих обязательств по контракту по истечении срока действия контракта в течение 30 (тридцати) банковских дней со дня получения Заказчиком соответствующего письменного требования Подрядчика. Денежные средства возвращаются на счет Подрядчика по реквизитам, с которых было перечислено обеспечение исполнения муниципального контракта. Подрядчик в письменном заявлении имеет право указать иные реквизиты для перечисления денежных средств, внесенных в качестве обеспечения исполнения муниципального контракта</w:t>
      </w:r>
      <w:r w:rsidR="00FB0A85">
        <w:rPr>
          <w:kern w:val="2"/>
          <w:sz w:val="22"/>
          <w:szCs w:val="22"/>
          <w:lang w:eastAsia="ru-RU"/>
        </w:rPr>
        <w:t>.</w:t>
      </w:r>
    </w:p>
    <w:p w:rsidR="00CB2917" w:rsidRPr="000F1738" w:rsidRDefault="00CB2917" w:rsidP="001C7114">
      <w:pPr>
        <w:pStyle w:val="36"/>
        <w:tabs>
          <w:tab w:val="left" w:pos="-284"/>
          <w:tab w:val="left" w:pos="0"/>
          <w:tab w:val="left" w:pos="142"/>
          <w:tab w:val="left" w:pos="284"/>
          <w:tab w:val="left" w:pos="709"/>
        </w:tabs>
        <w:spacing w:after="0"/>
        <w:ind w:left="0" w:right="139"/>
        <w:rPr>
          <w:sz w:val="22"/>
          <w:szCs w:val="22"/>
        </w:rPr>
      </w:pPr>
      <w:r w:rsidRPr="000F1738">
        <w:rPr>
          <w:sz w:val="22"/>
          <w:szCs w:val="22"/>
        </w:rPr>
        <w:t>12.6.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B2917" w:rsidRPr="000F1738" w:rsidRDefault="00CB2917" w:rsidP="001C7114">
      <w:pPr>
        <w:tabs>
          <w:tab w:val="left" w:pos="-9944"/>
          <w:tab w:val="left" w:pos="-9660"/>
        </w:tabs>
        <w:spacing w:after="0"/>
        <w:rPr>
          <w:kern w:val="2"/>
          <w:sz w:val="22"/>
          <w:szCs w:val="22"/>
        </w:rPr>
      </w:pPr>
      <w:r w:rsidRPr="000F1738">
        <w:rPr>
          <w:sz w:val="22"/>
          <w:szCs w:val="22"/>
        </w:rPr>
        <w:t>12.7.</w:t>
      </w:r>
      <w:r w:rsidRPr="000F1738">
        <w:rPr>
          <w:kern w:val="2"/>
          <w:sz w:val="22"/>
          <w:szCs w:val="22"/>
        </w:rPr>
        <w:t xml:space="preserve"> Заключение сделки, перевод долга и залог права требования по контракту стороны могут осуществить только с согласия другой стороны настоящего контракта.</w:t>
      </w:r>
    </w:p>
    <w:p w:rsidR="00CB2917" w:rsidRPr="000F1738" w:rsidRDefault="00CB2917" w:rsidP="001C7114">
      <w:pPr>
        <w:pStyle w:val="36"/>
        <w:tabs>
          <w:tab w:val="left" w:pos="-284"/>
          <w:tab w:val="left" w:pos="0"/>
          <w:tab w:val="left" w:pos="142"/>
          <w:tab w:val="left" w:pos="284"/>
          <w:tab w:val="left" w:pos="709"/>
        </w:tabs>
        <w:spacing w:after="0"/>
        <w:ind w:left="0" w:right="139"/>
        <w:rPr>
          <w:sz w:val="22"/>
          <w:szCs w:val="22"/>
        </w:rPr>
      </w:pPr>
      <w:r w:rsidRPr="000F1738">
        <w:rPr>
          <w:sz w:val="22"/>
          <w:szCs w:val="22"/>
        </w:rPr>
        <w:t>12.8. Неотъемлемой ч</w:t>
      </w:r>
      <w:r w:rsidR="00333ACE" w:rsidRPr="000F1738">
        <w:rPr>
          <w:sz w:val="22"/>
          <w:szCs w:val="22"/>
        </w:rPr>
        <w:t>астью настоящего контракта являю</w:t>
      </w:r>
      <w:r w:rsidRPr="000F1738">
        <w:rPr>
          <w:sz w:val="22"/>
          <w:szCs w:val="22"/>
        </w:rPr>
        <w:t>тся:</w:t>
      </w:r>
    </w:p>
    <w:p w:rsidR="00CB2917" w:rsidRPr="000F1738" w:rsidRDefault="00CB2917" w:rsidP="001C7114">
      <w:pPr>
        <w:pStyle w:val="36"/>
        <w:tabs>
          <w:tab w:val="left" w:pos="-284"/>
          <w:tab w:val="left" w:pos="0"/>
          <w:tab w:val="left" w:pos="142"/>
          <w:tab w:val="left" w:pos="284"/>
          <w:tab w:val="left" w:pos="709"/>
        </w:tabs>
        <w:spacing w:after="0"/>
        <w:ind w:left="0" w:right="139"/>
        <w:rPr>
          <w:kern w:val="2"/>
          <w:sz w:val="22"/>
          <w:szCs w:val="22"/>
        </w:rPr>
      </w:pPr>
      <w:r w:rsidRPr="000F1738">
        <w:rPr>
          <w:sz w:val="22"/>
          <w:szCs w:val="22"/>
        </w:rPr>
        <w:t xml:space="preserve">-образец акта </w:t>
      </w:r>
      <w:r w:rsidRPr="000F1738">
        <w:rPr>
          <w:kern w:val="2"/>
          <w:sz w:val="22"/>
          <w:szCs w:val="22"/>
        </w:rPr>
        <w:t>приемки результата ис</w:t>
      </w:r>
      <w:r w:rsidR="00333ACE" w:rsidRPr="000F1738">
        <w:rPr>
          <w:kern w:val="2"/>
          <w:sz w:val="22"/>
          <w:szCs w:val="22"/>
        </w:rPr>
        <w:t>полнения контракта (Приложение);</w:t>
      </w:r>
    </w:p>
    <w:p w:rsidR="00333ACE" w:rsidRPr="000F1738" w:rsidRDefault="00333ACE" w:rsidP="001C7114">
      <w:pPr>
        <w:pStyle w:val="36"/>
        <w:tabs>
          <w:tab w:val="left" w:pos="-284"/>
          <w:tab w:val="left" w:pos="0"/>
          <w:tab w:val="left" w:pos="142"/>
          <w:tab w:val="left" w:pos="284"/>
          <w:tab w:val="left" w:pos="709"/>
        </w:tabs>
        <w:spacing w:after="0"/>
        <w:ind w:left="0" w:right="139"/>
        <w:rPr>
          <w:sz w:val="22"/>
          <w:szCs w:val="22"/>
        </w:rPr>
      </w:pPr>
      <w:r w:rsidRPr="000F1738">
        <w:rPr>
          <w:kern w:val="2"/>
          <w:sz w:val="22"/>
          <w:szCs w:val="22"/>
        </w:rPr>
        <w:lastRenderedPageBreak/>
        <w:t>- первая</w:t>
      </w:r>
      <w:r w:rsidR="00F00163" w:rsidRPr="000F1738">
        <w:rPr>
          <w:kern w:val="2"/>
          <w:sz w:val="22"/>
          <w:szCs w:val="22"/>
        </w:rPr>
        <w:t xml:space="preserve"> часть заявки победителя аукциона.</w:t>
      </w:r>
    </w:p>
    <w:p w:rsidR="000F1738" w:rsidRPr="000F1738" w:rsidRDefault="00CB2917" w:rsidP="000F1738">
      <w:pPr>
        <w:tabs>
          <w:tab w:val="left" w:pos="0"/>
          <w:tab w:val="left" w:pos="60"/>
          <w:tab w:val="left" w:pos="180"/>
          <w:tab w:val="left" w:pos="240"/>
          <w:tab w:val="left" w:pos="600"/>
          <w:tab w:val="left" w:pos="780"/>
          <w:tab w:val="left" w:pos="915"/>
          <w:tab w:val="left" w:pos="960"/>
          <w:tab w:val="left" w:pos="1500"/>
        </w:tabs>
        <w:spacing w:after="0"/>
        <w:ind w:right="45"/>
        <w:rPr>
          <w:sz w:val="22"/>
          <w:szCs w:val="22"/>
        </w:rPr>
      </w:pPr>
      <w:r w:rsidRPr="000F1738">
        <w:rPr>
          <w:sz w:val="22"/>
          <w:szCs w:val="22"/>
        </w:rPr>
        <w:t xml:space="preserve">12.9. </w:t>
      </w:r>
      <w:r w:rsidR="000F1738" w:rsidRPr="000F1738">
        <w:rPr>
          <w:sz w:val="22"/>
          <w:szCs w:val="22"/>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0F1738" w:rsidRPr="000F1738" w:rsidRDefault="000F1738" w:rsidP="001C7114">
      <w:pPr>
        <w:tabs>
          <w:tab w:val="left" w:pos="0"/>
          <w:tab w:val="left" w:pos="60"/>
          <w:tab w:val="left" w:pos="180"/>
          <w:tab w:val="left" w:pos="240"/>
          <w:tab w:val="left" w:pos="600"/>
          <w:tab w:val="left" w:pos="780"/>
          <w:tab w:val="left" w:pos="915"/>
          <w:tab w:val="left" w:pos="960"/>
          <w:tab w:val="left" w:pos="1500"/>
        </w:tabs>
        <w:spacing w:after="0"/>
        <w:ind w:right="45"/>
        <w:rPr>
          <w:sz w:val="22"/>
          <w:szCs w:val="22"/>
        </w:rPr>
      </w:pPr>
      <w:r w:rsidRPr="000F1738">
        <w:rPr>
          <w:sz w:val="22"/>
          <w:szCs w:val="22"/>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C0109" w:rsidRPr="000F1738" w:rsidRDefault="003B4E07" w:rsidP="001C7114">
      <w:pPr>
        <w:tabs>
          <w:tab w:val="left" w:pos="0"/>
          <w:tab w:val="left" w:pos="60"/>
          <w:tab w:val="left" w:pos="180"/>
          <w:tab w:val="left" w:pos="240"/>
          <w:tab w:val="left" w:pos="600"/>
          <w:tab w:val="left" w:pos="780"/>
          <w:tab w:val="left" w:pos="915"/>
          <w:tab w:val="left" w:pos="960"/>
          <w:tab w:val="left" w:pos="1500"/>
        </w:tabs>
        <w:spacing w:after="0"/>
        <w:ind w:right="45"/>
        <w:rPr>
          <w:sz w:val="22"/>
          <w:szCs w:val="22"/>
        </w:rPr>
      </w:pPr>
      <w:r w:rsidRPr="000F1738">
        <w:rPr>
          <w:sz w:val="22"/>
          <w:szCs w:val="22"/>
        </w:rPr>
        <w:t>12.10. В соответствии со статьей 35 Федерального закона от 05.04.2013 № 44-ФЗ банковское сопровождение контрактов осуществляется в соответствии с порядком установленным Правительством российской Федерации (данная норма вступает в силу с 1 июля 2014 года).</w:t>
      </w:r>
    </w:p>
    <w:p w:rsidR="00E90ECF" w:rsidRPr="008D67BB" w:rsidRDefault="00CB2917" w:rsidP="00DC0109">
      <w:pPr>
        <w:pStyle w:val="1f3"/>
        <w:tabs>
          <w:tab w:val="left" w:pos="-31680"/>
          <w:tab w:val="left" w:pos="-31680"/>
          <w:tab w:val="left" w:pos="-31680"/>
          <w:tab w:val="left" w:pos="-31680"/>
          <w:tab w:val="left" w:pos="-31680"/>
          <w:tab w:val="left" w:pos="-31680"/>
          <w:tab w:val="left" w:pos="-31512"/>
          <w:tab w:val="left" w:pos="-31332"/>
        </w:tabs>
        <w:spacing w:after="0"/>
        <w:ind w:left="0" w:right="0"/>
        <w:jc w:val="center"/>
        <w:rPr>
          <w:b/>
        </w:rPr>
      </w:pPr>
      <w:r w:rsidRPr="008D67BB">
        <w:rPr>
          <w:b/>
        </w:rPr>
        <w:t>13</w:t>
      </w:r>
      <w:r w:rsidR="00E90ECF" w:rsidRPr="008D67BB">
        <w:rPr>
          <w:b/>
        </w:rPr>
        <w:t>. Юридические адреса и банковские реквизиты сторон:</w:t>
      </w:r>
    </w:p>
    <w:p w:rsidR="00E90ECF" w:rsidRPr="008D67BB" w:rsidRDefault="00CB2917" w:rsidP="001C7114">
      <w:pPr>
        <w:spacing w:after="0"/>
        <w:ind w:left="-60"/>
        <w:rPr>
          <w:color w:val="000000"/>
        </w:rPr>
      </w:pPr>
      <w:r w:rsidRPr="008D67BB">
        <w:t>13</w:t>
      </w:r>
      <w:r w:rsidR="00E90ECF" w:rsidRPr="008D67BB">
        <w:t xml:space="preserve">.1. </w:t>
      </w:r>
      <w:r w:rsidR="00E90ECF" w:rsidRPr="008D67BB">
        <w:rPr>
          <w:b/>
          <w:bCs/>
          <w:color w:val="000000"/>
        </w:rPr>
        <w:t xml:space="preserve">Муниципальный заказчик: Департамент жилищно-коммунального и строительного комплекса администрации города </w:t>
      </w:r>
      <w:proofErr w:type="spellStart"/>
      <w:r w:rsidR="00E90ECF" w:rsidRPr="008D67BB">
        <w:rPr>
          <w:b/>
          <w:bCs/>
          <w:color w:val="000000"/>
        </w:rPr>
        <w:t>Югорска</w:t>
      </w:r>
      <w:proofErr w:type="spellEnd"/>
      <w:r w:rsidR="00E90ECF" w:rsidRPr="008D67BB">
        <w:rPr>
          <w:b/>
          <w:bCs/>
          <w:color w:val="000000"/>
        </w:rPr>
        <w:t>:</w:t>
      </w:r>
      <w:r w:rsidR="00E90ECF" w:rsidRPr="008D67BB">
        <w:rPr>
          <w:color w:val="000000"/>
        </w:rPr>
        <w:t xml:space="preserve"> 628260, Тюменская область, Ханты-Мансийский автономный округ-Югра, г.</w:t>
      </w:r>
      <w:r w:rsidR="000F1738">
        <w:rPr>
          <w:color w:val="000000"/>
        </w:rPr>
        <w:t xml:space="preserve"> </w:t>
      </w:r>
      <w:proofErr w:type="spellStart"/>
      <w:r w:rsidR="00E90ECF" w:rsidRPr="008D67BB">
        <w:rPr>
          <w:color w:val="000000"/>
        </w:rPr>
        <w:t>Югорск</w:t>
      </w:r>
      <w:proofErr w:type="spellEnd"/>
      <w:r w:rsidR="00E90ECF" w:rsidRPr="008D67BB">
        <w:rPr>
          <w:color w:val="000000"/>
        </w:rPr>
        <w:t>, ул. Механизаторов, 22, тел./факс 8(34675) 7-30-81, ИНН 8622012310.</w:t>
      </w:r>
    </w:p>
    <w:p w:rsidR="00E90ECF" w:rsidRPr="008D67BB" w:rsidRDefault="00E90ECF" w:rsidP="001C7114">
      <w:pPr>
        <w:spacing w:after="0"/>
        <w:ind w:left="-60"/>
      </w:pPr>
    </w:p>
    <w:p w:rsidR="00E90ECF" w:rsidRPr="008D67BB" w:rsidRDefault="00E90ECF" w:rsidP="001C7114">
      <w:pPr>
        <w:spacing w:after="0"/>
        <w:ind w:left="-60"/>
        <w:rPr>
          <w:b/>
        </w:rPr>
      </w:pPr>
      <w:r w:rsidRPr="008D67BB">
        <w:t>_______________________________________________________/</w:t>
      </w:r>
      <w:r w:rsidRPr="008D67BB">
        <w:rPr>
          <w:b/>
        </w:rPr>
        <w:t>______________/</w:t>
      </w:r>
    </w:p>
    <w:p w:rsidR="00E90ECF" w:rsidRPr="008D67BB" w:rsidRDefault="00E90ECF" w:rsidP="001C7114">
      <w:pPr>
        <w:shd w:val="clear" w:color="auto" w:fill="FFFFFF"/>
        <w:tabs>
          <w:tab w:val="left" w:pos="4050"/>
        </w:tabs>
        <w:spacing w:after="0"/>
        <w:ind w:left="-60"/>
        <w:rPr>
          <w:color w:val="524646"/>
        </w:rPr>
      </w:pPr>
    </w:p>
    <w:p w:rsidR="00E90ECF" w:rsidRPr="008D67BB" w:rsidRDefault="00CB2917" w:rsidP="001C7114">
      <w:pPr>
        <w:pStyle w:val="1f3"/>
        <w:tabs>
          <w:tab w:val="left" w:pos="180"/>
          <w:tab w:val="left" w:pos="720"/>
        </w:tabs>
        <w:spacing w:after="0"/>
        <w:ind w:left="-60" w:right="0"/>
        <w:rPr>
          <w:b/>
          <w:color w:val="000000"/>
        </w:rPr>
      </w:pPr>
      <w:r w:rsidRPr="008D67BB">
        <w:rPr>
          <w:color w:val="000000"/>
        </w:rPr>
        <w:t>13</w:t>
      </w:r>
      <w:r w:rsidR="00E90ECF" w:rsidRPr="008D67BB">
        <w:rPr>
          <w:color w:val="000000"/>
        </w:rPr>
        <w:t>.2.</w:t>
      </w:r>
      <w:r w:rsidR="00E90ECF" w:rsidRPr="008D67BB">
        <w:rPr>
          <w:b/>
          <w:color w:val="000000"/>
        </w:rPr>
        <w:t>Подрядчик:_______________________________________/_____</w:t>
      </w:r>
      <w:r w:rsidR="00E90ECF" w:rsidRPr="008D67BB">
        <w:rPr>
          <w:b/>
          <w:color w:val="000000"/>
          <w:u w:val="single"/>
        </w:rPr>
        <w:t xml:space="preserve">      </w:t>
      </w:r>
      <w:r w:rsidR="00E90ECF" w:rsidRPr="008D67BB">
        <w:rPr>
          <w:b/>
          <w:color w:val="000000"/>
        </w:rPr>
        <w:t>_______/</w:t>
      </w:r>
    </w:p>
    <w:p w:rsidR="00E90ECF" w:rsidRPr="008D67BB" w:rsidRDefault="00E90ECF" w:rsidP="001C7114">
      <w:pPr>
        <w:pStyle w:val="1f3"/>
        <w:tabs>
          <w:tab w:val="left" w:pos="180"/>
          <w:tab w:val="left" w:pos="720"/>
        </w:tabs>
        <w:spacing w:after="0"/>
        <w:ind w:left="-60" w:right="0"/>
      </w:pPr>
    </w:p>
    <w:p w:rsidR="00CB2917" w:rsidRPr="008D67BB" w:rsidRDefault="00CB2917" w:rsidP="001C71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rPr>
      </w:pPr>
      <w:r w:rsidRPr="008D67BB">
        <w:rPr>
          <w:b/>
        </w:rPr>
        <w:t>Подписи сторон</w:t>
      </w:r>
    </w:p>
    <w:p w:rsidR="00206791" w:rsidRDefault="00CB2917"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r w:rsidRPr="008D67BB">
        <w:rPr>
          <w:b/>
          <w:i/>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2" w:history="1">
        <w:r w:rsidR="00792DBE" w:rsidRPr="00FB4C96">
          <w:rPr>
            <w:rStyle w:val="a3"/>
            <w:b/>
            <w:i/>
          </w:rPr>
          <w:t>http://www.sberbank-ast.ru</w:t>
        </w:r>
      </w:hyperlink>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F00163" w:rsidRDefault="00F00163"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F00163" w:rsidRDefault="00F00163"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F00163" w:rsidRDefault="00F00163"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F00163" w:rsidRDefault="00F00163"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792DBE" w:rsidRDefault="00792DBE"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0F1738" w:rsidRDefault="000F1738" w:rsidP="00540CB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i/>
        </w:rPr>
      </w:pPr>
    </w:p>
    <w:p w:rsidR="00472B46" w:rsidRDefault="00472B46" w:rsidP="00472B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FB0A85" w:rsidRPr="00540CB6" w:rsidRDefault="00FB0A85" w:rsidP="00472B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CB2917" w:rsidRPr="00CB2917" w:rsidRDefault="00CB2917" w:rsidP="00CB2917">
      <w:pPr>
        <w:tabs>
          <w:tab w:val="center" w:pos="4153"/>
          <w:tab w:val="right" w:pos="8306"/>
          <w:tab w:val="right" w:pos="10200"/>
        </w:tabs>
        <w:spacing w:after="0"/>
        <w:jc w:val="right"/>
        <w:rPr>
          <w:b/>
          <w:sz w:val="22"/>
          <w:szCs w:val="22"/>
        </w:rPr>
      </w:pPr>
      <w:r w:rsidRPr="00CB2917">
        <w:rPr>
          <w:b/>
          <w:sz w:val="22"/>
          <w:szCs w:val="22"/>
        </w:rPr>
        <w:lastRenderedPageBreak/>
        <w:t xml:space="preserve">Приложение </w:t>
      </w:r>
    </w:p>
    <w:p w:rsidR="00CB2917" w:rsidRPr="00CB2917" w:rsidRDefault="00CB2917" w:rsidP="00CB2917">
      <w:pPr>
        <w:tabs>
          <w:tab w:val="center" w:pos="4153"/>
          <w:tab w:val="right" w:pos="8306"/>
          <w:tab w:val="right" w:pos="10200"/>
        </w:tabs>
        <w:spacing w:after="0"/>
        <w:jc w:val="right"/>
        <w:rPr>
          <w:b/>
          <w:sz w:val="22"/>
          <w:szCs w:val="22"/>
        </w:rPr>
      </w:pPr>
      <w:r w:rsidRPr="00CB2917">
        <w:rPr>
          <w:b/>
          <w:sz w:val="22"/>
          <w:szCs w:val="22"/>
        </w:rPr>
        <w:t>муниципальному контракту</w:t>
      </w:r>
    </w:p>
    <w:p w:rsidR="00CB2917" w:rsidRPr="00CB2917" w:rsidRDefault="00CB2917" w:rsidP="00CB2917">
      <w:pPr>
        <w:tabs>
          <w:tab w:val="center" w:pos="4153"/>
          <w:tab w:val="right" w:pos="8306"/>
          <w:tab w:val="right" w:pos="10200"/>
        </w:tabs>
        <w:spacing w:after="0"/>
        <w:jc w:val="right"/>
        <w:rPr>
          <w:b/>
          <w:sz w:val="22"/>
          <w:szCs w:val="22"/>
        </w:rPr>
      </w:pPr>
    </w:p>
    <w:p w:rsidR="00CB2917" w:rsidRPr="00220D9C" w:rsidRDefault="00CB2917" w:rsidP="00CB2917">
      <w:pPr>
        <w:suppressAutoHyphens w:val="0"/>
        <w:spacing w:after="0"/>
        <w:jc w:val="center"/>
        <w:rPr>
          <w:b/>
          <w:kern w:val="2"/>
          <w:sz w:val="22"/>
          <w:szCs w:val="22"/>
        </w:rPr>
      </w:pPr>
      <w:r w:rsidRPr="00220D9C">
        <w:rPr>
          <w:b/>
          <w:kern w:val="2"/>
          <w:sz w:val="22"/>
          <w:szCs w:val="22"/>
        </w:rPr>
        <w:t>Образец акта приемки результата исполнения контракта</w:t>
      </w:r>
    </w:p>
    <w:p w:rsidR="00CB2917" w:rsidRPr="00220D9C" w:rsidRDefault="00CB2917" w:rsidP="00CB2917">
      <w:pPr>
        <w:widowControl w:val="0"/>
        <w:suppressAutoHyphens w:val="0"/>
        <w:autoSpaceDE w:val="0"/>
        <w:autoSpaceDN w:val="0"/>
        <w:adjustRightInd w:val="0"/>
        <w:spacing w:after="0"/>
        <w:ind w:firstLine="720"/>
        <w:jc w:val="center"/>
        <w:rPr>
          <w:rFonts w:eastAsia="Calibri"/>
          <w:b/>
          <w:bCs/>
          <w:kern w:val="0"/>
          <w:sz w:val="22"/>
          <w:szCs w:val="22"/>
          <w:lang w:eastAsia="en-US"/>
        </w:rPr>
      </w:pPr>
      <w:r w:rsidRPr="00220D9C">
        <w:rPr>
          <w:b/>
          <w:kern w:val="2"/>
          <w:sz w:val="22"/>
          <w:szCs w:val="22"/>
        </w:rPr>
        <w:t>№</w:t>
      </w:r>
      <w:r w:rsidRPr="00220D9C">
        <w:rPr>
          <w:rFonts w:eastAsia="Calibri"/>
          <w:b/>
          <w:bCs/>
          <w:kern w:val="0"/>
          <w:sz w:val="22"/>
          <w:szCs w:val="22"/>
          <w:lang w:eastAsia="en-US"/>
        </w:rPr>
        <w:t xml:space="preserve"> _______ от ___________</w:t>
      </w:r>
    </w:p>
    <w:p w:rsidR="00CB2917" w:rsidRPr="00220D9C" w:rsidRDefault="00220D9C" w:rsidP="00CB2917">
      <w:pPr>
        <w:spacing w:after="0"/>
        <w:jc w:val="center"/>
        <w:rPr>
          <w:b/>
          <w:sz w:val="22"/>
          <w:szCs w:val="22"/>
        </w:rPr>
      </w:pPr>
      <w:r w:rsidRPr="00220D9C">
        <w:rPr>
          <w:b/>
          <w:sz w:val="22"/>
          <w:szCs w:val="22"/>
        </w:rPr>
        <w:t xml:space="preserve">на выполнение работ по установке </w:t>
      </w:r>
      <w:r w:rsidR="00DC0109">
        <w:rPr>
          <w:b/>
          <w:sz w:val="22"/>
          <w:szCs w:val="22"/>
        </w:rPr>
        <w:t xml:space="preserve">детского </w:t>
      </w:r>
      <w:r w:rsidR="00CE2BD0">
        <w:rPr>
          <w:b/>
          <w:sz w:val="22"/>
          <w:szCs w:val="22"/>
        </w:rPr>
        <w:t xml:space="preserve">игрового комплекса в районе жилого дома №56А по ул. Мира </w:t>
      </w:r>
      <w:r w:rsidRPr="00220D9C">
        <w:rPr>
          <w:b/>
          <w:sz w:val="22"/>
          <w:szCs w:val="22"/>
        </w:rPr>
        <w:t xml:space="preserve">в городе </w:t>
      </w:r>
      <w:proofErr w:type="spellStart"/>
      <w:r w:rsidRPr="00220D9C">
        <w:rPr>
          <w:b/>
          <w:sz w:val="22"/>
          <w:szCs w:val="22"/>
        </w:rPr>
        <w:t>Югорске</w:t>
      </w:r>
      <w:proofErr w:type="spellEnd"/>
      <w:r w:rsidR="00CB2917" w:rsidRPr="00220D9C">
        <w:rPr>
          <w:b/>
          <w:sz w:val="22"/>
          <w:szCs w:val="22"/>
        </w:rPr>
        <w:t>.</w:t>
      </w:r>
    </w:p>
    <w:p w:rsidR="00CB2917" w:rsidRDefault="00CB2917" w:rsidP="00CB2917">
      <w:pPr>
        <w:suppressAutoHyphens w:val="0"/>
        <w:spacing w:after="0"/>
        <w:jc w:val="center"/>
        <w:rPr>
          <w:kern w:val="0"/>
          <w:sz w:val="22"/>
          <w:szCs w:val="22"/>
          <w:lang w:eastAsia="ru-RU"/>
        </w:rPr>
      </w:pPr>
    </w:p>
    <w:p w:rsidR="00CB2917" w:rsidRPr="002B30F8" w:rsidRDefault="00CB2917" w:rsidP="00CB2917">
      <w:pPr>
        <w:suppressAutoHyphens w:val="0"/>
        <w:spacing w:after="0"/>
        <w:jc w:val="center"/>
        <w:rPr>
          <w:kern w:val="0"/>
          <w:sz w:val="22"/>
          <w:szCs w:val="22"/>
          <w:lang w:eastAsia="ru-RU"/>
        </w:rPr>
      </w:pPr>
      <w:r w:rsidRPr="002B30F8">
        <w:rPr>
          <w:kern w:val="0"/>
          <w:sz w:val="22"/>
          <w:szCs w:val="22"/>
          <w:lang w:eastAsia="ru-RU"/>
        </w:rPr>
        <w:t xml:space="preserve">город </w:t>
      </w:r>
      <w:proofErr w:type="spellStart"/>
      <w:r w:rsidRPr="002B30F8">
        <w:rPr>
          <w:kern w:val="0"/>
          <w:sz w:val="22"/>
          <w:szCs w:val="22"/>
          <w:lang w:eastAsia="ru-RU"/>
        </w:rPr>
        <w:t>Югорск</w:t>
      </w:r>
      <w:proofErr w:type="spellEnd"/>
      <w:r w:rsidRPr="002B30F8">
        <w:rPr>
          <w:kern w:val="0"/>
          <w:sz w:val="22"/>
          <w:szCs w:val="22"/>
          <w:lang w:eastAsia="ru-RU"/>
        </w:rPr>
        <w:t xml:space="preserve">                                                                                                «____»______________2014 года</w:t>
      </w:r>
    </w:p>
    <w:p w:rsidR="00CB2917" w:rsidRPr="002B30F8" w:rsidRDefault="00CB2917" w:rsidP="00CB2917">
      <w:pPr>
        <w:suppressAutoHyphens w:val="0"/>
        <w:spacing w:after="0"/>
        <w:rPr>
          <w:kern w:val="0"/>
          <w:sz w:val="22"/>
          <w:szCs w:val="22"/>
          <w:lang w:eastAsia="ru-RU"/>
        </w:rPr>
      </w:pPr>
    </w:p>
    <w:p w:rsidR="00CB2917" w:rsidRPr="002B30F8" w:rsidRDefault="00CB2917" w:rsidP="00CB2917">
      <w:pPr>
        <w:spacing w:after="0"/>
        <w:ind w:firstLine="567"/>
        <w:rPr>
          <w:b/>
          <w:bCs/>
          <w:kern w:val="2"/>
          <w:sz w:val="22"/>
          <w:szCs w:val="22"/>
        </w:rPr>
      </w:pPr>
      <w:r w:rsidRPr="002B30F8">
        <w:rPr>
          <w:b/>
          <w:bCs/>
          <w:kern w:val="2"/>
          <w:sz w:val="22"/>
          <w:szCs w:val="22"/>
        </w:rPr>
        <w:tab/>
      </w:r>
    </w:p>
    <w:p w:rsidR="00CB2917" w:rsidRPr="002B30F8" w:rsidRDefault="00CB2917" w:rsidP="00CB2917">
      <w:pPr>
        <w:spacing w:after="0"/>
        <w:rPr>
          <w:kern w:val="2"/>
          <w:sz w:val="22"/>
          <w:szCs w:val="22"/>
        </w:rPr>
      </w:pPr>
      <w:r w:rsidRPr="002B30F8">
        <w:rPr>
          <w:b/>
          <w:bCs/>
          <w:kern w:val="2"/>
          <w:sz w:val="22"/>
          <w:szCs w:val="22"/>
        </w:rPr>
        <w:tab/>
        <w:t xml:space="preserve">Департамент жилищно-коммунального и строительного  комплекса администрации города </w:t>
      </w:r>
      <w:proofErr w:type="spellStart"/>
      <w:r w:rsidRPr="002B30F8">
        <w:rPr>
          <w:b/>
          <w:bCs/>
          <w:kern w:val="2"/>
          <w:sz w:val="22"/>
          <w:szCs w:val="22"/>
        </w:rPr>
        <w:t>Югорска</w:t>
      </w:r>
      <w:proofErr w:type="spellEnd"/>
      <w:r w:rsidRPr="002B30F8">
        <w:rPr>
          <w:kern w:val="2"/>
          <w:sz w:val="22"/>
          <w:szCs w:val="22"/>
        </w:rPr>
        <w:t xml:space="preserve">, именуемый в дальнейшем </w:t>
      </w:r>
      <w:r w:rsidRPr="002B30F8">
        <w:rPr>
          <w:b/>
          <w:bCs/>
          <w:kern w:val="2"/>
          <w:sz w:val="22"/>
          <w:szCs w:val="22"/>
        </w:rPr>
        <w:t>«Муниципальный заказчик»</w:t>
      </w:r>
      <w:r w:rsidRPr="002B30F8">
        <w:rPr>
          <w:kern w:val="2"/>
          <w:sz w:val="22"/>
          <w:szCs w:val="22"/>
        </w:rPr>
        <w:t xml:space="preserve"> в лице заместителя главы администрации – директора </w:t>
      </w:r>
      <w:proofErr w:type="spellStart"/>
      <w:r w:rsidRPr="002B30F8">
        <w:rPr>
          <w:kern w:val="2"/>
          <w:sz w:val="22"/>
          <w:szCs w:val="22"/>
        </w:rPr>
        <w:t>ДЖКиСК</w:t>
      </w:r>
      <w:proofErr w:type="spellEnd"/>
      <w:r w:rsidRPr="002B30F8">
        <w:rPr>
          <w:kern w:val="2"/>
          <w:sz w:val="22"/>
          <w:szCs w:val="22"/>
        </w:rPr>
        <w:t xml:space="preserve"> </w:t>
      </w:r>
      <w:proofErr w:type="spellStart"/>
      <w:r w:rsidRPr="002B30F8">
        <w:rPr>
          <w:kern w:val="2"/>
          <w:sz w:val="22"/>
          <w:szCs w:val="22"/>
        </w:rPr>
        <w:t>Бандурина</w:t>
      </w:r>
      <w:proofErr w:type="spellEnd"/>
      <w:r w:rsidRPr="002B30F8">
        <w:rPr>
          <w:kern w:val="2"/>
          <w:sz w:val="22"/>
          <w:szCs w:val="22"/>
        </w:rPr>
        <w:t xml:space="preserve"> Василия Кузьмича, действующего на основании Положения, с одной стороны, и  </w:t>
      </w:r>
    </w:p>
    <w:p w:rsidR="00CB2917" w:rsidRPr="002B30F8" w:rsidRDefault="00CB2917" w:rsidP="00CB2917">
      <w:pPr>
        <w:spacing w:after="0"/>
        <w:rPr>
          <w:kern w:val="0"/>
          <w:sz w:val="22"/>
          <w:szCs w:val="22"/>
        </w:rPr>
      </w:pPr>
      <w:r w:rsidRPr="002B30F8">
        <w:rPr>
          <w:rFonts w:eastAsia="Calibri"/>
          <w:b/>
          <w:kern w:val="0"/>
          <w:sz w:val="22"/>
          <w:szCs w:val="22"/>
        </w:rPr>
        <w:t xml:space="preserve">           _________________________________________________ </w:t>
      </w:r>
      <w:r w:rsidRPr="002B30F8">
        <w:rPr>
          <w:rFonts w:eastAsia="Calibri"/>
          <w:kern w:val="0"/>
          <w:sz w:val="22"/>
          <w:szCs w:val="22"/>
        </w:rPr>
        <w:t xml:space="preserve">именуемое в дальнейшем </w:t>
      </w:r>
      <w:r w:rsidRPr="002B30F8">
        <w:rPr>
          <w:rFonts w:eastAsia="Calibri"/>
          <w:b/>
          <w:bCs/>
          <w:kern w:val="0"/>
          <w:sz w:val="22"/>
          <w:szCs w:val="22"/>
        </w:rPr>
        <w:t>«Подрядчик»</w:t>
      </w:r>
      <w:r w:rsidRPr="002B30F8">
        <w:rPr>
          <w:rFonts w:eastAsia="Calibri"/>
          <w:kern w:val="0"/>
          <w:sz w:val="22"/>
          <w:szCs w:val="22"/>
        </w:rPr>
        <w:t xml:space="preserve">, </w:t>
      </w:r>
      <w:r w:rsidRPr="002B30F8">
        <w:rPr>
          <w:kern w:val="0"/>
          <w:sz w:val="22"/>
          <w:szCs w:val="22"/>
        </w:rPr>
        <w:t xml:space="preserve">в лице генерального директора ________________________ , действующего на основании _______________________ Устава с второй стороны, вместе именуемые «Стороны» </w:t>
      </w:r>
      <w:r w:rsidRPr="002B30F8">
        <w:rPr>
          <w:kern w:val="0"/>
          <w:sz w:val="22"/>
          <w:szCs w:val="22"/>
          <w:lang w:eastAsia="ru-RU"/>
        </w:rPr>
        <w:t>составили настоящий акт о нижеследующем:</w:t>
      </w:r>
    </w:p>
    <w:p w:rsidR="00CB2917" w:rsidRPr="002B30F8" w:rsidRDefault="00213FE4" w:rsidP="00CB2917">
      <w:pPr>
        <w:spacing w:after="0"/>
        <w:ind w:firstLine="567"/>
        <w:rPr>
          <w:kern w:val="0"/>
          <w:sz w:val="22"/>
          <w:szCs w:val="22"/>
        </w:rPr>
      </w:pPr>
      <w:r>
        <w:rPr>
          <w:kern w:val="0"/>
          <w:sz w:val="22"/>
          <w:szCs w:val="22"/>
        </w:rPr>
        <w:t>1</w:t>
      </w:r>
      <w:r w:rsidR="00CB2917" w:rsidRPr="002B30F8">
        <w:rPr>
          <w:kern w:val="0"/>
          <w:sz w:val="22"/>
          <w:szCs w:val="22"/>
        </w:rPr>
        <w:t>. Фактически выполнено работ на сумму _________________ (_______________)</w:t>
      </w:r>
      <w:r w:rsidR="000F1738">
        <w:rPr>
          <w:kern w:val="0"/>
          <w:sz w:val="22"/>
          <w:szCs w:val="22"/>
        </w:rPr>
        <w:t xml:space="preserve">  рублей, в том числе НДС 18% (</w:t>
      </w:r>
      <w:r w:rsidR="00CB2917" w:rsidRPr="002B30F8">
        <w:rPr>
          <w:kern w:val="0"/>
          <w:sz w:val="22"/>
          <w:szCs w:val="22"/>
        </w:rPr>
        <w:t>в случае отсутствия НДС в данной строке отразить «без НДС»).</w:t>
      </w:r>
    </w:p>
    <w:p w:rsidR="00CB2917" w:rsidRPr="002B30F8" w:rsidRDefault="00CB2917" w:rsidP="00CB2917">
      <w:pPr>
        <w:spacing w:after="0"/>
        <w:ind w:firstLine="567"/>
        <w:rPr>
          <w:kern w:val="0"/>
          <w:sz w:val="22"/>
          <w:szCs w:val="22"/>
        </w:rPr>
      </w:pPr>
      <w:r w:rsidRPr="002B30F8">
        <w:rPr>
          <w:kern w:val="0"/>
          <w:sz w:val="22"/>
          <w:szCs w:val="22"/>
        </w:rPr>
        <w:t>Краткое описание выполненных работ:</w:t>
      </w:r>
    </w:p>
    <w:p w:rsidR="00CB2917" w:rsidRPr="002B30F8" w:rsidRDefault="00FB0A85" w:rsidP="00FB0A85">
      <w:pPr>
        <w:spacing w:after="0"/>
        <w:jc w:val="left"/>
        <w:rPr>
          <w:sz w:val="22"/>
          <w:szCs w:val="22"/>
        </w:rPr>
      </w:pPr>
      <w:r>
        <w:rPr>
          <w:kern w:val="0"/>
          <w:sz w:val="22"/>
          <w:szCs w:val="22"/>
        </w:rPr>
        <w:t xml:space="preserve">         </w:t>
      </w:r>
      <w:r w:rsidR="00CB2917" w:rsidRPr="002B30F8">
        <w:rPr>
          <w:kern w:val="0"/>
          <w:sz w:val="22"/>
          <w:szCs w:val="22"/>
        </w:rPr>
        <w:t xml:space="preserve">- </w:t>
      </w:r>
      <w:r w:rsidR="00CB2917" w:rsidRPr="002B30F8">
        <w:rPr>
          <w:sz w:val="22"/>
          <w:szCs w:val="22"/>
        </w:rPr>
        <w:t xml:space="preserve">работы по </w:t>
      </w:r>
      <w:r w:rsidR="00DC0109">
        <w:rPr>
          <w:sz w:val="22"/>
          <w:szCs w:val="22"/>
        </w:rPr>
        <w:t xml:space="preserve">установке детского </w:t>
      </w:r>
      <w:r>
        <w:rPr>
          <w:sz w:val="22"/>
          <w:szCs w:val="22"/>
        </w:rPr>
        <w:t xml:space="preserve">игрового комплекса в районе жилого дома №56А по ул. Мира </w:t>
      </w:r>
      <w:r w:rsidR="00CB2917" w:rsidRPr="002B30F8">
        <w:rPr>
          <w:sz w:val="22"/>
          <w:szCs w:val="22"/>
        </w:rPr>
        <w:t xml:space="preserve">в городе </w:t>
      </w:r>
      <w:r>
        <w:rPr>
          <w:sz w:val="22"/>
          <w:szCs w:val="22"/>
        </w:rPr>
        <w:t xml:space="preserve">     </w:t>
      </w:r>
      <w:proofErr w:type="spellStart"/>
      <w:r w:rsidR="00CB2917" w:rsidRPr="002B30F8">
        <w:rPr>
          <w:sz w:val="22"/>
          <w:szCs w:val="22"/>
        </w:rPr>
        <w:t>Югорске</w:t>
      </w:r>
      <w:proofErr w:type="spellEnd"/>
      <w:r w:rsidR="00CB2917" w:rsidRPr="002B30F8">
        <w:rPr>
          <w:sz w:val="22"/>
          <w:szCs w:val="22"/>
        </w:rPr>
        <w:t>.</w:t>
      </w:r>
    </w:p>
    <w:p w:rsidR="00CB2917" w:rsidRPr="002B30F8" w:rsidRDefault="00213FE4" w:rsidP="00CB2917">
      <w:pPr>
        <w:suppressAutoHyphens w:val="0"/>
        <w:spacing w:after="0"/>
        <w:ind w:firstLine="567"/>
        <w:rPr>
          <w:rFonts w:eastAsia="Calibri"/>
          <w:kern w:val="0"/>
          <w:sz w:val="22"/>
          <w:szCs w:val="22"/>
          <w:lang w:eastAsia="en-US"/>
        </w:rPr>
      </w:pPr>
      <w:r>
        <w:rPr>
          <w:rFonts w:eastAsia="Calibri"/>
          <w:kern w:val="0"/>
          <w:sz w:val="22"/>
          <w:szCs w:val="22"/>
          <w:lang w:eastAsia="en-US"/>
        </w:rPr>
        <w:t>2</w:t>
      </w:r>
      <w:r w:rsidR="00CB2917" w:rsidRPr="002B30F8">
        <w:rPr>
          <w:rFonts w:eastAsia="Calibri"/>
          <w:kern w:val="0"/>
          <w:sz w:val="22"/>
          <w:szCs w:val="22"/>
          <w:lang w:eastAsia="en-US"/>
        </w:rPr>
        <w:t xml:space="preserve">. С момента подписания настоящего акта муниципальный контракт считать: </w:t>
      </w:r>
      <w:r w:rsidR="00CB2917" w:rsidRPr="002B30F8">
        <w:rPr>
          <w:rFonts w:eastAsia="Calibri"/>
          <w:b/>
          <w:kern w:val="0"/>
          <w:sz w:val="22"/>
          <w:szCs w:val="22"/>
          <w:lang w:eastAsia="en-US"/>
        </w:rPr>
        <w:t>ИСПОЛНЕННЫМ</w:t>
      </w:r>
      <w:r w:rsidR="00CB2917" w:rsidRPr="002B30F8">
        <w:rPr>
          <w:rFonts w:eastAsia="Calibri"/>
          <w:kern w:val="0"/>
          <w:sz w:val="22"/>
          <w:szCs w:val="22"/>
          <w:lang w:eastAsia="en-US"/>
        </w:rPr>
        <w:t xml:space="preserve"> за исключением гарантийных обязательств, предусмотренных контрактом.</w:t>
      </w:r>
      <w:r w:rsidR="00CB2917" w:rsidRPr="002B30F8">
        <w:rPr>
          <w:rFonts w:eastAsia="Calibri"/>
          <w:kern w:val="0"/>
          <w:sz w:val="22"/>
          <w:szCs w:val="22"/>
          <w:vertAlign w:val="superscript"/>
          <w:lang w:eastAsia="en-US"/>
        </w:rPr>
        <w:footnoteReference w:id="1"/>
      </w:r>
    </w:p>
    <w:p w:rsidR="00CB2917" w:rsidRPr="002B30F8" w:rsidRDefault="00540CB6" w:rsidP="00CB2917">
      <w:pPr>
        <w:suppressAutoHyphens w:val="0"/>
        <w:spacing w:after="0"/>
        <w:ind w:firstLine="567"/>
        <w:rPr>
          <w:rFonts w:eastAsia="Calibri"/>
          <w:kern w:val="0"/>
          <w:sz w:val="22"/>
          <w:szCs w:val="22"/>
          <w:lang w:eastAsia="en-US"/>
        </w:rPr>
      </w:pPr>
      <w:r>
        <w:rPr>
          <w:rFonts w:eastAsia="Calibri"/>
          <w:kern w:val="0"/>
          <w:sz w:val="22"/>
          <w:szCs w:val="22"/>
          <w:lang w:eastAsia="en-US"/>
        </w:rPr>
        <w:t>3</w:t>
      </w:r>
      <w:r w:rsidR="00CB2917" w:rsidRPr="002B30F8">
        <w:rPr>
          <w:rFonts w:eastAsia="Calibri"/>
          <w:kern w:val="0"/>
          <w:sz w:val="22"/>
          <w:szCs w:val="22"/>
          <w:lang w:eastAsia="en-US"/>
        </w:rPr>
        <w:t xml:space="preserve">. Настоящий акт является основанием для подачи сведений об исполнении  муниципального контракта на официальном сайте </w:t>
      </w:r>
      <w:hyperlink r:id="rId23" w:history="1">
        <w:r w:rsidR="00CB2917" w:rsidRPr="002B30F8">
          <w:rPr>
            <w:rFonts w:eastAsia="Calibri"/>
            <w:color w:val="0000FF"/>
            <w:kern w:val="0"/>
            <w:sz w:val="22"/>
            <w:szCs w:val="22"/>
            <w:u w:val="single"/>
            <w:lang w:eastAsia="en-US"/>
          </w:rPr>
          <w:t>http://zakupki.gov.ru</w:t>
        </w:r>
      </w:hyperlink>
    </w:p>
    <w:p w:rsidR="00CB2917" w:rsidRPr="002B30F8" w:rsidRDefault="00CB2917" w:rsidP="00CB2917">
      <w:pPr>
        <w:spacing w:after="0"/>
        <w:ind w:firstLine="567"/>
        <w:rPr>
          <w:kern w:val="2"/>
          <w:sz w:val="22"/>
          <w:szCs w:val="22"/>
        </w:rPr>
      </w:pPr>
    </w:p>
    <w:p w:rsidR="00CB2917" w:rsidRPr="002B30F8" w:rsidRDefault="00CB2917" w:rsidP="00CB2917">
      <w:pPr>
        <w:suppressAutoHyphens w:val="0"/>
        <w:spacing w:after="0"/>
        <w:rPr>
          <w:rFonts w:eastAsia="Calibri"/>
          <w:kern w:val="0"/>
          <w:sz w:val="22"/>
          <w:szCs w:val="22"/>
          <w:lang w:eastAsia="en-US"/>
        </w:rPr>
      </w:pPr>
      <w:r w:rsidRPr="002B30F8">
        <w:rPr>
          <w:rFonts w:eastAsia="Calibri"/>
          <w:b/>
          <w:bCs/>
          <w:kern w:val="0"/>
          <w:sz w:val="22"/>
          <w:szCs w:val="22"/>
          <w:lang w:eastAsia="en-US"/>
        </w:rPr>
        <w:t>Департамент жилищно-коммунального и строительного комплекса администрации</w:t>
      </w:r>
      <w:r w:rsidRPr="002B30F8">
        <w:rPr>
          <w:rFonts w:eastAsia="Calibri"/>
          <w:b/>
          <w:kern w:val="0"/>
          <w:sz w:val="22"/>
          <w:szCs w:val="22"/>
          <w:lang w:eastAsia="en-US"/>
        </w:rPr>
        <w:t xml:space="preserve"> города </w:t>
      </w:r>
      <w:proofErr w:type="spellStart"/>
      <w:r w:rsidRPr="002B30F8">
        <w:rPr>
          <w:rFonts w:eastAsia="Calibri"/>
          <w:b/>
          <w:kern w:val="0"/>
          <w:sz w:val="22"/>
          <w:szCs w:val="22"/>
          <w:lang w:eastAsia="en-US"/>
        </w:rPr>
        <w:t>Югорска</w:t>
      </w:r>
      <w:proofErr w:type="spellEnd"/>
      <w:r w:rsidRPr="002B30F8">
        <w:rPr>
          <w:rFonts w:eastAsia="Calibri"/>
          <w:b/>
          <w:kern w:val="0"/>
          <w:sz w:val="22"/>
          <w:szCs w:val="22"/>
          <w:lang w:eastAsia="en-US"/>
        </w:rPr>
        <w:t>:</w:t>
      </w:r>
      <w:r w:rsidRPr="002B30F8">
        <w:rPr>
          <w:rFonts w:eastAsia="Calibri"/>
          <w:kern w:val="0"/>
          <w:sz w:val="22"/>
          <w:szCs w:val="22"/>
          <w:lang w:eastAsia="en-US"/>
        </w:rPr>
        <w:t xml:space="preserve"> 628260, Тюменская область, Ханты-Мансийский автономный округ-Югра, г. </w:t>
      </w:r>
      <w:proofErr w:type="spellStart"/>
      <w:r w:rsidRPr="002B30F8">
        <w:rPr>
          <w:rFonts w:eastAsia="Calibri"/>
          <w:kern w:val="0"/>
          <w:sz w:val="22"/>
          <w:szCs w:val="22"/>
          <w:lang w:eastAsia="en-US"/>
        </w:rPr>
        <w:t>Югорск</w:t>
      </w:r>
      <w:proofErr w:type="spellEnd"/>
      <w:r w:rsidRPr="002B30F8">
        <w:rPr>
          <w:rFonts w:eastAsia="Calibri"/>
          <w:kern w:val="0"/>
          <w:sz w:val="22"/>
          <w:szCs w:val="22"/>
          <w:lang w:eastAsia="en-US"/>
        </w:rPr>
        <w:t>, ул. Механизаторов, 22, ИНН 8622012310,</w:t>
      </w:r>
      <w:r w:rsidRPr="002B30F8">
        <w:rPr>
          <w:bCs/>
          <w:kern w:val="0"/>
          <w:sz w:val="22"/>
          <w:szCs w:val="22"/>
          <w:lang w:eastAsia="ru-RU"/>
        </w:rPr>
        <w:t xml:space="preserve">  </w:t>
      </w:r>
      <w:r w:rsidRPr="002B30F8">
        <w:rPr>
          <w:rFonts w:eastAsia="Calibri"/>
          <w:kern w:val="0"/>
          <w:sz w:val="22"/>
          <w:szCs w:val="22"/>
          <w:lang w:eastAsia="en-US"/>
        </w:rPr>
        <w:t>р/с 40204810100000000035 в РКЦ г. Ханты-Мансийск, БИК 047162000, получатель УФК по ХМАО-Югре (Департамент финансов администрации г.</w:t>
      </w:r>
      <w:r w:rsidR="00CE2BD0">
        <w:rPr>
          <w:rFonts w:eastAsia="Calibri"/>
          <w:kern w:val="0"/>
          <w:sz w:val="22"/>
          <w:szCs w:val="22"/>
          <w:lang w:eastAsia="en-US"/>
        </w:rPr>
        <w:t xml:space="preserve"> </w:t>
      </w:r>
      <w:proofErr w:type="spellStart"/>
      <w:r w:rsidRPr="002B30F8">
        <w:rPr>
          <w:rFonts w:eastAsia="Calibri"/>
          <w:kern w:val="0"/>
          <w:sz w:val="22"/>
          <w:szCs w:val="22"/>
          <w:lang w:eastAsia="en-US"/>
        </w:rPr>
        <w:t>Югорск</w:t>
      </w:r>
      <w:proofErr w:type="spellEnd"/>
      <w:r w:rsidRPr="002B30F8">
        <w:rPr>
          <w:rFonts w:eastAsia="Calibri"/>
          <w:kern w:val="0"/>
          <w:sz w:val="22"/>
          <w:szCs w:val="22"/>
          <w:lang w:eastAsia="en-US"/>
        </w:rPr>
        <w:t xml:space="preserve"> </w:t>
      </w:r>
      <w:proofErr w:type="spellStart"/>
      <w:r w:rsidRPr="002B30F8">
        <w:rPr>
          <w:rFonts w:eastAsia="Calibri"/>
          <w:kern w:val="0"/>
          <w:sz w:val="22"/>
          <w:szCs w:val="22"/>
          <w:lang w:eastAsia="en-US"/>
        </w:rPr>
        <w:t>ДЖКиСК</w:t>
      </w:r>
      <w:proofErr w:type="spellEnd"/>
      <w:r w:rsidRPr="002B30F8">
        <w:rPr>
          <w:rFonts w:eastAsia="Calibri"/>
          <w:kern w:val="0"/>
          <w:sz w:val="22"/>
          <w:szCs w:val="22"/>
          <w:lang w:eastAsia="en-US"/>
        </w:rPr>
        <w:t>, л/с 007 000 000) ОКПО 93891693, ОГРН 1068622001216.</w:t>
      </w:r>
    </w:p>
    <w:p w:rsidR="00CB2917" w:rsidRPr="002B30F8" w:rsidRDefault="00CB2917" w:rsidP="00CB2917">
      <w:pPr>
        <w:spacing w:after="0"/>
        <w:rPr>
          <w:kern w:val="2"/>
          <w:sz w:val="22"/>
          <w:szCs w:val="22"/>
        </w:rPr>
      </w:pPr>
      <w:r w:rsidRPr="002B30F8">
        <w:rPr>
          <w:b/>
          <w:kern w:val="2"/>
          <w:sz w:val="22"/>
          <w:szCs w:val="22"/>
        </w:rPr>
        <w:t xml:space="preserve">Руководитель: </w:t>
      </w:r>
      <w:r w:rsidRPr="002B30F8">
        <w:rPr>
          <w:kern w:val="2"/>
          <w:sz w:val="22"/>
          <w:szCs w:val="22"/>
        </w:rPr>
        <w:t>Заместитель гл</w:t>
      </w:r>
      <w:r>
        <w:rPr>
          <w:kern w:val="2"/>
          <w:sz w:val="22"/>
          <w:szCs w:val="22"/>
        </w:rPr>
        <w:t>авы администрации города</w:t>
      </w:r>
      <w:r w:rsidRPr="002B30F8">
        <w:rPr>
          <w:kern w:val="2"/>
          <w:sz w:val="22"/>
          <w:szCs w:val="22"/>
        </w:rPr>
        <w:t xml:space="preserve"> - директор </w:t>
      </w:r>
      <w:proofErr w:type="spellStart"/>
      <w:r w:rsidRPr="002B30F8">
        <w:rPr>
          <w:kern w:val="2"/>
          <w:sz w:val="22"/>
          <w:szCs w:val="22"/>
        </w:rPr>
        <w:t>ДЖКиСК</w:t>
      </w:r>
      <w:proofErr w:type="spellEnd"/>
      <w:r w:rsidRPr="002B30F8">
        <w:rPr>
          <w:kern w:val="2"/>
          <w:sz w:val="22"/>
          <w:szCs w:val="22"/>
        </w:rPr>
        <w:t xml:space="preserve">, действующий на основании положения - </w:t>
      </w:r>
      <w:proofErr w:type="spellStart"/>
      <w:r w:rsidRPr="002B30F8">
        <w:rPr>
          <w:kern w:val="2"/>
          <w:sz w:val="22"/>
          <w:szCs w:val="22"/>
        </w:rPr>
        <w:t>Бандурин</w:t>
      </w:r>
      <w:proofErr w:type="spellEnd"/>
      <w:r w:rsidRPr="002B30F8">
        <w:rPr>
          <w:kern w:val="2"/>
          <w:sz w:val="22"/>
          <w:szCs w:val="22"/>
        </w:rPr>
        <w:t xml:space="preserve"> Василий Кузьмич</w:t>
      </w:r>
    </w:p>
    <w:p w:rsidR="00CB2917" w:rsidRPr="002B30F8" w:rsidRDefault="00CB2917" w:rsidP="00CB2917">
      <w:pPr>
        <w:tabs>
          <w:tab w:val="center" w:pos="4153"/>
          <w:tab w:val="right" w:pos="8306"/>
          <w:tab w:val="right" w:pos="10200"/>
        </w:tabs>
        <w:spacing w:after="0"/>
        <w:jc w:val="right"/>
        <w:rPr>
          <w:kern w:val="2"/>
          <w:sz w:val="22"/>
          <w:szCs w:val="22"/>
        </w:rPr>
      </w:pPr>
      <w:r w:rsidRPr="002B30F8">
        <w:rPr>
          <w:kern w:val="2"/>
          <w:sz w:val="22"/>
          <w:szCs w:val="22"/>
        </w:rPr>
        <w:t>___________________________</w:t>
      </w:r>
    </w:p>
    <w:p w:rsidR="00CB2917" w:rsidRPr="002B30F8" w:rsidRDefault="00CB2917" w:rsidP="00CB2917">
      <w:pPr>
        <w:tabs>
          <w:tab w:val="center" w:pos="4153"/>
          <w:tab w:val="right" w:pos="8306"/>
          <w:tab w:val="right" w:pos="10200"/>
        </w:tabs>
        <w:spacing w:after="0"/>
        <w:rPr>
          <w:b/>
          <w:kern w:val="2"/>
          <w:sz w:val="22"/>
          <w:szCs w:val="22"/>
        </w:rPr>
      </w:pPr>
    </w:p>
    <w:p w:rsidR="00CB2917" w:rsidRPr="002B30F8" w:rsidRDefault="00CB2917" w:rsidP="00CB2917">
      <w:pPr>
        <w:spacing w:after="0"/>
        <w:rPr>
          <w:sz w:val="22"/>
          <w:szCs w:val="22"/>
        </w:rPr>
      </w:pPr>
      <w:r w:rsidRPr="002B30F8">
        <w:rPr>
          <w:b/>
          <w:kern w:val="0"/>
          <w:sz w:val="22"/>
          <w:szCs w:val="22"/>
        </w:rPr>
        <w:t xml:space="preserve">Подрядчик: </w:t>
      </w:r>
      <w:r w:rsidRPr="002B30F8">
        <w:rPr>
          <w:b/>
          <w:sz w:val="22"/>
          <w:szCs w:val="22"/>
        </w:rPr>
        <w:t>_____________________________</w:t>
      </w:r>
    </w:p>
    <w:p w:rsidR="00CB2917" w:rsidRDefault="00CB2917" w:rsidP="00CB2917">
      <w:pPr>
        <w:spacing w:after="0"/>
        <w:rPr>
          <w:b/>
          <w:sz w:val="22"/>
          <w:szCs w:val="22"/>
        </w:rPr>
      </w:pPr>
    </w:p>
    <w:p w:rsidR="00CB2917" w:rsidRPr="002B30F8" w:rsidRDefault="00CB2917" w:rsidP="00CB2917">
      <w:pPr>
        <w:spacing w:after="0"/>
        <w:rPr>
          <w:sz w:val="22"/>
          <w:szCs w:val="22"/>
        </w:rPr>
      </w:pPr>
      <w:r w:rsidRPr="002B30F8">
        <w:rPr>
          <w:b/>
          <w:sz w:val="22"/>
          <w:szCs w:val="22"/>
        </w:rPr>
        <w:t xml:space="preserve">Руководитель: </w:t>
      </w:r>
      <w:r w:rsidRPr="002B30F8">
        <w:rPr>
          <w:sz w:val="22"/>
          <w:szCs w:val="22"/>
        </w:rPr>
        <w:t xml:space="preserve">Директор </w:t>
      </w:r>
      <w:r w:rsidRPr="002B30F8">
        <w:rPr>
          <w:kern w:val="0"/>
          <w:sz w:val="22"/>
          <w:szCs w:val="22"/>
        </w:rPr>
        <w:t>_____________________</w:t>
      </w:r>
      <w:r w:rsidRPr="002B30F8">
        <w:rPr>
          <w:sz w:val="22"/>
          <w:szCs w:val="22"/>
        </w:rPr>
        <w:t>, действующий на основании Устава</w:t>
      </w:r>
    </w:p>
    <w:p w:rsidR="00CB2917" w:rsidRPr="002B30F8" w:rsidRDefault="00CB2917" w:rsidP="00CB2917">
      <w:pPr>
        <w:tabs>
          <w:tab w:val="center" w:pos="4153"/>
          <w:tab w:val="right" w:pos="8306"/>
          <w:tab w:val="right" w:pos="10200"/>
        </w:tabs>
        <w:spacing w:after="0"/>
        <w:ind w:firstLine="567"/>
        <w:jc w:val="right"/>
        <w:rPr>
          <w:kern w:val="0"/>
          <w:sz w:val="22"/>
          <w:szCs w:val="22"/>
        </w:rPr>
      </w:pPr>
      <w:r w:rsidRPr="002B30F8">
        <w:rPr>
          <w:kern w:val="0"/>
          <w:sz w:val="22"/>
          <w:szCs w:val="22"/>
        </w:rPr>
        <w:tab/>
      </w:r>
      <w:r w:rsidRPr="002B30F8">
        <w:rPr>
          <w:sz w:val="22"/>
          <w:szCs w:val="22"/>
        </w:rPr>
        <w:t>___________________________________</w:t>
      </w:r>
    </w:p>
    <w:p w:rsidR="00CB2917" w:rsidRPr="002B30F8" w:rsidRDefault="00CB2917" w:rsidP="00CB2917">
      <w:pPr>
        <w:suppressAutoHyphens w:val="0"/>
        <w:spacing w:after="0"/>
        <w:rPr>
          <w:rFonts w:eastAsia="Calibri"/>
          <w:kern w:val="0"/>
          <w:sz w:val="22"/>
          <w:szCs w:val="22"/>
          <w:lang w:eastAsia="en-US"/>
        </w:rPr>
      </w:pPr>
    </w:p>
    <w:p w:rsidR="00CB2917" w:rsidRPr="00A43764" w:rsidRDefault="00CB2917" w:rsidP="00CB2917">
      <w:pPr>
        <w:tabs>
          <w:tab w:val="center" w:pos="4153"/>
          <w:tab w:val="right" w:pos="8306"/>
          <w:tab w:val="right" w:pos="10200"/>
        </w:tabs>
        <w:spacing w:after="0"/>
        <w:jc w:val="center"/>
        <w:rPr>
          <w:sz w:val="23"/>
          <w:szCs w:val="23"/>
        </w:rPr>
      </w:pPr>
    </w:p>
    <w:p w:rsidR="00566D71" w:rsidRDefault="00566D71">
      <w:pPr>
        <w:pStyle w:val="1f3"/>
        <w:tabs>
          <w:tab w:val="left" w:pos="180"/>
          <w:tab w:val="left" w:pos="720"/>
        </w:tabs>
        <w:spacing w:after="0"/>
        <w:ind w:left="-60" w:right="0"/>
        <w:sectPr w:rsidR="00566D71">
          <w:footerReference w:type="even" r:id="rId24"/>
          <w:footerReference w:type="default" r:id="rId25"/>
          <w:footerReference w:type="first" r:id="rId26"/>
          <w:pgSz w:w="11905" w:h="16837"/>
          <w:pgMar w:top="720" w:right="720" w:bottom="652" w:left="720" w:header="720" w:footer="232" w:gutter="0"/>
          <w:cols w:space="720"/>
          <w:docGrid w:linePitch="360"/>
        </w:sectPr>
      </w:pPr>
    </w:p>
    <w:p w:rsidR="00213FE4" w:rsidRDefault="00213FE4" w:rsidP="00213FE4">
      <w:pPr>
        <w:ind w:right="-15"/>
        <w:jc w:val="center"/>
        <w:rPr>
          <w:b/>
        </w:rPr>
      </w:pPr>
      <w:r>
        <w:rPr>
          <w:b/>
        </w:rPr>
        <w:lastRenderedPageBreak/>
        <w:t xml:space="preserve">Часть </w:t>
      </w:r>
      <w:r>
        <w:rPr>
          <w:b/>
          <w:lang w:val="en-US"/>
        </w:rPr>
        <w:t>IV</w:t>
      </w:r>
      <w:r>
        <w:rPr>
          <w:b/>
        </w:rPr>
        <w:t>. Обоснование начальной (максимальной) цены контракта</w:t>
      </w:r>
    </w:p>
    <w:p w:rsidR="00213FE4" w:rsidRDefault="00213FE4" w:rsidP="00213FE4">
      <w:pPr>
        <w:ind w:firstLine="709"/>
        <w:rPr>
          <w:rFonts w:eastAsia="Calibri"/>
          <w:lang w:eastAsia="ru-RU"/>
        </w:rPr>
      </w:pPr>
      <w:r>
        <w:t xml:space="preserve"> При определении н</w:t>
      </w:r>
      <w:r>
        <w:rPr>
          <w:rFonts w:eastAsia="Calibri"/>
          <w:lang w:eastAsia="ru-RU"/>
        </w:rPr>
        <w:t xml:space="preserve">ачальной (максимальной) цены контракта  </w:t>
      </w:r>
      <w:r>
        <w:rPr>
          <w:sz w:val="22"/>
          <w:szCs w:val="22"/>
        </w:rPr>
        <w:t xml:space="preserve">в соответствии со статьей 22 Федерального закона от 5 апреля 2013 г.№44-ФЗ  </w:t>
      </w:r>
      <w:r>
        <w:t>О контрактной системе в сфере закупок товаров, работ, услуг для обеспечения госуда</w:t>
      </w:r>
      <w:bookmarkStart w:id="39" w:name="sub_1"/>
      <w:r>
        <w:t xml:space="preserve">рственных и муниципальных нужд» </w:t>
      </w:r>
      <w:r>
        <w:rPr>
          <w:rFonts w:eastAsia="Calibri"/>
          <w:b/>
          <w:lang w:eastAsia="ru-RU"/>
        </w:rPr>
        <w:t>применен метод сопоставимых рыночных цен п</w:t>
      </w:r>
      <w:r>
        <w:rPr>
          <w:rFonts w:eastAsia="Calibri"/>
          <w:lang w:eastAsia="ru-RU"/>
        </w:rPr>
        <w:t>утем использования общедоступной информации</w:t>
      </w:r>
      <w:bookmarkEnd w:id="39"/>
      <w:r>
        <w:rPr>
          <w:rFonts w:eastAsia="Calibri"/>
          <w:lang w:eastAsia="ru-RU"/>
        </w:rPr>
        <w:t xml:space="preserve">. Для выполнения работ по устройству </w:t>
      </w:r>
      <w:r w:rsidR="00DC0109">
        <w:rPr>
          <w:rFonts w:eastAsia="Calibri"/>
          <w:lang w:eastAsia="ru-RU"/>
        </w:rPr>
        <w:t xml:space="preserve">детского </w:t>
      </w:r>
      <w:r w:rsidR="00CE2BD0" w:rsidRPr="00CE2BD0">
        <w:rPr>
          <w:rFonts w:eastAsia="Calibri"/>
          <w:lang w:eastAsia="ru-RU"/>
        </w:rPr>
        <w:t>игрового комплекса в районе жилого дома №56А по ул. Мира</w:t>
      </w:r>
      <w:r w:rsidR="00CE2BD0" w:rsidRPr="00CE2BD0">
        <w:rPr>
          <w:rFonts w:eastAsia="Calibri"/>
          <w:b/>
          <w:lang w:eastAsia="ru-RU"/>
        </w:rPr>
        <w:t xml:space="preserve"> </w:t>
      </w:r>
      <w:r>
        <w:rPr>
          <w:rFonts w:eastAsia="Calibri"/>
          <w:lang w:eastAsia="ru-RU"/>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Pr>
          <w:rFonts w:eastAsia="Calibri"/>
          <w:lang w:eastAsia="ru-RU"/>
        </w:rPr>
        <w:t>Югорска</w:t>
      </w:r>
      <w:proofErr w:type="spellEnd"/>
      <w:r>
        <w:rPr>
          <w:rFonts w:eastAsia="Calibri"/>
          <w:lang w:eastAsia="ru-RU"/>
        </w:rPr>
        <w:t>, осуществляющими функции нормативно-правового регулирования в сфере строительства.</w:t>
      </w:r>
    </w:p>
    <w:p w:rsidR="00213FE4" w:rsidRDefault="00213FE4" w:rsidP="00A96EB9">
      <w:pPr>
        <w:ind w:right="-15"/>
        <w:jc w:val="center"/>
        <w:rPr>
          <w:b/>
        </w:rPr>
      </w:pPr>
    </w:p>
    <w:p w:rsidR="00A96EB9" w:rsidRDefault="00A96EB9" w:rsidP="00A96EB9">
      <w:pPr>
        <w:ind w:right="-15"/>
        <w:jc w:val="center"/>
        <w:rPr>
          <w:b/>
        </w:rPr>
      </w:pPr>
      <w:r>
        <w:rPr>
          <w:b/>
        </w:rPr>
        <w:t>ЛОКАЛЬНЫЙ СМЕТНЫЙ РАСЧЕТ</w:t>
      </w:r>
    </w:p>
    <w:p w:rsidR="00A96EB9" w:rsidRPr="00FE2342" w:rsidRDefault="00A96EB9" w:rsidP="00A96EB9">
      <w:pPr>
        <w:ind w:right="-15"/>
        <w:jc w:val="center"/>
      </w:pPr>
      <w:r w:rsidRPr="003363ED">
        <w:t>(локальная смета)</w:t>
      </w:r>
    </w:p>
    <w:p w:rsidR="00B16610" w:rsidRPr="00B16610" w:rsidRDefault="00A347E7" w:rsidP="00B16610">
      <w:pPr>
        <w:ind w:right="-15"/>
        <w:jc w:val="center"/>
        <w:rPr>
          <w:b/>
        </w:rPr>
      </w:pPr>
      <w:r>
        <w:rPr>
          <w:b/>
        </w:rPr>
        <w:t>НА ВЫПОЛНЕНИЕ РАБОТ ПО УСТАНОВКЕ ДЕТСКОГО ИГРОВОГО КОМПЛЕКСА В РАЙОНЕ ЖИЛОГО ДОМА №56А ПО УЛ. МИРА</w:t>
      </w:r>
      <w:r w:rsidR="00213FE4" w:rsidRPr="00213FE4">
        <w:rPr>
          <w:b/>
        </w:rPr>
        <w:t xml:space="preserve"> В Г. ЮГОРСКЕ</w:t>
      </w:r>
    </w:p>
    <w:p w:rsidR="00A96EB9" w:rsidRDefault="00A96EB9" w:rsidP="00A96EB9">
      <w:pPr>
        <w:ind w:right="-15"/>
        <w:jc w:val="left"/>
        <w:rPr>
          <w:sz w:val="20"/>
          <w:szCs w:val="20"/>
        </w:rPr>
      </w:pPr>
      <w:r>
        <w:rPr>
          <w:sz w:val="20"/>
          <w:szCs w:val="20"/>
        </w:rPr>
        <w:t>Сметная стоимость строительных работ в текущих це</w:t>
      </w:r>
      <w:r w:rsidR="00213FE4">
        <w:rPr>
          <w:sz w:val="20"/>
          <w:szCs w:val="20"/>
        </w:rPr>
        <w:t>нах с НДС______________</w:t>
      </w:r>
      <w:r w:rsidR="00A347E7">
        <w:rPr>
          <w:sz w:val="20"/>
          <w:szCs w:val="20"/>
        </w:rPr>
        <w:t>803,994</w:t>
      </w:r>
      <w:r w:rsidR="00B16610">
        <w:rPr>
          <w:sz w:val="20"/>
          <w:szCs w:val="20"/>
        </w:rPr>
        <w:t xml:space="preserve"> </w:t>
      </w:r>
      <w:r>
        <w:rPr>
          <w:sz w:val="20"/>
          <w:szCs w:val="20"/>
        </w:rPr>
        <w:t xml:space="preserve"> тыс. руб.</w:t>
      </w:r>
    </w:p>
    <w:p w:rsidR="00A96EB9" w:rsidRDefault="00A96EB9" w:rsidP="00A96EB9">
      <w:pPr>
        <w:ind w:right="-15"/>
        <w:jc w:val="left"/>
        <w:rPr>
          <w:sz w:val="20"/>
          <w:szCs w:val="20"/>
        </w:rPr>
      </w:pPr>
      <w:r>
        <w:rPr>
          <w:sz w:val="20"/>
          <w:szCs w:val="20"/>
        </w:rPr>
        <w:t>Средства на оплату труда______________________</w:t>
      </w:r>
      <w:r w:rsidR="00213FE4">
        <w:rPr>
          <w:sz w:val="20"/>
          <w:szCs w:val="20"/>
        </w:rPr>
        <w:t>__________________________</w:t>
      </w:r>
      <w:r w:rsidR="00A347E7">
        <w:rPr>
          <w:sz w:val="20"/>
          <w:szCs w:val="20"/>
        </w:rPr>
        <w:t>2,695</w:t>
      </w:r>
      <w:r>
        <w:rPr>
          <w:sz w:val="20"/>
          <w:szCs w:val="20"/>
        </w:rPr>
        <w:t xml:space="preserve">  тыс. руб.</w:t>
      </w:r>
    </w:p>
    <w:p w:rsidR="00A96EB9" w:rsidRDefault="00A96EB9" w:rsidP="00A96EB9">
      <w:pPr>
        <w:ind w:right="-15"/>
        <w:jc w:val="left"/>
        <w:rPr>
          <w:sz w:val="20"/>
          <w:szCs w:val="20"/>
        </w:rPr>
      </w:pPr>
      <w:r>
        <w:rPr>
          <w:sz w:val="20"/>
          <w:szCs w:val="20"/>
        </w:rPr>
        <w:t>Сметная трудоемкость___________________________</w:t>
      </w:r>
      <w:r w:rsidR="0027730B">
        <w:rPr>
          <w:sz w:val="20"/>
          <w:szCs w:val="20"/>
        </w:rPr>
        <w:t>________________________</w:t>
      </w:r>
      <w:r w:rsidR="00A347E7">
        <w:rPr>
          <w:sz w:val="20"/>
          <w:szCs w:val="20"/>
        </w:rPr>
        <w:t>90,95</w:t>
      </w:r>
      <w:r w:rsidR="00213FE4">
        <w:rPr>
          <w:sz w:val="20"/>
          <w:szCs w:val="20"/>
        </w:rPr>
        <w:t xml:space="preserve"> </w:t>
      </w:r>
      <w:r>
        <w:rPr>
          <w:sz w:val="20"/>
          <w:szCs w:val="20"/>
        </w:rPr>
        <w:t>чел.</w:t>
      </w:r>
      <w:r w:rsidR="00F00163">
        <w:rPr>
          <w:sz w:val="20"/>
          <w:szCs w:val="20"/>
        </w:rPr>
        <w:t xml:space="preserve"> </w:t>
      </w:r>
      <w:r>
        <w:rPr>
          <w:sz w:val="20"/>
          <w:szCs w:val="20"/>
        </w:rPr>
        <w:t>час</w:t>
      </w:r>
    </w:p>
    <w:p w:rsidR="00A96EB9" w:rsidRDefault="00A96EB9" w:rsidP="00A96EB9">
      <w:pPr>
        <w:ind w:right="-15"/>
        <w:jc w:val="left"/>
        <w:rPr>
          <w:sz w:val="20"/>
          <w:szCs w:val="20"/>
        </w:rPr>
      </w:pPr>
      <w:r>
        <w:rPr>
          <w:sz w:val="20"/>
          <w:szCs w:val="20"/>
        </w:rPr>
        <w:t xml:space="preserve">Составлена в ценах 2001 г. </w:t>
      </w:r>
    </w:p>
    <w:tbl>
      <w:tblPr>
        <w:tblW w:w="15837" w:type="dxa"/>
        <w:tblInd w:w="93" w:type="dxa"/>
        <w:tblLook w:val="04A0" w:firstRow="1" w:lastRow="0" w:firstColumn="1" w:lastColumn="0" w:noHBand="0" w:noVBand="1"/>
      </w:tblPr>
      <w:tblGrid>
        <w:gridCol w:w="417"/>
        <w:gridCol w:w="1688"/>
        <w:gridCol w:w="2838"/>
        <w:gridCol w:w="1189"/>
        <w:gridCol w:w="973"/>
        <w:gridCol w:w="1356"/>
        <w:gridCol w:w="1158"/>
        <w:gridCol w:w="973"/>
        <w:gridCol w:w="890"/>
        <w:gridCol w:w="1353"/>
        <w:gridCol w:w="1210"/>
        <w:gridCol w:w="915"/>
        <w:gridCol w:w="877"/>
      </w:tblGrid>
      <w:tr w:rsidR="00A347E7" w:rsidRPr="00A347E7" w:rsidTr="00550413">
        <w:trPr>
          <w:trHeight w:val="268"/>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 xml:space="preserve">№ </w:t>
            </w:r>
            <w:proofErr w:type="spellStart"/>
            <w:r w:rsidRPr="00A347E7">
              <w:rPr>
                <w:rFonts w:ascii="Arial" w:hAnsi="Arial" w:cs="Arial"/>
                <w:kern w:val="0"/>
                <w:sz w:val="18"/>
                <w:szCs w:val="18"/>
                <w:lang w:eastAsia="ru-RU"/>
              </w:rPr>
              <w:t>пп</w:t>
            </w:r>
            <w:proofErr w:type="spellEnd"/>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Шифр и номер позиции норматива</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Наименование работ и затрат, 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Количество</w:t>
            </w:r>
          </w:p>
        </w:tc>
        <w:tc>
          <w:tcPr>
            <w:tcW w:w="3487" w:type="dxa"/>
            <w:gridSpan w:val="3"/>
            <w:tcBorders>
              <w:top w:val="single" w:sz="4" w:space="0" w:color="auto"/>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Стоимость единицы, руб.</w:t>
            </w:r>
          </w:p>
        </w:tc>
        <w:tc>
          <w:tcPr>
            <w:tcW w:w="4426" w:type="dxa"/>
            <w:gridSpan w:val="4"/>
            <w:tcBorders>
              <w:top w:val="single" w:sz="4" w:space="0" w:color="auto"/>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Общая стоимость, руб.</w:t>
            </w:r>
          </w:p>
        </w:tc>
        <w:tc>
          <w:tcPr>
            <w:tcW w:w="17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Затраты труда рабочих, чел.-ч, не занятых обслуживанием машин</w:t>
            </w:r>
          </w:p>
        </w:tc>
      </w:tr>
      <w:tr w:rsidR="00A347E7" w:rsidRPr="00A347E7" w:rsidTr="00550413">
        <w:trPr>
          <w:trHeight w:val="657"/>
        </w:trPr>
        <w:tc>
          <w:tcPr>
            <w:tcW w:w="417"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всего</w:t>
            </w:r>
          </w:p>
        </w:tc>
        <w:tc>
          <w:tcPr>
            <w:tcW w:w="1356"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эксплуатации машин</w:t>
            </w:r>
          </w:p>
        </w:tc>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материалы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Всего</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оплаты труда</w:t>
            </w:r>
          </w:p>
        </w:tc>
        <w:tc>
          <w:tcPr>
            <w:tcW w:w="1353"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эксплуатация машин</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материалы</w:t>
            </w:r>
          </w:p>
        </w:tc>
        <w:tc>
          <w:tcPr>
            <w:tcW w:w="1792" w:type="dxa"/>
            <w:gridSpan w:val="2"/>
            <w:vMerge/>
            <w:tcBorders>
              <w:top w:val="nil"/>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r>
      <w:tr w:rsidR="00A347E7" w:rsidRPr="00A347E7" w:rsidTr="00550413">
        <w:trPr>
          <w:trHeight w:val="514"/>
        </w:trPr>
        <w:tc>
          <w:tcPr>
            <w:tcW w:w="417"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973"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оплаты труда</w:t>
            </w:r>
          </w:p>
        </w:tc>
        <w:tc>
          <w:tcPr>
            <w:tcW w:w="1356"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 xml:space="preserve">в </w:t>
            </w:r>
            <w:proofErr w:type="spellStart"/>
            <w:r w:rsidRPr="00A347E7">
              <w:rPr>
                <w:rFonts w:ascii="Arial" w:hAnsi="Arial" w:cs="Arial"/>
                <w:kern w:val="0"/>
                <w:sz w:val="18"/>
                <w:szCs w:val="18"/>
                <w:lang w:eastAsia="ru-RU"/>
              </w:rPr>
              <w:t>т.ч</w:t>
            </w:r>
            <w:proofErr w:type="spellEnd"/>
            <w:r w:rsidRPr="00A347E7">
              <w:rPr>
                <w:rFonts w:ascii="Arial" w:hAnsi="Arial" w:cs="Arial"/>
                <w:kern w:val="0"/>
                <w:sz w:val="18"/>
                <w:szCs w:val="18"/>
                <w:lang w:eastAsia="ru-RU"/>
              </w:rPr>
              <w:t>. оплаты труда</w:t>
            </w:r>
          </w:p>
        </w:tc>
        <w:tc>
          <w:tcPr>
            <w:tcW w:w="1158" w:type="dxa"/>
            <w:vMerge/>
            <w:tcBorders>
              <w:top w:val="nil"/>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890" w:type="dxa"/>
            <w:vMerge/>
            <w:tcBorders>
              <w:top w:val="nil"/>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1353"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 xml:space="preserve">в </w:t>
            </w:r>
            <w:proofErr w:type="spellStart"/>
            <w:r w:rsidRPr="00A347E7">
              <w:rPr>
                <w:rFonts w:ascii="Arial" w:hAnsi="Arial" w:cs="Arial"/>
                <w:kern w:val="0"/>
                <w:sz w:val="18"/>
                <w:szCs w:val="18"/>
                <w:lang w:eastAsia="ru-RU"/>
              </w:rPr>
              <w:t>т.ч</w:t>
            </w:r>
            <w:proofErr w:type="spellEnd"/>
            <w:r w:rsidRPr="00A347E7">
              <w:rPr>
                <w:rFonts w:ascii="Arial" w:hAnsi="Arial" w:cs="Arial"/>
                <w:kern w:val="0"/>
                <w:sz w:val="18"/>
                <w:szCs w:val="18"/>
                <w:lang w:eastAsia="ru-RU"/>
              </w:rPr>
              <w:t>. оплаты труда</w:t>
            </w:r>
          </w:p>
        </w:tc>
        <w:tc>
          <w:tcPr>
            <w:tcW w:w="1210" w:type="dxa"/>
            <w:vMerge/>
            <w:tcBorders>
              <w:top w:val="nil"/>
              <w:left w:val="single" w:sz="4" w:space="0" w:color="auto"/>
              <w:bottom w:val="single" w:sz="4" w:space="0" w:color="auto"/>
              <w:right w:val="single" w:sz="4" w:space="0" w:color="auto"/>
            </w:tcBorders>
            <w:vAlign w:val="center"/>
            <w:hideMark/>
          </w:tcPr>
          <w:p w:rsidR="00A347E7" w:rsidRPr="00A347E7" w:rsidRDefault="00A347E7" w:rsidP="00A347E7">
            <w:pPr>
              <w:suppressAutoHyphens w:val="0"/>
              <w:spacing w:after="0"/>
              <w:jc w:val="left"/>
              <w:rPr>
                <w:rFonts w:ascii="Arial" w:hAnsi="Arial" w:cs="Arial"/>
                <w:kern w:val="0"/>
                <w:sz w:val="18"/>
                <w:szCs w:val="18"/>
                <w:lang w:eastAsia="ru-RU"/>
              </w:rPr>
            </w:pPr>
          </w:p>
        </w:tc>
        <w:tc>
          <w:tcPr>
            <w:tcW w:w="915"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на единицу</w:t>
            </w:r>
          </w:p>
        </w:tc>
        <w:tc>
          <w:tcPr>
            <w:tcW w:w="877"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всего</w:t>
            </w:r>
          </w:p>
        </w:tc>
      </w:tr>
      <w:tr w:rsidR="00A347E7" w:rsidRPr="00A347E7" w:rsidTr="00A347E7">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w:t>
            </w:r>
          </w:p>
        </w:tc>
        <w:tc>
          <w:tcPr>
            <w:tcW w:w="1688"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2</w:t>
            </w:r>
          </w:p>
        </w:tc>
        <w:tc>
          <w:tcPr>
            <w:tcW w:w="2838"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4</w:t>
            </w:r>
          </w:p>
        </w:tc>
        <w:tc>
          <w:tcPr>
            <w:tcW w:w="973" w:type="dxa"/>
            <w:tcBorders>
              <w:top w:val="nil"/>
              <w:left w:val="nil"/>
              <w:bottom w:val="single" w:sz="4" w:space="0" w:color="auto"/>
              <w:right w:val="single" w:sz="4" w:space="0" w:color="auto"/>
            </w:tcBorders>
            <w:shd w:val="clear" w:color="auto" w:fill="auto"/>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6</w:t>
            </w:r>
          </w:p>
        </w:tc>
        <w:tc>
          <w:tcPr>
            <w:tcW w:w="1158"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7</w:t>
            </w:r>
          </w:p>
        </w:tc>
        <w:tc>
          <w:tcPr>
            <w:tcW w:w="973"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8</w:t>
            </w:r>
          </w:p>
        </w:tc>
        <w:tc>
          <w:tcPr>
            <w:tcW w:w="890"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9</w:t>
            </w:r>
          </w:p>
        </w:tc>
        <w:tc>
          <w:tcPr>
            <w:tcW w:w="1353"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10</w:t>
            </w:r>
          </w:p>
        </w:tc>
        <w:tc>
          <w:tcPr>
            <w:tcW w:w="1210"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11</w:t>
            </w:r>
          </w:p>
        </w:tc>
        <w:tc>
          <w:tcPr>
            <w:tcW w:w="915"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12</w:t>
            </w:r>
          </w:p>
        </w:tc>
        <w:tc>
          <w:tcPr>
            <w:tcW w:w="877" w:type="dxa"/>
            <w:tcBorders>
              <w:top w:val="nil"/>
              <w:left w:val="nil"/>
              <w:bottom w:val="single" w:sz="4" w:space="0" w:color="auto"/>
              <w:right w:val="single" w:sz="4" w:space="0" w:color="auto"/>
            </w:tcBorders>
            <w:shd w:val="clear" w:color="auto" w:fill="auto"/>
            <w:noWrap/>
            <w:vAlign w:val="center"/>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13</w:t>
            </w:r>
          </w:p>
        </w:tc>
      </w:tr>
      <w:tr w:rsidR="00A347E7" w:rsidRPr="00A347E7" w:rsidTr="00550413">
        <w:trPr>
          <w:trHeight w:val="188"/>
        </w:trPr>
        <w:tc>
          <w:tcPr>
            <w:tcW w:w="15837" w:type="dxa"/>
            <w:gridSpan w:val="13"/>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20"/>
                <w:szCs w:val="20"/>
                <w:lang w:eastAsia="ru-RU"/>
              </w:rPr>
            </w:pPr>
            <w:r w:rsidRPr="00A347E7">
              <w:rPr>
                <w:rFonts w:ascii="Arial" w:hAnsi="Arial" w:cs="Arial"/>
                <w:b/>
                <w:bCs/>
                <w:kern w:val="0"/>
                <w:sz w:val="20"/>
                <w:szCs w:val="20"/>
                <w:lang w:eastAsia="ru-RU"/>
              </w:rPr>
              <w:t xml:space="preserve">                                       Раздел 1. Общестроительные работы</w:t>
            </w:r>
          </w:p>
        </w:tc>
      </w:tr>
      <w:tr w:rsidR="00A347E7" w:rsidRPr="00A347E7" w:rsidTr="00A347E7">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ТЕР01-02-058-02</w:t>
            </w:r>
            <w:r w:rsidRPr="00A347E7">
              <w:rPr>
                <w:rFonts w:ascii="Arial" w:hAnsi="Arial" w:cs="Arial"/>
                <w:i/>
                <w:iCs/>
                <w:kern w:val="0"/>
                <w:sz w:val="18"/>
                <w:szCs w:val="18"/>
                <w:lang w:eastAsia="ru-RU"/>
              </w:rPr>
              <w:br/>
            </w:r>
            <w:proofErr w:type="spellStart"/>
            <w:r w:rsidRPr="00A347E7">
              <w:rPr>
                <w:rFonts w:ascii="Arial" w:hAnsi="Arial" w:cs="Arial"/>
                <w:i/>
                <w:iCs/>
                <w:kern w:val="0"/>
                <w:sz w:val="18"/>
                <w:szCs w:val="18"/>
                <w:lang w:eastAsia="ru-RU"/>
              </w:rPr>
              <w:t>Пр.рег.службы</w:t>
            </w:r>
            <w:proofErr w:type="spellEnd"/>
            <w:r w:rsidRPr="00A347E7">
              <w:rPr>
                <w:rFonts w:ascii="Arial" w:hAnsi="Arial" w:cs="Arial"/>
                <w:i/>
                <w:iCs/>
                <w:kern w:val="0"/>
                <w:sz w:val="18"/>
                <w:szCs w:val="18"/>
                <w:lang w:eastAsia="ru-RU"/>
              </w:rPr>
              <w:t xml:space="preserve"> по тарифам ХМАО №44-нп от 08.07.2011</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Копание ям вручную без креплений для стоек и столбов: без откосов глубиной до 0,7 м, группа грунтов 2</w:t>
            </w:r>
            <w:r w:rsidRPr="00A347E7">
              <w:rPr>
                <w:rFonts w:ascii="Arial" w:hAnsi="Arial" w:cs="Arial"/>
                <w:kern w:val="0"/>
                <w:sz w:val="18"/>
                <w:szCs w:val="18"/>
                <w:lang w:eastAsia="ru-RU"/>
              </w:rPr>
              <w:br/>
              <w:t>(100 м3 грунта)</w:t>
            </w:r>
            <w:r w:rsidRPr="00A347E7">
              <w:rPr>
                <w:rFonts w:ascii="Arial" w:hAnsi="Arial" w:cs="Arial"/>
                <w:i/>
                <w:iCs/>
                <w:kern w:val="0"/>
                <w:sz w:val="14"/>
                <w:szCs w:val="14"/>
                <w:lang w:eastAsia="ru-RU"/>
              </w:rPr>
              <w:br/>
              <w:t>НР (115,3 руб.): 84% от ФОТ (137,26 руб.)</w:t>
            </w:r>
            <w:r w:rsidRPr="00A347E7">
              <w:rPr>
                <w:rFonts w:ascii="Arial" w:hAnsi="Arial" w:cs="Arial"/>
                <w:i/>
                <w:iCs/>
                <w:kern w:val="0"/>
                <w:sz w:val="14"/>
                <w:szCs w:val="14"/>
                <w:lang w:eastAsia="ru-RU"/>
              </w:rPr>
              <w:br/>
              <w:t>СП (61,77 руб.): 45% от ФОТ (137,26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0,02</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6862,8</w:t>
            </w:r>
            <w:r w:rsidRPr="00A347E7">
              <w:rPr>
                <w:rFonts w:ascii="Arial" w:hAnsi="Arial" w:cs="Arial"/>
                <w:kern w:val="0"/>
                <w:sz w:val="16"/>
                <w:szCs w:val="16"/>
                <w:lang w:eastAsia="ru-RU"/>
              </w:rPr>
              <w:br/>
              <w:t>6862,80</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137,26</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137,26</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280</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5,6</w:t>
            </w:r>
          </w:p>
        </w:tc>
      </w:tr>
      <w:tr w:rsidR="00A347E7" w:rsidRPr="00A347E7" w:rsidTr="00A347E7">
        <w:trPr>
          <w:trHeight w:val="1273"/>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2</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ТЕР06-01-001-01</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Бетонирование стоек МАФ</w:t>
            </w:r>
            <w:r w:rsidRPr="00A347E7">
              <w:rPr>
                <w:rFonts w:ascii="Arial" w:hAnsi="Arial" w:cs="Arial"/>
                <w:kern w:val="0"/>
                <w:sz w:val="18"/>
                <w:szCs w:val="18"/>
                <w:lang w:eastAsia="ru-RU"/>
              </w:rPr>
              <w:br/>
              <w:t>(100 м3 бетона, бутобетона и железобетона в деле)</w:t>
            </w:r>
            <w:r w:rsidRPr="00A347E7">
              <w:rPr>
                <w:rFonts w:ascii="Arial" w:hAnsi="Arial" w:cs="Arial"/>
                <w:i/>
                <w:iCs/>
                <w:kern w:val="0"/>
                <w:sz w:val="14"/>
                <w:szCs w:val="14"/>
                <w:lang w:eastAsia="ru-RU"/>
              </w:rPr>
              <w:br/>
              <w:t>НР (113,17 руб.): 110% от ФОТ (102,88 руб.)</w:t>
            </w:r>
            <w:r w:rsidRPr="00A347E7">
              <w:rPr>
                <w:rFonts w:ascii="Arial" w:hAnsi="Arial" w:cs="Arial"/>
                <w:i/>
                <w:iCs/>
                <w:kern w:val="0"/>
                <w:sz w:val="14"/>
                <w:szCs w:val="14"/>
                <w:lang w:eastAsia="ru-RU"/>
              </w:rPr>
              <w:br/>
              <w:t>СП (66,87 руб.): 65% от ФОТ (102,88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0,02</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92061,79</w:t>
            </w:r>
            <w:r w:rsidRPr="00A347E7">
              <w:rPr>
                <w:rFonts w:ascii="Arial" w:hAnsi="Arial" w:cs="Arial"/>
                <w:kern w:val="0"/>
                <w:sz w:val="16"/>
                <w:szCs w:val="16"/>
                <w:lang w:eastAsia="ru-RU"/>
              </w:rPr>
              <w:br/>
              <w:t>4411,80</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3137,89</w:t>
            </w:r>
            <w:r w:rsidRPr="00A347E7">
              <w:rPr>
                <w:rFonts w:ascii="Arial" w:hAnsi="Arial" w:cs="Arial"/>
                <w:kern w:val="0"/>
                <w:sz w:val="16"/>
                <w:szCs w:val="16"/>
                <w:lang w:eastAsia="ru-RU"/>
              </w:rPr>
              <w:br/>
              <w:t>731,88</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84512,1</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1841,24</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88,24</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62,76</w:t>
            </w:r>
            <w:r w:rsidRPr="00A347E7">
              <w:rPr>
                <w:rFonts w:ascii="Arial" w:hAnsi="Arial" w:cs="Arial"/>
                <w:kern w:val="0"/>
                <w:sz w:val="16"/>
                <w:szCs w:val="16"/>
                <w:lang w:eastAsia="ru-RU"/>
              </w:rPr>
              <w:br/>
              <w:t>14,64</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1690,24</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180</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3,6</w:t>
            </w:r>
          </w:p>
        </w:tc>
      </w:tr>
      <w:tr w:rsidR="00A347E7" w:rsidRPr="00A347E7" w:rsidTr="00A347E7">
        <w:trPr>
          <w:trHeight w:val="953"/>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lastRenderedPageBreak/>
              <w:t>3</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ТСЦ-408-0122</w:t>
            </w:r>
            <w:r w:rsidRPr="00A347E7">
              <w:rPr>
                <w:rFonts w:ascii="Arial" w:hAnsi="Arial" w:cs="Arial"/>
                <w:i/>
                <w:iCs/>
                <w:kern w:val="0"/>
                <w:sz w:val="18"/>
                <w:szCs w:val="18"/>
                <w:lang w:eastAsia="ru-RU"/>
              </w:rPr>
              <w:br/>
            </w:r>
            <w:proofErr w:type="spellStart"/>
            <w:r w:rsidRPr="00A347E7">
              <w:rPr>
                <w:rFonts w:ascii="Arial" w:hAnsi="Arial" w:cs="Arial"/>
                <w:i/>
                <w:iCs/>
                <w:kern w:val="0"/>
                <w:sz w:val="18"/>
                <w:szCs w:val="18"/>
                <w:lang w:eastAsia="ru-RU"/>
              </w:rPr>
              <w:t>Пр.рег.службы</w:t>
            </w:r>
            <w:proofErr w:type="spellEnd"/>
            <w:r w:rsidRPr="00A347E7">
              <w:rPr>
                <w:rFonts w:ascii="Arial" w:hAnsi="Arial" w:cs="Arial"/>
                <w:i/>
                <w:iCs/>
                <w:kern w:val="0"/>
                <w:sz w:val="18"/>
                <w:szCs w:val="18"/>
                <w:lang w:eastAsia="ru-RU"/>
              </w:rPr>
              <w:t xml:space="preserve"> по тарифам ХМАО №44-нп от 08.07.2011</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Песок природный для строительных: работ средний</w:t>
            </w:r>
            <w:r w:rsidRPr="00A347E7">
              <w:rPr>
                <w:rFonts w:ascii="Arial" w:hAnsi="Arial" w:cs="Arial"/>
                <w:kern w:val="0"/>
                <w:sz w:val="18"/>
                <w:szCs w:val="18"/>
                <w:lang w:eastAsia="ru-RU"/>
              </w:rPr>
              <w:br/>
              <w:t>(м3)</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19,2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78,47</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78,47</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1506,62</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1506,62</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35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4</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ТЕР01-02-027-01</w:t>
            </w:r>
            <w:r w:rsidRPr="00A347E7">
              <w:rPr>
                <w:rFonts w:ascii="Arial" w:hAnsi="Arial" w:cs="Arial"/>
                <w:i/>
                <w:iCs/>
                <w:kern w:val="0"/>
                <w:sz w:val="18"/>
                <w:szCs w:val="18"/>
                <w:lang w:eastAsia="ru-RU"/>
              </w:rPr>
              <w:br/>
            </w:r>
            <w:proofErr w:type="spellStart"/>
            <w:r w:rsidRPr="00A347E7">
              <w:rPr>
                <w:rFonts w:ascii="Arial" w:hAnsi="Arial" w:cs="Arial"/>
                <w:i/>
                <w:iCs/>
                <w:kern w:val="0"/>
                <w:sz w:val="18"/>
                <w:szCs w:val="18"/>
                <w:lang w:eastAsia="ru-RU"/>
              </w:rPr>
              <w:t>Пр.рег.службы</w:t>
            </w:r>
            <w:proofErr w:type="spellEnd"/>
            <w:r w:rsidRPr="00A347E7">
              <w:rPr>
                <w:rFonts w:ascii="Arial" w:hAnsi="Arial" w:cs="Arial"/>
                <w:i/>
                <w:iCs/>
                <w:kern w:val="0"/>
                <w:sz w:val="18"/>
                <w:szCs w:val="18"/>
                <w:lang w:eastAsia="ru-RU"/>
              </w:rPr>
              <w:t xml:space="preserve"> по тарифам ХМАО №44-нп от 08.07.2011</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Планировка площадей: механизированным способом, группа грунтов 1</w:t>
            </w:r>
            <w:r w:rsidRPr="00A347E7">
              <w:rPr>
                <w:rFonts w:ascii="Arial" w:hAnsi="Arial" w:cs="Arial"/>
                <w:kern w:val="0"/>
                <w:sz w:val="18"/>
                <w:szCs w:val="18"/>
                <w:lang w:eastAsia="ru-RU"/>
              </w:rPr>
              <w:br/>
              <w:t>(1000 м2 спланированной площади)</w:t>
            </w:r>
            <w:r w:rsidRPr="00A347E7">
              <w:rPr>
                <w:rFonts w:ascii="Arial" w:hAnsi="Arial" w:cs="Arial"/>
                <w:i/>
                <w:iCs/>
                <w:kern w:val="0"/>
                <w:sz w:val="14"/>
                <w:szCs w:val="14"/>
                <w:lang w:eastAsia="ru-RU"/>
              </w:rPr>
              <w:br/>
              <w:t>НР (3,2 руб.): 84% от ФОТ (3,81 руб.)</w:t>
            </w:r>
            <w:r w:rsidRPr="00A347E7">
              <w:rPr>
                <w:rFonts w:ascii="Arial" w:hAnsi="Arial" w:cs="Arial"/>
                <w:i/>
                <w:iCs/>
                <w:kern w:val="0"/>
                <w:sz w:val="14"/>
                <w:szCs w:val="14"/>
                <w:lang w:eastAsia="ru-RU"/>
              </w:rPr>
              <w:br/>
              <w:t>СП (1,71 руб.): 45% от ФОТ (3,81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0,096</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234,79</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234,79</w:t>
            </w:r>
            <w:r w:rsidRPr="00A347E7">
              <w:rPr>
                <w:rFonts w:ascii="Arial" w:hAnsi="Arial" w:cs="Arial"/>
                <w:kern w:val="0"/>
                <w:sz w:val="16"/>
                <w:szCs w:val="16"/>
                <w:lang w:eastAsia="ru-RU"/>
              </w:rPr>
              <w:br/>
              <w:t>39,65</w:t>
            </w:r>
          </w:p>
        </w:tc>
        <w:tc>
          <w:tcPr>
            <w:tcW w:w="115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22,54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22,54</w:t>
            </w:r>
            <w:r w:rsidRPr="00A347E7">
              <w:rPr>
                <w:rFonts w:ascii="Arial" w:hAnsi="Arial" w:cs="Arial"/>
                <w:kern w:val="0"/>
                <w:sz w:val="16"/>
                <w:szCs w:val="16"/>
                <w:lang w:eastAsia="ru-RU"/>
              </w:rPr>
              <w:br/>
              <w:t>3,81</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216"/>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5</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ТЕР10-02-045-02</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Монтаж детского городка</w:t>
            </w:r>
            <w:r w:rsidRPr="00A347E7">
              <w:rPr>
                <w:rFonts w:ascii="Arial" w:hAnsi="Arial" w:cs="Arial"/>
                <w:kern w:val="0"/>
                <w:sz w:val="18"/>
                <w:szCs w:val="18"/>
                <w:lang w:eastAsia="ru-RU"/>
              </w:rPr>
              <w:br/>
              <w:t>(100 м2 пола)</w:t>
            </w:r>
            <w:r w:rsidRPr="00A347E7">
              <w:rPr>
                <w:rFonts w:ascii="Arial" w:hAnsi="Arial" w:cs="Arial"/>
                <w:i/>
                <w:iCs/>
                <w:kern w:val="0"/>
                <w:sz w:val="14"/>
                <w:szCs w:val="14"/>
                <w:lang w:eastAsia="ru-RU"/>
              </w:rPr>
              <w:br/>
              <w:t>НР (1241,23 руб.): 124% от ФОТ (1000,99 руб.)</w:t>
            </w:r>
            <w:r w:rsidRPr="00A347E7">
              <w:rPr>
                <w:rFonts w:ascii="Arial" w:hAnsi="Arial" w:cs="Arial"/>
                <w:i/>
                <w:iCs/>
                <w:kern w:val="0"/>
                <w:sz w:val="14"/>
                <w:szCs w:val="14"/>
                <w:lang w:eastAsia="ru-RU"/>
              </w:rPr>
              <w:br/>
              <w:t>СП (630,62 руб.): 63% от ФОТ (1000,99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0,335</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4378,37</w:t>
            </w:r>
            <w:r w:rsidRPr="00A347E7">
              <w:rPr>
                <w:rFonts w:ascii="Arial" w:hAnsi="Arial" w:cs="Arial"/>
                <w:kern w:val="0"/>
                <w:sz w:val="16"/>
                <w:szCs w:val="16"/>
                <w:lang w:eastAsia="ru-RU"/>
              </w:rPr>
              <w:br/>
              <w:t>2971,36</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219,09</w:t>
            </w:r>
            <w:r w:rsidRPr="00A347E7">
              <w:rPr>
                <w:rFonts w:ascii="Arial" w:hAnsi="Arial" w:cs="Arial"/>
                <w:kern w:val="0"/>
                <w:sz w:val="16"/>
                <w:szCs w:val="16"/>
                <w:lang w:eastAsia="ru-RU"/>
              </w:rPr>
              <w:br/>
              <w:t>16,67</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1187,92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1466,75</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995,41</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73,4</w:t>
            </w:r>
            <w:r w:rsidRPr="00A347E7">
              <w:rPr>
                <w:rFonts w:ascii="Arial" w:hAnsi="Arial" w:cs="Arial"/>
                <w:kern w:val="0"/>
                <w:sz w:val="16"/>
                <w:szCs w:val="16"/>
                <w:lang w:eastAsia="ru-RU"/>
              </w:rPr>
              <w:br/>
              <w:t>5,58</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397,94</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99,41</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33,3</w:t>
            </w:r>
          </w:p>
        </w:tc>
      </w:tr>
      <w:tr w:rsidR="00A347E7" w:rsidRPr="00A347E7" w:rsidTr="00A347E7">
        <w:trPr>
          <w:trHeight w:val="77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6</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Городок</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МАТ=542270*1,06/1,18/4,54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107296,01</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107296,01</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107296,01</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107296,01</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164"/>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7</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ТЕР10-02-045-01</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Монтаж песочницы</w:t>
            </w:r>
            <w:r w:rsidRPr="00A347E7">
              <w:rPr>
                <w:rFonts w:ascii="Arial" w:hAnsi="Arial" w:cs="Arial"/>
                <w:kern w:val="0"/>
                <w:sz w:val="18"/>
                <w:szCs w:val="18"/>
                <w:lang w:eastAsia="ru-RU"/>
              </w:rPr>
              <w:br/>
              <w:t>(100 м2 пола)</w:t>
            </w:r>
            <w:r w:rsidRPr="00A347E7">
              <w:rPr>
                <w:rFonts w:ascii="Arial" w:hAnsi="Arial" w:cs="Arial"/>
                <w:i/>
                <w:iCs/>
                <w:kern w:val="0"/>
                <w:sz w:val="14"/>
                <w:szCs w:val="14"/>
                <w:lang w:eastAsia="ru-RU"/>
              </w:rPr>
              <w:br/>
              <w:t>НР (776,33 руб.): 124% от ФОТ (626,07 руб.)</w:t>
            </w:r>
            <w:r w:rsidRPr="00A347E7">
              <w:rPr>
                <w:rFonts w:ascii="Arial" w:hAnsi="Arial" w:cs="Arial"/>
                <w:i/>
                <w:iCs/>
                <w:kern w:val="0"/>
                <w:sz w:val="14"/>
                <w:szCs w:val="14"/>
                <w:lang w:eastAsia="ru-RU"/>
              </w:rPr>
              <w:br/>
              <w:t>СП (394,42 руб.): 63% от ФОТ (626,07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0,09</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10832,63</w:t>
            </w:r>
            <w:r w:rsidRPr="00A347E7">
              <w:rPr>
                <w:rFonts w:ascii="Arial" w:hAnsi="Arial" w:cs="Arial"/>
                <w:kern w:val="0"/>
                <w:sz w:val="16"/>
                <w:szCs w:val="16"/>
                <w:lang w:eastAsia="ru-RU"/>
              </w:rPr>
              <w:br/>
              <w:t>6774,55</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2121,36</w:t>
            </w:r>
            <w:r w:rsidRPr="00A347E7">
              <w:rPr>
                <w:rFonts w:ascii="Arial" w:hAnsi="Arial" w:cs="Arial"/>
                <w:kern w:val="0"/>
                <w:sz w:val="16"/>
                <w:szCs w:val="16"/>
                <w:lang w:eastAsia="ru-RU"/>
              </w:rPr>
              <w:br/>
              <w:t>181,75</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1936,72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974,94</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609,71</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190,92</w:t>
            </w:r>
            <w:r w:rsidRPr="00A347E7">
              <w:rPr>
                <w:rFonts w:ascii="Arial" w:hAnsi="Arial" w:cs="Arial"/>
                <w:kern w:val="0"/>
                <w:sz w:val="16"/>
                <w:szCs w:val="16"/>
                <w:lang w:eastAsia="ru-RU"/>
              </w:rPr>
              <w:br/>
              <w:t>16,36</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174,31</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237,62</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21,39</w:t>
            </w:r>
          </w:p>
        </w:tc>
      </w:tr>
      <w:tr w:rsidR="00A347E7" w:rsidRPr="00A347E7" w:rsidTr="00A347E7">
        <w:trPr>
          <w:trHeight w:val="69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8</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Песочный дворик</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МАТ=65170*1,06/1,18/4,54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12894,83</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12894,83</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12894,83</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12894,83</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20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9</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ТСЦ-408-0122</w:t>
            </w:r>
            <w:r w:rsidRPr="00A347E7">
              <w:rPr>
                <w:rFonts w:ascii="Arial" w:hAnsi="Arial" w:cs="Arial"/>
                <w:i/>
                <w:iCs/>
                <w:kern w:val="0"/>
                <w:sz w:val="18"/>
                <w:szCs w:val="18"/>
                <w:lang w:eastAsia="ru-RU"/>
              </w:rPr>
              <w:br/>
            </w:r>
            <w:proofErr w:type="spellStart"/>
            <w:r w:rsidRPr="00A347E7">
              <w:rPr>
                <w:rFonts w:ascii="Arial" w:hAnsi="Arial" w:cs="Arial"/>
                <w:i/>
                <w:iCs/>
                <w:kern w:val="0"/>
                <w:sz w:val="18"/>
                <w:szCs w:val="18"/>
                <w:lang w:eastAsia="ru-RU"/>
              </w:rPr>
              <w:t>Пр.рег.службы</w:t>
            </w:r>
            <w:proofErr w:type="spellEnd"/>
            <w:r w:rsidRPr="00A347E7">
              <w:rPr>
                <w:rFonts w:ascii="Arial" w:hAnsi="Arial" w:cs="Arial"/>
                <w:i/>
                <w:iCs/>
                <w:kern w:val="0"/>
                <w:sz w:val="18"/>
                <w:szCs w:val="18"/>
                <w:lang w:eastAsia="ru-RU"/>
              </w:rPr>
              <w:t xml:space="preserve"> по тарифам ХМАО №44-нп от 08.07.2011</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Песок природный для строительных: работ средний</w:t>
            </w:r>
            <w:r w:rsidRPr="00A347E7">
              <w:rPr>
                <w:rFonts w:ascii="Arial" w:hAnsi="Arial" w:cs="Arial"/>
                <w:kern w:val="0"/>
                <w:sz w:val="18"/>
                <w:szCs w:val="18"/>
                <w:lang w:eastAsia="ru-RU"/>
              </w:rPr>
              <w:br/>
              <w:t>(м3)</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1,5</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78,47</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78,47</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117,71</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117,71</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20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10</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ТЕР46-05-008-03</w:t>
            </w:r>
            <w:r w:rsidRPr="00A347E7">
              <w:rPr>
                <w:rFonts w:ascii="Arial" w:hAnsi="Arial" w:cs="Arial"/>
                <w:i/>
                <w:iCs/>
                <w:kern w:val="0"/>
                <w:sz w:val="18"/>
                <w:szCs w:val="18"/>
                <w:lang w:eastAsia="ru-RU"/>
              </w:rPr>
              <w:br/>
            </w:r>
            <w:proofErr w:type="spellStart"/>
            <w:r w:rsidRPr="00A347E7">
              <w:rPr>
                <w:rFonts w:ascii="Arial" w:hAnsi="Arial" w:cs="Arial"/>
                <w:i/>
                <w:iCs/>
                <w:kern w:val="0"/>
                <w:sz w:val="18"/>
                <w:szCs w:val="18"/>
                <w:lang w:eastAsia="ru-RU"/>
              </w:rPr>
              <w:t>Пр.рег.службы</w:t>
            </w:r>
            <w:proofErr w:type="spellEnd"/>
            <w:r w:rsidRPr="00A347E7">
              <w:rPr>
                <w:rFonts w:ascii="Arial" w:hAnsi="Arial" w:cs="Arial"/>
                <w:i/>
                <w:iCs/>
                <w:kern w:val="0"/>
                <w:sz w:val="18"/>
                <w:szCs w:val="18"/>
                <w:lang w:eastAsia="ru-RU"/>
              </w:rPr>
              <w:t xml:space="preserve"> по тарифам ХМАО №44-нп от 08.07.2011</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Установка качели</w:t>
            </w:r>
            <w:r w:rsidRPr="00A347E7">
              <w:rPr>
                <w:rFonts w:ascii="Arial" w:hAnsi="Arial" w:cs="Arial"/>
                <w:kern w:val="0"/>
                <w:sz w:val="18"/>
                <w:szCs w:val="18"/>
                <w:lang w:eastAsia="ru-RU"/>
              </w:rPr>
              <w:br/>
              <w:t>(1 т металлоконструкций)</w:t>
            </w:r>
            <w:r w:rsidRPr="00A347E7">
              <w:rPr>
                <w:rFonts w:ascii="Arial" w:hAnsi="Arial" w:cs="Arial"/>
                <w:i/>
                <w:iCs/>
                <w:kern w:val="0"/>
                <w:sz w:val="14"/>
                <w:szCs w:val="14"/>
                <w:lang w:eastAsia="ru-RU"/>
              </w:rPr>
              <w:br/>
              <w:t>НР (283,42 руб.): 116% от ФОТ (244,33 руб.)</w:t>
            </w:r>
            <w:r w:rsidRPr="00A347E7">
              <w:rPr>
                <w:rFonts w:ascii="Arial" w:hAnsi="Arial" w:cs="Arial"/>
                <w:i/>
                <w:iCs/>
                <w:kern w:val="0"/>
                <w:sz w:val="14"/>
                <w:szCs w:val="14"/>
                <w:lang w:eastAsia="ru-RU"/>
              </w:rPr>
              <w:br/>
              <w:t>СП (171,03 руб.): 70% от ФОТ (244,33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0,1</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2912,22</w:t>
            </w:r>
            <w:r w:rsidRPr="00A347E7">
              <w:rPr>
                <w:rFonts w:ascii="Arial" w:hAnsi="Arial" w:cs="Arial"/>
                <w:kern w:val="0"/>
                <w:sz w:val="16"/>
                <w:szCs w:val="16"/>
                <w:lang w:eastAsia="ru-RU"/>
              </w:rPr>
              <w:br/>
              <w:t>2443,31</w:t>
            </w:r>
          </w:p>
        </w:tc>
        <w:tc>
          <w:tcPr>
            <w:tcW w:w="1356"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375,67</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93,24</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291,22</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244,33</w:t>
            </w:r>
          </w:p>
        </w:tc>
        <w:tc>
          <w:tcPr>
            <w:tcW w:w="135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37,57</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9,32</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84,69</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8,47</w:t>
            </w:r>
          </w:p>
        </w:tc>
      </w:tr>
      <w:tr w:rsidR="00A347E7" w:rsidRPr="00A347E7" w:rsidTr="00A347E7">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11</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proofErr w:type="spellStart"/>
            <w:r w:rsidRPr="00A347E7">
              <w:rPr>
                <w:rFonts w:ascii="Arial" w:hAnsi="Arial" w:cs="Arial"/>
                <w:kern w:val="0"/>
                <w:sz w:val="18"/>
                <w:szCs w:val="18"/>
                <w:lang w:eastAsia="ru-RU"/>
              </w:rPr>
              <w:t>Качель</w:t>
            </w:r>
            <w:proofErr w:type="spellEnd"/>
            <w:r w:rsidRPr="00A347E7">
              <w:rPr>
                <w:rFonts w:ascii="Arial" w:hAnsi="Arial" w:cs="Arial"/>
                <w:kern w:val="0"/>
                <w:sz w:val="18"/>
                <w:szCs w:val="18"/>
                <w:lang w:eastAsia="ru-RU"/>
              </w:rPr>
              <w:t xml:space="preserve"> К-16 (2780х1990, Н=1530)</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МАТ=22200*1,06/1,18/4,54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4392,59</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4392,59</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4392,59</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4392,59</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232"/>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lastRenderedPageBreak/>
              <w:t>12</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ТЕР46-05-008-03</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Монтаж урн</w:t>
            </w:r>
            <w:r w:rsidRPr="00A347E7">
              <w:rPr>
                <w:rFonts w:ascii="Arial" w:hAnsi="Arial" w:cs="Arial"/>
                <w:kern w:val="0"/>
                <w:sz w:val="18"/>
                <w:szCs w:val="18"/>
                <w:lang w:eastAsia="ru-RU"/>
              </w:rPr>
              <w:br/>
              <w:t>(1 т металлоконструкций)</w:t>
            </w:r>
            <w:r w:rsidRPr="00A347E7">
              <w:rPr>
                <w:rFonts w:ascii="Arial" w:hAnsi="Arial" w:cs="Arial"/>
                <w:i/>
                <w:iCs/>
                <w:kern w:val="0"/>
                <w:sz w:val="14"/>
                <w:szCs w:val="14"/>
                <w:lang w:eastAsia="ru-RU"/>
              </w:rPr>
              <w:br/>
              <w:t>НР (90,7 руб.): 116% от ФОТ (78,19 руб.)</w:t>
            </w:r>
            <w:r w:rsidRPr="00A347E7">
              <w:rPr>
                <w:rFonts w:ascii="Arial" w:hAnsi="Arial" w:cs="Arial"/>
                <w:i/>
                <w:iCs/>
                <w:kern w:val="0"/>
                <w:sz w:val="14"/>
                <w:szCs w:val="14"/>
                <w:lang w:eastAsia="ru-RU"/>
              </w:rPr>
              <w:br/>
              <w:t>СП (54,73 руб.): 70% от ФОТ (78,19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0,032</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2912,22</w:t>
            </w:r>
            <w:r w:rsidRPr="00A347E7">
              <w:rPr>
                <w:rFonts w:ascii="Arial" w:hAnsi="Arial" w:cs="Arial"/>
                <w:kern w:val="0"/>
                <w:sz w:val="16"/>
                <w:szCs w:val="16"/>
                <w:lang w:eastAsia="ru-RU"/>
              </w:rPr>
              <w:br/>
              <w:t>2443,31</w:t>
            </w:r>
          </w:p>
        </w:tc>
        <w:tc>
          <w:tcPr>
            <w:tcW w:w="1356"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375,67</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93,24</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93,19</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78,19</w:t>
            </w:r>
          </w:p>
        </w:tc>
        <w:tc>
          <w:tcPr>
            <w:tcW w:w="135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12,02</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2,98</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84,69</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2,71</w:t>
            </w:r>
          </w:p>
        </w:tc>
      </w:tr>
      <w:tr w:rsidR="00A347E7" w:rsidRPr="00A347E7" w:rsidTr="00A347E7">
        <w:trPr>
          <w:trHeight w:val="644"/>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13</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Урна металлическая</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МАТ=2490*1,06/1,18/4,54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492,68</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492,68</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985,36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985,36</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44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14</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ТЕР09-06-024-10</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Монтаж: лестниц, площадок, ограждений, панелей и дверок с теплоизоляционной обшивкой</w:t>
            </w:r>
            <w:r w:rsidRPr="00A347E7">
              <w:rPr>
                <w:rFonts w:ascii="Arial" w:hAnsi="Arial" w:cs="Arial"/>
                <w:kern w:val="0"/>
                <w:sz w:val="18"/>
                <w:szCs w:val="18"/>
                <w:lang w:eastAsia="ru-RU"/>
              </w:rPr>
              <w:br/>
              <w:t>(1 т конструкций)</w:t>
            </w:r>
            <w:r w:rsidRPr="00A347E7">
              <w:rPr>
                <w:rFonts w:ascii="Arial" w:hAnsi="Arial" w:cs="Arial"/>
                <w:i/>
                <w:iCs/>
                <w:kern w:val="0"/>
                <w:sz w:val="14"/>
                <w:szCs w:val="14"/>
                <w:lang w:eastAsia="ru-RU"/>
              </w:rPr>
              <w:br/>
              <w:t>НР (334,85 руб.): 95% от ФОТ (352,47 руб.)</w:t>
            </w:r>
            <w:r w:rsidRPr="00A347E7">
              <w:rPr>
                <w:rFonts w:ascii="Arial" w:hAnsi="Arial" w:cs="Arial"/>
                <w:i/>
                <w:iCs/>
                <w:kern w:val="0"/>
                <w:sz w:val="14"/>
                <w:szCs w:val="14"/>
                <w:lang w:eastAsia="ru-RU"/>
              </w:rPr>
              <w:br/>
              <w:t>СП (299,6 руб.): 85% от ФОТ (352,47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0,3</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1813,22</w:t>
            </w:r>
            <w:r w:rsidRPr="00A347E7">
              <w:rPr>
                <w:rFonts w:ascii="Arial" w:hAnsi="Arial" w:cs="Arial"/>
                <w:kern w:val="0"/>
                <w:sz w:val="16"/>
                <w:szCs w:val="16"/>
                <w:lang w:eastAsia="ru-RU"/>
              </w:rPr>
              <w:br/>
              <w:t>1156,60</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524,69</w:t>
            </w:r>
            <w:r w:rsidRPr="00A347E7">
              <w:rPr>
                <w:rFonts w:ascii="Arial" w:hAnsi="Arial" w:cs="Arial"/>
                <w:kern w:val="0"/>
                <w:sz w:val="16"/>
                <w:szCs w:val="16"/>
                <w:lang w:eastAsia="ru-RU"/>
              </w:rPr>
              <w:br/>
              <w:t>18,30</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131,93</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543,97</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346,98</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157,41</w:t>
            </w:r>
            <w:r w:rsidRPr="00A347E7">
              <w:rPr>
                <w:rFonts w:ascii="Arial" w:hAnsi="Arial" w:cs="Arial"/>
                <w:kern w:val="0"/>
                <w:sz w:val="16"/>
                <w:szCs w:val="16"/>
                <w:lang w:eastAsia="ru-RU"/>
              </w:rPr>
              <w:br/>
              <w:t>5,49</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39,58</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38,26</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11,48</w:t>
            </w:r>
          </w:p>
        </w:tc>
      </w:tr>
      <w:tr w:rsidR="00A347E7" w:rsidRPr="00A347E7" w:rsidTr="00A347E7">
        <w:trPr>
          <w:trHeight w:val="765"/>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15</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Ограждение длина 2м</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МАТ=1780*1,06/1,18/4,54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24</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352,2</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352,2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8452,8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8452,8</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1303"/>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16</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ТЕР09-03-030-01</w:t>
            </w:r>
            <w:r w:rsidRPr="00A347E7">
              <w:rPr>
                <w:rFonts w:ascii="Arial" w:hAnsi="Arial" w:cs="Arial"/>
                <w:b/>
                <w:bCs/>
                <w:kern w:val="0"/>
                <w:sz w:val="18"/>
                <w:szCs w:val="18"/>
                <w:lang w:eastAsia="ru-RU"/>
              </w:rPr>
              <w:br/>
            </w:r>
            <w:proofErr w:type="spellStart"/>
            <w:r w:rsidRPr="00A347E7">
              <w:rPr>
                <w:rFonts w:ascii="Arial" w:hAnsi="Arial" w:cs="Arial"/>
                <w:b/>
                <w:bCs/>
                <w:kern w:val="0"/>
                <w:sz w:val="18"/>
                <w:szCs w:val="18"/>
                <w:lang w:eastAsia="ru-RU"/>
              </w:rPr>
              <w:t>Пр.рег.службы</w:t>
            </w:r>
            <w:proofErr w:type="spellEnd"/>
            <w:r w:rsidRPr="00A347E7">
              <w:rPr>
                <w:rFonts w:ascii="Arial" w:hAnsi="Arial" w:cs="Arial"/>
                <w:b/>
                <w:bCs/>
                <w:kern w:val="0"/>
                <w:sz w:val="18"/>
                <w:szCs w:val="18"/>
                <w:lang w:eastAsia="ru-RU"/>
              </w:rPr>
              <w:t xml:space="preserve"> по тарифам ХМАО №44-нп от 08.07.2011</w:t>
            </w:r>
            <w:r w:rsidRPr="00A347E7">
              <w:rPr>
                <w:rFonts w:ascii="Arial" w:hAnsi="Arial" w:cs="Arial"/>
                <w:i/>
                <w:iCs/>
                <w:kern w:val="0"/>
                <w:sz w:val="18"/>
                <w:szCs w:val="18"/>
                <w:lang w:eastAsia="ru-RU"/>
              </w:rPr>
              <w:br/>
              <w:t>Применительно</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Монтаж скамеек</w:t>
            </w:r>
            <w:r w:rsidRPr="00A347E7">
              <w:rPr>
                <w:rFonts w:ascii="Arial" w:hAnsi="Arial" w:cs="Arial"/>
                <w:kern w:val="0"/>
                <w:sz w:val="18"/>
                <w:szCs w:val="18"/>
                <w:lang w:eastAsia="ru-RU"/>
              </w:rPr>
              <w:br/>
              <w:t>(1 т конструкций)</w:t>
            </w:r>
            <w:r w:rsidRPr="00A347E7">
              <w:rPr>
                <w:rFonts w:ascii="Arial" w:hAnsi="Arial" w:cs="Arial"/>
                <w:i/>
                <w:iCs/>
                <w:kern w:val="0"/>
                <w:sz w:val="14"/>
                <w:szCs w:val="14"/>
                <w:lang w:eastAsia="ru-RU"/>
              </w:rPr>
              <w:br/>
              <w:t>НР (141,08 руб.): 95% от ФОТ (148,5 руб.)</w:t>
            </w:r>
            <w:r w:rsidRPr="00A347E7">
              <w:rPr>
                <w:rFonts w:ascii="Arial" w:hAnsi="Arial" w:cs="Arial"/>
                <w:i/>
                <w:iCs/>
                <w:kern w:val="0"/>
                <w:sz w:val="14"/>
                <w:szCs w:val="14"/>
                <w:lang w:eastAsia="ru-RU"/>
              </w:rPr>
              <w:br/>
              <w:t>СП (126,23 руб.): 85% от ФОТ (148,5 руб.)</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0,112385</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2630,68</w:t>
            </w:r>
            <w:r w:rsidRPr="00A347E7">
              <w:rPr>
                <w:rFonts w:ascii="Arial" w:hAnsi="Arial" w:cs="Arial"/>
                <w:kern w:val="0"/>
                <w:sz w:val="16"/>
                <w:szCs w:val="16"/>
                <w:lang w:eastAsia="ru-RU"/>
              </w:rPr>
              <w:br/>
              <w:t>1128,90</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1380,03</w:t>
            </w:r>
            <w:r w:rsidRPr="00A347E7">
              <w:rPr>
                <w:rFonts w:ascii="Arial" w:hAnsi="Arial" w:cs="Arial"/>
                <w:kern w:val="0"/>
                <w:sz w:val="16"/>
                <w:szCs w:val="16"/>
                <w:lang w:eastAsia="ru-RU"/>
              </w:rPr>
              <w:br/>
              <w:t>192,48</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121,75</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295,65</w:t>
            </w:r>
          </w:p>
        </w:tc>
        <w:tc>
          <w:tcPr>
            <w:tcW w:w="89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126,87</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155,09</w:t>
            </w:r>
            <w:r w:rsidRPr="00A347E7">
              <w:rPr>
                <w:rFonts w:ascii="Arial" w:hAnsi="Arial" w:cs="Arial"/>
                <w:kern w:val="0"/>
                <w:sz w:val="16"/>
                <w:szCs w:val="16"/>
                <w:lang w:eastAsia="ru-RU"/>
              </w:rPr>
              <w:br/>
              <w:t>21,63</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13,69</w:t>
            </w:r>
          </w:p>
        </w:tc>
        <w:tc>
          <w:tcPr>
            <w:tcW w:w="915"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39,13</w:t>
            </w:r>
          </w:p>
        </w:tc>
        <w:tc>
          <w:tcPr>
            <w:tcW w:w="877"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4,4</w:t>
            </w:r>
          </w:p>
        </w:tc>
      </w:tr>
      <w:tr w:rsidR="00A347E7" w:rsidRPr="00A347E7" w:rsidTr="00A347E7">
        <w:trPr>
          <w:trHeight w:val="870"/>
        </w:trPr>
        <w:tc>
          <w:tcPr>
            <w:tcW w:w="417" w:type="dxa"/>
            <w:tcBorders>
              <w:top w:val="nil"/>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17</w:t>
            </w:r>
          </w:p>
        </w:tc>
        <w:tc>
          <w:tcPr>
            <w:tcW w:w="168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Прайс-лист</w:t>
            </w:r>
          </w:p>
        </w:tc>
        <w:tc>
          <w:tcPr>
            <w:tcW w:w="2838"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Скамейка</w:t>
            </w:r>
            <w:r w:rsidRPr="00A347E7">
              <w:rPr>
                <w:rFonts w:ascii="Arial" w:hAnsi="Arial" w:cs="Arial"/>
                <w:kern w:val="0"/>
                <w:sz w:val="18"/>
                <w:szCs w:val="18"/>
                <w:lang w:eastAsia="ru-RU"/>
              </w:rPr>
              <w:br/>
              <w:t>(</w:t>
            </w:r>
            <w:proofErr w:type="spellStart"/>
            <w:r w:rsidRPr="00A347E7">
              <w:rPr>
                <w:rFonts w:ascii="Arial" w:hAnsi="Arial" w:cs="Arial"/>
                <w:kern w:val="0"/>
                <w:sz w:val="18"/>
                <w:szCs w:val="18"/>
                <w:lang w:eastAsia="ru-RU"/>
              </w:rPr>
              <w:t>шт</w:t>
            </w:r>
            <w:proofErr w:type="spellEnd"/>
            <w:r w:rsidRPr="00A347E7">
              <w:rPr>
                <w:rFonts w:ascii="Arial" w:hAnsi="Arial" w:cs="Arial"/>
                <w:kern w:val="0"/>
                <w:sz w:val="18"/>
                <w:szCs w:val="18"/>
                <w:lang w:eastAsia="ru-RU"/>
              </w:rPr>
              <w:t>)</w:t>
            </w:r>
            <w:r w:rsidRPr="00A347E7">
              <w:rPr>
                <w:rFonts w:ascii="Arial" w:hAnsi="Arial" w:cs="Arial"/>
                <w:i/>
                <w:iCs/>
                <w:kern w:val="0"/>
                <w:sz w:val="14"/>
                <w:szCs w:val="14"/>
                <w:lang w:eastAsia="ru-RU"/>
              </w:rPr>
              <w:br/>
              <w:t>КОЭФ. К ПОЗИЦИИ:</w:t>
            </w:r>
            <w:r w:rsidRPr="00A347E7">
              <w:rPr>
                <w:rFonts w:ascii="Arial" w:hAnsi="Arial" w:cs="Arial"/>
                <w:i/>
                <w:iCs/>
                <w:kern w:val="0"/>
                <w:sz w:val="14"/>
                <w:szCs w:val="14"/>
                <w:lang w:eastAsia="ru-RU"/>
              </w:rPr>
              <w:br/>
              <w:t>МАТ=9750*1,06/1,18/4,54</w:t>
            </w:r>
          </w:p>
        </w:tc>
        <w:tc>
          <w:tcPr>
            <w:tcW w:w="1189"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kern w:val="0"/>
                <w:sz w:val="18"/>
                <w:szCs w:val="18"/>
                <w:lang w:eastAsia="ru-RU"/>
              </w:rPr>
            </w:pPr>
            <w:r w:rsidRPr="00A347E7">
              <w:rPr>
                <w:rFonts w:ascii="Arial" w:hAnsi="Arial" w:cs="Arial"/>
                <w:kern w:val="0"/>
                <w:sz w:val="18"/>
                <w:szCs w:val="18"/>
                <w:lang w:eastAsia="ru-RU"/>
              </w:rPr>
              <w:t>2</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1929,18</w:t>
            </w:r>
          </w:p>
        </w:tc>
        <w:tc>
          <w:tcPr>
            <w:tcW w:w="1356"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158"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1929,18</w:t>
            </w:r>
          </w:p>
        </w:tc>
        <w:tc>
          <w:tcPr>
            <w:tcW w:w="973"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3858,36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3858,36</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450"/>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145171,04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2626,99</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711,71</w:t>
            </w:r>
            <w:r w:rsidRPr="00A347E7">
              <w:rPr>
                <w:rFonts w:ascii="Arial" w:hAnsi="Arial" w:cs="Arial"/>
                <w:kern w:val="0"/>
                <w:sz w:val="16"/>
                <w:szCs w:val="16"/>
                <w:lang w:eastAsia="ru-RU"/>
              </w:rPr>
              <w:br/>
              <w:t>67,51</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141832,34</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90,95</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3099,26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1806,98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Итоги по разделу 1 Общестроительные работы :</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314,33</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5,6</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2021,28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3,6</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139504,28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27,45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5484,29</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54,69</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984,29</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11,18</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1741,36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15,88</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150077,28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90,95</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lastRenderedPageBreak/>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141832,34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711,71</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2694,5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3099,26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1806,98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 xml:space="preserve">  Итого по разделу 1 Общестроительные работы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b/>
                <w:bCs/>
                <w:kern w:val="0"/>
                <w:sz w:val="16"/>
                <w:szCs w:val="16"/>
                <w:lang w:eastAsia="ru-RU"/>
              </w:rPr>
            </w:pPr>
            <w:r w:rsidRPr="00A347E7">
              <w:rPr>
                <w:rFonts w:ascii="Arial" w:hAnsi="Arial" w:cs="Arial"/>
                <w:b/>
                <w:bCs/>
                <w:kern w:val="0"/>
                <w:sz w:val="16"/>
                <w:szCs w:val="16"/>
                <w:lang w:eastAsia="ru-RU"/>
              </w:rPr>
              <w:t>150077,28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b/>
                <w:bCs/>
                <w:kern w:val="0"/>
                <w:sz w:val="16"/>
                <w:szCs w:val="16"/>
                <w:lang w:eastAsia="ru-RU"/>
              </w:rPr>
            </w:pPr>
            <w:r w:rsidRPr="00A347E7">
              <w:rPr>
                <w:rFonts w:ascii="Arial" w:hAnsi="Arial" w:cs="Arial"/>
                <w:b/>
                <w:bCs/>
                <w:kern w:val="0"/>
                <w:sz w:val="16"/>
                <w:szCs w:val="16"/>
                <w:lang w:eastAsia="ru-RU"/>
              </w:rPr>
              <w:t>90,95</w:t>
            </w:r>
          </w:p>
        </w:tc>
      </w:tr>
      <w:tr w:rsidR="00A347E7" w:rsidRPr="00A347E7" w:rsidTr="00A347E7">
        <w:trPr>
          <w:trHeight w:val="255"/>
        </w:trPr>
        <w:tc>
          <w:tcPr>
            <w:tcW w:w="1583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A347E7" w:rsidRPr="00A347E7" w:rsidRDefault="00A347E7" w:rsidP="00A347E7">
            <w:pPr>
              <w:suppressAutoHyphens w:val="0"/>
              <w:spacing w:after="0"/>
              <w:jc w:val="center"/>
              <w:rPr>
                <w:rFonts w:ascii="Arial" w:hAnsi="Arial" w:cs="Arial"/>
                <w:b/>
                <w:bCs/>
                <w:kern w:val="0"/>
                <w:sz w:val="18"/>
                <w:szCs w:val="18"/>
                <w:lang w:eastAsia="ru-RU"/>
              </w:rPr>
            </w:pPr>
            <w:r w:rsidRPr="00A347E7">
              <w:rPr>
                <w:rFonts w:ascii="Arial" w:hAnsi="Arial" w:cs="Arial"/>
                <w:b/>
                <w:bCs/>
                <w:kern w:val="0"/>
                <w:sz w:val="18"/>
                <w:szCs w:val="18"/>
                <w:lang w:eastAsia="ru-RU"/>
              </w:rPr>
              <w:t>ИТОГИ ПО СМЕТЕ:</w:t>
            </w:r>
          </w:p>
        </w:tc>
      </w:tr>
      <w:tr w:rsidR="00A347E7" w:rsidRPr="00A347E7" w:rsidTr="00A347E7">
        <w:trPr>
          <w:trHeight w:val="450"/>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145171,04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2626,99</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711,71</w:t>
            </w:r>
            <w:r w:rsidRPr="00A347E7">
              <w:rPr>
                <w:rFonts w:ascii="Arial" w:hAnsi="Arial" w:cs="Arial"/>
                <w:kern w:val="0"/>
                <w:sz w:val="16"/>
                <w:szCs w:val="16"/>
                <w:lang w:eastAsia="ru-RU"/>
              </w:rPr>
              <w:br/>
              <w:t>67,51</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141832,34</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90,95</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3099,26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1806,98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Земляные работы, выполняемые ручным способом</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314,33</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5,6</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Бетонные и железобетонные монолитные конструкции в промышленном строительстве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2021,28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3,6</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139504,28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Земляные работы, выполняемые по другим видам работ (подготовительным, сопутствующим, укрепительным)</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27,45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Деревянные конструкции</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5484,29</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54,69</w:t>
            </w:r>
          </w:p>
        </w:tc>
      </w:tr>
      <w:tr w:rsidR="00A347E7" w:rsidRPr="00A347E7" w:rsidTr="00A347E7">
        <w:trPr>
          <w:trHeight w:val="259"/>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984,29</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11,18</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Строительные металлические конструкции</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1741,36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15,88</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150077,28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90,95</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141832,34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711,71</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2694,5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3099,26</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1806,98</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150 077,28 * 4,54</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681350,85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kern w:val="0"/>
                <w:sz w:val="18"/>
                <w:szCs w:val="18"/>
                <w:lang w:eastAsia="ru-RU"/>
              </w:rPr>
            </w:pPr>
            <w:r w:rsidRPr="00A347E7">
              <w:rPr>
                <w:rFonts w:ascii="Arial" w:hAnsi="Arial" w:cs="Arial"/>
                <w:kern w:val="0"/>
                <w:sz w:val="18"/>
                <w:szCs w:val="18"/>
                <w:lang w:eastAsia="ru-RU"/>
              </w:rPr>
              <w:t xml:space="preserve">  НДС 18%</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122643,15</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r>
      <w:tr w:rsidR="00A347E7" w:rsidRPr="00A347E7" w:rsidTr="00A347E7">
        <w:trPr>
          <w:trHeight w:val="255"/>
        </w:trPr>
        <w:tc>
          <w:tcPr>
            <w:tcW w:w="9619" w:type="dxa"/>
            <w:gridSpan w:val="7"/>
            <w:tcBorders>
              <w:top w:val="single" w:sz="4" w:space="0" w:color="auto"/>
              <w:left w:val="single" w:sz="4" w:space="0" w:color="auto"/>
              <w:bottom w:val="single" w:sz="4" w:space="0" w:color="auto"/>
              <w:right w:val="single" w:sz="4" w:space="0" w:color="auto"/>
            </w:tcBorders>
            <w:shd w:val="clear" w:color="auto" w:fill="auto"/>
            <w:hideMark/>
          </w:tcPr>
          <w:p w:rsidR="00A347E7" w:rsidRPr="00A347E7" w:rsidRDefault="00A347E7" w:rsidP="00A347E7">
            <w:pPr>
              <w:suppressAutoHyphens w:val="0"/>
              <w:spacing w:after="0"/>
              <w:jc w:val="left"/>
              <w:rPr>
                <w:rFonts w:ascii="Arial" w:hAnsi="Arial" w:cs="Arial"/>
                <w:b/>
                <w:bCs/>
                <w:kern w:val="0"/>
                <w:sz w:val="18"/>
                <w:szCs w:val="18"/>
                <w:lang w:eastAsia="ru-RU"/>
              </w:rPr>
            </w:pPr>
            <w:r w:rsidRPr="00A347E7">
              <w:rPr>
                <w:rFonts w:ascii="Arial" w:hAnsi="Arial" w:cs="Arial"/>
                <w:b/>
                <w:bCs/>
                <w:kern w:val="0"/>
                <w:sz w:val="18"/>
                <w:szCs w:val="18"/>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b/>
                <w:bCs/>
                <w:kern w:val="0"/>
                <w:sz w:val="16"/>
                <w:szCs w:val="16"/>
                <w:lang w:eastAsia="ru-RU"/>
              </w:rPr>
            </w:pPr>
            <w:r w:rsidRPr="00A347E7">
              <w:rPr>
                <w:rFonts w:ascii="Arial" w:hAnsi="Arial" w:cs="Arial"/>
                <w:b/>
                <w:bCs/>
                <w:kern w:val="0"/>
                <w:sz w:val="16"/>
                <w:szCs w:val="16"/>
                <w:lang w:eastAsia="ru-RU"/>
              </w:rPr>
              <w:t>803994</w:t>
            </w:r>
          </w:p>
        </w:tc>
        <w:tc>
          <w:tcPr>
            <w:tcW w:w="89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353"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kern w:val="0"/>
                <w:sz w:val="16"/>
                <w:szCs w:val="16"/>
                <w:lang w:eastAsia="ru-RU"/>
              </w:rPr>
            </w:pPr>
            <w:r w:rsidRPr="00A347E7">
              <w:rPr>
                <w:rFonts w:ascii="Arial" w:hAnsi="Arial" w:cs="Arial"/>
                <w:kern w:val="0"/>
                <w:sz w:val="16"/>
                <w:szCs w:val="16"/>
                <w:lang w:eastAsia="ru-RU"/>
              </w:rPr>
              <w:t> </w:t>
            </w:r>
          </w:p>
        </w:tc>
        <w:tc>
          <w:tcPr>
            <w:tcW w:w="877" w:type="dxa"/>
            <w:tcBorders>
              <w:top w:val="nil"/>
              <w:left w:val="nil"/>
              <w:bottom w:val="single" w:sz="4" w:space="0" w:color="auto"/>
              <w:right w:val="single" w:sz="4" w:space="0" w:color="auto"/>
            </w:tcBorders>
            <w:shd w:val="clear" w:color="auto" w:fill="auto"/>
            <w:hideMark/>
          </w:tcPr>
          <w:p w:rsidR="00A347E7" w:rsidRPr="00A347E7" w:rsidRDefault="00A347E7" w:rsidP="00A347E7">
            <w:pPr>
              <w:suppressAutoHyphens w:val="0"/>
              <w:spacing w:after="0"/>
              <w:jc w:val="right"/>
              <w:rPr>
                <w:rFonts w:ascii="Arial" w:hAnsi="Arial" w:cs="Arial"/>
                <w:b/>
                <w:bCs/>
                <w:kern w:val="0"/>
                <w:sz w:val="16"/>
                <w:szCs w:val="16"/>
                <w:lang w:eastAsia="ru-RU"/>
              </w:rPr>
            </w:pPr>
            <w:r w:rsidRPr="00A347E7">
              <w:rPr>
                <w:rFonts w:ascii="Arial" w:hAnsi="Arial" w:cs="Arial"/>
                <w:b/>
                <w:bCs/>
                <w:kern w:val="0"/>
                <w:sz w:val="16"/>
                <w:szCs w:val="16"/>
                <w:lang w:eastAsia="ru-RU"/>
              </w:rPr>
              <w:t>90,95</w:t>
            </w:r>
          </w:p>
        </w:tc>
      </w:tr>
    </w:tbl>
    <w:p w:rsidR="00A347E7" w:rsidRDefault="00A347E7" w:rsidP="00A96EB9">
      <w:pPr>
        <w:ind w:right="-15"/>
        <w:jc w:val="left"/>
        <w:rPr>
          <w:sz w:val="20"/>
          <w:szCs w:val="20"/>
        </w:rPr>
      </w:pPr>
    </w:p>
    <w:sectPr w:rsidR="00A347E7" w:rsidSect="00566D71">
      <w:pgSz w:w="16837" w:h="11905" w:orient="landscape"/>
      <w:pgMar w:top="720" w:right="720" w:bottom="72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20" w:rsidRDefault="00116120">
      <w:pPr>
        <w:spacing w:after="0"/>
      </w:pPr>
      <w:r>
        <w:separator/>
      </w:r>
    </w:p>
  </w:endnote>
  <w:endnote w:type="continuationSeparator" w:id="0">
    <w:p w:rsidR="00116120" w:rsidRDefault="00116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0" w:rsidRDefault="00116120" w:rsidP="005B2E0A">
    <w:pPr>
      <w:pStyle w:val="af0"/>
    </w:pPr>
  </w:p>
  <w:p w:rsidR="00116120" w:rsidRDefault="00116120">
    <w:pPr>
      <w:pStyle w:val="af0"/>
      <w:jc w:val="right"/>
    </w:pPr>
  </w:p>
  <w:p w:rsidR="00116120" w:rsidRDefault="00116120">
    <w:pPr>
      <w:pStyle w:val="af0"/>
      <w:jc w:val="right"/>
    </w:pPr>
    <w:r>
      <w:fldChar w:fldCharType="begin"/>
    </w:r>
    <w:r>
      <w:instrText xml:space="preserve"> PAGE </w:instrText>
    </w:r>
    <w:r>
      <w:fldChar w:fldCharType="separate"/>
    </w:r>
    <w:r w:rsidR="000A72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0" w:rsidRDefault="00116120">
    <w:pPr>
      <w:pStyle w:val="af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0" w:rsidRDefault="00116120">
    <w:pPr>
      <w:pStyle w:val="af0"/>
      <w:jc w:val="right"/>
    </w:pPr>
  </w:p>
  <w:p w:rsidR="00116120" w:rsidRDefault="00116120">
    <w:pPr>
      <w:pStyle w:val="af0"/>
      <w:jc w:val="right"/>
    </w:pPr>
  </w:p>
  <w:p w:rsidR="00116120" w:rsidRDefault="00116120">
    <w:pPr>
      <w:pStyle w:val="af0"/>
      <w:jc w:val="right"/>
    </w:pPr>
    <w:r>
      <w:fldChar w:fldCharType="begin"/>
    </w:r>
    <w:r>
      <w:instrText xml:space="preserve"> PAGE </w:instrText>
    </w:r>
    <w:r>
      <w:fldChar w:fldCharType="separate"/>
    </w:r>
    <w:r>
      <w:rPr>
        <w:noProof/>
      </w:rPr>
      <w:t>34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0" w:rsidRDefault="00116120">
    <w:pPr>
      <w:pStyle w:val="af0"/>
      <w:jc w:val="right"/>
    </w:pPr>
    <w:r>
      <w:fldChar w:fldCharType="begin"/>
    </w:r>
    <w:r>
      <w:instrText xml:space="preserve"> PAGE </w:instrText>
    </w:r>
    <w:r>
      <w:fldChar w:fldCharType="separate"/>
    </w:r>
    <w:r>
      <w:rPr>
        <w:noProof/>
      </w:rP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0" w:rsidRDefault="001161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20" w:rsidRDefault="00116120">
      <w:pPr>
        <w:spacing w:after="0"/>
      </w:pPr>
      <w:r>
        <w:separator/>
      </w:r>
    </w:p>
  </w:footnote>
  <w:footnote w:type="continuationSeparator" w:id="0">
    <w:p w:rsidR="00116120" w:rsidRDefault="00116120">
      <w:pPr>
        <w:spacing w:after="0"/>
      </w:pPr>
      <w:r>
        <w:continuationSeparator/>
      </w:r>
    </w:p>
  </w:footnote>
  <w:footnote w:id="1">
    <w:p w:rsidR="00116120" w:rsidRPr="00CA557E" w:rsidRDefault="00116120" w:rsidP="00CB2917">
      <w:pPr>
        <w:pStyle w:val="aff1"/>
        <w:spacing w:after="0"/>
      </w:pPr>
      <w:r>
        <w:rPr>
          <w:rStyle w:val="aff3"/>
        </w:rPr>
        <w:footnoteRef/>
      </w:r>
      <w:r>
        <w:t xml:space="preserve"> </w:t>
      </w:r>
      <w:r w:rsidRPr="00CA557E">
        <w:t>В случае, если цена контракта освоена не в полном объеме данный акт является так же соглашением о расторжении контракта п.3 излагается</w:t>
      </w:r>
      <w:r>
        <w:t xml:space="preserve"> в следующей редакции:</w:t>
      </w:r>
    </w:p>
    <w:p w:rsidR="00116120" w:rsidRPr="00CA557E" w:rsidRDefault="00116120" w:rsidP="00CB2917">
      <w:pPr>
        <w:spacing w:after="0"/>
        <w:ind w:firstLine="567"/>
        <w:rPr>
          <w:rFonts w:eastAsia="Calibri"/>
          <w:sz w:val="20"/>
          <w:szCs w:val="20"/>
          <w:lang w:eastAsia="en-US"/>
        </w:rPr>
      </w:pPr>
      <w:r w:rsidRPr="00CA557E">
        <w:rPr>
          <w:sz w:val="20"/>
          <w:szCs w:val="20"/>
        </w:rPr>
        <w:t>п. 3 - с момента подписания данного акта (соглашения) муниципальный контракт считается расторгнутым,</w:t>
      </w:r>
      <w:r w:rsidRPr="00CA557E">
        <w:rPr>
          <w:rFonts w:eastAsia="Calibri"/>
          <w:sz w:val="20"/>
          <w:szCs w:val="20"/>
          <w:lang w:eastAsia="en-US"/>
        </w:rPr>
        <w:t xml:space="preserve"> за исключением гарантийных обязательств, предусмотренных контрактом.</w:t>
      </w:r>
    </w:p>
    <w:p w:rsidR="00116120" w:rsidRDefault="00116120" w:rsidP="00CB2917">
      <w:pPr>
        <w:pStyle w:val="af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350552"/>
    <w:multiLevelType w:val="multilevel"/>
    <w:tmpl w:val="80E42B5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5292539"/>
    <w:multiLevelType w:val="hybridMultilevel"/>
    <w:tmpl w:val="193A31C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14"/>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9"/>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47"/>
    <w:rsid w:val="00006377"/>
    <w:rsid w:val="000131F4"/>
    <w:rsid w:val="00024ABB"/>
    <w:rsid w:val="00032B63"/>
    <w:rsid w:val="0004131E"/>
    <w:rsid w:val="0004277C"/>
    <w:rsid w:val="000432F0"/>
    <w:rsid w:val="000463B2"/>
    <w:rsid w:val="00054854"/>
    <w:rsid w:val="00091643"/>
    <w:rsid w:val="000A7276"/>
    <w:rsid w:val="000B241D"/>
    <w:rsid w:val="000B69BF"/>
    <w:rsid w:val="000B7A44"/>
    <w:rsid w:val="000D0539"/>
    <w:rsid w:val="000D2721"/>
    <w:rsid w:val="000D5A4C"/>
    <w:rsid w:val="000E27B0"/>
    <w:rsid w:val="000F0C1D"/>
    <w:rsid w:val="000F1738"/>
    <w:rsid w:val="00114F07"/>
    <w:rsid w:val="00116120"/>
    <w:rsid w:val="001263D9"/>
    <w:rsid w:val="00127999"/>
    <w:rsid w:val="00137841"/>
    <w:rsid w:val="00144F32"/>
    <w:rsid w:val="001546CA"/>
    <w:rsid w:val="0017467E"/>
    <w:rsid w:val="001A2957"/>
    <w:rsid w:val="001B2A17"/>
    <w:rsid w:val="001C41EF"/>
    <w:rsid w:val="001C7114"/>
    <w:rsid w:val="00206791"/>
    <w:rsid w:val="00207904"/>
    <w:rsid w:val="00213FE4"/>
    <w:rsid w:val="00220AA5"/>
    <w:rsid w:val="00220D9C"/>
    <w:rsid w:val="00224891"/>
    <w:rsid w:val="00246DF9"/>
    <w:rsid w:val="00247AE0"/>
    <w:rsid w:val="002555F7"/>
    <w:rsid w:val="00274D74"/>
    <w:rsid w:val="002756E4"/>
    <w:rsid w:val="0027730B"/>
    <w:rsid w:val="00282990"/>
    <w:rsid w:val="002956C4"/>
    <w:rsid w:val="002B276E"/>
    <w:rsid w:val="002B2874"/>
    <w:rsid w:val="002C7C41"/>
    <w:rsid w:val="002D651F"/>
    <w:rsid w:val="002D664C"/>
    <w:rsid w:val="002F0847"/>
    <w:rsid w:val="003020B9"/>
    <w:rsid w:val="00304504"/>
    <w:rsid w:val="00311A6A"/>
    <w:rsid w:val="00311F30"/>
    <w:rsid w:val="003226D4"/>
    <w:rsid w:val="00333ACE"/>
    <w:rsid w:val="0034719B"/>
    <w:rsid w:val="00350632"/>
    <w:rsid w:val="003702E4"/>
    <w:rsid w:val="003739FB"/>
    <w:rsid w:val="003902C5"/>
    <w:rsid w:val="00391AF1"/>
    <w:rsid w:val="003B4E07"/>
    <w:rsid w:val="003B5D4E"/>
    <w:rsid w:val="003D0F2B"/>
    <w:rsid w:val="003D2FA1"/>
    <w:rsid w:val="003E7069"/>
    <w:rsid w:val="003F2DB0"/>
    <w:rsid w:val="00403F93"/>
    <w:rsid w:val="00412D44"/>
    <w:rsid w:val="004177A9"/>
    <w:rsid w:val="004209EF"/>
    <w:rsid w:val="00433532"/>
    <w:rsid w:val="00472B46"/>
    <w:rsid w:val="004C59A9"/>
    <w:rsid w:val="004D6069"/>
    <w:rsid w:val="004E4109"/>
    <w:rsid w:val="004E4646"/>
    <w:rsid w:val="004E4DF7"/>
    <w:rsid w:val="004E6830"/>
    <w:rsid w:val="004F1FDA"/>
    <w:rsid w:val="004F51EC"/>
    <w:rsid w:val="00521F77"/>
    <w:rsid w:val="0052767A"/>
    <w:rsid w:val="00531074"/>
    <w:rsid w:val="00540473"/>
    <w:rsid w:val="00540CB6"/>
    <w:rsid w:val="00550413"/>
    <w:rsid w:val="005608C1"/>
    <w:rsid w:val="00564D91"/>
    <w:rsid w:val="00566CD6"/>
    <w:rsid w:val="00566D71"/>
    <w:rsid w:val="00571DC6"/>
    <w:rsid w:val="00590D47"/>
    <w:rsid w:val="00594159"/>
    <w:rsid w:val="005A12D8"/>
    <w:rsid w:val="005A2790"/>
    <w:rsid w:val="005B2E0A"/>
    <w:rsid w:val="005C013D"/>
    <w:rsid w:val="005D6024"/>
    <w:rsid w:val="005E7747"/>
    <w:rsid w:val="0061711D"/>
    <w:rsid w:val="006244C8"/>
    <w:rsid w:val="006352CA"/>
    <w:rsid w:val="006517DF"/>
    <w:rsid w:val="00675CB7"/>
    <w:rsid w:val="0069005F"/>
    <w:rsid w:val="006908E8"/>
    <w:rsid w:val="006947C8"/>
    <w:rsid w:val="006A595F"/>
    <w:rsid w:val="006B1694"/>
    <w:rsid w:val="006D03F6"/>
    <w:rsid w:val="006E324D"/>
    <w:rsid w:val="006F3F98"/>
    <w:rsid w:val="006F5DF8"/>
    <w:rsid w:val="0073317C"/>
    <w:rsid w:val="00736940"/>
    <w:rsid w:val="0075446B"/>
    <w:rsid w:val="00757C88"/>
    <w:rsid w:val="00766D3D"/>
    <w:rsid w:val="00777C40"/>
    <w:rsid w:val="00792DBE"/>
    <w:rsid w:val="00795FE9"/>
    <w:rsid w:val="007B7B48"/>
    <w:rsid w:val="007C0B20"/>
    <w:rsid w:val="007D479E"/>
    <w:rsid w:val="00800516"/>
    <w:rsid w:val="00807490"/>
    <w:rsid w:val="0082688C"/>
    <w:rsid w:val="00826E89"/>
    <w:rsid w:val="00840D04"/>
    <w:rsid w:val="00845B3F"/>
    <w:rsid w:val="00850A56"/>
    <w:rsid w:val="00866D99"/>
    <w:rsid w:val="00867AA3"/>
    <w:rsid w:val="00873809"/>
    <w:rsid w:val="00897A41"/>
    <w:rsid w:val="008A449B"/>
    <w:rsid w:val="008B161C"/>
    <w:rsid w:val="008B2E3D"/>
    <w:rsid w:val="008D0BF8"/>
    <w:rsid w:val="008D3565"/>
    <w:rsid w:val="008D67BB"/>
    <w:rsid w:val="009009EF"/>
    <w:rsid w:val="0090410E"/>
    <w:rsid w:val="009116F1"/>
    <w:rsid w:val="0091690A"/>
    <w:rsid w:val="009179FD"/>
    <w:rsid w:val="00921F9D"/>
    <w:rsid w:val="00926CA2"/>
    <w:rsid w:val="0093313E"/>
    <w:rsid w:val="00935BD7"/>
    <w:rsid w:val="0095759A"/>
    <w:rsid w:val="00970976"/>
    <w:rsid w:val="009765D3"/>
    <w:rsid w:val="00984A65"/>
    <w:rsid w:val="00987881"/>
    <w:rsid w:val="00997F02"/>
    <w:rsid w:val="009B219C"/>
    <w:rsid w:val="009B4FB7"/>
    <w:rsid w:val="009C19BE"/>
    <w:rsid w:val="009D2533"/>
    <w:rsid w:val="009E4FCC"/>
    <w:rsid w:val="009F6558"/>
    <w:rsid w:val="009F784D"/>
    <w:rsid w:val="00A00304"/>
    <w:rsid w:val="00A05BFD"/>
    <w:rsid w:val="00A12281"/>
    <w:rsid w:val="00A2102F"/>
    <w:rsid w:val="00A347E7"/>
    <w:rsid w:val="00A432E1"/>
    <w:rsid w:val="00A4714B"/>
    <w:rsid w:val="00A63FB2"/>
    <w:rsid w:val="00A70FA1"/>
    <w:rsid w:val="00A71C54"/>
    <w:rsid w:val="00A85E9C"/>
    <w:rsid w:val="00A90FE1"/>
    <w:rsid w:val="00A96EB9"/>
    <w:rsid w:val="00AA26B7"/>
    <w:rsid w:val="00AA6630"/>
    <w:rsid w:val="00AB0E3E"/>
    <w:rsid w:val="00AD59D6"/>
    <w:rsid w:val="00B01EC6"/>
    <w:rsid w:val="00B1498B"/>
    <w:rsid w:val="00B16610"/>
    <w:rsid w:val="00B23476"/>
    <w:rsid w:val="00B5417C"/>
    <w:rsid w:val="00B55B94"/>
    <w:rsid w:val="00B82443"/>
    <w:rsid w:val="00B93A44"/>
    <w:rsid w:val="00BB7134"/>
    <w:rsid w:val="00BC0D18"/>
    <w:rsid w:val="00BD2F3F"/>
    <w:rsid w:val="00BE16A3"/>
    <w:rsid w:val="00BE1AB2"/>
    <w:rsid w:val="00BE6146"/>
    <w:rsid w:val="00C01BFB"/>
    <w:rsid w:val="00C06DBC"/>
    <w:rsid w:val="00C11999"/>
    <w:rsid w:val="00C12506"/>
    <w:rsid w:val="00C34580"/>
    <w:rsid w:val="00C55BD4"/>
    <w:rsid w:val="00C678BE"/>
    <w:rsid w:val="00C73FBE"/>
    <w:rsid w:val="00C81F46"/>
    <w:rsid w:val="00C92970"/>
    <w:rsid w:val="00CA5382"/>
    <w:rsid w:val="00CA5788"/>
    <w:rsid w:val="00CA7D1A"/>
    <w:rsid w:val="00CB2917"/>
    <w:rsid w:val="00CB48F2"/>
    <w:rsid w:val="00CC14B4"/>
    <w:rsid w:val="00CC24F3"/>
    <w:rsid w:val="00CE0C5C"/>
    <w:rsid w:val="00CE1AA9"/>
    <w:rsid w:val="00CE2ACB"/>
    <w:rsid w:val="00CE2BD0"/>
    <w:rsid w:val="00D04A15"/>
    <w:rsid w:val="00D134A1"/>
    <w:rsid w:val="00D328D7"/>
    <w:rsid w:val="00D35816"/>
    <w:rsid w:val="00D36026"/>
    <w:rsid w:val="00D41449"/>
    <w:rsid w:val="00D47AA3"/>
    <w:rsid w:val="00D54FCE"/>
    <w:rsid w:val="00D76430"/>
    <w:rsid w:val="00DC0109"/>
    <w:rsid w:val="00DC59DE"/>
    <w:rsid w:val="00DD27FE"/>
    <w:rsid w:val="00DD349D"/>
    <w:rsid w:val="00DE633E"/>
    <w:rsid w:val="00E30A0C"/>
    <w:rsid w:val="00E51F52"/>
    <w:rsid w:val="00E5254C"/>
    <w:rsid w:val="00E8799D"/>
    <w:rsid w:val="00E90ECF"/>
    <w:rsid w:val="00E91FF1"/>
    <w:rsid w:val="00E97C44"/>
    <w:rsid w:val="00EA4837"/>
    <w:rsid w:val="00EB3D33"/>
    <w:rsid w:val="00EB726D"/>
    <w:rsid w:val="00ED10A2"/>
    <w:rsid w:val="00EE2932"/>
    <w:rsid w:val="00F00163"/>
    <w:rsid w:val="00F16D30"/>
    <w:rsid w:val="00F43A43"/>
    <w:rsid w:val="00F552D0"/>
    <w:rsid w:val="00F60071"/>
    <w:rsid w:val="00F630CF"/>
    <w:rsid w:val="00F63A52"/>
    <w:rsid w:val="00F7187F"/>
    <w:rsid w:val="00F810E5"/>
    <w:rsid w:val="00FA2209"/>
    <w:rsid w:val="00FA4DEA"/>
    <w:rsid w:val="00FB0A85"/>
    <w:rsid w:val="00FB2230"/>
    <w:rsid w:val="00FB3E15"/>
    <w:rsid w:val="00FB6110"/>
    <w:rsid w:val="00FE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qFormat/>
    <w:pPr>
      <w:keepNext/>
      <w:numPr>
        <w:ilvl w:val="1"/>
        <w:numId w:val="1"/>
      </w:numPr>
      <w:tabs>
        <w:tab w:val="left" w:pos="576"/>
      </w:tabs>
      <w:jc w:val="center"/>
      <w:outlineLvl w:val="1"/>
    </w:pPr>
    <w:rPr>
      <w:b/>
      <w:bCs/>
      <w:sz w:val="30"/>
      <w:szCs w:val="30"/>
    </w:rPr>
  </w:style>
  <w:style w:type="paragraph" w:styleId="3">
    <w:name w:val="heading 3"/>
    <w:basedOn w:val="a"/>
    <w:next w:val="a"/>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paragraph" w:customStyle="1" w:styleId="ad">
    <w:name w:val="Заголовок"/>
    <w:basedOn w:val="a"/>
    <w:next w:val="ae"/>
    <w:pPr>
      <w:keepNext/>
      <w:spacing w:before="240" w:after="120"/>
    </w:pPr>
    <w:rPr>
      <w:rFonts w:ascii="Arial" w:eastAsia="Lucida Sans Unicode" w:hAnsi="Arial" w:cs="Tahoma"/>
      <w:sz w:val="28"/>
      <w:szCs w:val="28"/>
    </w:rPr>
  </w:style>
  <w:style w:type="paragraph" w:styleId="ae">
    <w:name w:val="Body Text"/>
    <w:basedOn w:val="a"/>
    <w:pPr>
      <w:spacing w:after="120"/>
    </w:pPr>
  </w:style>
  <w:style w:type="paragraph" w:styleId="af">
    <w:name w:val="List"/>
    <w:basedOn w:val="ae"/>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lang w:eastAsia="ar-SA"/>
    </w:rPr>
  </w:style>
  <w:style w:type="character" w:customStyle="1" w:styleId="ConsPlusNormal0">
    <w:name w:val="ConsPlusNormal Знак"/>
    <w:link w:val="ConsPlusNormal"/>
    <w:locked/>
    <w:rsid w:val="00921F9D"/>
    <w:rPr>
      <w:rFonts w:ascii="Arial" w:eastAsia="Arial" w:hAnsi="Arial" w:cs="Arial"/>
      <w:kern w:val="1"/>
      <w:lang w:eastAsia="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0">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uiPriority w:val="99"/>
  </w:style>
  <w:style w:type="paragraph" w:styleId="af1">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2">
    <w:name w:val="annotation subject"/>
    <w:basedOn w:val="1f0"/>
    <w:next w:val="1f0"/>
    <w:rPr>
      <w:b/>
      <w:bCs/>
    </w:rPr>
  </w:style>
  <w:style w:type="paragraph" w:styleId="af3">
    <w:name w:val="Balloon Text"/>
    <w:basedOn w:val="a"/>
    <w:rPr>
      <w:rFonts w:ascii="Tahoma" w:hAnsi="Tahoma" w:cs="Tahoma"/>
      <w:sz w:val="16"/>
      <w:szCs w:val="16"/>
    </w:rPr>
  </w:style>
  <w:style w:type="paragraph" w:styleId="af4">
    <w:name w:val="List Paragraph"/>
    <w:basedOn w:val="a"/>
    <w:uiPriority w:val="99"/>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5">
    <w:name w:val="Body Text Indent"/>
    <w:basedOn w:val="a"/>
    <w:pPr>
      <w:spacing w:after="120"/>
      <w:ind w:left="283"/>
      <w:jc w:val="left"/>
    </w:pPr>
    <w:rPr>
      <w:sz w:val="20"/>
      <w:szCs w:val="20"/>
    </w:rPr>
  </w:style>
  <w:style w:type="paragraph" w:styleId="af6">
    <w:name w:val="Subtitle"/>
    <w:basedOn w:val="a"/>
    <w:next w:val="ae"/>
    <w:qFormat/>
    <w:pPr>
      <w:spacing w:after="0"/>
      <w:jc w:val="center"/>
    </w:pPr>
    <w:rPr>
      <w:b/>
      <w:sz w:val="22"/>
      <w:szCs w:val="20"/>
    </w:rPr>
  </w:style>
  <w:style w:type="paragraph" w:customStyle="1" w:styleId="af7">
    <w:name w:val="Стиль"/>
    <w:pPr>
      <w:widowControl w:val="0"/>
      <w:suppressAutoHyphens/>
      <w:autoSpaceDE w:val="0"/>
    </w:pPr>
    <w:rPr>
      <w:rFonts w:eastAsia="Arial"/>
      <w:kern w:val="1"/>
      <w:sz w:val="24"/>
      <w:szCs w:val="24"/>
      <w:lang w:eastAsia="ar-SA"/>
    </w:rPr>
  </w:style>
  <w:style w:type="paragraph" w:customStyle="1" w:styleId="af8">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9">
    <w:name w:val="No Spacing"/>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a">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b">
    <w:name w:val="Title"/>
    <w:basedOn w:val="a"/>
    <w:next w:val="af6"/>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c">
    <w:name w:val="header"/>
    <w:basedOn w:val="a"/>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e"/>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0">
    <w:name w:val="Таблицы (моноширинный)"/>
    <w:basedOn w:val="a"/>
    <w:next w:val="a"/>
    <w:pPr>
      <w:widowControl w:val="0"/>
      <w:autoSpaceDE w:val="0"/>
      <w:spacing w:after="0"/>
    </w:pPr>
    <w:rPr>
      <w:rFonts w:ascii="Courier New" w:hAnsi="Courier New" w:cs="Courier New"/>
      <w:sz w:val="20"/>
      <w:szCs w:val="20"/>
    </w:rPr>
  </w:style>
  <w:style w:type="paragraph" w:styleId="aff1">
    <w:name w:val="footnote text"/>
    <w:basedOn w:val="a"/>
    <w:link w:val="aff2"/>
    <w:uiPriority w:val="99"/>
    <w:unhideWhenUsed/>
    <w:rsid w:val="00850A56"/>
    <w:pPr>
      <w:suppressAutoHyphens w:val="0"/>
    </w:pPr>
    <w:rPr>
      <w:kern w:val="0"/>
      <w:sz w:val="20"/>
      <w:szCs w:val="20"/>
      <w:lang w:eastAsia="ru-RU"/>
    </w:rPr>
  </w:style>
  <w:style w:type="character" w:customStyle="1" w:styleId="aff2">
    <w:name w:val="Текст сноски Знак"/>
    <w:basedOn w:val="a0"/>
    <w:link w:val="aff1"/>
    <w:uiPriority w:val="99"/>
    <w:rsid w:val="00850A56"/>
  </w:style>
  <w:style w:type="character" w:styleId="aff3">
    <w:name w:val="footnote reference"/>
    <w:uiPriority w:val="99"/>
    <w:unhideWhenUsed/>
    <w:rsid w:val="00850A56"/>
    <w:rPr>
      <w:vertAlign w:val="superscript"/>
    </w:rPr>
  </w:style>
  <w:style w:type="character" w:styleId="aff4">
    <w:name w:val="Strong"/>
    <w:basedOn w:val="a0"/>
    <w:uiPriority w:val="22"/>
    <w:qFormat/>
    <w:rsid w:val="005A2790"/>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qFormat/>
    <w:pPr>
      <w:keepNext/>
      <w:numPr>
        <w:ilvl w:val="1"/>
        <w:numId w:val="1"/>
      </w:numPr>
      <w:tabs>
        <w:tab w:val="left" w:pos="576"/>
      </w:tabs>
      <w:jc w:val="center"/>
      <w:outlineLvl w:val="1"/>
    </w:pPr>
    <w:rPr>
      <w:b/>
      <w:bCs/>
      <w:sz w:val="30"/>
      <w:szCs w:val="30"/>
    </w:rPr>
  </w:style>
  <w:style w:type="paragraph" w:styleId="3">
    <w:name w:val="heading 3"/>
    <w:basedOn w:val="a"/>
    <w:next w:val="a"/>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paragraph" w:customStyle="1" w:styleId="ad">
    <w:name w:val="Заголовок"/>
    <w:basedOn w:val="a"/>
    <w:next w:val="ae"/>
    <w:pPr>
      <w:keepNext/>
      <w:spacing w:before="240" w:after="120"/>
    </w:pPr>
    <w:rPr>
      <w:rFonts w:ascii="Arial" w:eastAsia="Lucida Sans Unicode" w:hAnsi="Arial" w:cs="Tahoma"/>
      <w:sz w:val="28"/>
      <w:szCs w:val="28"/>
    </w:rPr>
  </w:style>
  <w:style w:type="paragraph" w:styleId="ae">
    <w:name w:val="Body Text"/>
    <w:basedOn w:val="a"/>
    <w:pPr>
      <w:spacing w:after="120"/>
    </w:pPr>
  </w:style>
  <w:style w:type="paragraph" w:styleId="af">
    <w:name w:val="List"/>
    <w:basedOn w:val="ae"/>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lang w:eastAsia="ar-SA"/>
    </w:rPr>
  </w:style>
  <w:style w:type="character" w:customStyle="1" w:styleId="ConsPlusNormal0">
    <w:name w:val="ConsPlusNormal Знак"/>
    <w:link w:val="ConsPlusNormal"/>
    <w:locked/>
    <w:rsid w:val="00921F9D"/>
    <w:rPr>
      <w:rFonts w:ascii="Arial" w:eastAsia="Arial" w:hAnsi="Arial" w:cs="Arial"/>
      <w:kern w:val="1"/>
      <w:lang w:eastAsia="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0">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uiPriority w:val="99"/>
  </w:style>
  <w:style w:type="paragraph" w:styleId="af1">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2">
    <w:name w:val="annotation subject"/>
    <w:basedOn w:val="1f0"/>
    <w:next w:val="1f0"/>
    <w:rPr>
      <w:b/>
      <w:bCs/>
    </w:rPr>
  </w:style>
  <w:style w:type="paragraph" w:styleId="af3">
    <w:name w:val="Balloon Text"/>
    <w:basedOn w:val="a"/>
    <w:rPr>
      <w:rFonts w:ascii="Tahoma" w:hAnsi="Tahoma" w:cs="Tahoma"/>
      <w:sz w:val="16"/>
      <w:szCs w:val="16"/>
    </w:rPr>
  </w:style>
  <w:style w:type="paragraph" w:styleId="af4">
    <w:name w:val="List Paragraph"/>
    <w:basedOn w:val="a"/>
    <w:uiPriority w:val="99"/>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5">
    <w:name w:val="Body Text Indent"/>
    <w:basedOn w:val="a"/>
    <w:pPr>
      <w:spacing w:after="120"/>
      <w:ind w:left="283"/>
      <w:jc w:val="left"/>
    </w:pPr>
    <w:rPr>
      <w:sz w:val="20"/>
      <w:szCs w:val="20"/>
    </w:rPr>
  </w:style>
  <w:style w:type="paragraph" w:styleId="af6">
    <w:name w:val="Subtitle"/>
    <w:basedOn w:val="a"/>
    <w:next w:val="ae"/>
    <w:qFormat/>
    <w:pPr>
      <w:spacing w:after="0"/>
      <w:jc w:val="center"/>
    </w:pPr>
    <w:rPr>
      <w:b/>
      <w:sz w:val="22"/>
      <w:szCs w:val="20"/>
    </w:rPr>
  </w:style>
  <w:style w:type="paragraph" w:customStyle="1" w:styleId="af7">
    <w:name w:val="Стиль"/>
    <w:pPr>
      <w:widowControl w:val="0"/>
      <w:suppressAutoHyphens/>
      <w:autoSpaceDE w:val="0"/>
    </w:pPr>
    <w:rPr>
      <w:rFonts w:eastAsia="Arial"/>
      <w:kern w:val="1"/>
      <w:sz w:val="24"/>
      <w:szCs w:val="24"/>
      <w:lang w:eastAsia="ar-SA"/>
    </w:rPr>
  </w:style>
  <w:style w:type="paragraph" w:customStyle="1" w:styleId="af8">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9">
    <w:name w:val="No Spacing"/>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a">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b">
    <w:name w:val="Title"/>
    <w:basedOn w:val="a"/>
    <w:next w:val="af6"/>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c">
    <w:name w:val="header"/>
    <w:basedOn w:val="a"/>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e"/>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0">
    <w:name w:val="Таблицы (моноширинный)"/>
    <w:basedOn w:val="a"/>
    <w:next w:val="a"/>
    <w:pPr>
      <w:widowControl w:val="0"/>
      <w:autoSpaceDE w:val="0"/>
      <w:spacing w:after="0"/>
    </w:pPr>
    <w:rPr>
      <w:rFonts w:ascii="Courier New" w:hAnsi="Courier New" w:cs="Courier New"/>
      <w:sz w:val="20"/>
      <w:szCs w:val="20"/>
    </w:rPr>
  </w:style>
  <w:style w:type="paragraph" w:styleId="aff1">
    <w:name w:val="footnote text"/>
    <w:basedOn w:val="a"/>
    <w:link w:val="aff2"/>
    <w:uiPriority w:val="99"/>
    <w:unhideWhenUsed/>
    <w:rsid w:val="00850A56"/>
    <w:pPr>
      <w:suppressAutoHyphens w:val="0"/>
    </w:pPr>
    <w:rPr>
      <w:kern w:val="0"/>
      <w:sz w:val="20"/>
      <w:szCs w:val="20"/>
      <w:lang w:eastAsia="ru-RU"/>
    </w:rPr>
  </w:style>
  <w:style w:type="character" w:customStyle="1" w:styleId="aff2">
    <w:name w:val="Текст сноски Знак"/>
    <w:basedOn w:val="a0"/>
    <w:link w:val="aff1"/>
    <w:uiPriority w:val="99"/>
    <w:rsid w:val="00850A56"/>
  </w:style>
  <w:style w:type="character" w:styleId="aff3">
    <w:name w:val="footnote reference"/>
    <w:uiPriority w:val="99"/>
    <w:unhideWhenUsed/>
    <w:rsid w:val="00850A56"/>
    <w:rPr>
      <w:vertAlign w:val="superscript"/>
    </w:rPr>
  </w:style>
  <w:style w:type="character" w:styleId="aff4">
    <w:name w:val="Strong"/>
    <w:basedOn w:val="a0"/>
    <w:uiPriority w:val="22"/>
    <w:qFormat/>
    <w:rsid w:val="005A2790"/>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62823050">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92898928">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967895">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818226676">
      <w:bodyDiv w:val="1"/>
      <w:marLeft w:val="0"/>
      <w:marRight w:val="0"/>
      <w:marTop w:val="0"/>
      <w:marBottom w:val="0"/>
      <w:divBdr>
        <w:top w:val="none" w:sz="0" w:space="0" w:color="auto"/>
        <w:left w:val="none" w:sz="0" w:space="0" w:color="auto"/>
        <w:bottom w:val="none" w:sz="0" w:space="0" w:color="auto"/>
        <w:right w:val="none" w:sz="0" w:space="0" w:color="auto"/>
      </w:divBdr>
    </w:div>
    <w:div w:id="844055203">
      <w:bodyDiv w:val="1"/>
      <w:marLeft w:val="0"/>
      <w:marRight w:val="0"/>
      <w:marTop w:val="0"/>
      <w:marBottom w:val="0"/>
      <w:divBdr>
        <w:top w:val="none" w:sz="0" w:space="0" w:color="auto"/>
        <w:left w:val="none" w:sz="0" w:space="0" w:color="auto"/>
        <w:bottom w:val="none" w:sz="0" w:space="0" w:color="auto"/>
        <w:right w:val="none" w:sz="0" w:space="0" w:color="auto"/>
      </w:divBdr>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627380">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
    <w:div w:id="1093017057">
      <w:bodyDiv w:val="1"/>
      <w:marLeft w:val="0"/>
      <w:marRight w:val="0"/>
      <w:marTop w:val="0"/>
      <w:marBottom w:val="0"/>
      <w:divBdr>
        <w:top w:val="none" w:sz="0" w:space="0" w:color="auto"/>
        <w:left w:val="none" w:sz="0" w:space="0" w:color="auto"/>
        <w:bottom w:val="none" w:sz="0" w:space="0" w:color="auto"/>
        <w:right w:val="none" w:sz="0" w:space="0" w:color="auto"/>
      </w:divBdr>
    </w:div>
    <w:div w:id="1120609046">
      <w:bodyDiv w:val="1"/>
      <w:marLeft w:val="0"/>
      <w:marRight w:val="0"/>
      <w:marTop w:val="0"/>
      <w:marBottom w:val="0"/>
      <w:divBdr>
        <w:top w:val="none" w:sz="0" w:space="0" w:color="auto"/>
        <w:left w:val="none" w:sz="0" w:space="0" w:color="auto"/>
        <w:bottom w:val="none" w:sz="0" w:space="0" w:color="auto"/>
        <w:right w:val="none" w:sz="0" w:space="0" w:color="auto"/>
      </w:divBdr>
    </w:div>
    <w:div w:id="1124150660">
      <w:bodyDiv w:val="1"/>
      <w:marLeft w:val="0"/>
      <w:marRight w:val="0"/>
      <w:marTop w:val="0"/>
      <w:marBottom w:val="0"/>
      <w:divBdr>
        <w:top w:val="none" w:sz="0" w:space="0" w:color="auto"/>
        <w:left w:val="none" w:sz="0" w:space="0" w:color="auto"/>
        <w:bottom w:val="none" w:sz="0" w:space="0" w:color="auto"/>
        <w:right w:val="none" w:sz="0" w:space="0" w:color="auto"/>
      </w:divBdr>
    </w:div>
    <w:div w:id="1144394569">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9711">
      <w:bodyDiv w:val="1"/>
      <w:marLeft w:val="0"/>
      <w:marRight w:val="0"/>
      <w:marTop w:val="0"/>
      <w:marBottom w:val="0"/>
      <w:divBdr>
        <w:top w:val="none" w:sz="0" w:space="0" w:color="auto"/>
        <w:left w:val="none" w:sz="0" w:space="0" w:color="auto"/>
        <w:bottom w:val="none" w:sz="0" w:space="0" w:color="auto"/>
        <w:right w:val="none" w:sz="0" w:space="0" w:color="auto"/>
      </w:divBdr>
    </w:div>
    <w:div w:id="1492524512">
      <w:bodyDiv w:val="1"/>
      <w:marLeft w:val="0"/>
      <w:marRight w:val="0"/>
      <w:marTop w:val="0"/>
      <w:marBottom w:val="0"/>
      <w:divBdr>
        <w:top w:val="none" w:sz="0" w:space="0" w:color="auto"/>
        <w:left w:val="none" w:sz="0" w:space="0" w:color="auto"/>
        <w:bottom w:val="none" w:sz="0" w:space="0" w:color="auto"/>
        <w:right w:val="none" w:sz="0" w:space="0" w:color="auto"/>
      </w:divBdr>
    </w:div>
    <w:div w:id="1592354261">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811053047">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585911">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6840595">
      <w:bodyDiv w:val="1"/>
      <w:marLeft w:val="0"/>
      <w:marRight w:val="0"/>
      <w:marTop w:val="0"/>
      <w:marBottom w:val="0"/>
      <w:divBdr>
        <w:top w:val="none" w:sz="0" w:space="0" w:color="auto"/>
        <w:left w:val="none" w:sz="0" w:space="0" w:color="auto"/>
        <w:bottom w:val="none" w:sz="0" w:space="0" w:color="auto"/>
        <w:right w:val="none" w:sz="0" w:space="0" w:color="auto"/>
      </w:divBdr>
    </w:div>
    <w:div w:id="1934361476">
      <w:bodyDiv w:val="1"/>
      <w:marLeft w:val="0"/>
      <w:marRight w:val="0"/>
      <w:marTop w:val="0"/>
      <w:marBottom w:val="0"/>
      <w:divBdr>
        <w:top w:val="none" w:sz="0" w:space="0" w:color="auto"/>
        <w:left w:val="none" w:sz="0" w:space="0" w:color="auto"/>
        <w:bottom w:val="none" w:sz="0" w:space="0" w:color="auto"/>
        <w:right w:val="none" w:sz="0" w:space="0" w:color="auto"/>
      </w:divBdr>
    </w:div>
    <w:div w:id="1951817845">
      <w:bodyDiv w:val="1"/>
      <w:marLeft w:val="0"/>
      <w:marRight w:val="0"/>
      <w:marTop w:val="0"/>
      <w:marBottom w:val="0"/>
      <w:divBdr>
        <w:top w:val="none" w:sz="0" w:space="0" w:color="auto"/>
        <w:left w:val="none" w:sz="0" w:space="0" w:color="auto"/>
        <w:bottom w:val="none" w:sz="0" w:space="0" w:color="auto"/>
        <w:right w:val="none" w:sz="0" w:space="0" w:color="auto"/>
      </w:divBdr>
    </w:div>
    <w:div w:id="1973094748">
      <w:bodyDiv w:val="1"/>
      <w:marLeft w:val="0"/>
      <w:marRight w:val="0"/>
      <w:marTop w:val="0"/>
      <w:marBottom w:val="0"/>
      <w:divBdr>
        <w:top w:val="none" w:sz="0" w:space="0" w:color="auto"/>
        <w:left w:val="none" w:sz="0" w:space="0" w:color="auto"/>
        <w:bottom w:val="none" w:sz="0" w:space="0" w:color="auto"/>
        <w:right w:val="none" w:sz="0" w:space="0" w:color="auto"/>
      </w:divBdr>
      <w:divsChild>
        <w:div w:id="1840463262">
          <w:marLeft w:val="0"/>
          <w:marRight w:val="0"/>
          <w:marTop w:val="0"/>
          <w:marBottom w:val="0"/>
          <w:divBdr>
            <w:top w:val="none" w:sz="0" w:space="0" w:color="auto"/>
            <w:left w:val="none" w:sz="0" w:space="0" w:color="auto"/>
            <w:bottom w:val="none" w:sz="0" w:space="0" w:color="auto"/>
            <w:right w:val="none" w:sz="0" w:space="0" w:color="auto"/>
          </w:divBdr>
          <w:divsChild>
            <w:div w:id="93209834">
              <w:marLeft w:val="0"/>
              <w:marRight w:val="0"/>
              <w:marTop w:val="150"/>
              <w:marBottom w:val="0"/>
              <w:divBdr>
                <w:top w:val="none" w:sz="0" w:space="0" w:color="auto"/>
                <w:left w:val="none" w:sz="0" w:space="0" w:color="auto"/>
                <w:bottom w:val="none" w:sz="0" w:space="0" w:color="auto"/>
                <w:right w:val="none" w:sz="0" w:space="0" w:color="auto"/>
              </w:divBdr>
              <w:divsChild>
                <w:div w:id="806510742">
                  <w:marLeft w:val="0"/>
                  <w:marRight w:val="0"/>
                  <w:marTop w:val="0"/>
                  <w:marBottom w:val="180"/>
                  <w:divBdr>
                    <w:top w:val="none" w:sz="0" w:space="0" w:color="auto"/>
                    <w:left w:val="none" w:sz="0" w:space="0" w:color="auto"/>
                    <w:bottom w:val="none" w:sz="0" w:space="0" w:color="auto"/>
                    <w:right w:val="none" w:sz="0" w:space="0" w:color="auto"/>
                  </w:divBdr>
                  <w:divsChild>
                    <w:div w:id="1847163570">
                      <w:marLeft w:val="0"/>
                      <w:marRight w:val="0"/>
                      <w:marTop w:val="0"/>
                      <w:marBottom w:val="0"/>
                      <w:divBdr>
                        <w:top w:val="none" w:sz="0" w:space="0" w:color="auto"/>
                        <w:left w:val="none" w:sz="0" w:space="0" w:color="auto"/>
                        <w:bottom w:val="none" w:sz="0" w:space="0" w:color="auto"/>
                        <w:right w:val="none" w:sz="0" w:space="0" w:color="auto"/>
                      </w:divBdr>
                      <w:divsChild>
                        <w:div w:id="252671724">
                          <w:marLeft w:val="0"/>
                          <w:marRight w:val="0"/>
                          <w:marTop w:val="0"/>
                          <w:marBottom w:val="0"/>
                          <w:divBdr>
                            <w:top w:val="none" w:sz="0" w:space="0" w:color="auto"/>
                            <w:left w:val="none" w:sz="0" w:space="0" w:color="auto"/>
                            <w:bottom w:val="none" w:sz="0" w:space="0" w:color="auto"/>
                            <w:right w:val="none" w:sz="0" w:space="0" w:color="auto"/>
                          </w:divBdr>
                          <w:divsChild>
                            <w:div w:id="572590381">
                              <w:marLeft w:val="0"/>
                              <w:marRight w:val="0"/>
                              <w:marTop w:val="0"/>
                              <w:marBottom w:val="0"/>
                              <w:divBdr>
                                <w:top w:val="none" w:sz="0" w:space="0" w:color="auto"/>
                                <w:left w:val="none" w:sz="0" w:space="0" w:color="auto"/>
                                <w:bottom w:val="none" w:sz="0" w:space="0" w:color="auto"/>
                                <w:right w:val="none" w:sz="0" w:space="0" w:color="auto"/>
                              </w:divBdr>
                              <w:divsChild>
                                <w:div w:id="478767075">
                                  <w:marLeft w:val="0"/>
                                  <w:marRight w:val="0"/>
                                  <w:marTop w:val="0"/>
                                  <w:marBottom w:val="0"/>
                                  <w:divBdr>
                                    <w:top w:val="none" w:sz="0" w:space="0" w:color="auto"/>
                                    <w:left w:val="none" w:sz="0" w:space="0" w:color="auto"/>
                                    <w:bottom w:val="none" w:sz="0" w:space="0" w:color="auto"/>
                                    <w:right w:val="none" w:sz="0" w:space="0" w:color="auto"/>
                                  </w:divBdr>
                                </w:div>
                                <w:div w:id="582955914">
                                  <w:marLeft w:val="0"/>
                                  <w:marRight w:val="0"/>
                                  <w:marTop w:val="0"/>
                                  <w:marBottom w:val="0"/>
                                  <w:divBdr>
                                    <w:top w:val="none" w:sz="0" w:space="0" w:color="auto"/>
                                    <w:left w:val="none" w:sz="0" w:space="0" w:color="auto"/>
                                    <w:bottom w:val="none" w:sz="0" w:space="0" w:color="auto"/>
                                    <w:right w:val="none" w:sz="0" w:space="0" w:color="auto"/>
                                  </w:divBdr>
                                </w:div>
                                <w:div w:id="1016808113">
                                  <w:marLeft w:val="0"/>
                                  <w:marRight w:val="0"/>
                                  <w:marTop w:val="0"/>
                                  <w:marBottom w:val="0"/>
                                  <w:divBdr>
                                    <w:top w:val="none" w:sz="0" w:space="0" w:color="auto"/>
                                    <w:left w:val="none" w:sz="0" w:space="0" w:color="auto"/>
                                    <w:bottom w:val="none" w:sz="0" w:space="0" w:color="auto"/>
                                    <w:right w:val="none" w:sz="0" w:space="0" w:color="auto"/>
                                  </w:divBdr>
                                </w:div>
                                <w:div w:id="1478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65645">
      <w:bodyDiv w:val="1"/>
      <w:marLeft w:val="0"/>
      <w:marRight w:val="0"/>
      <w:marTop w:val="0"/>
      <w:marBottom w:val="0"/>
      <w:divBdr>
        <w:top w:val="none" w:sz="0" w:space="0" w:color="auto"/>
        <w:left w:val="none" w:sz="0" w:space="0" w:color="auto"/>
        <w:bottom w:val="none" w:sz="0" w:space="0" w:color="auto"/>
        <w:right w:val="none" w:sz="0" w:space="0" w:color="auto"/>
      </w:divBdr>
    </w:div>
    <w:div w:id="1989163137">
      <w:bodyDiv w:val="1"/>
      <w:marLeft w:val="0"/>
      <w:marRight w:val="0"/>
      <w:marTop w:val="0"/>
      <w:marBottom w:val="0"/>
      <w:divBdr>
        <w:top w:val="none" w:sz="0" w:space="0" w:color="auto"/>
        <w:left w:val="none" w:sz="0" w:space="0" w:color="auto"/>
        <w:bottom w:val="none" w:sz="0" w:space="0" w:color="auto"/>
        <w:right w:val="none" w:sz="0" w:space="0" w:color="auto"/>
      </w:divBdr>
    </w:div>
    <w:div w:id="2020766735">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982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image" Target="media/image3.jpeg"/><Relationship Id="rId18" Type="http://schemas.openxmlformats.org/officeDocument/2006/relationships/hyperlink" Target="garantF1://10064072.1542"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consultantplus://offline/ref=3F2FE70DDA42B32D012A14B49576E0A1AFDE470D06601495F0E5EED951C275A9E3D8BC971B46dDdD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garantF1://10080094.0"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garantF1://10080094.0" TargetMode="External"/><Relationship Id="rId20" Type="http://schemas.openxmlformats.org/officeDocument/2006/relationships/hyperlink" Target="consultantplus://offline/ref=3F2FE70DDA42B32D012A14B49576E0A1AFDE470D06601495F0E5EED951C275A9E3D8BC971B46dDd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zakupki.gov.ru" TargetMode="External"/><Relationship Id="rId28"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hyperlink" Target="garantF1://10064072.41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1.xml"/><Relationship Id="rId22" Type="http://schemas.openxmlformats.org/officeDocument/2006/relationships/hyperlink" Target="http://www.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7965</TotalTime>
  <Pages>34</Pages>
  <Words>14609</Words>
  <Characters>83274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97688</CharactersWithSpaces>
  <SharedDoc>false</SharedDoc>
  <HLinks>
    <vt:vector size="96" baseType="variant">
      <vt:variant>
        <vt:i4>7274604</vt:i4>
      </vt:variant>
      <vt:variant>
        <vt:i4>45</vt:i4>
      </vt:variant>
      <vt:variant>
        <vt:i4>0</vt:i4>
      </vt:variant>
      <vt:variant>
        <vt:i4>5</vt:i4>
      </vt:variant>
      <vt:variant>
        <vt:lpwstr>http://zakupki.gov.ru/</vt:lpwstr>
      </vt:variant>
      <vt:variant>
        <vt:lpwstr/>
      </vt:variant>
      <vt:variant>
        <vt:i4>3407917</vt:i4>
      </vt:variant>
      <vt:variant>
        <vt:i4>42</vt:i4>
      </vt:variant>
      <vt:variant>
        <vt:i4>0</vt:i4>
      </vt:variant>
      <vt:variant>
        <vt:i4>5</vt:i4>
      </vt:variant>
      <vt:variant>
        <vt:lpwstr>http://www.sberbank-ast.ru/</vt:lpwstr>
      </vt:variant>
      <vt:variant>
        <vt:lpwstr/>
      </vt:variant>
      <vt:variant>
        <vt:i4>2752529</vt:i4>
      </vt:variant>
      <vt:variant>
        <vt:i4>39</vt:i4>
      </vt:variant>
      <vt:variant>
        <vt:i4>0</vt:i4>
      </vt:variant>
      <vt:variant>
        <vt:i4>5</vt:i4>
      </vt:variant>
      <vt:variant>
        <vt:lpwstr/>
      </vt:variant>
      <vt:variant>
        <vt:lpwstr>sub_1111</vt:lpwstr>
      </vt:variant>
      <vt:variant>
        <vt:i4>1769504</vt:i4>
      </vt:variant>
      <vt:variant>
        <vt:i4>36</vt:i4>
      </vt:variant>
      <vt:variant>
        <vt:i4>0</vt:i4>
      </vt:variant>
      <vt:variant>
        <vt:i4>5</vt:i4>
      </vt:variant>
      <vt:variant>
        <vt:lpwstr/>
      </vt:variant>
      <vt:variant>
        <vt:lpwstr>sub_11</vt:lpwstr>
      </vt:variant>
      <vt:variant>
        <vt:i4>7471214</vt:i4>
      </vt:variant>
      <vt:variant>
        <vt:i4>33</vt:i4>
      </vt:variant>
      <vt:variant>
        <vt:i4>0</vt:i4>
      </vt:variant>
      <vt:variant>
        <vt:i4>5</vt:i4>
      </vt:variant>
      <vt:variant>
        <vt:lpwstr>consultantplus://offline/ref=3F2FE70DDA42B32D012A14B49576E0A1AFDE470D06601495F0E5EED951C275A9E3D8BC971B46dDdDK</vt:lpwstr>
      </vt:variant>
      <vt:variant>
        <vt:lpwstr/>
      </vt:variant>
      <vt:variant>
        <vt:i4>5242882</vt:i4>
      </vt:variant>
      <vt:variant>
        <vt:i4>30</vt:i4>
      </vt:variant>
      <vt:variant>
        <vt:i4>0</vt:i4>
      </vt:variant>
      <vt:variant>
        <vt:i4>5</vt:i4>
      </vt:variant>
      <vt:variant>
        <vt:lpwstr/>
      </vt:variant>
      <vt:variant>
        <vt:lpwstr>Par10</vt:lpwstr>
      </vt:variant>
      <vt:variant>
        <vt:i4>7471214</vt:i4>
      </vt:variant>
      <vt:variant>
        <vt:i4>27</vt:i4>
      </vt:variant>
      <vt:variant>
        <vt:i4>0</vt:i4>
      </vt:variant>
      <vt:variant>
        <vt:i4>5</vt:i4>
      </vt:variant>
      <vt:variant>
        <vt:lpwstr>consultantplus://offline/ref=3F2FE70DDA42B32D012A14B49576E0A1AFDE470D06601495F0E5EED951C275A9E3D8BC971B46dDdDK</vt:lpwstr>
      </vt:variant>
      <vt:variant>
        <vt:lpwstr/>
      </vt:variant>
      <vt:variant>
        <vt:i4>5767176</vt:i4>
      </vt:variant>
      <vt:variant>
        <vt:i4>24</vt:i4>
      </vt:variant>
      <vt:variant>
        <vt:i4>0</vt:i4>
      </vt:variant>
      <vt:variant>
        <vt:i4>5</vt:i4>
      </vt:variant>
      <vt:variant>
        <vt:lpwstr>garantf1://10064072.410/</vt:lpwstr>
      </vt:variant>
      <vt:variant>
        <vt:lpwstr/>
      </vt:variant>
      <vt:variant>
        <vt:i4>4259849</vt:i4>
      </vt:variant>
      <vt:variant>
        <vt:i4>21</vt:i4>
      </vt:variant>
      <vt:variant>
        <vt:i4>0</vt:i4>
      </vt:variant>
      <vt:variant>
        <vt:i4>5</vt:i4>
      </vt:variant>
      <vt:variant>
        <vt:lpwstr>garantf1://10064072.1542/</vt:lpwstr>
      </vt:variant>
      <vt:variant>
        <vt:lpwstr/>
      </vt:variant>
      <vt:variant>
        <vt:i4>6488116</vt:i4>
      </vt:variant>
      <vt:variant>
        <vt:i4>18</vt:i4>
      </vt:variant>
      <vt:variant>
        <vt:i4>0</vt:i4>
      </vt:variant>
      <vt:variant>
        <vt:i4>5</vt:i4>
      </vt:variant>
      <vt:variant>
        <vt:lpwstr>garantf1://10080094.0/</vt:lpwstr>
      </vt:variant>
      <vt:variant>
        <vt:lpwstr/>
      </vt:variant>
      <vt:variant>
        <vt:i4>6488116</vt:i4>
      </vt:variant>
      <vt:variant>
        <vt:i4>15</vt:i4>
      </vt:variant>
      <vt:variant>
        <vt:i4>0</vt:i4>
      </vt:variant>
      <vt:variant>
        <vt:i4>5</vt:i4>
      </vt:variant>
      <vt:variant>
        <vt:lpwstr>garantf1://10080094.0/</vt:lpwstr>
      </vt:variant>
      <vt:variant>
        <vt:lpwstr/>
      </vt:variant>
      <vt:variant>
        <vt:i4>3801111</vt:i4>
      </vt:variant>
      <vt:variant>
        <vt:i4>12</vt:i4>
      </vt:variant>
      <vt:variant>
        <vt:i4>0</vt:i4>
      </vt:variant>
      <vt:variant>
        <vt:i4>5</vt:i4>
      </vt:variant>
      <vt:variant>
        <vt:lpwstr>http://avenmaf.ru/sites/default/files/imagecache/product_full/g6sk.jpg</vt:lpwstr>
      </vt:variant>
      <vt:variant>
        <vt:lpwstr/>
      </vt:variant>
      <vt:variant>
        <vt:i4>8061025</vt:i4>
      </vt:variant>
      <vt:variant>
        <vt:i4>9</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vt:i4>
      </vt:variant>
      <vt:variant>
        <vt:i4>0</vt:i4>
      </vt:variant>
      <vt:variant>
        <vt:i4>5</vt:i4>
      </vt:variant>
      <vt:variant>
        <vt:lpwstr>consultantplus://offline/ref=B4AD8D930238F7B31D588C7097510AC56834F4EEC87D2B5A386D307D50D128C2096D93CFFC627DD66B47G</vt:lpwstr>
      </vt:variant>
      <vt:variant>
        <vt:lpwstr/>
      </vt:variant>
      <vt:variant>
        <vt:i4>5374053</vt:i4>
      </vt:variant>
      <vt:variant>
        <vt:i4>0</vt:i4>
      </vt:variant>
      <vt:variant>
        <vt:i4>0</vt:i4>
      </vt:variant>
      <vt:variant>
        <vt:i4>5</vt:i4>
      </vt:variant>
      <vt:variant>
        <vt:lpwstr>mailto:DJKiSK@ugorsk.ru</vt:lpwstr>
      </vt:variant>
      <vt:variant>
        <vt:lpwstr/>
      </vt:variant>
      <vt:variant>
        <vt:i4>3801111</vt:i4>
      </vt:variant>
      <vt:variant>
        <vt:i4>144154</vt:i4>
      </vt:variant>
      <vt:variant>
        <vt:i4>1025</vt:i4>
      </vt:variant>
      <vt:variant>
        <vt:i4>4</vt:i4>
      </vt:variant>
      <vt:variant>
        <vt:lpwstr>http://avenmaf.ru/sites/default/files/imagecache/product_full/g6sk.jpg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Зубко И.Н.</dc:creator>
  <cp:lastModifiedBy>Сычева Екатерина Николаевна</cp:lastModifiedBy>
  <cp:revision>12</cp:revision>
  <cp:lastPrinted>2014-07-30T02:53:00Z</cp:lastPrinted>
  <dcterms:created xsi:type="dcterms:W3CDTF">2010-07-21T16:19:00Z</dcterms:created>
  <dcterms:modified xsi:type="dcterms:W3CDTF">2014-07-30T03:02:00Z</dcterms:modified>
</cp:coreProperties>
</file>