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613453" w:rsidRPr="00613453">
        <w:rPr>
          <w:color w:val="000000" w:themeColor="text1"/>
        </w:rPr>
        <w:t>173862201905886220100100130138690244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аукцион в электронной форме на право заключения муниципального контракта на оказание услуг по проведению </w:t>
      </w:r>
      <w:proofErr w:type="spellStart"/>
      <w:r w:rsidR="00613453" w:rsidRPr="00613453">
        <w:t>предрейсовых</w:t>
      </w:r>
      <w:proofErr w:type="spellEnd"/>
      <w:r w:rsidR="00613453" w:rsidRPr="00613453">
        <w:t xml:space="preserve"> медицинских осмотров водителей.</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E1C25">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Код</w:t>
            </w:r>
          </w:p>
          <w:p w:rsidR="00613453" w:rsidRPr="00613453" w:rsidRDefault="00613453" w:rsidP="008E1C25">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Ед.</w:t>
            </w:r>
          </w:p>
          <w:p w:rsidR="00613453" w:rsidRPr="00613453" w:rsidRDefault="00613453" w:rsidP="008E1C25">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E1C25">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86.90.19.190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rPr>
                <w:sz w:val="22"/>
                <w:szCs w:val="22"/>
              </w:rPr>
            </w:pPr>
            <w:r w:rsidRPr="00613453">
              <w:rPr>
                <w:spacing w:val="-2"/>
                <w:sz w:val="22"/>
                <w:szCs w:val="22"/>
              </w:rPr>
              <w:t xml:space="preserve">Оказание услуг по проведению </w:t>
            </w:r>
            <w:proofErr w:type="spellStart"/>
            <w:r w:rsidRPr="00613453">
              <w:rPr>
                <w:spacing w:val="-2"/>
                <w:sz w:val="22"/>
                <w:szCs w:val="22"/>
              </w:rPr>
              <w:t>предрейсовых</w:t>
            </w:r>
            <w:proofErr w:type="spellEnd"/>
            <w:r w:rsidRPr="00613453">
              <w:rPr>
                <w:spacing w:val="-2"/>
                <w:sz w:val="22"/>
                <w:szCs w:val="22"/>
              </w:rPr>
              <w:t xml:space="preserve"> медицинских осмотров водителей.</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E1C25">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spacing w:after="60"/>
              <w:jc w:val="center"/>
              <w:rPr>
                <w:sz w:val="22"/>
                <w:szCs w:val="22"/>
              </w:rPr>
            </w:pPr>
            <w:r w:rsidRPr="0058304A">
              <w:rPr>
                <w:b/>
                <w:sz w:val="22"/>
                <w:szCs w:val="22"/>
              </w:rPr>
              <w:t>167 922,40</w:t>
            </w:r>
          </w:p>
        </w:tc>
      </w:tr>
    </w:tbl>
    <w:p w:rsidR="00613453" w:rsidRPr="00F356E7" w:rsidRDefault="00613453" w:rsidP="006F1CBD">
      <w:pPr>
        <w:autoSpaceDE w:val="0"/>
        <w:autoSpaceDN w:val="0"/>
        <w:adjustRightInd w:val="0"/>
      </w:pPr>
    </w:p>
    <w:p w:rsidR="009067F8" w:rsidRPr="00F356E7" w:rsidRDefault="006F1CBD" w:rsidP="006F1CBD">
      <w:pPr>
        <w:autoSpaceDE w:val="0"/>
        <w:autoSpaceDN w:val="0"/>
        <w:adjustRightInd w:val="0"/>
      </w:pPr>
      <w:r>
        <w:t xml:space="preserve">6. </w:t>
      </w:r>
      <w:r w:rsidR="00613453" w:rsidRPr="00613453">
        <w:t>Место оказания услуг:  Ханты-Мансийский автономный округ – Югра, г. Югорск.</w:t>
      </w:r>
    </w:p>
    <w:p w:rsidR="009067F8" w:rsidRPr="00F356E7" w:rsidRDefault="006F1CBD" w:rsidP="006F1CBD">
      <w:pPr>
        <w:autoSpaceDE w:val="0"/>
        <w:autoSpaceDN w:val="0"/>
        <w:adjustRightInd w:val="0"/>
      </w:pPr>
      <w:r>
        <w:t xml:space="preserve">7. </w:t>
      </w:r>
      <w:r w:rsidR="00613453" w:rsidRPr="00613453">
        <w:t xml:space="preserve">Сроки оказания услуг: </w:t>
      </w:r>
      <w:proofErr w:type="gramStart"/>
      <w:r w:rsidR="00613453" w:rsidRPr="00613453">
        <w:t>С даты заключения</w:t>
      </w:r>
      <w:proofErr w:type="gramEnd"/>
      <w:r w:rsidR="00613453" w:rsidRPr="00613453">
        <w:t xml:space="preserve"> муниципального контракта по 30 ноября 201</w:t>
      </w:r>
      <w:r w:rsidR="00613453">
        <w:t>7</w:t>
      </w:r>
      <w:r w:rsidR="00613453" w:rsidRPr="00613453">
        <w:t xml:space="preserve"> г.</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A375C8">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9067F8" w:rsidRPr="00F356E7">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lastRenderedPageBreak/>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 xml:space="preserve">12. </w:t>
      </w:r>
      <w:proofErr w:type="gramStart"/>
      <w:r w:rsidRPr="00955E54">
        <w:rPr>
          <w:color w:val="000000" w:themeColor="text1"/>
        </w:rPr>
        <w:t>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 xml:space="preserve">: </w:t>
      </w:r>
      <w:r w:rsidR="00955E54" w:rsidRPr="00955E54">
        <w:rPr>
          <w:color w:val="000000" w:themeColor="text1"/>
        </w:rPr>
        <w:t>действующая 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w:t>
      </w:r>
      <w:proofErr w:type="gramEnd"/>
      <w:r w:rsidR="00955E54" w:rsidRPr="00955E54">
        <w:rPr>
          <w:color w:val="000000" w:themeColor="text1"/>
        </w:rPr>
        <w:t xml:space="preserve"> </w:t>
      </w:r>
      <w:r w:rsidR="00955E54" w:rsidRPr="00955E54">
        <w:t>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955E54" w:rsidRPr="00955E54">
        <w:t>Сколково</w:t>
      </w:r>
      <w:proofErr w:type="spellEnd"/>
      <w:r w:rsidR="00955E54" w:rsidRPr="00955E54">
        <w:t>»)» услуг по: «медицинским осмотрам (</w:t>
      </w:r>
      <w:proofErr w:type="spellStart"/>
      <w:r w:rsidR="00955E54" w:rsidRPr="00955E54">
        <w:t>предрейсовым</w:t>
      </w:r>
      <w:proofErr w:type="spellEnd"/>
      <w:r w:rsidR="00955E54" w:rsidRPr="00955E54">
        <w:t xml:space="preserve">, </w:t>
      </w:r>
      <w:proofErr w:type="spellStart"/>
      <w:r w:rsidR="00955E54" w:rsidRPr="00955E54">
        <w:t>послерейсовым</w:t>
      </w:r>
      <w:proofErr w:type="spellEnd"/>
      <w:r w:rsidR="00955E54" w:rsidRPr="00955E54">
        <w:t>)»</w:t>
      </w:r>
      <w:r w:rsidR="009067F8" w:rsidRPr="00955E54">
        <w:t>.</w:t>
      </w:r>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2745D">
        <w:t>10</w:t>
      </w:r>
      <w:r w:rsidR="009067F8" w:rsidRPr="00F356E7">
        <w:t xml:space="preserve"> часов </w:t>
      </w:r>
      <w:r w:rsidR="0002745D">
        <w:t>00</w:t>
      </w:r>
      <w:r w:rsidR="009067F8" w:rsidRPr="00F356E7">
        <w:t xml:space="preserve"> минут </w:t>
      </w:r>
      <w:r w:rsidR="00E25E6F">
        <w:t>«</w:t>
      </w:r>
      <w:r w:rsidR="0002745D">
        <w:t>04</w:t>
      </w:r>
      <w:r w:rsidR="00E25E6F">
        <w:t>»</w:t>
      </w:r>
      <w:r w:rsidR="009067F8" w:rsidRPr="00F356E7">
        <w:t> </w:t>
      </w:r>
      <w:r w:rsidR="0002745D">
        <w:t>апреля</w:t>
      </w:r>
      <w:r w:rsidR="009067F8" w:rsidRPr="00F356E7">
        <w:t xml:space="preserve"> 201</w:t>
      </w:r>
      <w:r w:rsidR="0002745D">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02745D">
        <w:t>06</w:t>
      </w:r>
      <w:r w:rsidR="00E25E6F">
        <w:t>»</w:t>
      </w:r>
      <w:r w:rsidR="009067F8" w:rsidRPr="00F356E7">
        <w:t> </w:t>
      </w:r>
      <w:r w:rsidR="0002745D">
        <w:t xml:space="preserve">апреля </w:t>
      </w:r>
      <w:r w:rsidR="009067F8" w:rsidRPr="00F356E7">
        <w:t>201</w:t>
      </w:r>
      <w:r w:rsidR="0002745D">
        <w:t>7</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02745D">
        <w:t>10</w:t>
      </w:r>
      <w:r w:rsidR="00E25E6F">
        <w:t>»</w:t>
      </w:r>
      <w:r w:rsidR="009067F8" w:rsidRPr="00F356E7">
        <w:t> </w:t>
      </w:r>
      <w:r w:rsidR="0002745D">
        <w:t xml:space="preserve">апреля </w:t>
      </w:r>
      <w:r w:rsidR="009067F8" w:rsidRPr="00F356E7">
        <w:t>201</w:t>
      </w:r>
      <w:r w:rsidR="0002745D">
        <w:t>7</w:t>
      </w:r>
      <w:bookmarkStart w:id="0" w:name="_GoBack"/>
      <w:bookmarkEnd w:id="0"/>
      <w:r w:rsidR="009067F8" w:rsidRPr="00F356E7">
        <w:t xml:space="preserve"> 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58304A" w:rsidRPr="0058304A">
        <w:t>1 679 (одна тысяча шестьсот семьдесят девять) рублей 22 копейки.</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lastRenderedPageBreak/>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58304A" w:rsidRPr="0058304A">
        <w:t>8 396 (восемь тысяч триста девяносто шесть) рублей 12 копеек.</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на оказание услуг по проведению </w:t>
      </w:r>
      <w:proofErr w:type="spellStart"/>
      <w:r w:rsidR="00825B72" w:rsidRPr="00825B72">
        <w:rPr>
          <w:rFonts w:ascii="Times New Roman" w:hAnsi="Times New Roman" w:cs="Times New Roman"/>
          <w:b w:val="0"/>
          <w:bCs w:val="0"/>
          <w:sz w:val="24"/>
          <w:szCs w:val="24"/>
        </w:rPr>
        <w:t>предрейсовых</w:t>
      </w:r>
      <w:proofErr w:type="spellEnd"/>
      <w:r w:rsidR="00825B72" w:rsidRPr="00825B72">
        <w:rPr>
          <w:rFonts w:ascii="Times New Roman" w:hAnsi="Times New Roman" w:cs="Times New Roman"/>
          <w:b w:val="0"/>
          <w:bCs w:val="0"/>
          <w:sz w:val="24"/>
          <w:szCs w:val="24"/>
        </w:rPr>
        <w:t xml:space="preserve"> медицинских осмотров водителей»</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i/>
          <w:color w:val="000000" w:themeColor="text1"/>
        </w:rPr>
      </w:pPr>
      <w:proofErr w:type="gramStart"/>
      <w:r w:rsidRPr="00D30132">
        <w:rPr>
          <w:color w:val="000000" w:themeColor="text1"/>
        </w:rPr>
        <w:t xml:space="preserve">- </w:t>
      </w:r>
      <w:r w:rsidR="00B2379C" w:rsidRPr="00D30132">
        <w:rPr>
          <w:color w:val="000000" w:themeColor="text1"/>
        </w:rPr>
        <w:t xml:space="preserve">В соответствии с Постановлением Правительства РФ от 29.12.2015 № 1457 </w:t>
      </w:r>
      <w:r w:rsidR="00E25E6F" w:rsidRPr="00D30132">
        <w:rPr>
          <w:color w:val="000000" w:themeColor="text1"/>
        </w:rPr>
        <w:t>«</w:t>
      </w:r>
      <w:r w:rsidR="00B2379C" w:rsidRPr="00D30132">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D30132">
        <w:rPr>
          <w:color w:val="000000" w:themeColor="text1"/>
        </w:rPr>
        <w:t>»</w:t>
      </w:r>
      <w:r w:rsidR="00B2379C" w:rsidRPr="00D30132">
        <w:rPr>
          <w:color w:val="000000" w:themeColor="text1"/>
        </w:rPr>
        <w:t xml:space="preserve">, принятого во исполнение подпункта </w:t>
      </w:r>
      <w:r w:rsidR="00E25E6F" w:rsidRPr="00D30132">
        <w:rPr>
          <w:color w:val="000000" w:themeColor="text1"/>
        </w:rPr>
        <w:t>«</w:t>
      </w:r>
      <w:r w:rsidR="00B2379C" w:rsidRPr="00D30132">
        <w:rPr>
          <w:color w:val="000000" w:themeColor="text1"/>
        </w:rPr>
        <w:t>б</w:t>
      </w:r>
      <w:r w:rsidR="00E25E6F" w:rsidRPr="00D30132">
        <w:rPr>
          <w:color w:val="000000" w:themeColor="text1"/>
        </w:rPr>
        <w:t>»</w:t>
      </w:r>
      <w:r w:rsidR="00B2379C" w:rsidRPr="00D30132">
        <w:rPr>
          <w:color w:val="000000" w:themeColor="text1"/>
        </w:rPr>
        <w:t xml:space="preserve"> пункта 1 Указа Президента РФ от 28.11.2015 № 583</w:t>
      </w:r>
      <w:r w:rsidR="00E25E6F" w:rsidRPr="00D30132">
        <w:rPr>
          <w:color w:val="000000" w:themeColor="text1"/>
        </w:rPr>
        <w:t>»</w:t>
      </w:r>
      <w:r w:rsidR="00B2379C" w:rsidRPr="00D30132">
        <w:rPr>
          <w:color w:val="000000" w:themeColor="text1"/>
        </w:rPr>
        <w:t>:</w:t>
      </w:r>
      <w:proofErr w:type="gramEnd"/>
      <w:r w:rsidR="00B2379C" w:rsidRPr="00D30132">
        <w:rPr>
          <w:color w:val="000000" w:themeColor="text1"/>
        </w:rPr>
        <w:t xml:space="preserve">   Установлено</w:t>
      </w:r>
      <w:r w:rsidR="00723807" w:rsidRPr="00D30132">
        <w:rPr>
          <w:b/>
          <w:i/>
          <w:color w:val="000000" w:themeColor="text1"/>
        </w:rPr>
        <w:t>;</w:t>
      </w:r>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DA5E64">
        <w:rPr>
          <w:color w:val="000000" w:themeColor="text1"/>
        </w:rPr>
        <w:lastRenderedPageBreak/>
        <w:t>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p>
    <w:p w:rsidR="009067F8" w:rsidRPr="00DA5E64" w:rsidRDefault="009067F8" w:rsidP="006F1CBD">
      <w:pPr>
        <w:jc w:val="both"/>
        <w:rPr>
          <w:color w:val="000000" w:themeColor="text1"/>
        </w:rPr>
      </w:pPr>
      <w:r w:rsidRPr="00DA5E64">
        <w:rPr>
          <w:color w:val="000000" w:themeColor="text1"/>
        </w:rPr>
        <w:t>Заместитель начальника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w:t>
      </w:r>
      <w:proofErr w:type="spellStart"/>
      <w:r w:rsidRPr="00DA5E64">
        <w:rPr>
          <w:color w:val="000000" w:themeColor="text1"/>
        </w:rPr>
        <w:t>Ж.В.Резинкина</w:t>
      </w:r>
      <w:proofErr w:type="spellEnd"/>
      <w:r w:rsidRPr="00DA5E64">
        <w:rPr>
          <w:color w:val="000000" w:themeColor="text1"/>
        </w:rPr>
        <w:t xml:space="preserve">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02745D"/>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E2" w:rsidRDefault="004C5CE2" w:rsidP="009067F8">
      <w:r>
        <w:separator/>
      </w:r>
    </w:p>
  </w:endnote>
  <w:endnote w:type="continuationSeparator" w:id="0">
    <w:p w:rsidR="004C5CE2" w:rsidRDefault="004C5CE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E2" w:rsidRDefault="004C5CE2" w:rsidP="009067F8">
      <w:r>
        <w:separator/>
      </w:r>
    </w:p>
  </w:footnote>
  <w:footnote w:type="continuationSeparator" w:id="0">
    <w:p w:rsidR="004C5CE2" w:rsidRDefault="004C5CE2"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745D"/>
    <w:rsid w:val="00096BAB"/>
    <w:rsid w:val="000B7A6A"/>
    <w:rsid w:val="000E0864"/>
    <w:rsid w:val="00173CA9"/>
    <w:rsid w:val="002B1227"/>
    <w:rsid w:val="00370656"/>
    <w:rsid w:val="003D4882"/>
    <w:rsid w:val="004B1F7D"/>
    <w:rsid w:val="004C5CE2"/>
    <w:rsid w:val="0057479A"/>
    <w:rsid w:val="0058304A"/>
    <w:rsid w:val="00592497"/>
    <w:rsid w:val="006043D3"/>
    <w:rsid w:val="00613453"/>
    <w:rsid w:val="006F1CBD"/>
    <w:rsid w:val="00723807"/>
    <w:rsid w:val="00825B72"/>
    <w:rsid w:val="00834777"/>
    <w:rsid w:val="008C07C2"/>
    <w:rsid w:val="008E1C25"/>
    <w:rsid w:val="00903175"/>
    <w:rsid w:val="009067F8"/>
    <w:rsid w:val="00912D23"/>
    <w:rsid w:val="00953078"/>
    <w:rsid w:val="00955E54"/>
    <w:rsid w:val="00A375C8"/>
    <w:rsid w:val="00A44799"/>
    <w:rsid w:val="00AA369A"/>
    <w:rsid w:val="00B2379C"/>
    <w:rsid w:val="00B44AE8"/>
    <w:rsid w:val="00C0485D"/>
    <w:rsid w:val="00CE3D35"/>
    <w:rsid w:val="00D15CBB"/>
    <w:rsid w:val="00D30132"/>
    <w:rsid w:val="00D34BD6"/>
    <w:rsid w:val="00D55EC3"/>
    <w:rsid w:val="00DA5E64"/>
    <w:rsid w:val="00DE55BC"/>
    <w:rsid w:val="00E06C91"/>
    <w:rsid w:val="00E25E6F"/>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200C-1445-46F1-A56A-BB95D37F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cp:revision>
  <cp:lastPrinted>2017-02-15T05:49:00Z</cp:lastPrinted>
  <dcterms:created xsi:type="dcterms:W3CDTF">2017-02-15T10:43:00Z</dcterms:created>
  <dcterms:modified xsi:type="dcterms:W3CDTF">2017-03-27T06:08:00Z</dcterms:modified>
</cp:coreProperties>
</file>