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B7" w:rsidRPr="00B9356B" w:rsidRDefault="003857B7" w:rsidP="003857B7">
      <w:pPr>
        <w:spacing w:after="0" w:line="240" w:lineRule="auto"/>
        <w:jc w:val="center"/>
        <w:rPr>
          <w:rFonts w:ascii="Times New Roman" w:hAnsi="Times New Roman" w:cs="Times New Roman"/>
          <w:b/>
          <w:sz w:val="24"/>
          <w:szCs w:val="24"/>
        </w:rPr>
      </w:pPr>
      <w:r w:rsidRPr="00B9356B">
        <w:rPr>
          <w:rFonts w:ascii="Times New Roman" w:hAnsi="Times New Roman" w:cs="Times New Roman"/>
          <w:b/>
          <w:sz w:val="24"/>
          <w:szCs w:val="24"/>
        </w:rPr>
        <w:t xml:space="preserve">Муниципальное образование  городской округ – город </w:t>
      </w:r>
      <w:proofErr w:type="spellStart"/>
      <w:r w:rsidRPr="00B9356B">
        <w:rPr>
          <w:rFonts w:ascii="Times New Roman" w:hAnsi="Times New Roman" w:cs="Times New Roman"/>
          <w:b/>
          <w:sz w:val="24"/>
          <w:szCs w:val="24"/>
        </w:rPr>
        <w:t>Югорск</w:t>
      </w:r>
      <w:proofErr w:type="spellEnd"/>
    </w:p>
    <w:p w:rsidR="003857B7" w:rsidRPr="00B9356B" w:rsidRDefault="003857B7" w:rsidP="003857B7">
      <w:pPr>
        <w:spacing w:after="0" w:line="240" w:lineRule="auto"/>
        <w:jc w:val="center"/>
        <w:rPr>
          <w:rFonts w:ascii="Times New Roman" w:hAnsi="Times New Roman" w:cs="Times New Roman"/>
          <w:b/>
          <w:sz w:val="24"/>
          <w:szCs w:val="24"/>
        </w:rPr>
      </w:pPr>
      <w:r w:rsidRPr="00B9356B">
        <w:rPr>
          <w:rFonts w:ascii="Times New Roman" w:hAnsi="Times New Roman" w:cs="Times New Roman"/>
          <w:b/>
          <w:sz w:val="24"/>
          <w:szCs w:val="24"/>
        </w:rPr>
        <w:t xml:space="preserve">Администрация города </w:t>
      </w:r>
      <w:proofErr w:type="spellStart"/>
      <w:r w:rsidRPr="00B9356B">
        <w:rPr>
          <w:rFonts w:ascii="Times New Roman" w:hAnsi="Times New Roman" w:cs="Times New Roman"/>
          <w:b/>
          <w:sz w:val="24"/>
          <w:szCs w:val="24"/>
        </w:rPr>
        <w:t>Югорска</w:t>
      </w:r>
      <w:proofErr w:type="spellEnd"/>
    </w:p>
    <w:p w:rsidR="003857B7" w:rsidRPr="00B9356B" w:rsidRDefault="003857B7" w:rsidP="003857B7">
      <w:pPr>
        <w:spacing w:after="0" w:line="240" w:lineRule="auto"/>
        <w:jc w:val="center"/>
        <w:rPr>
          <w:rFonts w:ascii="Times New Roman" w:hAnsi="Times New Roman" w:cs="Times New Roman"/>
          <w:b/>
          <w:bCs/>
          <w:sz w:val="24"/>
          <w:szCs w:val="24"/>
        </w:rPr>
      </w:pPr>
      <w:r w:rsidRPr="00B9356B">
        <w:rPr>
          <w:rFonts w:ascii="Times New Roman" w:hAnsi="Times New Roman" w:cs="Times New Roman"/>
          <w:b/>
          <w:bCs/>
          <w:sz w:val="24"/>
          <w:szCs w:val="24"/>
        </w:rPr>
        <w:t>ПРОТОКОЛ</w:t>
      </w:r>
    </w:p>
    <w:p w:rsidR="003857B7" w:rsidRPr="00B9356B" w:rsidRDefault="003857B7" w:rsidP="003857B7">
      <w:pPr>
        <w:spacing w:after="0" w:line="240" w:lineRule="auto"/>
        <w:jc w:val="center"/>
        <w:rPr>
          <w:rFonts w:ascii="Times New Roman" w:hAnsi="Times New Roman" w:cs="Times New Roman"/>
          <w:b/>
          <w:sz w:val="24"/>
          <w:szCs w:val="24"/>
        </w:rPr>
      </w:pPr>
      <w:r w:rsidRPr="00B9356B">
        <w:rPr>
          <w:rFonts w:ascii="Times New Roman" w:hAnsi="Times New Roman" w:cs="Times New Roman"/>
          <w:b/>
          <w:sz w:val="24"/>
          <w:szCs w:val="24"/>
        </w:rPr>
        <w:t>рассмотрения единственной заявки на участие в аукционе в электронной форме</w:t>
      </w:r>
    </w:p>
    <w:p w:rsidR="003857B7" w:rsidRPr="00B9356B" w:rsidRDefault="003857B7" w:rsidP="003857B7">
      <w:pPr>
        <w:spacing w:after="0" w:line="240" w:lineRule="auto"/>
        <w:ind w:left="-993"/>
        <w:jc w:val="both"/>
        <w:rPr>
          <w:rFonts w:ascii="Times New Roman" w:hAnsi="Times New Roman" w:cs="Times New Roman"/>
          <w:sz w:val="24"/>
          <w:szCs w:val="24"/>
        </w:rPr>
      </w:pPr>
    </w:p>
    <w:p w:rsidR="003857B7" w:rsidRPr="00B9356B" w:rsidRDefault="003857B7" w:rsidP="00801BC7">
      <w:pPr>
        <w:spacing w:after="0" w:line="240" w:lineRule="auto"/>
        <w:ind w:left="-993"/>
        <w:jc w:val="both"/>
        <w:rPr>
          <w:rFonts w:ascii="Times New Roman" w:hAnsi="Times New Roman" w:cs="Times New Roman"/>
          <w:sz w:val="24"/>
          <w:szCs w:val="24"/>
        </w:rPr>
      </w:pPr>
      <w:r w:rsidRPr="00B9356B">
        <w:rPr>
          <w:rFonts w:ascii="Times New Roman" w:hAnsi="Times New Roman" w:cs="Times New Roman"/>
          <w:sz w:val="24"/>
          <w:szCs w:val="24"/>
        </w:rPr>
        <w:t xml:space="preserve">«22» июля 2014 г.                                                                                             </w:t>
      </w:r>
      <w:r w:rsidR="00B9356B">
        <w:rPr>
          <w:rFonts w:ascii="Times New Roman" w:hAnsi="Times New Roman" w:cs="Times New Roman"/>
          <w:sz w:val="24"/>
          <w:szCs w:val="24"/>
        </w:rPr>
        <w:t xml:space="preserve"> </w:t>
      </w:r>
      <w:r w:rsidRPr="00B9356B">
        <w:rPr>
          <w:rFonts w:ascii="Times New Roman" w:hAnsi="Times New Roman" w:cs="Times New Roman"/>
          <w:sz w:val="24"/>
          <w:szCs w:val="24"/>
        </w:rPr>
        <w:t>№ 0187300005814000370-1</w:t>
      </w:r>
    </w:p>
    <w:p w:rsidR="003857B7" w:rsidRPr="00B9356B" w:rsidRDefault="003857B7" w:rsidP="00801BC7">
      <w:pPr>
        <w:spacing w:after="0" w:line="240" w:lineRule="auto"/>
        <w:ind w:left="-993"/>
        <w:jc w:val="both"/>
        <w:rPr>
          <w:rFonts w:ascii="Times New Roman" w:hAnsi="Times New Roman" w:cs="Times New Roman"/>
          <w:color w:val="FF0000"/>
          <w:sz w:val="24"/>
          <w:szCs w:val="24"/>
        </w:rPr>
      </w:pPr>
    </w:p>
    <w:p w:rsidR="003857B7" w:rsidRPr="00B9356B" w:rsidRDefault="003857B7" w:rsidP="00801BC7">
      <w:pPr>
        <w:spacing w:after="0" w:line="240" w:lineRule="auto"/>
        <w:ind w:left="-993"/>
        <w:rPr>
          <w:rFonts w:ascii="Times New Roman" w:hAnsi="Times New Roman" w:cs="Times New Roman"/>
          <w:sz w:val="24"/>
          <w:szCs w:val="24"/>
        </w:rPr>
      </w:pPr>
      <w:r w:rsidRPr="00B9356B">
        <w:rPr>
          <w:rFonts w:ascii="Times New Roman" w:hAnsi="Times New Roman" w:cs="Times New Roman"/>
          <w:sz w:val="24"/>
          <w:szCs w:val="24"/>
        </w:rPr>
        <w:t xml:space="preserve">ПРИСУТСТВОВАЛИ: </w:t>
      </w:r>
    </w:p>
    <w:p w:rsidR="003857B7" w:rsidRPr="00B9356B" w:rsidRDefault="003857B7" w:rsidP="00801BC7">
      <w:pPr>
        <w:spacing w:after="0" w:line="240" w:lineRule="auto"/>
        <w:ind w:left="-993"/>
        <w:rPr>
          <w:rFonts w:ascii="Times New Roman" w:hAnsi="Times New Roman" w:cs="Times New Roman"/>
          <w:sz w:val="24"/>
          <w:szCs w:val="24"/>
        </w:rPr>
      </w:pPr>
      <w:r w:rsidRPr="00B9356B">
        <w:rPr>
          <w:rFonts w:ascii="Times New Roman" w:hAnsi="Times New Roman" w:cs="Times New Roman"/>
          <w:sz w:val="24"/>
          <w:szCs w:val="24"/>
        </w:rPr>
        <w:t xml:space="preserve">Председатель </w:t>
      </w:r>
      <w:r w:rsidRPr="00B9356B">
        <w:rPr>
          <w:rFonts w:ascii="Times New Roman" w:hAnsi="Times New Roman" w:cs="Times New Roman"/>
          <w:spacing w:val="-6"/>
          <w:sz w:val="24"/>
          <w:szCs w:val="24"/>
        </w:rPr>
        <w:t xml:space="preserve">Единой комиссии </w:t>
      </w:r>
      <w:r w:rsidRPr="00B9356B">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B9356B">
        <w:rPr>
          <w:rFonts w:ascii="Times New Roman" w:hAnsi="Times New Roman" w:cs="Times New Roman"/>
          <w:sz w:val="24"/>
          <w:szCs w:val="24"/>
        </w:rPr>
        <w:t>Югорск</w:t>
      </w:r>
      <w:proofErr w:type="spellEnd"/>
      <w:r w:rsidRPr="00B9356B">
        <w:rPr>
          <w:rFonts w:ascii="Times New Roman" w:hAnsi="Times New Roman" w:cs="Times New Roman"/>
          <w:sz w:val="24"/>
          <w:szCs w:val="24"/>
        </w:rPr>
        <w:t xml:space="preserve"> (далее - комиссия):</w:t>
      </w:r>
    </w:p>
    <w:p w:rsidR="003857B7" w:rsidRPr="00B9356B" w:rsidRDefault="003857B7" w:rsidP="00801BC7">
      <w:pPr>
        <w:spacing w:after="0" w:line="240" w:lineRule="auto"/>
        <w:ind w:left="-993"/>
        <w:jc w:val="both"/>
        <w:rPr>
          <w:rFonts w:ascii="Times New Roman" w:hAnsi="Times New Roman" w:cs="Times New Roman"/>
          <w:sz w:val="24"/>
          <w:szCs w:val="24"/>
        </w:rPr>
      </w:pPr>
      <w:r w:rsidRPr="00B9356B">
        <w:rPr>
          <w:rFonts w:ascii="Times New Roman" w:hAnsi="Times New Roman" w:cs="Times New Roman"/>
          <w:sz w:val="24"/>
          <w:szCs w:val="24"/>
        </w:rPr>
        <w:t xml:space="preserve">1. </w:t>
      </w:r>
      <w:proofErr w:type="spellStart"/>
      <w:r w:rsidRPr="00B9356B">
        <w:rPr>
          <w:rFonts w:ascii="Times New Roman" w:hAnsi="Times New Roman" w:cs="Times New Roman"/>
          <w:spacing w:val="-6"/>
          <w:sz w:val="24"/>
          <w:szCs w:val="24"/>
        </w:rPr>
        <w:t>Голин</w:t>
      </w:r>
      <w:proofErr w:type="spellEnd"/>
      <w:r w:rsidRPr="00B9356B">
        <w:rPr>
          <w:rFonts w:ascii="Times New Roman" w:hAnsi="Times New Roman" w:cs="Times New Roman"/>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3857B7" w:rsidRPr="00B9356B" w:rsidRDefault="003857B7" w:rsidP="00801BC7">
      <w:pPr>
        <w:spacing w:after="0" w:line="240" w:lineRule="auto"/>
        <w:ind w:left="-993"/>
        <w:rPr>
          <w:rFonts w:ascii="Times New Roman" w:hAnsi="Times New Roman" w:cs="Times New Roman"/>
          <w:sz w:val="24"/>
          <w:szCs w:val="24"/>
        </w:rPr>
      </w:pPr>
      <w:r w:rsidRPr="00B9356B">
        <w:rPr>
          <w:rFonts w:ascii="Times New Roman" w:hAnsi="Times New Roman" w:cs="Times New Roman"/>
          <w:sz w:val="24"/>
          <w:szCs w:val="24"/>
        </w:rPr>
        <w:t>Члены  комиссии:</w:t>
      </w:r>
    </w:p>
    <w:p w:rsidR="003857B7" w:rsidRPr="00B9356B" w:rsidRDefault="003857B7" w:rsidP="00801BC7">
      <w:pPr>
        <w:spacing w:after="0" w:line="240" w:lineRule="auto"/>
        <w:ind w:left="-993"/>
        <w:jc w:val="both"/>
        <w:rPr>
          <w:rFonts w:ascii="Times New Roman" w:hAnsi="Times New Roman" w:cs="Times New Roman"/>
          <w:spacing w:val="-6"/>
          <w:sz w:val="24"/>
          <w:szCs w:val="24"/>
        </w:rPr>
      </w:pPr>
      <w:r w:rsidRPr="00B9356B">
        <w:rPr>
          <w:rFonts w:ascii="Times New Roman" w:hAnsi="Times New Roman" w:cs="Times New Roman"/>
          <w:spacing w:val="-6"/>
          <w:sz w:val="24"/>
          <w:szCs w:val="24"/>
        </w:rPr>
        <w:t xml:space="preserve">2. </w:t>
      </w:r>
      <w:proofErr w:type="spellStart"/>
      <w:r w:rsidRPr="00B9356B">
        <w:rPr>
          <w:rFonts w:ascii="Times New Roman" w:hAnsi="Times New Roman" w:cs="Times New Roman"/>
          <w:spacing w:val="-6"/>
          <w:sz w:val="24"/>
          <w:szCs w:val="24"/>
        </w:rPr>
        <w:t>Бандурин</w:t>
      </w:r>
      <w:proofErr w:type="spellEnd"/>
      <w:r w:rsidRPr="00B9356B">
        <w:rPr>
          <w:rFonts w:ascii="Times New Roman" w:hAnsi="Times New Roman" w:cs="Times New Roman"/>
          <w:spacing w:val="-6"/>
          <w:sz w:val="24"/>
          <w:szCs w:val="24"/>
        </w:rPr>
        <w:t xml:space="preserve"> В.К. – заместитель председателя комиссии, </w:t>
      </w:r>
      <w:r w:rsidRPr="00B9356B">
        <w:rPr>
          <w:rFonts w:ascii="Times New Roman" w:hAnsi="Times New Roman" w:cs="Times New Roman"/>
          <w:sz w:val="24"/>
          <w:szCs w:val="24"/>
        </w:rPr>
        <w:t xml:space="preserve">директор департамента </w:t>
      </w:r>
      <w:proofErr w:type="spellStart"/>
      <w:r w:rsidRPr="00B9356B">
        <w:rPr>
          <w:rFonts w:ascii="Times New Roman" w:hAnsi="Times New Roman" w:cs="Times New Roman"/>
          <w:sz w:val="24"/>
          <w:szCs w:val="24"/>
        </w:rPr>
        <w:t>жилищно</w:t>
      </w:r>
      <w:proofErr w:type="spellEnd"/>
      <w:r w:rsidRPr="00B9356B">
        <w:rPr>
          <w:rFonts w:ascii="Times New Roman" w:hAnsi="Times New Roman" w:cs="Times New Roman"/>
          <w:sz w:val="24"/>
          <w:szCs w:val="24"/>
        </w:rPr>
        <w:t xml:space="preserve"> - коммунального и строительного комплекса;</w:t>
      </w:r>
    </w:p>
    <w:p w:rsidR="003857B7" w:rsidRPr="00B9356B" w:rsidRDefault="003857B7" w:rsidP="00801BC7">
      <w:pPr>
        <w:spacing w:after="0" w:line="240" w:lineRule="auto"/>
        <w:ind w:left="-993"/>
        <w:rPr>
          <w:rFonts w:ascii="Times New Roman" w:hAnsi="Times New Roman" w:cs="Times New Roman"/>
          <w:sz w:val="24"/>
          <w:szCs w:val="24"/>
        </w:rPr>
      </w:pPr>
      <w:r w:rsidRPr="00B9356B">
        <w:rPr>
          <w:rFonts w:ascii="Times New Roman" w:hAnsi="Times New Roman" w:cs="Times New Roman"/>
          <w:spacing w:val="-6"/>
          <w:sz w:val="24"/>
          <w:szCs w:val="24"/>
        </w:rPr>
        <w:t xml:space="preserve">3. </w:t>
      </w:r>
      <w:proofErr w:type="spellStart"/>
      <w:r w:rsidRPr="00B9356B">
        <w:rPr>
          <w:rFonts w:ascii="Times New Roman" w:hAnsi="Times New Roman" w:cs="Times New Roman"/>
          <w:spacing w:val="-6"/>
          <w:sz w:val="24"/>
          <w:szCs w:val="24"/>
        </w:rPr>
        <w:t>Климин</w:t>
      </w:r>
      <w:proofErr w:type="spellEnd"/>
      <w:r w:rsidRPr="00B9356B">
        <w:rPr>
          <w:rFonts w:ascii="Times New Roman" w:hAnsi="Times New Roman" w:cs="Times New Roman"/>
          <w:spacing w:val="-6"/>
          <w:sz w:val="24"/>
          <w:szCs w:val="24"/>
        </w:rPr>
        <w:t xml:space="preserve"> В.А.  – заместитель председателя Думы города;</w:t>
      </w:r>
    </w:p>
    <w:p w:rsidR="003857B7" w:rsidRPr="00B9356B" w:rsidRDefault="003857B7" w:rsidP="00801BC7">
      <w:pPr>
        <w:spacing w:after="0" w:line="240" w:lineRule="auto"/>
        <w:ind w:left="-993"/>
        <w:jc w:val="both"/>
        <w:rPr>
          <w:rFonts w:ascii="Times New Roman" w:hAnsi="Times New Roman" w:cs="Times New Roman"/>
          <w:sz w:val="24"/>
          <w:szCs w:val="24"/>
        </w:rPr>
      </w:pPr>
      <w:r w:rsidRPr="00B9356B">
        <w:rPr>
          <w:rFonts w:ascii="Times New Roman" w:hAnsi="Times New Roman" w:cs="Times New Roman"/>
          <w:sz w:val="24"/>
          <w:szCs w:val="24"/>
        </w:rPr>
        <w:t>4. Морозова Н.А. - советник главы города;</w:t>
      </w:r>
    </w:p>
    <w:p w:rsidR="003857B7" w:rsidRPr="00B9356B" w:rsidRDefault="003857B7" w:rsidP="00801BC7">
      <w:pPr>
        <w:spacing w:after="0" w:line="240" w:lineRule="auto"/>
        <w:ind w:left="-993"/>
        <w:jc w:val="both"/>
        <w:rPr>
          <w:rFonts w:ascii="Times New Roman" w:hAnsi="Times New Roman" w:cs="Times New Roman"/>
          <w:sz w:val="24"/>
          <w:szCs w:val="24"/>
        </w:rPr>
      </w:pPr>
      <w:r w:rsidRPr="00B9356B">
        <w:rPr>
          <w:rFonts w:ascii="Times New Roman" w:hAnsi="Times New Roman" w:cs="Times New Roman"/>
          <w:spacing w:val="-6"/>
          <w:sz w:val="24"/>
          <w:szCs w:val="24"/>
        </w:rPr>
        <w:t xml:space="preserve">5. </w:t>
      </w:r>
      <w:proofErr w:type="spellStart"/>
      <w:r w:rsidRPr="00B9356B">
        <w:rPr>
          <w:rFonts w:ascii="Times New Roman" w:hAnsi="Times New Roman" w:cs="Times New Roman"/>
          <w:spacing w:val="-6"/>
          <w:sz w:val="24"/>
          <w:szCs w:val="24"/>
        </w:rPr>
        <w:t>Долгодворова</w:t>
      </w:r>
      <w:proofErr w:type="spellEnd"/>
      <w:r w:rsidRPr="00B9356B">
        <w:rPr>
          <w:rFonts w:ascii="Times New Roman" w:hAnsi="Times New Roman" w:cs="Times New Roman"/>
          <w:spacing w:val="-6"/>
          <w:sz w:val="24"/>
          <w:szCs w:val="24"/>
        </w:rPr>
        <w:t xml:space="preserve"> Т.И. – заместитель главы администрации города </w:t>
      </w:r>
      <w:proofErr w:type="spellStart"/>
      <w:r w:rsidRPr="00B9356B">
        <w:rPr>
          <w:rFonts w:ascii="Times New Roman" w:hAnsi="Times New Roman" w:cs="Times New Roman"/>
          <w:spacing w:val="-6"/>
          <w:sz w:val="24"/>
          <w:szCs w:val="24"/>
        </w:rPr>
        <w:t>Югорска</w:t>
      </w:r>
      <w:proofErr w:type="spellEnd"/>
      <w:r w:rsidRPr="00B9356B">
        <w:rPr>
          <w:rFonts w:ascii="Times New Roman" w:hAnsi="Times New Roman" w:cs="Times New Roman"/>
          <w:spacing w:val="-6"/>
          <w:sz w:val="24"/>
          <w:szCs w:val="24"/>
        </w:rPr>
        <w:t>;</w:t>
      </w:r>
    </w:p>
    <w:p w:rsidR="003857B7" w:rsidRPr="00B9356B" w:rsidRDefault="003857B7" w:rsidP="00801BC7">
      <w:pPr>
        <w:spacing w:after="0" w:line="240" w:lineRule="auto"/>
        <w:ind w:left="-993"/>
        <w:jc w:val="both"/>
        <w:rPr>
          <w:rFonts w:ascii="Times New Roman" w:hAnsi="Times New Roman" w:cs="Times New Roman"/>
          <w:sz w:val="24"/>
          <w:szCs w:val="24"/>
        </w:rPr>
      </w:pPr>
      <w:r w:rsidRPr="00B9356B">
        <w:rPr>
          <w:rFonts w:ascii="Times New Roman" w:hAnsi="Times New Roman" w:cs="Times New Roman"/>
          <w:sz w:val="24"/>
          <w:szCs w:val="24"/>
        </w:rPr>
        <w:t xml:space="preserve">6. Ярков Г.А - заместитель директора департамента </w:t>
      </w:r>
      <w:proofErr w:type="spellStart"/>
      <w:r w:rsidRPr="00B9356B">
        <w:rPr>
          <w:rFonts w:ascii="Times New Roman" w:hAnsi="Times New Roman" w:cs="Times New Roman"/>
          <w:sz w:val="24"/>
          <w:szCs w:val="24"/>
        </w:rPr>
        <w:t>жилищно</w:t>
      </w:r>
      <w:proofErr w:type="spellEnd"/>
      <w:r w:rsidRPr="00B9356B">
        <w:rPr>
          <w:rFonts w:ascii="Times New Roman" w:hAnsi="Times New Roman" w:cs="Times New Roman"/>
          <w:sz w:val="24"/>
          <w:szCs w:val="24"/>
        </w:rPr>
        <w:t xml:space="preserve"> - коммунального и строительного комплекса;</w:t>
      </w:r>
    </w:p>
    <w:p w:rsidR="003857B7" w:rsidRPr="00B9356B" w:rsidRDefault="003857B7" w:rsidP="00801BC7">
      <w:pPr>
        <w:spacing w:after="0" w:line="240" w:lineRule="auto"/>
        <w:ind w:left="-993"/>
        <w:jc w:val="both"/>
        <w:rPr>
          <w:rFonts w:ascii="Times New Roman" w:hAnsi="Times New Roman" w:cs="Times New Roman"/>
          <w:sz w:val="24"/>
          <w:szCs w:val="24"/>
        </w:rPr>
      </w:pPr>
      <w:r w:rsidRPr="00B9356B">
        <w:rPr>
          <w:rFonts w:ascii="Times New Roman" w:hAnsi="Times New Roman" w:cs="Times New Roman"/>
          <w:sz w:val="24"/>
          <w:szCs w:val="24"/>
        </w:rPr>
        <w:t>7. Захарова Н.Б. - начальник отдела муниципальных  закупок управления экономической политики.</w:t>
      </w:r>
    </w:p>
    <w:p w:rsidR="003857B7" w:rsidRPr="00801BC7" w:rsidRDefault="003857B7" w:rsidP="00801BC7">
      <w:pPr>
        <w:spacing w:after="0" w:line="240" w:lineRule="auto"/>
        <w:ind w:left="-993"/>
        <w:jc w:val="both"/>
        <w:rPr>
          <w:rFonts w:ascii="Times New Roman" w:hAnsi="Times New Roman" w:cs="Times New Roman"/>
          <w:sz w:val="24"/>
          <w:szCs w:val="24"/>
        </w:rPr>
      </w:pPr>
      <w:r w:rsidRPr="00B9356B">
        <w:rPr>
          <w:rFonts w:ascii="Times New Roman" w:hAnsi="Times New Roman" w:cs="Times New Roman"/>
          <w:sz w:val="24"/>
          <w:szCs w:val="24"/>
        </w:rPr>
        <w:t>Всего присутствовали 7 членов комиссии из 9.</w:t>
      </w:r>
    </w:p>
    <w:p w:rsidR="003857B7" w:rsidRPr="00801BC7" w:rsidRDefault="003857B7" w:rsidP="00801BC7">
      <w:pPr>
        <w:spacing w:after="0" w:line="240" w:lineRule="auto"/>
        <w:ind w:left="-993"/>
        <w:jc w:val="both"/>
        <w:rPr>
          <w:rFonts w:ascii="Times New Roman" w:hAnsi="Times New Roman" w:cs="Times New Roman"/>
          <w:noProof/>
          <w:sz w:val="24"/>
          <w:szCs w:val="24"/>
        </w:rPr>
      </w:pPr>
      <w:r w:rsidRPr="00801BC7">
        <w:rPr>
          <w:rFonts w:ascii="Times New Roman" w:hAnsi="Times New Roman" w:cs="Times New Roman"/>
          <w:noProof/>
          <w:sz w:val="24"/>
          <w:szCs w:val="24"/>
        </w:rPr>
        <w:t xml:space="preserve">Представитель заказчика: </w:t>
      </w:r>
      <w:r w:rsidRPr="00801BC7">
        <w:rPr>
          <w:rFonts w:ascii="Times New Roman" w:hAnsi="Times New Roman" w:cs="Times New Roman"/>
          <w:sz w:val="24"/>
          <w:szCs w:val="24"/>
        </w:rPr>
        <w:t>Белинская Наталия Николаевна, заведующий хозяйством групп детей дошкольного возраста.</w:t>
      </w:r>
    </w:p>
    <w:p w:rsidR="003857B7" w:rsidRPr="00801BC7" w:rsidRDefault="003857B7" w:rsidP="00801BC7">
      <w:pPr>
        <w:spacing w:after="0" w:line="240" w:lineRule="auto"/>
        <w:ind w:left="-993"/>
        <w:jc w:val="both"/>
        <w:rPr>
          <w:rFonts w:ascii="Times New Roman" w:hAnsi="Times New Roman" w:cs="Times New Roman"/>
          <w:sz w:val="24"/>
          <w:szCs w:val="24"/>
        </w:rPr>
      </w:pPr>
      <w:r w:rsidRPr="00801BC7">
        <w:rPr>
          <w:rFonts w:ascii="Times New Roman" w:hAnsi="Times New Roman" w:cs="Times New Roman"/>
          <w:sz w:val="24"/>
          <w:szCs w:val="24"/>
        </w:rPr>
        <w:t>1. Наименование аукциона: аукцион в электронной форме № 018730000581400037</w:t>
      </w:r>
      <w:r w:rsidR="00B9356B">
        <w:rPr>
          <w:rFonts w:ascii="Times New Roman" w:hAnsi="Times New Roman" w:cs="Times New Roman"/>
          <w:sz w:val="24"/>
          <w:szCs w:val="24"/>
        </w:rPr>
        <w:t>0</w:t>
      </w:r>
      <w:r w:rsidRPr="00801BC7">
        <w:rPr>
          <w:rFonts w:ascii="Times New Roman" w:hAnsi="Times New Roman" w:cs="Times New Roman"/>
          <w:color w:val="FF0000"/>
          <w:sz w:val="24"/>
          <w:szCs w:val="24"/>
        </w:rPr>
        <w:t xml:space="preserve"> </w:t>
      </w:r>
      <w:r w:rsidRPr="00801BC7">
        <w:rPr>
          <w:rFonts w:ascii="Times New Roman" w:hAnsi="Times New Roman" w:cs="Times New Roman"/>
          <w:sz w:val="24"/>
          <w:szCs w:val="24"/>
        </w:rPr>
        <w:t>на право заключения гражданско-правового договора на поставку школьной формы.</w:t>
      </w:r>
    </w:p>
    <w:p w:rsidR="003857B7" w:rsidRPr="00801BC7" w:rsidRDefault="003857B7" w:rsidP="00801BC7">
      <w:pPr>
        <w:spacing w:after="0" w:line="240" w:lineRule="auto"/>
        <w:ind w:left="-993"/>
        <w:jc w:val="both"/>
        <w:rPr>
          <w:rFonts w:ascii="Times New Roman" w:hAnsi="Times New Roman" w:cs="Times New Roman"/>
          <w:sz w:val="24"/>
          <w:szCs w:val="24"/>
        </w:rPr>
      </w:pPr>
      <w:r w:rsidRPr="00801BC7">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801BC7">
          <w:rPr>
            <w:rFonts w:ascii="Times New Roman" w:hAnsi="Times New Roman" w:cs="Times New Roman"/>
            <w:sz w:val="24"/>
            <w:szCs w:val="24"/>
          </w:rPr>
          <w:t>http://zakupki.gov.ru/</w:t>
        </w:r>
      </w:hyperlink>
      <w:r w:rsidRPr="00801BC7">
        <w:rPr>
          <w:rFonts w:ascii="Times New Roman" w:hAnsi="Times New Roman" w:cs="Times New Roman"/>
          <w:sz w:val="24"/>
          <w:szCs w:val="24"/>
        </w:rPr>
        <w:t>, код аукциона 018730000581400037</w:t>
      </w:r>
      <w:r w:rsidR="00B9356B">
        <w:rPr>
          <w:rFonts w:ascii="Times New Roman" w:hAnsi="Times New Roman" w:cs="Times New Roman"/>
          <w:sz w:val="24"/>
          <w:szCs w:val="24"/>
        </w:rPr>
        <w:t>0</w:t>
      </w:r>
      <w:r w:rsidRPr="00801BC7">
        <w:rPr>
          <w:rFonts w:ascii="Times New Roman" w:hAnsi="Times New Roman" w:cs="Times New Roman"/>
          <w:sz w:val="24"/>
          <w:szCs w:val="24"/>
        </w:rPr>
        <w:t xml:space="preserve">, дата публикации 08.07.2014. </w:t>
      </w:r>
    </w:p>
    <w:p w:rsidR="003857B7" w:rsidRPr="00801BC7" w:rsidRDefault="003857B7" w:rsidP="00801BC7">
      <w:pPr>
        <w:tabs>
          <w:tab w:val="num" w:pos="567"/>
        </w:tabs>
        <w:autoSpaceDE w:val="0"/>
        <w:autoSpaceDN w:val="0"/>
        <w:adjustRightInd w:val="0"/>
        <w:spacing w:after="0" w:line="240" w:lineRule="auto"/>
        <w:ind w:left="-993"/>
        <w:jc w:val="both"/>
        <w:rPr>
          <w:rFonts w:ascii="Times New Roman" w:hAnsi="Times New Roman" w:cs="Times New Roman"/>
          <w:sz w:val="24"/>
          <w:szCs w:val="24"/>
        </w:rPr>
      </w:pPr>
      <w:r w:rsidRPr="00801BC7">
        <w:rPr>
          <w:rFonts w:ascii="Times New Roman" w:hAnsi="Times New Roman" w:cs="Times New Roman"/>
          <w:noProof/>
          <w:sz w:val="24"/>
          <w:szCs w:val="24"/>
        </w:rPr>
        <w:t xml:space="preserve">2. </w:t>
      </w:r>
      <w:r w:rsidRPr="00801BC7">
        <w:rPr>
          <w:rFonts w:ascii="Times New Roman" w:hAnsi="Times New Roman" w:cs="Times New Roman"/>
          <w:sz w:val="24"/>
          <w:szCs w:val="24"/>
        </w:rPr>
        <w:t xml:space="preserve">Заказчик: Муниципальное бюджетное образовательное учреждение «Средняя общеобразовательная школа № 6», город </w:t>
      </w:r>
      <w:proofErr w:type="spellStart"/>
      <w:r w:rsidRPr="00801BC7">
        <w:rPr>
          <w:rFonts w:ascii="Times New Roman" w:hAnsi="Times New Roman" w:cs="Times New Roman"/>
          <w:sz w:val="24"/>
          <w:szCs w:val="24"/>
        </w:rPr>
        <w:t>Югорск</w:t>
      </w:r>
      <w:proofErr w:type="spellEnd"/>
      <w:r w:rsidRPr="00801BC7">
        <w:rPr>
          <w:rFonts w:ascii="Times New Roman" w:hAnsi="Times New Roman" w:cs="Times New Roman"/>
          <w:sz w:val="24"/>
          <w:szCs w:val="24"/>
        </w:rPr>
        <w:t xml:space="preserve">. Почтовый адрес: 628260, Ханты - Мансийский автономный округ - </w:t>
      </w:r>
      <w:proofErr w:type="spellStart"/>
      <w:r w:rsidRPr="00801BC7">
        <w:rPr>
          <w:rFonts w:ascii="Times New Roman" w:hAnsi="Times New Roman" w:cs="Times New Roman"/>
          <w:sz w:val="24"/>
          <w:szCs w:val="24"/>
        </w:rPr>
        <w:t>Югра</w:t>
      </w:r>
      <w:proofErr w:type="spellEnd"/>
      <w:r w:rsidRPr="00801BC7">
        <w:rPr>
          <w:rFonts w:ascii="Times New Roman" w:hAnsi="Times New Roman" w:cs="Times New Roman"/>
          <w:sz w:val="24"/>
          <w:szCs w:val="24"/>
        </w:rPr>
        <w:t xml:space="preserve">, Тюменская обл.,  г. </w:t>
      </w:r>
      <w:proofErr w:type="spellStart"/>
      <w:r w:rsidRPr="00801BC7">
        <w:rPr>
          <w:rFonts w:ascii="Times New Roman" w:hAnsi="Times New Roman" w:cs="Times New Roman"/>
          <w:sz w:val="24"/>
          <w:szCs w:val="24"/>
        </w:rPr>
        <w:t>Югорск</w:t>
      </w:r>
      <w:proofErr w:type="spellEnd"/>
      <w:r w:rsidRPr="00801BC7">
        <w:rPr>
          <w:rFonts w:ascii="Times New Roman" w:hAnsi="Times New Roman" w:cs="Times New Roman"/>
          <w:sz w:val="24"/>
          <w:szCs w:val="24"/>
        </w:rPr>
        <w:t xml:space="preserve"> ул. Ермака, д. 7. </w:t>
      </w:r>
    </w:p>
    <w:p w:rsidR="003857B7" w:rsidRPr="00801BC7" w:rsidRDefault="003857B7" w:rsidP="00801BC7">
      <w:pPr>
        <w:spacing w:after="0" w:line="240" w:lineRule="auto"/>
        <w:ind w:left="-993"/>
        <w:jc w:val="both"/>
        <w:rPr>
          <w:rFonts w:ascii="Times New Roman" w:hAnsi="Times New Roman" w:cs="Times New Roman"/>
          <w:sz w:val="24"/>
          <w:szCs w:val="24"/>
        </w:rPr>
      </w:pPr>
      <w:r w:rsidRPr="00801BC7">
        <w:rPr>
          <w:rFonts w:ascii="Times New Roman" w:hAnsi="Times New Roman" w:cs="Times New Roman"/>
          <w:sz w:val="24"/>
          <w:szCs w:val="24"/>
        </w:rPr>
        <w:t>3. Процедура рассмотрения первых частей заявок на участие в аукционе была проведена комиссией</w:t>
      </w:r>
      <w:r w:rsidRPr="00801BC7">
        <w:rPr>
          <w:rFonts w:ascii="Times New Roman" w:hAnsi="Times New Roman" w:cs="Times New Roman"/>
          <w:color w:val="FF0000"/>
          <w:sz w:val="24"/>
          <w:szCs w:val="24"/>
        </w:rPr>
        <w:t xml:space="preserve"> </w:t>
      </w:r>
      <w:r w:rsidRPr="00801BC7">
        <w:rPr>
          <w:rFonts w:ascii="Times New Roman" w:hAnsi="Times New Roman" w:cs="Times New Roman"/>
          <w:sz w:val="24"/>
          <w:szCs w:val="24"/>
        </w:rPr>
        <w:t xml:space="preserve">в 10.00 часов 22 июля 2014 года, по адресу: ул. 40 лет Победы, 11, г. </w:t>
      </w:r>
      <w:proofErr w:type="spellStart"/>
      <w:r w:rsidRPr="00801BC7">
        <w:rPr>
          <w:rFonts w:ascii="Times New Roman" w:hAnsi="Times New Roman" w:cs="Times New Roman"/>
          <w:sz w:val="24"/>
          <w:szCs w:val="24"/>
        </w:rPr>
        <w:t>Югорск</w:t>
      </w:r>
      <w:proofErr w:type="spellEnd"/>
      <w:r w:rsidRPr="00801BC7">
        <w:rPr>
          <w:rFonts w:ascii="Times New Roman" w:hAnsi="Times New Roman" w:cs="Times New Roman"/>
          <w:sz w:val="24"/>
          <w:szCs w:val="24"/>
        </w:rPr>
        <w:t xml:space="preserve">, Ханты-Мансийский  автономный  </w:t>
      </w:r>
      <w:proofErr w:type="spellStart"/>
      <w:r w:rsidRPr="00801BC7">
        <w:rPr>
          <w:rFonts w:ascii="Times New Roman" w:hAnsi="Times New Roman" w:cs="Times New Roman"/>
          <w:sz w:val="24"/>
          <w:szCs w:val="24"/>
        </w:rPr>
        <w:t>округ-Югра</w:t>
      </w:r>
      <w:proofErr w:type="spellEnd"/>
      <w:r w:rsidRPr="00801BC7">
        <w:rPr>
          <w:rFonts w:ascii="Times New Roman" w:hAnsi="Times New Roman" w:cs="Times New Roman"/>
          <w:sz w:val="24"/>
          <w:szCs w:val="24"/>
        </w:rPr>
        <w:t>, Тюменская область.</w:t>
      </w:r>
    </w:p>
    <w:p w:rsidR="003857B7" w:rsidRPr="00801BC7" w:rsidRDefault="003857B7" w:rsidP="00801BC7">
      <w:pPr>
        <w:spacing w:after="0" w:line="240" w:lineRule="auto"/>
        <w:ind w:left="-993"/>
        <w:jc w:val="both"/>
        <w:rPr>
          <w:rFonts w:ascii="Times New Roman" w:hAnsi="Times New Roman" w:cs="Times New Roman"/>
          <w:sz w:val="24"/>
          <w:szCs w:val="24"/>
        </w:rPr>
      </w:pPr>
      <w:r w:rsidRPr="00801BC7">
        <w:rPr>
          <w:rFonts w:ascii="Times New Roman" w:hAnsi="Times New Roman" w:cs="Times New Roman"/>
          <w:sz w:val="24"/>
          <w:szCs w:val="24"/>
        </w:rPr>
        <w:t>4. </w:t>
      </w:r>
      <w:proofErr w:type="gramStart"/>
      <w:r w:rsidRPr="00801BC7">
        <w:rPr>
          <w:rFonts w:ascii="Times New Roman" w:hAnsi="Times New Roman" w:cs="Times New Roman"/>
          <w:sz w:val="24"/>
          <w:szCs w:val="24"/>
        </w:rPr>
        <w:t>До окончания указанного в извещении о проведении аукциона срока подачи заявок на участие в аукционе</w:t>
      </w:r>
      <w:proofErr w:type="gramEnd"/>
      <w:r w:rsidRPr="00801BC7">
        <w:rPr>
          <w:rFonts w:ascii="Times New Roman" w:hAnsi="Times New Roman" w:cs="Times New Roman"/>
          <w:sz w:val="24"/>
          <w:szCs w:val="24"/>
        </w:rPr>
        <w:t xml:space="preserve"> «18» июля 2014г. 10 часов 00 минут была подана: 1 (одна) заявка на участие в аукционе (под номером №</w:t>
      </w:r>
      <w:r w:rsidRPr="00801BC7">
        <w:rPr>
          <w:rFonts w:ascii="Times New Roman" w:eastAsia="Times New Roman" w:hAnsi="Times New Roman" w:cs="Times New Roman"/>
          <w:sz w:val="24"/>
          <w:szCs w:val="24"/>
        </w:rPr>
        <w:t>8285543</w:t>
      </w:r>
      <w:r w:rsidRPr="00801BC7">
        <w:rPr>
          <w:rFonts w:ascii="Times New Roman" w:hAnsi="Times New Roman" w:cs="Times New Roman"/>
          <w:sz w:val="24"/>
          <w:szCs w:val="24"/>
        </w:rPr>
        <w:t>).</w:t>
      </w:r>
    </w:p>
    <w:p w:rsidR="003857B7" w:rsidRPr="00801BC7" w:rsidRDefault="003857B7" w:rsidP="00801BC7">
      <w:pPr>
        <w:spacing w:after="0" w:line="240" w:lineRule="auto"/>
        <w:ind w:left="-993"/>
        <w:jc w:val="both"/>
        <w:rPr>
          <w:rFonts w:ascii="Times New Roman" w:hAnsi="Times New Roman" w:cs="Times New Roman"/>
          <w:sz w:val="24"/>
          <w:szCs w:val="24"/>
        </w:rPr>
      </w:pPr>
      <w:r w:rsidRPr="00801BC7">
        <w:rPr>
          <w:rFonts w:ascii="Times New Roman" w:hAnsi="Times New Roman" w:cs="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857B7" w:rsidRPr="00801BC7" w:rsidRDefault="003857B7" w:rsidP="00801BC7">
      <w:pPr>
        <w:spacing w:after="0" w:line="240" w:lineRule="auto"/>
        <w:ind w:left="-993"/>
        <w:jc w:val="both"/>
        <w:rPr>
          <w:rFonts w:ascii="Times New Roman" w:hAnsi="Times New Roman" w:cs="Times New Roman"/>
          <w:sz w:val="24"/>
          <w:szCs w:val="24"/>
        </w:rPr>
      </w:pPr>
      <w:r w:rsidRPr="00801BC7">
        <w:rPr>
          <w:rFonts w:ascii="Times New Roman" w:hAnsi="Times New Roman" w:cs="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857B7" w:rsidRPr="00801BC7" w:rsidRDefault="003857B7" w:rsidP="00801BC7">
      <w:pPr>
        <w:spacing w:after="0" w:line="240" w:lineRule="auto"/>
        <w:ind w:left="-993"/>
        <w:jc w:val="both"/>
        <w:rPr>
          <w:rFonts w:ascii="Times New Roman" w:hAnsi="Times New Roman" w:cs="Times New Roman"/>
          <w:sz w:val="24"/>
          <w:szCs w:val="24"/>
        </w:rPr>
      </w:pPr>
      <w:r w:rsidRPr="00801BC7">
        <w:rPr>
          <w:rFonts w:ascii="Times New Roman" w:hAnsi="Times New Roman" w:cs="Times New Roman"/>
          <w:sz w:val="24"/>
          <w:szCs w:val="24"/>
        </w:rPr>
        <w:t xml:space="preserve">6.1) о соответствии участника аукциона, подавшего единственную заявку на участие в аукционе, и поданной им заявки № </w:t>
      </w:r>
      <w:r w:rsidRPr="00801BC7">
        <w:rPr>
          <w:rFonts w:ascii="Times New Roman" w:eastAsia="Times New Roman" w:hAnsi="Times New Roman" w:cs="Times New Roman"/>
          <w:sz w:val="24"/>
          <w:szCs w:val="24"/>
        </w:rPr>
        <w:t>8285543 </w:t>
      </w:r>
      <w:r w:rsidRPr="00801BC7">
        <w:rPr>
          <w:rFonts w:ascii="Times New Roman" w:hAnsi="Times New Roman" w:cs="Times New Roman"/>
          <w:sz w:val="24"/>
          <w:szCs w:val="24"/>
        </w:rPr>
        <w:t> </w:t>
      </w:r>
      <w:r w:rsidRPr="00801BC7">
        <w:rPr>
          <w:rFonts w:ascii="Times New Roman" w:hAnsi="Times New Roman" w:cs="Times New Roman"/>
          <w:spacing w:val="-6"/>
          <w:sz w:val="24"/>
          <w:szCs w:val="24"/>
        </w:rPr>
        <w:t xml:space="preserve"> </w:t>
      </w:r>
      <w:r w:rsidRPr="00801BC7">
        <w:rPr>
          <w:rFonts w:ascii="Times New Roman" w:hAnsi="Times New Roman" w:cs="Times New Roman"/>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857B7" w:rsidRDefault="003857B7" w:rsidP="00801BC7">
      <w:pPr>
        <w:spacing w:after="0" w:line="240" w:lineRule="auto"/>
        <w:ind w:left="-993"/>
        <w:jc w:val="both"/>
        <w:rPr>
          <w:rFonts w:ascii="Times New Roman" w:hAnsi="Times New Roman" w:cs="Times New Roman"/>
          <w:sz w:val="24"/>
          <w:szCs w:val="24"/>
        </w:rPr>
      </w:pPr>
      <w:r w:rsidRPr="00801BC7">
        <w:rPr>
          <w:rFonts w:ascii="Times New Roman" w:hAnsi="Times New Roman" w:cs="Times New Roman"/>
          <w:sz w:val="24"/>
          <w:szCs w:val="24"/>
        </w:rPr>
        <w:t>7. Сведения об участнике закупки, подавшем единственную заявку на участие в аукционе в электронной форме:</w:t>
      </w:r>
    </w:p>
    <w:p w:rsidR="00B9356B" w:rsidRDefault="00B9356B" w:rsidP="00801BC7">
      <w:pPr>
        <w:spacing w:after="0" w:line="240" w:lineRule="auto"/>
        <w:ind w:left="-993"/>
        <w:jc w:val="both"/>
        <w:rPr>
          <w:rFonts w:ascii="Times New Roman" w:hAnsi="Times New Roman" w:cs="Times New Roman"/>
          <w:sz w:val="24"/>
          <w:szCs w:val="24"/>
        </w:rPr>
      </w:pPr>
    </w:p>
    <w:p w:rsidR="00B9356B" w:rsidRDefault="00B9356B" w:rsidP="00801BC7">
      <w:pPr>
        <w:spacing w:after="0" w:line="240" w:lineRule="auto"/>
        <w:ind w:left="-993"/>
        <w:jc w:val="both"/>
        <w:rPr>
          <w:rFonts w:ascii="Times New Roman" w:hAnsi="Times New Roman" w:cs="Times New Roman"/>
          <w:sz w:val="24"/>
          <w:szCs w:val="24"/>
        </w:rPr>
      </w:pPr>
    </w:p>
    <w:p w:rsidR="00B9356B" w:rsidRPr="00801BC7" w:rsidRDefault="00B9356B" w:rsidP="00801BC7">
      <w:pPr>
        <w:spacing w:after="0" w:line="240" w:lineRule="auto"/>
        <w:ind w:left="-993"/>
        <w:jc w:val="both"/>
        <w:rPr>
          <w:rFonts w:ascii="Times New Roman" w:hAnsi="Times New Roman" w:cs="Times New Roman"/>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2"/>
        <w:gridCol w:w="8788"/>
      </w:tblGrid>
      <w:tr w:rsidR="003857B7" w:rsidRPr="00801BC7" w:rsidTr="00B9356B">
        <w:trPr>
          <w:trHeight w:val="287"/>
        </w:trPr>
        <w:tc>
          <w:tcPr>
            <w:tcW w:w="1702" w:type="dxa"/>
            <w:vAlign w:val="center"/>
          </w:tcPr>
          <w:p w:rsidR="003857B7" w:rsidRPr="00801BC7" w:rsidRDefault="003857B7" w:rsidP="003857B7">
            <w:pPr>
              <w:pStyle w:val="a3"/>
              <w:tabs>
                <w:tab w:val="num" w:pos="567"/>
              </w:tabs>
              <w:ind w:left="0"/>
              <w:jc w:val="center"/>
              <w:rPr>
                <w:spacing w:val="-6"/>
                <w:sz w:val="24"/>
                <w:szCs w:val="24"/>
              </w:rPr>
            </w:pPr>
            <w:r w:rsidRPr="00801BC7">
              <w:rPr>
                <w:spacing w:val="-6"/>
                <w:sz w:val="24"/>
                <w:szCs w:val="24"/>
              </w:rPr>
              <w:lastRenderedPageBreak/>
              <w:t>Номер заявки</w:t>
            </w:r>
          </w:p>
        </w:tc>
        <w:tc>
          <w:tcPr>
            <w:tcW w:w="8788" w:type="dxa"/>
            <w:vAlign w:val="center"/>
          </w:tcPr>
          <w:p w:rsidR="003857B7" w:rsidRPr="00801BC7" w:rsidRDefault="003857B7" w:rsidP="003857B7">
            <w:pPr>
              <w:pStyle w:val="a3"/>
              <w:tabs>
                <w:tab w:val="num" w:pos="567"/>
              </w:tabs>
              <w:ind w:left="0"/>
              <w:jc w:val="center"/>
              <w:rPr>
                <w:spacing w:val="-6"/>
                <w:sz w:val="24"/>
                <w:szCs w:val="24"/>
              </w:rPr>
            </w:pPr>
            <w:r w:rsidRPr="00801BC7">
              <w:rPr>
                <w:spacing w:val="-6"/>
                <w:sz w:val="24"/>
                <w:szCs w:val="24"/>
              </w:rPr>
              <w:t>Наименование участника закупки</w:t>
            </w:r>
          </w:p>
        </w:tc>
      </w:tr>
      <w:tr w:rsidR="003857B7" w:rsidRPr="003857B7" w:rsidTr="00B9356B">
        <w:trPr>
          <w:trHeight w:val="1924"/>
        </w:trPr>
        <w:tc>
          <w:tcPr>
            <w:tcW w:w="1702" w:type="dxa"/>
          </w:tcPr>
          <w:p w:rsidR="003857B7" w:rsidRPr="003857B7" w:rsidRDefault="003857B7" w:rsidP="003857B7">
            <w:pPr>
              <w:pStyle w:val="a3"/>
              <w:tabs>
                <w:tab w:val="num" w:pos="567"/>
              </w:tabs>
              <w:ind w:left="0"/>
              <w:jc w:val="center"/>
              <w:rPr>
                <w:color w:val="FF0000"/>
                <w:spacing w:val="-6"/>
              </w:rPr>
            </w:pPr>
            <w:r>
              <w:t>8285543 </w:t>
            </w:r>
          </w:p>
        </w:tc>
        <w:tc>
          <w:tcPr>
            <w:tcW w:w="8788" w:type="dxa"/>
          </w:tcPr>
          <w:tbl>
            <w:tblPr>
              <w:tblW w:w="8490" w:type="dxa"/>
              <w:tblCellSpacing w:w="15" w:type="dxa"/>
              <w:tblLook w:val="00A0"/>
            </w:tblPr>
            <w:tblGrid>
              <w:gridCol w:w="2792"/>
              <w:gridCol w:w="5698"/>
            </w:tblGrid>
            <w:tr w:rsidR="003857B7" w:rsidRPr="003857B7" w:rsidTr="00801BC7">
              <w:trPr>
                <w:trHeight w:val="400"/>
                <w:tblCellSpacing w:w="15" w:type="dxa"/>
              </w:trPr>
              <w:tc>
                <w:tcPr>
                  <w:tcW w:w="0" w:type="auto"/>
                  <w:tcMar>
                    <w:top w:w="15" w:type="dxa"/>
                    <w:left w:w="15" w:type="dxa"/>
                    <w:bottom w:w="15" w:type="dxa"/>
                    <w:right w:w="15" w:type="dxa"/>
                  </w:tcMar>
                </w:tcPr>
                <w:p w:rsidR="003857B7" w:rsidRPr="003857B7" w:rsidRDefault="003857B7" w:rsidP="003857B7">
                  <w:pPr>
                    <w:spacing w:after="0" w:line="240" w:lineRule="auto"/>
                    <w:rPr>
                      <w:rFonts w:ascii="Times New Roman" w:eastAsia="Times New Roman" w:hAnsi="Times New Roman" w:cs="Times New Roman"/>
                      <w:sz w:val="20"/>
                      <w:szCs w:val="20"/>
                    </w:rPr>
                  </w:pPr>
                  <w:r w:rsidRPr="003857B7">
                    <w:rPr>
                      <w:rFonts w:ascii="Times New Roman" w:eastAsia="Times New Roman" w:hAnsi="Times New Roman" w:cs="Times New Roman"/>
                      <w:sz w:val="20"/>
                      <w:szCs w:val="20"/>
                    </w:rPr>
                    <w:t xml:space="preserve">Наименование участника </w:t>
                  </w:r>
                </w:p>
              </w:tc>
              <w:tc>
                <w:tcPr>
                  <w:tcW w:w="5653" w:type="dxa"/>
                  <w:tcMar>
                    <w:top w:w="15" w:type="dxa"/>
                    <w:left w:w="15" w:type="dxa"/>
                    <w:bottom w:w="15" w:type="dxa"/>
                    <w:right w:w="15" w:type="dxa"/>
                  </w:tcMar>
                </w:tcPr>
                <w:p w:rsidR="003857B7" w:rsidRPr="003857B7" w:rsidRDefault="003857B7" w:rsidP="00801BC7">
                  <w:pPr>
                    <w:spacing w:after="0" w:line="240" w:lineRule="auto"/>
                    <w:rPr>
                      <w:rFonts w:ascii="Times New Roman" w:eastAsia="Times New Roman" w:hAnsi="Times New Roman" w:cs="Times New Roman"/>
                      <w:sz w:val="20"/>
                      <w:szCs w:val="20"/>
                    </w:rPr>
                  </w:pPr>
                  <w:r w:rsidRPr="003857B7">
                    <w:rPr>
                      <w:rFonts w:ascii="Times New Roman" w:eastAsia="Times New Roman" w:hAnsi="Times New Roman" w:cs="Times New Roman"/>
                      <w:b/>
                      <w:bCs/>
                      <w:sz w:val="20"/>
                      <w:szCs w:val="20"/>
                    </w:rPr>
                    <w:t>ОБЩЕСТВО С ОГРАНИЧЕННОЙ ОТВЕТСТВЕННОСТЬЮ "ЛИДЕР-97"</w:t>
                  </w:r>
                  <w:r w:rsidRPr="003857B7">
                    <w:rPr>
                      <w:rFonts w:ascii="Times New Roman" w:eastAsia="Times New Roman" w:hAnsi="Times New Roman" w:cs="Times New Roman"/>
                      <w:sz w:val="20"/>
                      <w:szCs w:val="20"/>
                    </w:rPr>
                    <w:t xml:space="preserve"> </w:t>
                  </w:r>
                </w:p>
              </w:tc>
            </w:tr>
            <w:tr w:rsidR="003857B7" w:rsidRPr="003857B7" w:rsidTr="00801BC7">
              <w:trPr>
                <w:trHeight w:val="225"/>
                <w:tblCellSpacing w:w="15" w:type="dxa"/>
              </w:trPr>
              <w:tc>
                <w:tcPr>
                  <w:tcW w:w="0" w:type="auto"/>
                  <w:tcMar>
                    <w:top w:w="15" w:type="dxa"/>
                    <w:left w:w="15" w:type="dxa"/>
                    <w:bottom w:w="15" w:type="dxa"/>
                    <w:right w:w="15" w:type="dxa"/>
                  </w:tcMar>
                </w:tcPr>
                <w:p w:rsidR="003857B7" w:rsidRPr="003857B7" w:rsidRDefault="003857B7" w:rsidP="003857B7">
                  <w:pPr>
                    <w:spacing w:after="0" w:line="240" w:lineRule="auto"/>
                    <w:rPr>
                      <w:rFonts w:ascii="Times New Roman" w:eastAsia="Times New Roman" w:hAnsi="Times New Roman" w:cs="Times New Roman"/>
                      <w:sz w:val="20"/>
                      <w:szCs w:val="20"/>
                    </w:rPr>
                  </w:pPr>
                  <w:r w:rsidRPr="003857B7">
                    <w:rPr>
                      <w:rFonts w:ascii="Times New Roman" w:eastAsia="Times New Roman" w:hAnsi="Times New Roman" w:cs="Times New Roman"/>
                      <w:sz w:val="20"/>
                      <w:szCs w:val="20"/>
                    </w:rPr>
                    <w:t xml:space="preserve">ИНН </w:t>
                  </w:r>
                </w:p>
              </w:tc>
              <w:tc>
                <w:tcPr>
                  <w:tcW w:w="5653" w:type="dxa"/>
                  <w:tcMar>
                    <w:top w:w="15" w:type="dxa"/>
                    <w:left w:w="15" w:type="dxa"/>
                    <w:bottom w:w="15" w:type="dxa"/>
                    <w:right w:w="15" w:type="dxa"/>
                  </w:tcMar>
                </w:tcPr>
                <w:p w:rsidR="003857B7" w:rsidRPr="003857B7" w:rsidRDefault="003857B7" w:rsidP="00801BC7">
                  <w:pPr>
                    <w:spacing w:after="0" w:line="240" w:lineRule="auto"/>
                    <w:rPr>
                      <w:rFonts w:ascii="Times New Roman" w:eastAsia="Times New Roman" w:hAnsi="Times New Roman" w:cs="Times New Roman"/>
                      <w:sz w:val="20"/>
                      <w:szCs w:val="20"/>
                    </w:rPr>
                  </w:pPr>
                  <w:r w:rsidRPr="003857B7">
                    <w:rPr>
                      <w:rFonts w:ascii="Times New Roman" w:eastAsia="Times New Roman" w:hAnsi="Times New Roman" w:cs="Times New Roman"/>
                      <w:sz w:val="20"/>
                      <w:szCs w:val="20"/>
                    </w:rPr>
                    <w:t>5503040175</w:t>
                  </w:r>
                </w:p>
              </w:tc>
            </w:tr>
            <w:tr w:rsidR="003857B7" w:rsidRPr="003857B7" w:rsidTr="00801BC7">
              <w:trPr>
                <w:trHeight w:val="216"/>
                <w:tblCellSpacing w:w="15" w:type="dxa"/>
              </w:trPr>
              <w:tc>
                <w:tcPr>
                  <w:tcW w:w="0" w:type="auto"/>
                  <w:tcMar>
                    <w:top w:w="15" w:type="dxa"/>
                    <w:left w:w="15" w:type="dxa"/>
                    <w:bottom w:w="15" w:type="dxa"/>
                    <w:right w:w="15" w:type="dxa"/>
                  </w:tcMar>
                </w:tcPr>
                <w:p w:rsidR="003857B7" w:rsidRPr="003857B7" w:rsidRDefault="003857B7" w:rsidP="003857B7">
                  <w:pPr>
                    <w:spacing w:after="0" w:line="240" w:lineRule="auto"/>
                    <w:rPr>
                      <w:rFonts w:ascii="Times New Roman" w:eastAsia="Times New Roman" w:hAnsi="Times New Roman" w:cs="Times New Roman"/>
                      <w:sz w:val="20"/>
                      <w:szCs w:val="20"/>
                    </w:rPr>
                  </w:pPr>
                  <w:r w:rsidRPr="003857B7">
                    <w:rPr>
                      <w:rFonts w:ascii="Times New Roman" w:eastAsia="Times New Roman" w:hAnsi="Times New Roman" w:cs="Times New Roman"/>
                      <w:sz w:val="20"/>
                      <w:szCs w:val="20"/>
                    </w:rPr>
                    <w:t xml:space="preserve">КПП </w:t>
                  </w:r>
                </w:p>
              </w:tc>
              <w:tc>
                <w:tcPr>
                  <w:tcW w:w="5653" w:type="dxa"/>
                  <w:tcMar>
                    <w:top w:w="15" w:type="dxa"/>
                    <w:left w:w="15" w:type="dxa"/>
                    <w:bottom w:w="15" w:type="dxa"/>
                    <w:right w:w="15" w:type="dxa"/>
                  </w:tcMar>
                </w:tcPr>
                <w:p w:rsidR="003857B7" w:rsidRPr="003857B7" w:rsidRDefault="003857B7" w:rsidP="00801BC7">
                  <w:pPr>
                    <w:spacing w:after="0" w:line="240" w:lineRule="auto"/>
                    <w:rPr>
                      <w:rFonts w:ascii="Times New Roman" w:eastAsia="Times New Roman" w:hAnsi="Times New Roman" w:cs="Times New Roman"/>
                      <w:sz w:val="20"/>
                      <w:szCs w:val="20"/>
                    </w:rPr>
                  </w:pPr>
                  <w:r w:rsidRPr="003857B7">
                    <w:rPr>
                      <w:rFonts w:ascii="Times New Roman" w:eastAsia="Times New Roman" w:hAnsi="Times New Roman" w:cs="Times New Roman"/>
                      <w:sz w:val="20"/>
                      <w:szCs w:val="20"/>
                    </w:rPr>
                    <w:t>550301001</w:t>
                  </w:r>
                </w:p>
              </w:tc>
            </w:tr>
            <w:tr w:rsidR="003857B7" w:rsidRPr="003857B7" w:rsidTr="00801BC7">
              <w:trPr>
                <w:trHeight w:val="289"/>
                <w:tblCellSpacing w:w="15" w:type="dxa"/>
              </w:trPr>
              <w:tc>
                <w:tcPr>
                  <w:tcW w:w="0" w:type="auto"/>
                  <w:tcMar>
                    <w:top w:w="15" w:type="dxa"/>
                    <w:left w:w="15" w:type="dxa"/>
                    <w:bottom w:w="15" w:type="dxa"/>
                    <w:right w:w="15" w:type="dxa"/>
                  </w:tcMar>
                </w:tcPr>
                <w:p w:rsidR="003857B7" w:rsidRPr="003857B7" w:rsidRDefault="003857B7" w:rsidP="003857B7">
                  <w:pPr>
                    <w:spacing w:after="0" w:line="240" w:lineRule="auto"/>
                    <w:rPr>
                      <w:rFonts w:ascii="Times New Roman" w:eastAsia="Times New Roman" w:hAnsi="Times New Roman" w:cs="Times New Roman"/>
                      <w:sz w:val="20"/>
                      <w:szCs w:val="20"/>
                    </w:rPr>
                  </w:pPr>
                  <w:r w:rsidRPr="003857B7">
                    <w:rPr>
                      <w:rFonts w:ascii="Times New Roman" w:eastAsia="Times New Roman" w:hAnsi="Times New Roman" w:cs="Times New Roman"/>
                      <w:sz w:val="20"/>
                      <w:szCs w:val="20"/>
                    </w:rPr>
                    <w:t xml:space="preserve">Юридический адрес </w:t>
                  </w:r>
                </w:p>
              </w:tc>
              <w:tc>
                <w:tcPr>
                  <w:tcW w:w="5653" w:type="dxa"/>
                  <w:tcMar>
                    <w:top w:w="15" w:type="dxa"/>
                    <w:left w:w="15" w:type="dxa"/>
                    <w:bottom w:w="15" w:type="dxa"/>
                    <w:right w:w="15" w:type="dxa"/>
                  </w:tcMar>
                </w:tcPr>
                <w:p w:rsidR="003857B7" w:rsidRPr="003857B7" w:rsidRDefault="003857B7" w:rsidP="00801BC7">
                  <w:pPr>
                    <w:spacing w:after="0" w:line="240" w:lineRule="auto"/>
                    <w:rPr>
                      <w:rFonts w:ascii="Times New Roman" w:eastAsia="Times New Roman" w:hAnsi="Times New Roman" w:cs="Times New Roman"/>
                      <w:sz w:val="20"/>
                      <w:szCs w:val="20"/>
                    </w:rPr>
                  </w:pPr>
                  <w:r w:rsidRPr="003857B7">
                    <w:rPr>
                      <w:rFonts w:ascii="Times New Roman" w:eastAsia="Times New Roman" w:hAnsi="Times New Roman" w:cs="Times New Roman"/>
                      <w:sz w:val="20"/>
                      <w:szCs w:val="20"/>
                    </w:rPr>
                    <w:t xml:space="preserve">644000, Омская </w:t>
                  </w:r>
                  <w:proofErr w:type="spellStart"/>
                  <w:proofErr w:type="gramStart"/>
                  <w:r w:rsidRPr="003857B7">
                    <w:rPr>
                      <w:rFonts w:ascii="Times New Roman" w:eastAsia="Times New Roman" w:hAnsi="Times New Roman" w:cs="Times New Roman"/>
                      <w:sz w:val="20"/>
                      <w:szCs w:val="20"/>
                    </w:rPr>
                    <w:t>обл</w:t>
                  </w:r>
                  <w:proofErr w:type="spellEnd"/>
                  <w:proofErr w:type="gramEnd"/>
                  <w:r w:rsidRPr="003857B7">
                    <w:rPr>
                      <w:rFonts w:ascii="Times New Roman" w:eastAsia="Times New Roman" w:hAnsi="Times New Roman" w:cs="Times New Roman"/>
                      <w:sz w:val="20"/>
                      <w:szCs w:val="20"/>
                    </w:rPr>
                    <w:t>, Омск г, ул.24 Северная, д.188</w:t>
                  </w:r>
                </w:p>
              </w:tc>
            </w:tr>
            <w:tr w:rsidR="003857B7" w:rsidRPr="003857B7" w:rsidTr="00801BC7">
              <w:trPr>
                <w:trHeight w:val="212"/>
                <w:tblCellSpacing w:w="15" w:type="dxa"/>
              </w:trPr>
              <w:tc>
                <w:tcPr>
                  <w:tcW w:w="0" w:type="auto"/>
                  <w:tcMar>
                    <w:top w:w="15" w:type="dxa"/>
                    <w:left w:w="15" w:type="dxa"/>
                    <w:bottom w:w="15" w:type="dxa"/>
                    <w:right w:w="15" w:type="dxa"/>
                  </w:tcMar>
                </w:tcPr>
                <w:p w:rsidR="003857B7" w:rsidRPr="003857B7" w:rsidRDefault="003857B7" w:rsidP="003857B7">
                  <w:pPr>
                    <w:spacing w:after="0" w:line="240" w:lineRule="auto"/>
                    <w:rPr>
                      <w:rFonts w:ascii="Times New Roman" w:eastAsia="Times New Roman" w:hAnsi="Times New Roman" w:cs="Times New Roman"/>
                      <w:sz w:val="20"/>
                      <w:szCs w:val="20"/>
                    </w:rPr>
                  </w:pPr>
                  <w:r w:rsidRPr="003857B7">
                    <w:rPr>
                      <w:rFonts w:ascii="Times New Roman" w:eastAsia="Times New Roman" w:hAnsi="Times New Roman" w:cs="Times New Roman"/>
                      <w:sz w:val="20"/>
                      <w:szCs w:val="20"/>
                    </w:rPr>
                    <w:t xml:space="preserve">Почтовый адрес </w:t>
                  </w:r>
                </w:p>
              </w:tc>
              <w:tc>
                <w:tcPr>
                  <w:tcW w:w="5653" w:type="dxa"/>
                  <w:tcMar>
                    <w:top w:w="15" w:type="dxa"/>
                    <w:left w:w="15" w:type="dxa"/>
                    <w:bottom w:w="15" w:type="dxa"/>
                    <w:right w:w="15" w:type="dxa"/>
                  </w:tcMar>
                </w:tcPr>
                <w:p w:rsidR="003857B7" w:rsidRPr="003857B7" w:rsidRDefault="003857B7" w:rsidP="00801BC7">
                  <w:pPr>
                    <w:spacing w:after="0" w:line="240" w:lineRule="auto"/>
                    <w:rPr>
                      <w:rFonts w:ascii="Times New Roman" w:eastAsia="Times New Roman" w:hAnsi="Times New Roman" w:cs="Times New Roman"/>
                      <w:sz w:val="20"/>
                      <w:szCs w:val="20"/>
                    </w:rPr>
                  </w:pPr>
                  <w:r w:rsidRPr="003857B7">
                    <w:rPr>
                      <w:rFonts w:ascii="Times New Roman" w:eastAsia="Times New Roman" w:hAnsi="Times New Roman" w:cs="Times New Roman"/>
                      <w:sz w:val="20"/>
                      <w:szCs w:val="20"/>
                    </w:rPr>
                    <w:t xml:space="preserve">644000, Омская </w:t>
                  </w:r>
                  <w:proofErr w:type="spellStart"/>
                  <w:proofErr w:type="gramStart"/>
                  <w:r w:rsidRPr="003857B7">
                    <w:rPr>
                      <w:rFonts w:ascii="Times New Roman" w:eastAsia="Times New Roman" w:hAnsi="Times New Roman" w:cs="Times New Roman"/>
                      <w:sz w:val="20"/>
                      <w:szCs w:val="20"/>
                    </w:rPr>
                    <w:t>обл</w:t>
                  </w:r>
                  <w:proofErr w:type="spellEnd"/>
                  <w:proofErr w:type="gramEnd"/>
                  <w:r w:rsidRPr="003857B7">
                    <w:rPr>
                      <w:rFonts w:ascii="Times New Roman" w:eastAsia="Times New Roman" w:hAnsi="Times New Roman" w:cs="Times New Roman"/>
                      <w:sz w:val="20"/>
                      <w:szCs w:val="20"/>
                    </w:rPr>
                    <w:t>, Омск г, ул.24 Северная, д.188</w:t>
                  </w:r>
                </w:p>
              </w:tc>
            </w:tr>
            <w:tr w:rsidR="003857B7" w:rsidRPr="003857B7" w:rsidTr="00801BC7">
              <w:trPr>
                <w:trHeight w:val="225"/>
                <w:tblCellSpacing w:w="15" w:type="dxa"/>
              </w:trPr>
              <w:tc>
                <w:tcPr>
                  <w:tcW w:w="0" w:type="auto"/>
                  <w:tcMar>
                    <w:top w:w="15" w:type="dxa"/>
                    <w:left w:w="15" w:type="dxa"/>
                    <w:bottom w:w="15" w:type="dxa"/>
                    <w:right w:w="15" w:type="dxa"/>
                  </w:tcMar>
                </w:tcPr>
                <w:p w:rsidR="003857B7" w:rsidRPr="003857B7" w:rsidRDefault="003857B7" w:rsidP="003857B7">
                  <w:pPr>
                    <w:spacing w:after="0" w:line="240" w:lineRule="auto"/>
                    <w:rPr>
                      <w:rFonts w:ascii="Times New Roman" w:eastAsia="Times New Roman" w:hAnsi="Times New Roman" w:cs="Times New Roman"/>
                      <w:sz w:val="20"/>
                      <w:szCs w:val="20"/>
                    </w:rPr>
                  </w:pPr>
                  <w:r w:rsidRPr="003857B7">
                    <w:rPr>
                      <w:rFonts w:ascii="Times New Roman" w:eastAsia="Times New Roman" w:hAnsi="Times New Roman" w:cs="Times New Roman"/>
                      <w:sz w:val="20"/>
                      <w:szCs w:val="20"/>
                    </w:rPr>
                    <w:t xml:space="preserve">Контактный телефон </w:t>
                  </w:r>
                </w:p>
              </w:tc>
              <w:tc>
                <w:tcPr>
                  <w:tcW w:w="5653" w:type="dxa"/>
                  <w:tcMar>
                    <w:top w:w="15" w:type="dxa"/>
                    <w:left w:w="15" w:type="dxa"/>
                    <w:bottom w:w="15" w:type="dxa"/>
                    <w:right w:w="15" w:type="dxa"/>
                  </w:tcMar>
                </w:tcPr>
                <w:p w:rsidR="003857B7" w:rsidRPr="003857B7" w:rsidRDefault="003857B7" w:rsidP="00801BC7">
                  <w:pPr>
                    <w:spacing w:after="0" w:line="240" w:lineRule="auto"/>
                    <w:rPr>
                      <w:rFonts w:ascii="Times New Roman" w:eastAsia="Times New Roman" w:hAnsi="Times New Roman" w:cs="Times New Roman"/>
                      <w:sz w:val="20"/>
                      <w:szCs w:val="20"/>
                    </w:rPr>
                  </w:pPr>
                  <w:r w:rsidRPr="003857B7">
                    <w:rPr>
                      <w:rFonts w:ascii="Times New Roman" w:eastAsia="Times New Roman" w:hAnsi="Times New Roman" w:cs="Times New Roman"/>
                      <w:sz w:val="20"/>
                      <w:szCs w:val="20"/>
                    </w:rPr>
                    <w:t>+7 3812 68-12-80</w:t>
                  </w:r>
                </w:p>
              </w:tc>
            </w:tr>
          </w:tbl>
          <w:p w:rsidR="003857B7" w:rsidRPr="003857B7" w:rsidRDefault="003857B7" w:rsidP="003857B7">
            <w:pPr>
              <w:pStyle w:val="a3"/>
              <w:tabs>
                <w:tab w:val="num" w:pos="567"/>
              </w:tabs>
              <w:ind w:left="0"/>
              <w:jc w:val="both"/>
              <w:rPr>
                <w:color w:val="FF0000"/>
                <w:spacing w:val="-6"/>
              </w:rPr>
            </w:pPr>
          </w:p>
        </w:tc>
      </w:tr>
    </w:tbl>
    <w:p w:rsidR="003857B7" w:rsidRPr="003857B7" w:rsidRDefault="003857B7" w:rsidP="00C97170">
      <w:pPr>
        <w:spacing w:after="0" w:line="240" w:lineRule="auto"/>
        <w:ind w:left="-851"/>
        <w:jc w:val="both"/>
        <w:rPr>
          <w:rFonts w:ascii="Times New Roman" w:hAnsi="Times New Roman" w:cs="Times New Roman"/>
          <w:sz w:val="20"/>
          <w:szCs w:val="20"/>
        </w:rPr>
      </w:pPr>
      <w:r w:rsidRPr="003857B7">
        <w:rPr>
          <w:rFonts w:ascii="Times New Roman" w:hAnsi="Times New Roman" w:cs="Times New Roman"/>
          <w:sz w:val="20"/>
          <w:szCs w:val="20"/>
        </w:rPr>
        <w:t xml:space="preserve">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3857B7" w:rsidRPr="003857B7" w:rsidRDefault="003857B7" w:rsidP="00C97170">
      <w:pPr>
        <w:spacing w:after="0" w:line="240" w:lineRule="auto"/>
        <w:ind w:left="-851"/>
        <w:jc w:val="both"/>
        <w:rPr>
          <w:rFonts w:ascii="Times New Roman" w:hAnsi="Times New Roman" w:cs="Times New Roman"/>
          <w:sz w:val="20"/>
          <w:szCs w:val="20"/>
        </w:rPr>
      </w:pPr>
      <w:r w:rsidRPr="003857B7">
        <w:rPr>
          <w:rFonts w:ascii="Times New Roman" w:hAnsi="Times New Roman" w:cs="Times New Roman"/>
          <w:sz w:val="20"/>
          <w:szCs w:val="20"/>
        </w:rPr>
        <w:t xml:space="preserve">9. Настоящий протокол подлежит размещению на сайте оператора электронной площадки </w:t>
      </w:r>
      <w:hyperlink r:id="rId6" w:history="1">
        <w:r w:rsidRPr="003857B7">
          <w:rPr>
            <w:rFonts w:ascii="Times New Roman" w:hAnsi="Times New Roman" w:cs="Times New Roman"/>
            <w:sz w:val="20"/>
            <w:szCs w:val="20"/>
          </w:rPr>
          <w:t>http://www.sberbank-ast.ru</w:t>
        </w:r>
      </w:hyperlink>
      <w:r w:rsidRPr="003857B7">
        <w:rPr>
          <w:rFonts w:ascii="Times New Roman" w:hAnsi="Times New Roman" w:cs="Times New Roman"/>
          <w:sz w:val="20"/>
          <w:szCs w:val="20"/>
        </w:rPr>
        <w:t>.</w:t>
      </w:r>
    </w:p>
    <w:p w:rsidR="003857B7" w:rsidRPr="003857B7" w:rsidRDefault="003857B7" w:rsidP="00C97170">
      <w:pPr>
        <w:pStyle w:val="a3"/>
        <w:tabs>
          <w:tab w:val="num" w:pos="567"/>
        </w:tabs>
        <w:ind w:left="-851"/>
        <w:jc w:val="both"/>
        <w:rPr>
          <w:color w:val="FF0000"/>
          <w:spacing w:val="-6"/>
        </w:rPr>
      </w:pPr>
    </w:p>
    <w:p w:rsidR="003857B7" w:rsidRPr="003857B7" w:rsidRDefault="003857B7" w:rsidP="003857B7">
      <w:pPr>
        <w:spacing w:after="0" w:line="240" w:lineRule="auto"/>
        <w:jc w:val="center"/>
        <w:rPr>
          <w:rFonts w:ascii="Times New Roman" w:hAnsi="Times New Roman" w:cs="Times New Roman"/>
          <w:noProof/>
          <w:sz w:val="20"/>
          <w:szCs w:val="20"/>
        </w:rPr>
      </w:pPr>
      <w:r w:rsidRPr="003857B7">
        <w:rPr>
          <w:rFonts w:ascii="Times New Roman" w:hAnsi="Times New Roman" w:cs="Times New Roman"/>
          <w:noProof/>
          <w:sz w:val="20"/>
          <w:szCs w:val="20"/>
        </w:rPr>
        <w:t>Сведения о решении</w:t>
      </w:r>
    </w:p>
    <w:p w:rsidR="003857B7" w:rsidRPr="003857B7" w:rsidRDefault="003857B7" w:rsidP="003857B7">
      <w:pPr>
        <w:spacing w:after="0" w:line="240" w:lineRule="auto"/>
        <w:jc w:val="center"/>
        <w:rPr>
          <w:rFonts w:ascii="Times New Roman" w:hAnsi="Times New Roman" w:cs="Times New Roman"/>
          <w:noProof/>
          <w:sz w:val="20"/>
          <w:szCs w:val="20"/>
        </w:rPr>
      </w:pPr>
      <w:r w:rsidRPr="003857B7">
        <w:rPr>
          <w:rFonts w:ascii="Times New Roman" w:hAnsi="Times New Roman" w:cs="Times New Roman"/>
          <w:noProof/>
          <w:sz w:val="20"/>
          <w:szCs w:val="20"/>
        </w:rPr>
        <w:t xml:space="preserve">членов комиссии о соответствии участника аукциона и поданной им заявки требованиям Федерального закона </w:t>
      </w:r>
      <w:r w:rsidRPr="003857B7">
        <w:rPr>
          <w:rFonts w:ascii="Times New Roman" w:hAnsi="Times New Roman" w:cs="Times New Roman"/>
          <w:spacing w:val="-6"/>
          <w:sz w:val="20"/>
          <w:szCs w:val="20"/>
        </w:rPr>
        <w:t xml:space="preserve">05.04.2013 № 44-ФЗ «О контрактной системе в сфере закупок товаров, работ, услуг для обеспечения государственных и муниципальных нужд» </w:t>
      </w:r>
      <w:r w:rsidRPr="003857B7">
        <w:rPr>
          <w:rFonts w:ascii="Times New Roman" w:hAnsi="Times New Roman" w:cs="Times New Roman"/>
          <w:noProof/>
          <w:sz w:val="20"/>
          <w:szCs w:val="20"/>
        </w:rPr>
        <w:t xml:space="preserve">и документации об аукционе </w:t>
      </w:r>
    </w:p>
    <w:tbl>
      <w:tblPr>
        <w:tblW w:w="10774" w:type="dxa"/>
        <w:tblInd w:w="-743" w:type="dxa"/>
        <w:tblLayout w:type="fixed"/>
        <w:tblLook w:val="01E0"/>
      </w:tblPr>
      <w:tblGrid>
        <w:gridCol w:w="5387"/>
        <w:gridCol w:w="2410"/>
        <w:gridCol w:w="2977"/>
      </w:tblGrid>
      <w:tr w:rsidR="003857B7" w:rsidRPr="003857B7" w:rsidTr="00C97170">
        <w:tc>
          <w:tcPr>
            <w:tcW w:w="5387" w:type="dxa"/>
            <w:tcBorders>
              <w:top w:val="single" w:sz="4" w:space="0" w:color="auto"/>
              <w:left w:val="single" w:sz="4" w:space="0" w:color="auto"/>
              <w:bottom w:val="single" w:sz="4" w:space="0" w:color="auto"/>
              <w:right w:val="single" w:sz="4" w:space="0" w:color="auto"/>
            </w:tcBorders>
            <w:vAlign w:val="center"/>
            <w:hideMark/>
          </w:tcPr>
          <w:p w:rsidR="003857B7" w:rsidRPr="003857B7" w:rsidRDefault="003857B7" w:rsidP="003857B7">
            <w:pPr>
              <w:spacing w:after="0" w:line="240" w:lineRule="auto"/>
              <w:jc w:val="center"/>
              <w:rPr>
                <w:rFonts w:ascii="Times New Roman" w:hAnsi="Times New Roman" w:cs="Times New Roman"/>
                <w:noProof/>
                <w:sz w:val="20"/>
                <w:szCs w:val="20"/>
              </w:rPr>
            </w:pPr>
            <w:r w:rsidRPr="003857B7">
              <w:rPr>
                <w:rFonts w:ascii="Times New Roman" w:hAnsi="Times New Roman" w:cs="Times New Roman"/>
                <w:noProof/>
                <w:sz w:val="20"/>
                <w:szCs w:val="20"/>
              </w:rPr>
              <w:t>Решение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57B7" w:rsidRPr="003857B7" w:rsidRDefault="003857B7" w:rsidP="003857B7">
            <w:pPr>
              <w:spacing w:after="0" w:line="240" w:lineRule="auto"/>
              <w:jc w:val="center"/>
              <w:rPr>
                <w:rFonts w:ascii="Times New Roman" w:hAnsi="Times New Roman" w:cs="Times New Roman"/>
                <w:noProof/>
                <w:sz w:val="20"/>
                <w:szCs w:val="20"/>
              </w:rPr>
            </w:pPr>
            <w:r w:rsidRPr="003857B7">
              <w:rPr>
                <w:rFonts w:ascii="Times New Roman" w:hAnsi="Times New Roman" w:cs="Times New Roman"/>
                <w:noProof/>
                <w:sz w:val="20"/>
                <w:szCs w:val="20"/>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3857B7" w:rsidRPr="003857B7" w:rsidRDefault="003857B7" w:rsidP="003857B7">
            <w:pPr>
              <w:spacing w:after="0" w:line="240" w:lineRule="auto"/>
              <w:jc w:val="center"/>
              <w:rPr>
                <w:rFonts w:ascii="Times New Roman" w:hAnsi="Times New Roman" w:cs="Times New Roman"/>
                <w:noProof/>
                <w:sz w:val="20"/>
                <w:szCs w:val="20"/>
              </w:rPr>
            </w:pPr>
            <w:r w:rsidRPr="003857B7">
              <w:rPr>
                <w:rFonts w:ascii="Times New Roman" w:hAnsi="Times New Roman" w:cs="Times New Roman"/>
                <w:noProof/>
                <w:sz w:val="20"/>
                <w:szCs w:val="20"/>
              </w:rPr>
              <w:t>Состав комиссии</w:t>
            </w:r>
          </w:p>
        </w:tc>
      </w:tr>
      <w:tr w:rsidR="003857B7" w:rsidRPr="003857B7" w:rsidTr="00C97170">
        <w:tc>
          <w:tcPr>
            <w:tcW w:w="5387" w:type="dxa"/>
            <w:tcBorders>
              <w:top w:val="single" w:sz="4" w:space="0" w:color="auto"/>
              <w:left w:val="single" w:sz="4" w:space="0" w:color="auto"/>
              <w:bottom w:val="single" w:sz="4" w:space="0" w:color="auto"/>
              <w:right w:val="single" w:sz="4" w:space="0" w:color="auto"/>
            </w:tcBorders>
            <w:hideMark/>
          </w:tcPr>
          <w:p w:rsidR="003857B7" w:rsidRPr="003857B7" w:rsidRDefault="003857B7" w:rsidP="003857B7">
            <w:pPr>
              <w:spacing w:after="0" w:line="240" w:lineRule="auto"/>
              <w:jc w:val="both"/>
              <w:rPr>
                <w:rFonts w:ascii="Times New Roman" w:hAnsi="Times New Roman" w:cs="Times New Roman"/>
                <w:noProof/>
                <w:sz w:val="16"/>
                <w:szCs w:val="16"/>
              </w:rPr>
            </w:pPr>
            <w:r w:rsidRPr="003857B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tcPr>
          <w:p w:rsidR="003857B7" w:rsidRPr="003857B7" w:rsidRDefault="003857B7" w:rsidP="003857B7">
            <w:pPr>
              <w:spacing w:after="0" w:line="240" w:lineRule="auto"/>
              <w:jc w:val="center"/>
              <w:rPr>
                <w:rFonts w:ascii="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3857B7" w:rsidRPr="003857B7" w:rsidRDefault="003857B7" w:rsidP="003857B7">
            <w:pPr>
              <w:spacing w:after="0" w:line="240" w:lineRule="auto"/>
              <w:jc w:val="center"/>
              <w:rPr>
                <w:rFonts w:ascii="Times New Roman" w:hAnsi="Times New Roman" w:cs="Times New Roman"/>
                <w:noProof/>
                <w:sz w:val="20"/>
                <w:szCs w:val="20"/>
                <w:lang w:eastAsia="en-US"/>
              </w:rPr>
            </w:pPr>
            <w:r w:rsidRPr="003857B7">
              <w:rPr>
                <w:rFonts w:ascii="Times New Roman" w:hAnsi="Times New Roman" w:cs="Times New Roman"/>
                <w:noProof/>
                <w:sz w:val="20"/>
                <w:szCs w:val="20"/>
                <w:lang w:eastAsia="en-US"/>
              </w:rPr>
              <w:t>С.Д.Голин</w:t>
            </w:r>
          </w:p>
        </w:tc>
      </w:tr>
      <w:tr w:rsidR="003857B7" w:rsidRPr="003857B7" w:rsidTr="00C97170">
        <w:trPr>
          <w:trHeight w:val="1005"/>
        </w:trPr>
        <w:tc>
          <w:tcPr>
            <w:tcW w:w="5387" w:type="dxa"/>
            <w:tcBorders>
              <w:top w:val="single" w:sz="4" w:space="0" w:color="auto"/>
              <w:left w:val="single" w:sz="4" w:space="0" w:color="auto"/>
              <w:bottom w:val="single" w:sz="4" w:space="0" w:color="auto"/>
              <w:right w:val="single" w:sz="4" w:space="0" w:color="auto"/>
            </w:tcBorders>
            <w:hideMark/>
          </w:tcPr>
          <w:p w:rsidR="003857B7" w:rsidRPr="003857B7" w:rsidRDefault="003857B7" w:rsidP="003857B7">
            <w:pPr>
              <w:spacing w:after="0" w:line="240" w:lineRule="auto"/>
              <w:jc w:val="both"/>
              <w:rPr>
                <w:rFonts w:ascii="Times New Roman" w:hAnsi="Times New Roman" w:cs="Times New Roman"/>
                <w:noProof/>
                <w:sz w:val="16"/>
                <w:szCs w:val="16"/>
              </w:rPr>
            </w:pPr>
            <w:r w:rsidRPr="003857B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tcPr>
          <w:p w:rsidR="003857B7" w:rsidRPr="003857B7" w:rsidRDefault="003857B7" w:rsidP="003857B7">
            <w:pPr>
              <w:spacing w:after="0" w:line="240" w:lineRule="auto"/>
              <w:jc w:val="center"/>
              <w:rPr>
                <w:rFonts w:ascii="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3857B7" w:rsidRPr="003857B7" w:rsidRDefault="003857B7" w:rsidP="003857B7">
            <w:pPr>
              <w:spacing w:after="0" w:line="240" w:lineRule="auto"/>
              <w:jc w:val="center"/>
              <w:rPr>
                <w:rFonts w:ascii="Times New Roman" w:hAnsi="Times New Roman" w:cs="Times New Roman"/>
                <w:noProof/>
                <w:sz w:val="20"/>
                <w:szCs w:val="20"/>
                <w:lang w:eastAsia="en-US"/>
              </w:rPr>
            </w:pPr>
            <w:r w:rsidRPr="003857B7">
              <w:rPr>
                <w:rFonts w:ascii="Times New Roman" w:hAnsi="Times New Roman" w:cs="Times New Roman"/>
                <w:noProof/>
                <w:sz w:val="20"/>
                <w:szCs w:val="20"/>
                <w:lang w:eastAsia="en-US"/>
              </w:rPr>
              <w:t>В.К. Бандурин</w:t>
            </w:r>
          </w:p>
        </w:tc>
      </w:tr>
      <w:tr w:rsidR="003857B7" w:rsidRPr="003857B7" w:rsidTr="00C97170">
        <w:tc>
          <w:tcPr>
            <w:tcW w:w="5387" w:type="dxa"/>
            <w:tcBorders>
              <w:top w:val="single" w:sz="4" w:space="0" w:color="auto"/>
              <w:left w:val="single" w:sz="4" w:space="0" w:color="auto"/>
              <w:bottom w:val="single" w:sz="4" w:space="0" w:color="auto"/>
              <w:right w:val="single" w:sz="4" w:space="0" w:color="auto"/>
            </w:tcBorders>
            <w:hideMark/>
          </w:tcPr>
          <w:p w:rsidR="003857B7" w:rsidRPr="003857B7" w:rsidRDefault="003857B7" w:rsidP="003857B7">
            <w:pPr>
              <w:spacing w:after="0" w:line="240" w:lineRule="auto"/>
              <w:jc w:val="both"/>
              <w:rPr>
                <w:rFonts w:ascii="Times New Roman" w:hAnsi="Times New Roman" w:cs="Times New Roman"/>
                <w:noProof/>
                <w:sz w:val="16"/>
                <w:szCs w:val="16"/>
              </w:rPr>
            </w:pPr>
            <w:r w:rsidRPr="003857B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tcPr>
          <w:p w:rsidR="003857B7" w:rsidRPr="003857B7" w:rsidRDefault="003857B7" w:rsidP="003857B7">
            <w:pPr>
              <w:spacing w:after="0" w:line="240" w:lineRule="auto"/>
              <w:jc w:val="center"/>
              <w:rPr>
                <w:rFonts w:ascii="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3857B7" w:rsidRPr="003857B7" w:rsidRDefault="003857B7" w:rsidP="003857B7">
            <w:pPr>
              <w:spacing w:after="0" w:line="240" w:lineRule="auto"/>
              <w:jc w:val="center"/>
              <w:rPr>
                <w:rFonts w:ascii="Times New Roman" w:hAnsi="Times New Roman" w:cs="Times New Roman"/>
                <w:sz w:val="20"/>
                <w:szCs w:val="20"/>
                <w:lang w:eastAsia="en-US"/>
              </w:rPr>
            </w:pPr>
            <w:r w:rsidRPr="003857B7">
              <w:rPr>
                <w:rFonts w:ascii="Times New Roman" w:hAnsi="Times New Roman" w:cs="Times New Roman"/>
                <w:sz w:val="20"/>
                <w:szCs w:val="20"/>
                <w:lang w:eastAsia="en-US"/>
              </w:rPr>
              <w:t xml:space="preserve">В.А. </w:t>
            </w:r>
            <w:proofErr w:type="spellStart"/>
            <w:r w:rsidRPr="003857B7">
              <w:rPr>
                <w:rFonts w:ascii="Times New Roman" w:hAnsi="Times New Roman" w:cs="Times New Roman"/>
                <w:sz w:val="20"/>
                <w:szCs w:val="20"/>
                <w:lang w:eastAsia="en-US"/>
              </w:rPr>
              <w:t>Климин</w:t>
            </w:r>
            <w:proofErr w:type="spellEnd"/>
          </w:p>
        </w:tc>
      </w:tr>
      <w:tr w:rsidR="003857B7" w:rsidRPr="003857B7" w:rsidTr="00C97170">
        <w:tc>
          <w:tcPr>
            <w:tcW w:w="5387" w:type="dxa"/>
            <w:tcBorders>
              <w:top w:val="single" w:sz="4" w:space="0" w:color="auto"/>
              <w:left w:val="single" w:sz="4" w:space="0" w:color="auto"/>
              <w:bottom w:val="single" w:sz="4" w:space="0" w:color="auto"/>
              <w:right w:val="single" w:sz="4" w:space="0" w:color="auto"/>
            </w:tcBorders>
            <w:hideMark/>
          </w:tcPr>
          <w:p w:rsidR="003857B7" w:rsidRPr="003857B7" w:rsidRDefault="003857B7" w:rsidP="003857B7">
            <w:pPr>
              <w:spacing w:after="0" w:line="240" w:lineRule="auto"/>
              <w:jc w:val="both"/>
              <w:rPr>
                <w:rFonts w:ascii="Times New Roman" w:hAnsi="Times New Roman" w:cs="Times New Roman"/>
                <w:noProof/>
                <w:sz w:val="16"/>
                <w:szCs w:val="16"/>
              </w:rPr>
            </w:pPr>
            <w:r w:rsidRPr="003857B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tcPr>
          <w:p w:rsidR="003857B7" w:rsidRPr="003857B7" w:rsidRDefault="003857B7" w:rsidP="003857B7">
            <w:pPr>
              <w:spacing w:after="0" w:line="240" w:lineRule="auto"/>
              <w:jc w:val="center"/>
              <w:rPr>
                <w:rFonts w:ascii="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3857B7" w:rsidRPr="003857B7" w:rsidRDefault="003857B7" w:rsidP="003857B7">
            <w:pPr>
              <w:spacing w:after="0" w:line="240" w:lineRule="auto"/>
              <w:jc w:val="center"/>
              <w:rPr>
                <w:rFonts w:ascii="Times New Roman" w:hAnsi="Times New Roman" w:cs="Times New Roman"/>
                <w:sz w:val="20"/>
                <w:szCs w:val="20"/>
                <w:lang w:eastAsia="en-US"/>
              </w:rPr>
            </w:pPr>
            <w:r w:rsidRPr="003857B7">
              <w:rPr>
                <w:rFonts w:ascii="Times New Roman" w:hAnsi="Times New Roman" w:cs="Times New Roman"/>
                <w:sz w:val="20"/>
                <w:szCs w:val="20"/>
              </w:rPr>
              <w:t xml:space="preserve">Т.И. </w:t>
            </w:r>
            <w:proofErr w:type="spellStart"/>
            <w:r w:rsidRPr="003857B7">
              <w:rPr>
                <w:rFonts w:ascii="Times New Roman" w:hAnsi="Times New Roman" w:cs="Times New Roman"/>
                <w:sz w:val="20"/>
                <w:szCs w:val="20"/>
              </w:rPr>
              <w:t>Долгодворова</w:t>
            </w:r>
            <w:proofErr w:type="spellEnd"/>
          </w:p>
        </w:tc>
      </w:tr>
      <w:tr w:rsidR="003857B7" w:rsidRPr="003857B7" w:rsidTr="00C97170">
        <w:tc>
          <w:tcPr>
            <w:tcW w:w="5387" w:type="dxa"/>
            <w:tcBorders>
              <w:top w:val="single" w:sz="4" w:space="0" w:color="auto"/>
              <w:left w:val="single" w:sz="4" w:space="0" w:color="auto"/>
              <w:bottom w:val="single" w:sz="4" w:space="0" w:color="auto"/>
              <w:right w:val="single" w:sz="4" w:space="0" w:color="auto"/>
            </w:tcBorders>
            <w:hideMark/>
          </w:tcPr>
          <w:p w:rsidR="003857B7" w:rsidRPr="003857B7" w:rsidRDefault="003857B7" w:rsidP="003857B7">
            <w:pPr>
              <w:spacing w:after="0" w:line="240" w:lineRule="auto"/>
              <w:jc w:val="both"/>
              <w:rPr>
                <w:rFonts w:ascii="Times New Roman" w:hAnsi="Times New Roman" w:cs="Times New Roman"/>
                <w:noProof/>
                <w:sz w:val="16"/>
                <w:szCs w:val="16"/>
              </w:rPr>
            </w:pPr>
            <w:r w:rsidRPr="003857B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tcPr>
          <w:p w:rsidR="003857B7" w:rsidRPr="003857B7" w:rsidRDefault="003857B7" w:rsidP="003857B7">
            <w:pPr>
              <w:spacing w:after="0" w:line="240" w:lineRule="auto"/>
              <w:jc w:val="center"/>
              <w:rPr>
                <w:rFonts w:ascii="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3857B7" w:rsidRPr="003857B7" w:rsidRDefault="003857B7" w:rsidP="003857B7">
            <w:pPr>
              <w:spacing w:after="0" w:line="240" w:lineRule="auto"/>
              <w:jc w:val="center"/>
              <w:rPr>
                <w:rFonts w:ascii="Times New Roman" w:hAnsi="Times New Roman" w:cs="Times New Roman"/>
                <w:sz w:val="20"/>
                <w:szCs w:val="20"/>
                <w:lang w:eastAsia="en-US"/>
              </w:rPr>
            </w:pPr>
            <w:r w:rsidRPr="003857B7">
              <w:rPr>
                <w:rFonts w:ascii="Times New Roman" w:hAnsi="Times New Roman" w:cs="Times New Roman"/>
                <w:sz w:val="20"/>
                <w:szCs w:val="20"/>
                <w:lang w:eastAsia="en-US"/>
              </w:rPr>
              <w:t>Н.А. Морозова</w:t>
            </w:r>
          </w:p>
        </w:tc>
      </w:tr>
      <w:tr w:rsidR="003857B7" w:rsidRPr="003857B7" w:rsidTr="00C97170">
        <w:tc>
          <w:tcPr>
            <w:tcW w:w="5387" w:type="dxa"/>
            <w:tcBorders>
              <w:top w:val="single" w:sz="4" w:space="0" w:color="auto"/>
              <w:left w:val="single" w:sz="4" w:space="0" w:color="auto"/>
              <w:bottom w:val="single" w:sz="4" w:space="0" w:color="auto"/>
              <w:right w:val="single" w:sz="4" w:space="0" w:color="auto"/>
            </w:tcBorders>
            <w:hideMark/>
          </w:tcPr>
          <w:p w:rsidR="003857B7" w:rsidRPr="003857B7" w:rsidRDefault="003857B7" w:rsidP="003857B7">
            <w:pPr>
              <w:spacing w:after="0" w:line="240" w:lineRule="auto"/>
              <w:jc w:val="both"/>
              <w:rPr>
                <w:rFonts w:ascii="Times New Roman" w:hAnsi="Times New Roman" w:cs="Times New Roman"/>
                <w:noProof/>
                <w:sz w:val="16"/>
                <w:szCs w:val="16"/>
              </w:rPr>
            </w:pPr>
            <w:r w:rsidRPr="003857B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tcPr>
          <w:p w:rsidR="003857B7" w:rsidRPr="003857B7" w:rsidRDefault="003857B7" w:rsidP="003857B7">
            <w:pPr>
              <w:spacing w:after="0" w:line="240" w:lineRule="auto"/>
              <w:jc w:val="center"/>
              <w:rPr>
                <w:rFonts w:ascii="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3857B7" w:rsidRPr="003857B7" w:rsidRDefault="003857B7" w:rsidP="003857B7">
            <w:pPr>
              <w:spacing w:after="0" w:line="240" w:lineRule="auto"/>
              <w:jc w:val="center"/>
              <w:rPr>
                <w:rFonts w:ascii="Times New Roman" w:hAnsi="Times New Roman" w:cs="Times New Roman"/>
                <w:sz w:val="20"/>
                <w:szCs w:val="20"/>
                <w:lang w:eastAsia="en-US"/>
              </w:rPr>
            </w:pPr>
            <w:r w:rsidRPr="003857B7">
              <w:rPr>
                <w:rFonts w:ascii="Times New Roman" w:hAnsi="Times New Roman" w:cs="Times New Roman"/>
                <w:sz w:val="20"/>
                <w:szCs w:val="20"/>
                <w:lang w:eastAsia="en-US"/>
              </w:rPr>
              <w:t>Г.А. Ярков</w:t>
            </w:r>
          </w:p>
        </w:tc>
      </w:tr>
      <w:tr w:rsidR="003857B7" w:rsidRPr="003857B7" w:rsidTr="00C97170">
        <w:tc>
          <w:tcPr>
            <w:tcW w:w="5387" w:type="dxa"/>
            <w:tcBorders>
              <w:top w:val="single" w:sz="4" w:space="0" w:color="auto"/>
              <w:left w:val="single" w:sz="4" w:space="0" w:color="auto"/>
              <w:bottom w:val="single" w:sz="4" w:space="0" w:color="auto"/>
              <w:right w:val="single" w:sz="4" w:space="0" w:color="auto"/>
            </w:tcBorders>
            <w:hideMark/>
          </w:tcPr>
          <w:p w:rsidR="003857B7" w:rsidRPr="003857B7" w:rsidRDefault="003857B7" w:rsidP="003857B7">
            <w:pPr>
              <w:spacing w:after="0" w:line="240" w:lineRule="auto"/>
              <w:jc w:val="both"/>
              <w:rPr>
                <w:rFonts w:ascii="Times New Roman" w:hAnsi="Times New Roman" w:cs="Times New Roman"/>
                <w:noProof/>
                <w:sz w:val="16"/>
                <w:szCs w:val="16"/>
              </w:rPr>
            </w:pPr>
            <w:r w:rsidRPr="003857B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tcPr>
          <w:p w:rsidR="003857B7" w:rsidRPr="003857B7" w:rsidRDefault="003857B7" w:rsidP="003857B7">
            <w:pPr>
              <w:spacing w:after="0" w:line="240" w:lineRule="auto"/>
              <w:jc w:val="center"/>
              <w:rPr>
                <w:rFonts w:ascii="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3857B7" w:rsidRPr="003857B7" w:rsidRDefault="003857B7" w:rsidP="003857B7">
            <w:pPr>
              <w:spacing w:after="0" w:line="240" w:lineRule="auto"/>
              <w:jc w:val="center"/>
              <w:rPr>
                <w:rFonts w:ascii="Times New Roman" w:hAnsi="Times New Roman" w:cs="Times New Roman"/>
                <w:sz w:val="20"/>
                <w:szCs w:val="20"/>
                <w:lang w:eastAsia="en-US"/>
              </w:rPr>
            </w:pPr>
            <w:r w:rsidRPr="003857B7">
              <w:rPr>
                <w:rFonts w:ascii="Times New Roman" w:hAnsi="Times New Roman" w:cs="Times New Roman"/>
                <w:sz w:val="20"/>
                <w:szCs w:val="20"/>
                <w:lang w:eastAsia="en-US"/>
              </w:rPr>
              <w:t>Н.Б. Захарова</w:t>
            </w:r>
          </w:p>
        </w:tc>
      </w:tr>
    </w:tbl>
    <w:p w:rsidR="003857B7" w:rsidRPr="003857B7" w:rsidRDefault="003857B7" w:rsidP="003857B7">
      <w:pPr>
        <w:spacing w:after="0" w:line="240" w:lineRule="auto"/>
        <w:ind w:left="-993"/>
        <w:jc w:val="both"/>
        <w:rPr>
          <w:rFonts w:ascii="Times New Roman" w:hAnsi="Times New Roman" w:cs="Times New Roman"/>
          <w:b/>
          <w:color w:val="FF0000"/>
          <w:sz w:val="20"/>
          <w:szCs w:val="20"/>
        </w:rPr>
      </w:pPr>
      <w:r w:rsidRPr="003857B7">
        <w:rPr>
          <w:rFonts w:ascii="Times New Roman" w:hAnsi="Times New Roman" w:cs="Times New Roman"/>
          <w:b/>
          <w:color w:val="FF0000"/>
          <w:sz w:val="20"/>
          <w:szCs w:val="20"/>
        </w:rPr>
        <w:t xml:space="preserve">     </w:t>
      </w:r>
    </w:p>
    <w:p w:rsidR="00B9356B" w:rsidRPr="00B9356B" w:rsidRDefault="003857B7" w:rsidP="00B9356B">
      <w:pPr>
        <w:spacing w:after="0" w:line="240" w:lineRule="auto"/>
        <w:ind w:left="-993"/>
        <w:jc w:val="both"/>
        <w:rPr>
          <w:rFonts w:ascii="Times New Roman" w:hAnsi="Times New Roman" w:cs="Times New Roman"/>
          <w:b/>
          <w:sz w:val="24"/>
          <w:szCs w:val="24"/>
        </w:rPr>
      </w:pPr>
      <w:r w:rsidRPr="00B9356B">
        <w:rPr>
          <w:rFonts w:ascii="Times New Roman" w:hAnsi="Times New Roman" w:cs="Times New Roman"/>
          <w:b/>
          <w:color w:val="FF0000"/>
          <w:sz w:val="24"/>
          <w:szCs w:val="24"/>
        </w:rPr>
        <w:t xml:space="preserve">                   </w:t>
      </w:r>
      <w:r w:rsidRPr="00B9356B">
        <w:rPr>
          <w:rFonts w:ascii="Times New Roman" w:hAnsi="Times New Roman" w:cs="Times New Roman"/>
          <w:b/>
          <w:sz w:val="24"/>
          <w:szCs w:val="24"/>
        </w:rPr>
        <w:t xml:space="preserve">Председатель комиссии                                                                                          С.Д. </w:t>
      </w:r>
      <w:proofErr w:type="spellStart"/>
      <w:r w:rsidRPr="00B9356B">
        <w:rPr>
          <w:rFonts w:ascii="Times New Roman" w:hAnsi="Times New Roman" w:cs="Times New Roman"/>
          <w:b/>
          <w:sz w:val="24"/>
          <w:szCs w:val="24"/>
        </w:rPr>
        <w:t>Голин</w:t>
      </w:r>
      <w:proofErr w:type="spellEnd"/>
    </w:p>
    <w:p w:rsidR="003857B7" w:rsidRPr="00B9356B" w:rsidRDefault="00B9356B" w:rsidP="00B9356B">
      <w:pPr>
        <w:spacing w:after="0" w:line="240" w:lineRule="auto"/>
        <w:ind w:left="-993"/>
        <w:jc w:val="both"/>
        <w:rPr>
          <w:rFonts w:ascii="Times New Roman" w:hAnsi="Times New Roman" w:cs="Times New Roman"/>
          <w:b/>
          <w:sz w:val="24"/>
          <w:szCs w:val="24"/>
        </w:rPr>
      </w:pPr>
      <w:r w:rsidRPr="00B9356B">
        <w:rPr>
          <w:rFonts w:ascii="Times New Roman" w:hAnsi="Times New Roman" w:cs="Times New Roman"/>
          <w:b/>
          <w:sz w:val="24"/>
          <w:szCs w:val="24"/>
        </w:rPr>
        <w:t xml:space="preserve">                   Член</w:t>
      </w:r>
      <w:r w:rsidR="003857B7" w:rsidRPr="00B9356B">
        <w:rPr>
          <w:rFonts w:ascii="Times New Roman" w:hAnsi="Times New Roman" w:cs="Times New Roman"/>
          <w:b/>
          <w:sz w:val="24"/>
          <w:szCs w:val="24"/>
        </w:rPr>
        <w:t xml:space="preserve">  комиссии                                                                                                                                          </w:t>
      </w:r>
    </w:p>
    <w:p w:rsidR="003857B7" w:rsidRPr="00B9356B" w:rsidRDefault="003857B7" w:rsidP="003857B7">
      <w:pPr>
        <w:spacing w:after="0" w:line="240" w:lineRule="auto"/>
        <w:jc w:val="right"/>
        <w:rPr>
          <w:rFonts w:ascii="Times New Roman" w:hAnsi="Times New Roman" w:cs="Times New Roman"/>
          <w:sz w:val="24"/>
          <w:szCs w:val="24"/>
        </w:rPr>
      </w:pPr>
      <w:r w:rsidRPr="00B9356B">
        <w:rPr>
          <w:rFonts w:ascii="Times New Roman" w:hAnsi="Times New Roman" w:cs="Times New Roman"/>
          <w:sz w:val="24"/>
          <w:szCs w:val="24"/>
        </w:rPr>
        <w:t xml:space="preserve">__________________В.А. </w:t>
      </w:r>
      <w:proofErr w:type="spellStart"/>
      <w:r w:rsidRPr="00B9356B">
        <w:rPr>
          <w:rFonts w:ascii="Times New Roman" w:hAnsi="Times New Roman" w:cs="Times New Roman"/>
          <w:sz w:val="24"/>
          <w:szCs w:val="24"/>
        </w:rPr>
        <w:t>Климин</w:t>
      </w:r>
      <w:proofErr w:type="spellEnd"/>
      <w:r w:rsidRPr="00B9356B">
        <w:rPr>
          <w:rFonts w:ascii="Times New Roman" w:hAnsi="Times New Roman" w:cs="Times New Roman"/>
          <w:sz w:val="24"/>
          <w:szCs w:val="24"/>
        </w:rPr>
        <w:t xml:space="preserve"> </w:t>
      </w:r>
    </w:p>
    <w:p w:rsidR="003857B7" w:rsidRPr="00B9356B" w:rsidRDefault="003857B7" w:rsidP="003857B7">
      <w:pPr>
        <w:spacing w:after="0" w:line="240" w:lineRule="auto"/>
        <w:jc w:val="right"/>
        <w:rPr>
          <w:rFonts w:ascii="Times New Roman" w:hAnsi="Times New Roman" w:cs="Times New Roman"/>
          <w:sz w:val="24"/>
          <w:szCs w:val="24"/>
        </w:rPr>
      </w:pPr>
      <w:r w:rsidRPr="00B9356B">
        <w:rPr>
          <w:rFonts w:ascii="Times New Roman" w:hAnsi="Times New Roman" w:cs="Times New Roman"/>
          <w:sz w:val="24"/>
          <w:szCs w:val="24"/>
        </w:rPr>
        <w:t xml:space="preserve">__________________В.К. </w:t>
      </w:r>
      <w:proofErr w:type="spellStart"/>
      <w:r w:rsidRPr="00B9356B">
        <w:rPr>
          <w:rFonts w:ascii="Times New Roman" w:hAnsi="Times New Roman" w:cs="Times New Roman"/>
          <w:sz w:val="24"/>
          <w:szCs w:val="24"/>
        </w:rPr>
        <w:t>Бандурин</w:t>
      </w:r>
      <w:proofErr w:type="spellEnd"/>
      <w:r w:rsidRPr="00B9356B">
        <w:rPr>
          <w:rFonts w:ascii="Times New Roman" w:hAnsi="Times New Roman" w:cs="Times New Roman"/>
          <w:sz w:val="24"/>
          <w:szCs w:val="24"/>
        </w:rPr>
        <w:t xml:space="preserve">                                                                                                                    </w:t>
      </w:r>
    </w:p>
    <w:p w:rsidR="003857B7" w:rsidRPr="00B9356B" w:rsidRDefault="003857B7" w:rsidP="003857B7">
      <w:pPr>
        <w:spacing w:after="0" w:line="240" w:lineRule="auto"/>
        <w:jc w:val="right"/>
        <w:rPr>
          <w:rFonts w:ascii="Times New Roman" w:hAnsi="Times New Roman" w:cs="Times New Roman"/>
          <w:sz w:val="24"/>
          <w:szCs w:val="24"/>
        </w:rPr>
      </w:pPr>
      <w:r w:rsidRPr="00B9356B">
        <w:rPr>
          <w:rFonts w:ascii="Times New Roman" w:hAnsi="Times New Roman" w:cs="Times New Roman"/>
          <w:sz w:val="24"/>
          <w:szCs w:val="24"/>
        </w:rPr>
        <w:t>__________________Н.А. Морозова</w:t>
      </w:r>
    </w:p>
    <w:p w:rsidR="003857B7" w:rsidRPr="00B9356B" w:rsidRDefault="003857B7" w:rsidP="003857B7">
      <w:pPr>
        <w:spacing w:after="0" w:line="240" w:lineRule="auto"/>
        <w:jc w:val="right"/>
        <w:rPr>
          <w:rFonts w:ascii="Times New Roman" w:hAnsi="Times New Roman" w:cs="Times New Roman"/>
          <w:sz w:val="24"/>
          <w:szCs w:val="24"/>
        </w:rPr>
      </w:pPr>
      <w:r w:rsidRPr="00B9356B">
        <w:rPr>
          <w:rFonts w:ascii="Times New Roman" w:hAnsi="Times New Roman" w:cs="Times New Roman"/>
          <w:sz w:val="24"/>
          <w:szCs w:val="24"/>
        </w:rPr>
        <w:t xml:space="preserve">______________Т.И. </w:t>
      </w:r>
      <w:proofErr w:type="spellStart"/>
      <w:r w:rsidRPr="00B9356B">
        <w:rPr>
          <w:rFonts w:ascii="Times New Roman" w:hAnsi="Times New Roman" w:cs="Times New Roman"/>
          <w:sz w:val="24"/>
          <w:szCs w:val="24"/>
        </w:rPr>
        <w:t>Долгодворова</w:t>
      </w:r>
      <w:proofErr w:type="spellEnd"/>
    </w:p>
    <w:p w:rsidR="003857B7" w:rsidRPr="00B9356B" w:rsidRDefault="003857B7" w:rsidP="003857B7">
      <w:pPr>
        <w:spacing w:after="0" w:line="240" w:lineRule="auto"/>
        <w:jc w:val="right"/>
        <w:rPr>
          <w:rFonts w:ascii="Times New Roman" w:hAnsi="Times New Roman" w:cs="Times New Roman"/>
          <w:sz w:val="24"/>
          <w:szCs w:val="24"/>
        </w:rPr>
      </w:pPr>
      <w:r w:rsidRPr="00B9356B">
        <w:rPr>
          <w:rFonts w:ascii="Times New Roman" w:hAnsi="Times New Roman" w:cs="Times New Roman"/>
          <w:sz w:val="24"/>
          <w:szCs w:val="24"/>
        </w:rPr>
        <w:t>__________________Г.А. Ярков</w:t>
      </w:r>
    </w:p>
    <w:p w:rsidR="00B9356B" w:rsidRPr="00B9356B" w:rsidRDefault="00B9356B" w:rsidP="00B9356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___________________Н.Б. Захарова</w:t>
      </w:r>
      <w:r w:rsidR="003857B7" w:rsidRPr="00B9356B">
        <w:rPr>
          <w:rFonts w:ascii="Times New Roman" w:hAnsi="Times New Roman" w:cs="Times New Roman"/>
          <w:sz w:val="24"/>
          <w:szCs w:val="24"/>
        </w:rPr>
        <w:t xml:space="preserve">                                                                                  </w:t>
      </w:r>
    </w:p>
    <w:p w:rsidR="003857B7" w:rsidRPr="00B9356B" w:rsidRDefault="003857B7" w:rsidP="00B9356B">
      <w:pPr>
        <w:spacing w:after="0" w:line="240" w:lineRule="auto"/>
        <w:rPr>
          <w:rFonts w:ascii="Times New Roman" w:hAnsi="Times New Roman" w:cs="Times New Roman"/>
          <w:sz w:val="24"/>
          <w:szCs w:val="24"/>
        </w:rPr>
      </w:pPr>
      <w:r w:rsidRPr="00B9356B">
        <w:rPr>
          <w:rFonts w:ascii="Times New Roman" w:hAnsi="Times New Roman" w:cs="Times New Roman"/>
          <w:b/>
          <w:sz w:val="24"/>
          <w:szCs w:val="24"/>
        </w:rPr>
        <w:t xml:space="preserve">Представитель заказчика                   </w:t>
      </w:r>
      <w:r w:rsidR="00B9356B">
        <w:rPr>
          <w:rFonts w:ascii="Times New Roman" w:hAnsi="Times New Roman" w:cs="Times New Roman"/>
          <w:b/>
          <w:sz w:val="24"/>
          <w:szCs w:val="24"/>
        </w:rPr>
        <w:t xml:space="preserve">                       </w:t>
      </w:r>
      <w:r w:rsidR="00B9356B" w:rsidRPr="00B9356B">
        <w:rPr>
          <w:rFonts w:ascii="Times New Roman" w:hAnsi="Times New Roman" w:cs="Times New Roman"/>
          <w:b/>
          <w:sz w:val="24"/>
          <w:szCs w:val="24"/>
        </w:rPr>
        <w:t xml:space="preserve">        </w:t>
      </w:r>
      <w:r w:rsidRPr="00B9356B">
        <w:rPr>
          <w:rFonts w:ascii="Times New Roman" w:hAnsi="Times New Roman" w:cs="Times New Roman"/>
          <w:sz w:val="24"/>
          <w:szCs w:val="24"/>
        </w:rPr>
        <w:t>________________Н.Н. Белинская</w:t>
      </w:r>
    </w:p>
    <w:p w:rsidR="003857B7" w:rsidRPr="00B9356B" w:rsidRDefault="00B9356B" w:rsidP="003857B7">
      <w:pPr>
        <w:spacing w:after="0" w:line="240" w:lineRule="auto"/>
        <w:rPr>
          <w:rFonts w:ascii="Times New Roman" w:hAnsi="Times New Roman" w:cs="Times New Roman"/>
          <w:b/>
          <w:color w:val="FF0000"/>
          <w:sz w:val="24"/>
          <w:szCs w:val="24"/>
        </w:rPr>
      </w:pPr>
      <w:r w:rsidRPr="00B9356B">
        <w:rPr>
          <w:rFonts w:ascii="Times New Roman" w:hAnsi="Times New Roman" w:cs="Times New Roman"/>
          <w:b/>
          <w:color w:val="FF0000"/>
          <w:sz w:val="24"/>
          <w:szCs w:val="24"/>
        </w:rPr>
        <w:t xml:space="preserve"> </w:t>
      </w:r>
    </w:p>
    <w:p w:rsidR="003857B7" w:rsidRPr="003857B7" w:rsidRDefault="003857B7" w:rsidP="003857B7">
      <w:pPr>
        <w:spacing w:after="0" w:line="240" w:lineRule="auto"/>
        <w:ind w:left="-993"/>
        <w:jc w:val="both"/>
        <w:rPr>
          <w:rFonts w:ascii="Times New Roman" w:hAnsi="Times New Roman" w:cs="Times New Roman"/>
          <w:color w:val="FF0000"/>
          <w:sz w:val="20"/>
          <w:szCs w:val="20"/>
        </w:rPr>
      </w:pPr>
    </w:p>
    <w:p w:rsidR="003857B7" w:rsidRDefault="003857B7" w:rsidP="003857B7">
      <w:pPr>
        <w:spacing w:after="0" w:line="240" w:lineRule="auto"/>
        <w:rPr>
          <w:rFonts w:ascii="Times New Roman" w:hAnsi="Times New Roman" w:cs="Times New Roman"/>
          <w:color w:val="FF0000"/>
          <w:sz w:val="20"/>
          <w:szCs w:val="20"/>
        </w:rPr>
      </w:pPr>
    </w:p>
    <w:p w:rsidR="00C97170" w:rsidRDefault="00C97170" w:rsidP="003857B7">
      <w:pPr>
        <w:spacing w:after="0" w:line="240" w:lineRule="auto"/>
        <w:rPr>
          <w:rFonts w:ascii="Times New Roman" w:hAnsi="Times New Roman" w:cs="Times New Roman"/>
          <w:color w:val="FF0000"/>
          <w:sz w:val="20"/>
          <w:szCs w:val="20"/>
        </w:rPr>
      </w:pPr>
    </w:p>
    <w:p w:rsidR="00FD199B" w:rsidRPr="0049131A" w:rsidRDefault="00FD199B" w:rsidP="00FD199B">
      <w:pPr>
        <w:spacing w:after="0" w:line="240" w:lineRule="auto"/>
        <w:ind w:hanging="426"/>
        <w:jc w:val="right"/>
        <w:rPr>
          <w:rFonts w:ascii="Times New Roman" w:hAnsi="Times New Roman" w:cs="Times New Roman"/>
          <w:sz w:val="18"/>
          <w:szCs w:val="18"/>
        </w:rPr>
      </w:pPr>
      <w:r w:rsidRPr="0049131A">
        <w:rPr>
          <w:rFonts w:ascii="Times New Roman" w:hAnsi="Times New Roman" w:cs="Times New Roman"/>
          <w:sz w:val="18"/>
          <w:szCs w:val="18"/>
        </w:rPr>
        <w:lastRenderedPageBreak/>
        <w:t>Приложение 1</w:t>
      </w:r>
    </w:p>
    <w:p w:rsidR="003857B7" w:rsidRDefault="00FD199B" w:rsidP="00FD199B">
      <w:pPr>
        <w:tabs>
          <w:tab w:val="left" w:pos="3930"/>
          <w:tab w:val="right" w:pos="9355"/>
        </w:tabs>
        <w:spacing w:after="0"/>
        <w:jc w:val="right"/>
        <w:rPr>
          <w:rFonts w:ascii="Times New Roman" w:hAnsi="Times New Roman" w:cs="Times New Roman"/>
          <w:sz w:val="18"/>
          <w:szCs w:val="18"/>
        </w:rPr>
      </w:pPr>
      <w:r w:rsidRPr="0049131A">
        <w:rPr>
          <w:rFonts w:ascii="Times New Roman" w:hAnsi="Times New Roman" w:cs="Times New Roman"/>
          <w:sz w:val="18"/>
          <w:szCs w:val="18"/>
        </w:rPr>
        <w:t xml:space="preserve">                                                                                                                                            </w:t>
      </w:r>
      <w:r>
        <w:rPr>
          <w:rFonts w:ascii="Times New Roman" w:hAnsi="Times New Roman" w:cs="Times New Roman"/>
          <w:sz w:val="18"/>
          <w:szCs w:val="18"/>
        </w:rPr>
        <w:t xml:space="preserve">   к протоколу рассмотрения </w:t>
      </w:r>
    </w:p>
    <w:p w:rsidR="00FD199B" w:rsidRDefault="00FD199B" w:rsidP="00FD199B">
      <w:pPr>
        <w:tabs>
          <w:tab w:val="left" w:pos="3930"/>
          <w:tab w:val="right" w:pos="9355"/>
        </w:tabs>
        <w:spacing w:after="0"/>
        <w:jc w:val="right"/>
        <w:rPr>
          <w:rFonts w:ascii="Times New Roman" w:hAnsi="Times New Roman" w:cs="Times New Roman"/>
          <w:sz w:val="18"/>
          <w:szCs w:val="18"/>
        </w:rPr>
      </w:pPr>
      <w:r>
        <w:rPr>
          <w:rFonts w:ascii="Times New Roman" w:hAnsi="Times New Roman" w:cs="Times New Roman"/>
          <w:sz w:val="18"/>
          <w:szCs w:val="18"/>
        </w:rPr>
        <w:t xml:space="preserve">единственной заявки на участие </w:t>
      </w:r>
    </w:p>
    <w:p w:rsidR="00FD199B" w:rsidRPr="0049131A" w:rsidRDefault="00FD199B" w:rsidP="00FD199B">
      <w:pPr>
        <w:tabs>
          <w:tab w:val="left" w:pos="3930"/>
          <w:tab w:val="right" w:pos="9355"/>
        </w:tabs>
        <w:spacing w:after="0"/>
        <w:jc w:val="right"/>
        <w:rPr>
          <w:rFonts w:ascii="Times New Roman" w:hAnsi="Times New Roman" w:cs="Times New Roman"/>
          <w:sz w:val="18"/>
          <w:szCs w:val="18"/>
        </w:rPr>
      </w:pPr>
      <w:r>
        <w:rPr>
          <w:rFonts w:ascii="Times New Roman" w:hAnsi="Times New Roman" w:cs="Times New Roman"/>
          <w:sz w:val="18"/>
          <w:szCs w:val="18"/>
        </w:rPr>
        <w:t>в аукционе</w:t>
      </w:r>
      <w:r w:rsidRPr="0049131A">
        <w:rPr>
          <w:rFonts w:ascii="Times New Roman" w:hAnsi="Times New Roman" w:cs="Times New Roman"/>
          <w:sz w:val="18"/>
          <w:szCs w:val="18"/>
        </w:rPr>
        <w:t xml:space="preserve"> в электронной форме                                                                                                                          </w:t>
      </w:r>
    </w:p>
    <w:p w:rsidR="00FD199B" w:rsidRDefault="00FD199B" w:rsidP="00FD199B">
      <w:pPr>
        <w:tabs>
          <w:tab w:val="left" w:pos="3930"/>
          <w:tab w:val="right" w:pos="9355"/>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от «22» июл</w:t>
      </w:r>
      <w:r w:rsidRPr="0049131A">
        <w:rPr>
          <w:rFonts w:ascii="Times New Roman" w:hAnsi="Times New Roman" w:cs="Times New Roman"/>
          <w:sz w:val="18"/>
          <w:szCs w:val="18"/>
        </w:rPr>
        <w:t>я</w:t>
      </w:r>
      <w:r>
        <w:rPr>
          <w:rFonts w:ascii="Times New Roman" w:hAnsi="Times New Roman" w:cs="Times New Roman"/>
          <w:sz w:val="18"/>
          <w:szCs w:val="18"/>
        </w:rPr>
        <w:t xml:space="preserve">  2014  г. № 0187300005814000370-1</w:t>
      </w:r>
    </w:p>
    <w:p w:rsidR="003857B7" w:rsidRPr="0049131A" w:rsidRDefault="003857B7" w:rsidP="00FD199B">
      <w:pPr>
        <w:tabs>
          <w:tab w:val="left" w:pos="3930"/>
          <w:tab w:val="right" w:pos="9355"/>
        </w:tabs>
        <w:spacing w:after="0" w:line="240" w:lineRule="auto"/>
        <w:jc w:val="right"/>
        <w:rPr>
          <w:rFonts w:ascii="Times New Roman" w:hAnsi="Times New Roman" w:cs="Times New Roman"/>
          <w:sz w:val="18"/>
          <w:szCs w:val="18"/>
        </w:rPr>
      </w:pPr>
    </w:p>
    <w:p w:rsidR="00FD199B" w:rsidRPr="005D0972" w:rsidRDefault="00FD199B" w:rsidP="00FD199B">
      <w:pPr>
        <w:spacing w:after="0" w:line="240" w:lineRule="auto"/>
        <w:jc w:val="center"/>
        <w:rPr>
          <w:rFonts w:ascii="Times New Roman" w:hAnsi="Times New Roman" w:cs="Times New Roman"/>
          <w:sz w:val="18"/>
          <w:szCs w:val="18"/>
        </w:rPr>
      </w:pPr>
      <w:r w:rsidRPr="005D0972">
        <w:rPr>
          <w:rFonts w:ascii="Times New Roman" w:hAnsi="Times New Roman" w:cs="Times New Roman"/>
          <w:sz w:val="18"/>
          <w:szCs w:val="18"/>
        </w:rPr>
        <w:t>Таблица рассмотрения единственной заявки</w:t>
      </w:r>
      <w:r>
        <w:rPr>
          <w:rFonts w:ascii="Times New Roman" w:hAnsi="Times New Roman" w:cs="Times New Roman"/>
          <w:sz w:val="18"/>
          <w:szCs w:val="18"/>
        </w:rPr>
        <w:t xml:space="preserve"> на участие в аукционе в электронной форме</w:t>
      </w:r>
    </w:p>
    <w:p w:rsidR="00FD199B" w:rsidRDefault="00FD199B" w:rsidP="00FD199B">
      <w:pPr>
        <w:spacing w:after="0" w:line="240" w:lineRule="auto"/>
        <w:jc w:val="center"/>
        <w:rPr>
          <w:rFonts w:ascii="Times New Roman" w:hAnsi="Times New Roman" w:cs="Times New Roman"/>
          <w:sz w:val="18"/>
          <w:szCs w:val="18"/>
        </w:rPr>
      </w:pPr>
      <w:r w:rsidRPr="0049131A">
        <w:rPr>
          <w:rFonts w:ascii="Times New Roman" w:hAnsi="Times New Roman" w:cs="Times New Roman"/>
          <w:sz w:val="18"/>
          <w:szCs w:val="18"/>
        </w:rPr>
        <w:t xml:space="preserve"> на право заключения гражданско-правового договора </w:t>
      </w:r>
      <w:r>
        <w:rPr>
          <w:rFonts w:ascii="Times New Roman" w:hAnsi="Times New Roman" w:cs="Times New Roman"/>
          <w:sz w:val="18"/>
          <w:szCs w:val="18"/>
        </w:rPr>
        <w:t>на поставку школьной формы</w:t>
      </w:r>
    </w:p>
    <w:p w:rsidR="003857B7" w:rsidRPr="0049131A" w:rsidRDefault="003857B7" w:rsidP="00FD199B">
      <w:pPr>
        <w:spacing w:after="0" w:line="240" w:lineRule="auto"/>
        <w:jc w:val="center"/>
        <w:rPr>
          <w:rFonts w:ascii="Times New Roman" w:hAnsi="Times New Roman" w:cs="Times New Roman"/>
          <w:sz w:val="18"/>
          <w:szCs w:val="18"/>
        </w:rPr>
      </w:pPr>
    </w:p>
    <w:p w:rsidR="00FD199B" w:rsidRPr="006E5247" w:rsidRDefault="00FD199B" w:rsidP="00FD199B">
      <w:pPr>
        <w:spacing w:after="0" w:line="240" w:lineRule="auto"/>
        <w:rPr>
          <w:rFonts w:ascii="Times New Roman" w:hAnsi="Times New Roman" w:cs="Times New Roman"/>
          <w:sz w:val="18"/>
          <w:szCs w:val="18"/>
        </w:rPr>
      </w:pPr>
      <w:r w:rsidRPr="0049131A">
        <w:rPr>
          <w:rFonts w:ascii="Times New Roman" w:hAnsi="Times New Roman" w:cs="Times New Roman"/>
          <w:sz w:val="18"/>
          <w:szCs w:val="18"/>
        </w:rPr>
        <w:t>Заказчик: МБОУ «Средняя общеобразовательная школа № 6»</w:t>
      </w:r>
    </w:p>
    <w:tbl>
      <w:tblPr>
        <w:tblW w:w="11199" w:type="dxa"/>
        <w:tblInd w:w="-11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1418"/>
        <w:gridCol w:w="2693"/>
        <w:gridCol w:w="567"/>
        <w:gridCol w:w="709"/>
        <w:gridCol w:w="1417"/>
        <w:gridCol w:w="1843"/>
        <w:gridCol w:w="992"/>
        <w:gridCol w:w="851"/>
        <w:gridCol w:w="709"/>
      </w:tblGrid>
      <w:tr w:rsidR="00FD199B" w:rsidRPr="005F136D" w:rsidTr="00B9356B">
        <w:trPr>
          <w:trHeight w:val="229"/>
        </w:trPr>
        <w:tc>
          <w:tcPr>
            <w:tcW w:w="8647" w:type="dxa"/>
            <w:gridSpan w:val="6"/>
            <w:hideMark/>
          </w:tcPr>
          <w:p w:rsidR="00FD199B" w:rsidRPr="00B9356B" w:rsidRDefault="00FD199B" w:rsidP="003857B7">
            <w:pPr>
              <w:suppressAutoHyphens/>
              <w:snapToGrid w:val="0"/>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 xml:space="preserve">Порядковый номер </w:t>
            </w:r>
            <w:proofErr w:type="gramStart"/>
            <w:r w:rsidRPr="00B9356B">
              <w:rPr>
                <w:rFonts w:ascii="Times New Roman" w:hAnsi="Times New Roman" w:cs="Times New Roman"/>
                <w:b/>
                <w:color w:val="000000"/>
                <w:sz w:val="18"/>
                <w:szCs w:val="18"/>
              </w:rPr>
              <w:t>заявки</w:t>
            </w:r>
            <w:proofErr w:type="gramEnd"/>
            <w:r w:rsidRPr="00B9356B">
              <w:rPr>
                <w:rFonts w:ascii="Times New Roman" w:hAnsi="Times New Roman" w:cs="Times New Roman"/>
                <w:b/>
                <w:color w:val="000000"/>
                <w:sz w:val="18"/>
                <w:szCs w:val="18"/>
              </w:rPr>
              <w:t xml:space="preserve"> / защищенный номер заявки</w:t>
            </w:r>
          </w:p>
        </w:tc>
        <w:tc>
          <w:tcPr>
            <w:tcW w:w="2552" w:type="dxa"/>
            <w:gridSpan w:val="3"/>
            <w:vAlign w:val="center"/>
            <w:hideMark/>
          </w:tcPr>
          <w:p w:rsidR="00FD199B" w:rsidRPr="00B9356B" w:rsidRDefault="00FD199B" w:rsidP="003857B7">
            <w:pPr>
              <w:suppressAutoHyphens/>
              <w:snapToGrid w:val="0"/>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color w:val="000000"/>
                <w:sz w:val="18"/>
                <w:szCs w:val="18"/>
              </w:rPr>
              <w:t>1</w:t>
            </w:r>
            <w:r w:rsidRPr="00B9356B">
              <w:rPr>
                <w:rFonts w:ascii="Times New Roman" w:hAnsi="Times New Roman" w:cs="Times New Roman"/>
                <w:color w:val="000000"/>
                <w:sz w:val="18"/>
                <w:szCs w:val="18"/>
                <w:lang w:val="en-US"/>
              </w:rPr>
              <w:t xml:space="preserve"> /</w:t>
            </w:r>
            <w:r w:rsidRPr="00B9356B">
              <w:rPr>
                <w:rFonts w:ascii="Times New Roman" w:hAnsi="Times New Roman" w:cs="Times New Roman"/>
                <w:color w:val="000000"/>
                <w:sz w:val="18"/>
                <w:szCs w:val="18"/>
              </w:rPr>
              <w:t xml:space="preserve"> </w:t>
            </w:r>
            <w:r w:rsidRPr="00B9356B">
              <w:rPr>
                <w:rFonts w:ascii="Times New Roman" w:hAnsi="Times New Roman" w:cs="Times New Roman"/>
                <w:b/>
                <w:bCs/>
                <w:color w:val="333333"/>
                <w:sz w:val="18"/>
                <w:szCs w:val="18"/>
              </w:rPr>
              <w:t xml:space="preserve">8285543 </w:t>
            </w:r>
            <w:r w:rsidRPr="00B9356B">
              <w:rPr>
                <w:rFonts w:ascii="Arial" w:hAnsi="Arial" w:cs="Arial"/>
                <w:b/>
                <w:bCs/>
                <w:color w:val="333333"/>
                <w:sz w:val="18"/>
                <w:szCs w:val="18"/>
              </w:rPr>
              <w:t>  </w:t>
            </w:r>
          </w:p>
        </w:tc>
      </w:tr>
      <w:tr w:rsidR="00FD199B" w:rsidRPr="005F136D" w:rsidTr="00B9356B">
        <w:trPr>
          <w:trHeight w:val="408"/>
        </w:trPr>
        <w:tc>
          <w:tcPr>
            <w:tcW w:w="6804" w:type="dxa"/>
            <w:gridSpan w:val="5"/>
            <w:vAlign w:val="center"/>
            <w:hideMark/>
          </w:tcPr>
          <w:p w:rsidR="00FD199B" w:rsidRPr="00B9356B" w:rsidRDefault="00FD199B" w:rsidP="003857B7">
            <w:pPr>
              <w:suppressAutoHyphens/>
              <w:snapToGrid w:val="0"/>
              <w:ind w:left="294" w:hanging="294"/>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Показатель</w:t>
            </w:r>
          </w:p>
        </w:tc>
        <w:tc>
          <w:tcPr>
            <w:tcW w:w="1843" w:type="dxa"/>
            <w:vAlign w:val="center"/>
            <w:hideMark/>
          </w:tcPr>
          <w:p w:rsidR="00FD199B" w:rsidRPr="00B9356B" w:rsidRDefault="00FD199B" w:rsidP="003857B7">
            <w:pPr>
              <w:suppressAutoHyphens/>
              <w:snapToGrid w:val="0"/>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Обязательные требования</w:t>
            </w:r>
          </w:p>
        </w:tc>
        <w:tc>
          <w:tcPr>
            <w:tcW w:w="2552" w:type="dxa"/>
            <w:gridSpan w:val="3"/>
            <w:hideMark/>
          </w:tcPr>
          <w:p w:rsidR="00FD199B" w:rsidRPr="00B9356B" w:rsidRDefault="00FD199B" w:rsidP="003857B7">
            <w:pPr>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ООО «Лидер-97»</w:t>
            </w:r>
          </w:p>
          <w:p w:rsidR="00FD199B" w:rsidRPr="00B9356B" w:rsidRDefault="00FD199B" w:rsidP="003857B7">
            <w:pPr>
              <w:suppressAutoHyphens/>
              <w:snapToGrid w:val="0"/>
              <w:spacing w:after="0"/>
              <w:jc w:val="center"/>
              <w:rPr>
                <w:rFonts w:ascii="Times New Roman" w:eastAsia="Calibri" w:hAnsi="Times New Roman" w:cs="Times New Roman"/>
                <w:color w:val="000000"/>
                <w:sz w:val="18"/>
                <w:szCs w:val="18"/>
                <w:lang w:eastAsia="ar-SA"/>
              </w:rPr>
            </w:pPr>
            <w:r w:rsidRPr="00B9356B">
              <w:rPr>
                <w:rFonts w:ascii="Times New Roman" w:eastAsia="Calibri" w:hAnsi="Times New Roman" w:cs="Times New Roman"/>
                <w:color w:val="000000"/>
                <w:sz w:val="18"/>
                <w:szCs w:val="18"/>
                <w:lang w:eastAsia="ar-SA"/>
              </w:rPr>
              <w:t>г. Омск</w:t>
            </w:r>
          </w:p>
        </w:tc>
      </w:tr>
      <w:tr w:rsidR="00FD199B" w:rsidRPr="005F136D" w:rsidTr="00B9356B">
        <w:trPr>
          <w:trHeight w:val="1017"/>
        </w:trPr>
        <w:tc>
          <w:tcPr>
            <w:tcW w:w="6804" w:type="dxa"/>
            <w:gridSpan w:val="5"/>
            <w:hideMark/>
          </w:tcPr>
          <w:p w:rsidR="00FD199B" w:rsidRPr="00B9356B" w:rsidRDefault="00FD199B" w:rsidP="003857B7">
            <w:pPr>
              <w:suppressAutoHyphens/>
              <w:snapToGrid w:val="0"/>
              <w:ind w:left="-28" w:right="113"/>
              <w:jc w:val="both"/>
              <w:rPr>
                <w:rFonts w:ascii="Times New Roman" w:hAnsi="Times New Roman" w:cs="Times New Roman"/>
                <w:sz w:val="18"/>
                <w:szCs w:val="18"/>
              </w:rPr>
            </w:pPr>
            <w:r w:rsidRPr="00B9356B">
              <w:rPr>
                <w:rFonts w:ascii="Times New Roman" w:hAnsi="Times New Roman" w:cs="Times New Roman"/>
                <w:sz w:val="18"/>
                <w:szCs w:val="18"/>
              </w:rPr>
              <w:t xml:space="preserve">1. не проведение ликвидации участника </w:t>
            </w:r>
            <w:r w:rsidRPr="00B9356B">
              <w:rPr>
                <w:rFonts w:ascii="Times New Roman" w:hAnsi="Times New Roman" w:cs="Times New Roman"/>
                <w:bCs/>
                <w:sz w:val="18"/>
                <w:szCs w:val="18"/>
              </w:rPr>
              <w:t>закупки -</w:t>
            </w:r>
            <w:r w:rsidRPr="00B9356B">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B9356B">
              <w:rPr>
                <w:rFonts w:ascii="Times New Roman" w:hAnsi="Times New Roman" w:cs="Times New Roman"/>
                <w:bCs/>
                <w:sz w:val="18"/>
                <w:szCs w:val="18"/>
              </w:rPr>
              <w:t>закупки</w:t>
            </w:r>
            <w:r w:rsidRPr="00B9356B">
              <w:rPr>
                <w:rFonts w:ascii="Times New Roman" w:hAnsi="Times New Roman" w:cs="Times New Roman"/>
                <w:sz w:val="18"/>
                <w:szCs w:val="18"/>
              </w:rPr>
              <w:t xml:space="preserve"> - юридического лица, индивидуального предпринимателя </w:t>
            </w:r>
            <w:r w:rsidRPr="00B9356B">
              <w:rPr>
                <w:rFonts w:ascii="Times New Roman" w:hAnsi="Times New Roman" w:cs="Times New Roman"/>
                <w:bCs/>
                <w:sz w:val="18"/>
                <w:szCs w:val="18"/>
              </w:rPr>
              <w:t>несостоятельным (</w:t>
            </w:r>
            <w:r w:rsidRPr="00B9356B">
              <w:rPr>
                <w:rFonts w:ascii="Times New Roman" w:hAnsi="Times New Roman" w:cs="Times New Roman"/>
                <w:sz w:val="18"/>
                <w:szCs w:val="18"/>
              </w:rPr>
              <w:t>банкротом</w:t>
            </w:r>
            <w:r w:rsidRPr="00B9356B">
              <w:rPr>
                <w:rFonts w:ascii="Times New Roman" w:hAnsi="Times New Roman" w:cs="Times New Roman"/>
                <w:bCs/>
                <w:sz w:val="18"/>
                <w:szCs w:val="18"/>
              </w:rPr>
              <w:t>)</w:t>
            </w:r>
            <w:r w:rsidRPr="00B9356B">
              <w:rPr>
                <w:rFonts w:ascii="Times New Roman" w:hAnsi="Times New Roman" w:cs="Times New Roman"/>
                <w:sz w:val="18"/>
                <w:szCs w:val="18"/>
              </w:rPr>
              <w:t xml:space="preserve"> и об открытии конкурсного производства;</w:t>
            </w:r>
          </w:p>
        </w:tc>
        <w:tc>
          <w:tcPr>
            <w:tcW w:w="1843" w:type="dxa"/>
            <w:vAlign w:val="center"/>
            <w:hideMark/>
          </w:tcPr>
          <w:p w:rsidR="00FD199B" w:rsidRPr="00B9356B" w:rsidRDefault="00FD199B" w:rsidP="003857B7">
            <w:pPr>
              <w:suppressAutoHyphens/>
              <w:snapToGrid w:val="0"/>
              <w:ind w:left="-169" w:hanging="141"/>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2552" w:type="dxa"/>
            <w:gridSpan w:val="3"/>
            <w:vAlign w:val="center"/>
            <w:hideMark/>
          </w:tcPr>
          <w:p w:rsidR="00FD199B" w:rsidRPr="00B9356B" w:rsidRDefault="00FD199B" w:rsidP="003857B7">
            <w:pPr>
              <w:suppressAutoHyphens/>
              <w:snapToGrid w:val="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информация  продекларирована</w:t>
            </w:r>
          </w:p>
        </w:tc>
      </w:tr>
      <w:tr w:rsidR="00FD199B" w:rsidRPr="005F136D" w:rsidTr="00B9356B">
        <w:trPr>
          <w:trHeight w:val="691"/>
        </w:trPr>
        <w:tc>
          <w:tcPr>
            <w:tcW w:w="6804" w:type="dxa"/>
            <w:gridSpan w:val="5"/>
            <w:hideMark/>
          </w:tcPr>
          <w:p w:rsidR="00FD199B" w:rsidRPr="00B9356B" w:rsidRDefault="00FD199B" w:rsidP="003857B7">
            <w:pPr>
              <w:suppressAutoHyphens/>
              <w:snapToGrid w:val="0"/>
              <w:ind w:left="-28" w:right="113"/>
              <w:jc w:val="both"/>
              <w:rPr>
                <w:rFonts w:ascii="Times New Roman" w:hAnsi="Times New Roman" w:cs="Times New Roman"/>
                <w:sz w:val="18"/>
                <w:szCs w:val="18"/>
              </w:rPr>
            </w:pPr>
            <w:r w:rsidRPr="00B9356B">
              <w:rPr>
                <w:rFonts w:ascii="Times New Roman" w:hAnsi="Times New Roman" w:cs="Times New Roman"/>
                <w:sz w:val="18"/>
                <w:szCs w:val="18"/>
              </w:rPr>
              <w:t xml:space="preserve">2. не приостановление деятельности участника </w:t>
            </w:r>
            <w:r w:rsidRPr="00B9356B">
              <w:rPr>
                <w:rFonts w:ascii="Times New Roman" w:hAnsi="Times New Roman" w:cs="Times New Roman"/>
                <w:bCs/>
                <w:sz w:val="18"/>
                <w:szCs w:val="18"/>
              </w:rPr>
              <w:t>закупки</w:t>
            </w:r>
            <w:r w:rsidRPr="00B9356B">
              <w:rPr>
                <w:rFonts w:ascii="Times New Roman" w:hAnsi="Times New Roman" w:cs="Times New Roman"/>
                <w:sz w:val="18"/>
                <w:szCs w:val="18"/>
              </w:rPr>
              <w:t xml:space="preserve"> в порядке, </w:t>
            </w:r>
            <w:r w:rsidRPr="00B9356B">
              <w:rPr>
                <w:rFonts w:ascii="Times New Roman" w:hAnsi="Times New Roman" w:cs="Times New Roman"/>
                <w:bCs/>
                <w:sz w:val="18"/>
                <w:szCs w:val="18"/>
              </w:rPr>
              <w:t>установленном</w:t>
            </w:r>
            <w:r w:rsidRPr="00B9356B">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3" w:type="dxa"/>
            <w:vAlign w:val="center"/>
            <w:hideMark/>
          </w:tcPr>
          <w:p w:rsidR="00FD199B" w:rsidRPr="00B9356B" w:rsidRDefault="00FD199B" w:rsidP="003857B7">
            <w:pPr>
              <w:suppressAutoHyphens/>
              <w:snapToGrid w:val="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2552" w:type="dxa"/>
            <w:gridSpan w:val="3"/>
            <w:vAlign w:val="center"/>
            <w:hideMark/>
          </w:tcPr>
          <w:p w:rsidR="00FD199B" w:rsidRPr="00B9356B" w:rsidRDefault="00FD199B" w:rsidP="003857B7">
            <w:pPr>
              <w:suppressAutoHyphens/>
              <w:snapToGrid w:val="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информация  продекларирована</w:t>
            </w:r>
          </w:p>
        </w:tc>
      </w:tr>
      <w:tr w:rsidR="00FD199B" w:rsidRPr="005F136D" w:rsidTr="00B9356B">
        <w:trPr>
          <w:trHeight w:val="3824"/>
        </w:trPr>
        <w:tc>
          <w:tcPr>
            <w:tcW w:w="6804" w:type="dxa"/>
            <w:gridSpan w:val="5"/>
            <w:hideMark/>
          </w:tcPr>
          <w:p w:rsidR="00FD199B" w:rsidRPr="00B9356B" w:rsidRDefault="00FD199B" w:rsidP="003857B7">
            <w:pPr>
              <w:suppressAutoHyphens/>
              <w:snapToGrid w:val="0"/>
              <w:ind w:left="-28" w:right="113"/>
              <w:jc w:val="both"/>
              <w:rPr>
                <w:rFonts w:ascii="Times New Roman" w:hAnsi="Times New Roman" w:cs="Times New Roman"/>
                <w:sz w:val="18"/>
                <w:szCs w:val="18"/>
              </w:rPr>
            </w:pPr>
            <w:proofErr w:type="gramStart"/>
            <w:r w:rsidRPr="00B9356B">
              <w:rPr>
                <w:rFonts w:ascii="Times New Roman" w:hAnsi="Times New Roman" w:cs="Times New Roman"/>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9356B">
              <w:rPr>
                <w:rFonts w:ascii="Times New Roman" w:hAnsi="Times New Roman" w:cs="Times New Roman"/>
                <w:sz w:val="18"/>
                <w:szCs w:val="18"/>
              </w:rPr>
              <w:t xml:space="preserve"> обязанности </w:t>
            </w:r>
            <w:proofErr w:type="gramStart"/>
            <w:r w:rsidRPr="00B9356B">
              <w:rPr>
                <w:rFonts w:ascii="Times New Roman" w:hAnsi="Times New Roman" w:cs="Times New Roman"/>
                <w:sz w:val="18"/>
                <w:szCs w:val="18"/>
              </w:rPr>
              <w:t>заявителя</w:t>
            </w:r>
            <w:proofErr w:type="gramEnd"/>
            <w:r w:rsidRPr="00B9356B">
              <w:rPr>
                <w:rFonts w:ascii="Times New Roman" w:hAnsi="Times New Roman" w:cs="Times New Roman"/>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356B">
              <w:rPr>
                <w:rFonts w:ascii="Times New Roman" w:hAnsi="Times New Roman" w:cs="Times New Roman"/>
                <w:sz w:val="18"/>
                <w:szCs w:val="18"/>
              </w:rPr>
              <w:t>указанных</w:t>
            </w:r>
            <w:proofErr w:type="gramEnd"/>
            <w:r w:rsidRPr="00B9356B">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843" w:type="dxa"/>
            <w:vAlign w:val="center"/>
            <w:hideMark/>
          </w:tcPr>
          <w:p w:rsidR="00FD199B" w:rsidRPr="00B9356B" w:rsidRDefault="00FD199B" w:rsidP="003857B7">
            <w:pPr>
              <w:suppressAutoHyphens/>
              <w:snapToGrid w:val="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2552" w:type="dxa"/>
            <w:gridSpan w:val="3"/>
            <w:vAlign w:val="center"/>
            <w:hideMark/>
          </w:tcPr>
          <w:p w:rsidR="00FD199B" w:rsidRPr="00B9356B" w:rsidRDefault="00FD199B" w:rsidP="003857B7">
            <w:pPr>
              <w:suppressAutoHyphens/>
              <w:snapToGrid w:val="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информация  продекларирована</w:t>
            </w:r>
          </w:p>
        </w:tc>
      </w:tr>
      <w:tr w:rsidR="00FD199B" w:rsidRPr="005F136D" w:rsidTr="00B9356B">
        <w:trPr>
          <w:trHeight w:val="2153"/>
        </w:trPr>
        <w:tc>
          <w:tcPr>
            <w:tcW w:w="6804" w:type="dxa"/>
            <w:gridSpan w:val="5"/>
            <w:hideMark/>
          </w:tcPr>
          <w:p w:rsidR="00FD199B" w:rsidRPr="00B9356B" w:rsidRDefault="00FD199B" w:rsidP="003857B7">
            <w:pPr>
              <w:suppressAutoHyphens/>
              <w:snapToGrid w:val="0"/>
              <w:ind w:right="113"/>
              <w:jc w:val="both"/>
              <w:rPr>
                <w:rFonts w:ascii="Times New Roman" w:hAnsi="Times New Roman" w:cs="Times New Roman"/>
                <w:sz w:val="18"/>
                <w:szCs w:val="18"/>
              </w:rPr>
            </w:pPr>
            <w:proofErr w:type="gramStart"/>
            <w:r w:rsidRPr="00B9356B">
              <w:rPr>
                <w:rFonts w:ascii="Times New Roman" w:hAnsi="Times New Roman" w:cs="Times New Roman"/>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9356B">
              <w:rPr>
                <w:rFonts w:ascii="Times New Roman" w:hAnsi="Times New Roman" w:cs="Times New Roman"/>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vAlign w:val="center"/>
            <w:hideMark/>
          </w:tcPr>
          <w:p w:rsidR="00FD199B" w:rsidRPr="00B9356B" w:rsidRDefault="00FD199B" w:rsidP="003857B7">
            <w:pPr>
              <w:suppressAutoHyphens/>
              <w:snapToGrid w:val="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2552" w:type="dxa"/>
            <w:gridSpan w:val="3"/>
            <w:vAlign w:val="center"/>
            <w:hideMark/>
          </w:tcPr>
          <w:p w:rsidR="00FD199B" w:rsidRPr="00B9356B" w:rsidRDefault="00FD199B" w:rsidP="003857B7">
            <w:pPr>
              <w:suppressAutoHyphens/>
              <w:snapToGrid w:val="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информация   продекларирована</w:t>
            </w:r>
          </w:p>
        </w:tc>
      </w:tr>
      <w:tr w:rsidR="00FD199B" w:rsidRPr="005F136D" w:rsidTr="00B9356B">
        <w:trPr>
          <w:trHeight w:val="1294"/>
        </w:trPr>
        <w:tc>
          <w:tcPr>
            <w:tcW w:w="6804" w:type="dxa"/>
            <w:gridSpan w:val="5"/>
            <w:hideMark/>
          </w:tcPr>
          <w:p w:rsidR="00FD199B" w:rsidRPr="00B9356B" w:rsidRDefault="00FD199B" w:rsidP="003857B7">
            <w:pPr>
              <w:suppressAutoHyphens/>
              <w:rPr>
                <w:rFonts w:ascii="Times New Roman" w:hAnsi="Times New Roman" w:cs="Times New Roman"/>
                <w:sz w:val="18"/>
                <w:szCs w:val="18"/>
              </w:rPr>
            </w:pPr>
            <w:r w:rsidRPr="00B9356B">
              <w:rPr>
                <w:rFonts w:ascii="Times New Roman" w:hAnsi="Times New Roman" w:cs="Times New Roman"/>
                <w:sz w:val="18"/>
                <w:szCs w:val="1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843" w:type="dxa"/>
            <w:vAlign w:val="center"/>
            <w:hideMark/>
          </w:tcPr>
          <w:p w:rsidR="00FD199B" w:rsidRPr="00B9356B" w:rsidRDefault="00FD199B" w:rsidP="003857B7">
            <w:pPr>
              <w:suppressAutoHyphens/>
              <w:snapToGrid w:val="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2552" w:type="dxa"/>
            <w:gridSpan w:val="3"/>
            <w:vAlign w:val="center"/>
            <w:hideMark/>
          </w:tcPr>
          <w:p w:rsidR="00FD199B" w:rsidRPr="00B9356B" w:rsidRDefault="00FD199B" w:rsidP="003857B7">
            <w:pPr>
              <w:suppressAutoHyphens/>
              <w:snapToGrid w:val="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информация  продекларирована</w:t>
            </w:r>
          </w:p>
        </w:tc>
      </w:tr>
      <w:tr w:rsidR="00FD199B" w:rsidRPr="005F136D" w:rsidTr="00B9356B">
        <w:trPr>
          <w:trHeight w:val="2678"/>
        </w:trPr>
        <w:tc>
          <w:tcPr>
            <w:tcW w:w="6804" w:type="dxa"/>
            <w:gridSpan w:val="5"/>
            <w:hideMark/>
          </w:tcPr>
          <w:p w:rsidR="00FD199B" w:rsidRPr="00B9356B" w:rsidRDefault="00FD199B" w:rsidP="003857B7">
            <w:pPr>
              <w:snapToGrid w:val="0"/>
              <w:ind w:right="113"/>
              <w:jc w:val="both"/>
              <w:rPr>
                <w:rFonts w:ascii="Times New Roman" w:hAnsi="Times New Roman" w:cs="Times New Roman"/>
                <w:sz w:val="18"/>
                <w:szCs w:val="18"/>
              </w:rPr>
            </w:pPr>
            <w:proofErr w:type="gramStart"/>
            <w:r w:rsidRPr="00B9356B">
              <w:rPr>
                <w:rFonts w:ascii="Times New Roman" w:hAnsi="Times New Roman" w:cs="Times New Roman"/>
                <w:sz w:val="18"/>
                <w:szCs w:val="18"/>
              </w:rPr>
              <w:lastRenderedPageBreak/>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356B">
              <w:rPr>
                <w:rFonts w:ascii="Times New Roman" w:hAnsi="Times New Roman" w:cs="Times New Roman"/>
                <w:sz w:val="18"/>
                <w:szCs w:val="18"/>
              </w:rPr>
              <w:t>выгодоприобретателями</w:t>
            </w:r>
            <w:proofErr w:type="spellEnd"/>
            <w:r w:rsidRPr="00B9356B">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356B">
              <w:rPr>
                <w:rFonts w:ascii="Times New Roman" w:hAnsi="Times New Roman" w:cs="Times New Roman"/>
                <w:sz w:val="18"/>
                <w:szCs w:val="18"/>
              </w:rPr>
              <w:t xml:space="preserve"> </w:t>
            </w:r>
            <w:proofErr w:type="gramStart"/>
            <w:r w:rsidRPr="00B9356B">
              <w:rPr>
                <w:rFonts w:ascii="Times New Roman" w:hAnsi="Times New Roman" w:cs="Times New Roman"/>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9356B">
              <w:rPr>
                <w:rFonts w:ascii="Times New Roman" w:hAnsi="Times New Roman" w:cs="Times New Roman"/>
                <w:sz w:val="18"/>
                <w:szCs w:val="18"/>
              </w:rPr>
              <w:t xml:space="preserve"> Под </w:t>
            </w:r>
            <w:proofErr w:type="spellStart"/>
            <w:r w:rsidRPr="00B9356B">
              <w:rPr>
                <w:rFonts w:ascii="Times New Roman" w:hAnsi="Times New Roman" w:cs="Times New Roman"/>
                <w:sz w:val="18"/>
                <w:szCs w:val="18"/>
              </w:rPr>
              <w:t>выгодоприобретателями</w:t>
            </w:r>
            <w:proofErr w:type="spellEnd"/>
            <w:r w:rsidRPr="00B9356B">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vAlign w:val="center"/>
            <w:hideMark/>
          </w:tcPr>
          <w:p w:rsidR="00FD199B" w:rsidRPr="00B9356B" w:rsidRDefault="00FD199B" w:rsidP="003857B7">
            <w:pPr>
              <w:suppressAutoHyphens/>
              <w:snapToGrid w:val="0"/>
              <w:ind w:left="-169"/>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2552" w:type="dxa"/>
            <w:gridSpan w:val="3"/>
            <w:vAlign w:val="center"/>
            <w:hideMark/>
          </w:tcPr>
          <w:p w:rsidR="00FD199B" w:rsidRPr="00B9356B" w:rsidRDefault="00FD199B" w:rsidP="003857B7">
            <w:pPr>
              <w:suppressAutoHyphens/>
              <w:snapToGrid w:val="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информация  продекларирована</w:t>
            </w:r>
          </w:p>
        </w:tc>
      </w:tr>
      <w:tr w:rsidR="00FD199B" w:rsidRPr="005F136D" w:rsidTr="00B9356B">
        <w:trPr>
          <w:trHeight w:val="1732"/>
        </w:trPr>
        <w:tc>
          <w:tcPr>
            <w:tcW w:w="6804" w:type="dxa"/>
            <w:gridSpan w:val="5"/>
            <w:hideMark/>
          </w:tcPr>
          <w:p w:rsidR="00FD199B" w:rsidRPr="00B9356B" w:rsidRDefault="00FD199B" w:rsidP="003857B7">
            <w:pPr>
              <w:autoSpaceDE w:val="0"/>
              <w:autoSpaceDN w:val="0"/>
              <w:adjustRightInd w:val="0"/>
              <w:ind w:left="33"/>
              <w:rPr>
                <w:rFonts w:ascii="Times New Roman" w:hAnsi="Times New Roman" w:cs="Times New Roman"/>
                <w:sz w:val="18"/>
                <w:szCs w:val="18"/>
              </w:rPr>
            </w:pPr>
            <w:proofErr w:type="gramStart"/>
            <w:r w:rsidRPr="00B9356B">
              <w:rPr>
                <w:rFonts w:ascii="Times New Roman" w:hAnsi="Times New Roman" w:cs="Times New Roman"/>
                <w:sz w:val="18"/>
                <w:szCs w:val="18"/>
              </w:rPr>
              <w:t>7.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9356B">
              <w:rPr>
                <w:rFonts w:ascii="Times New Roman" w:hAnsi="Times New Roman" w:cs="Times New Roman"/>
                <w:sz w:val="18"/>
                <w:szCs w:val="18"/>
              </w:rPr>
              <w:t xml:space="preserve"> является крупной сделкой;</w:t>
            </w:r>
          </w:p>
        </w:tc>
        <w:tc>
          <w:tcPr>
            <w:tcW w:w="1843" w:type="dxa"/>
            <w:vAlign w:val="center"/>
            <w:hideMark/>
          </w:tcPr>
          <w:p w:rsidR="00FD199B" w:rsidRPr="00B9356B" w:rsidRDefault="00FD199B" w:rsidP="003857B7">
            <w:pPr>
              <w:suppressAutoHyphens/>
              <w:snapToGrid w:val="0"/>
              <w:ind w:left="-169"/>
              <w:jc w:val="center"/>
              <w:rPr>
                <w:rFonts w:ascii="Times New Roman" w:hAnsi="Times New Roman" w:cs="Times New Roman"/>
                <w:color w:val="000000"/>
                <w:sz w:val="18"/>
                <w:szCs w:val="18"/>
                <w:highlight w:val="yellow"/>
              </w:rPr>
            </w:pPr>
            <w:r w:rsidRPr="00B9356B">
              <w:rPr>
                <w:rFonts w:ascii="Times New Roman" w:hAnsi="Times New Roman" w:cs="Times New Roman"/>
                <w:color w:val="000000"/>
                <w:sz w:val="18"/>
                <w:szCs w:val="18"/>
              </w:rPr>
              <w:t>декларация</w:t>
            </w:r>
          </w:p>
        </w:tc>
        <w:tc>
          <w:tcPr>
            <w:tcW w:w="2552" w:type="dxa"/>
            <w:gridSpan w:val="3"/>
            <w:vAlign w:val="center"/>
            <w:hideMark/>
          </w:tcPr>
          <w:p w:rsidR="00FD199B" w:rsidRPr="00B9356B" w:rsidRDefault="00FD199B" w:rsidP="003857B7">
            <w:pPr>
              <w:suppressAutoHyphens/>
              <w:snapToGrid w:val="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информация  продекларирована</w:t>
            </w:r>
          </w:p>
        </w:tc>
      </w:tr>
      <w:tr w:rsidR="00FD199B" w:rsidRPr="005F136D" w:rsidTr="00B9356B">
        <w:trPr>
          <w:trHeight w:val="923"/>
        </w:trPr>
        <w:tc>
          <w:tcPr>
            <w:tcW w:w="6804" w:type="dxa"/>
            <w:gridSpan w:val="5"/>
            <w:hideMark/>
          </w:tcPr>
          <w:p w:rsidR="00FD199B" w:rsidRPr="00B9356B" w:rsidRDefault="00FD199B" w:rsidP="003857B7">
            <w:pPr>
              <w:suppressAutoHyphens/>
              <w:snapToGrid w:val="0"/>
              <w:spacing w:line="240" w:lineRule="auto"/>
              <w:ind w:left="-28" w:right="120"/>
              <w:jc w:val="both"/>
              <w:rPr>
                <w:rFonts w:ascii="Times New Roman" w:eastAsia="Calibri" w:hAnsi="Times New Roman" w:cs="Times New Roman"/>
                <w:color w:val="000000"/>
                <w:sz w:val="18"/>
                <w:szCs w:val="18"/>
                <w:lang w:eastAsia="ar-SA"/>
              </w:rPr>
            </w:pPr>
            <w:r w:rsidRPr="00B9356B">
              <w:rPr>
                <w:rFonts w:ascii="Times New Roman" w:hAnsi="Times New Roman" w:cs="Times New Roman"/>
                <w:color w:val="000000"/>
                <w:sz w:val="18"/>
                <w:szCs w:val="18"/>
              </w:rPr>
              <w:t xml:space="preserve">9. </w:t>
            </w:r>
            <w:r w:rsidRPr="00B9356B">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B9356B">
              <w:rPr>
                <w:rFonts w:ascii="Times New Roman" w:hAnsi="Times New Roman" w:cs="Times New Roman"/>
                <w:bCs/>
                <w:sz w:val="18"/>
                <w:szCs w:val="18"/>
              </w:rPr>
              <w:t>закупки – юридическом лице</w:t>
            </w:r>
            <w:r w:rsidRPr="00B9356B">
              <w:rPr>
                <w:rFonts w:ascii="Times New Roman" w:hAnsi="Times New Roman" w:cs="Times New Roman"/>
                <w:sz w:val="18"/>
                <w:szCs w:val="18"/>
              </w:rPr>
              <w:t xml:space="preserve">, </w:t>
            </w:r>
            <w:r w:rsidRPr="00B9356B">
              <w:rPr>
                <w:rFonts w:ascii="Times New Roman" w:hAnsi="Times New Roman" w:cs="Times New Roman"/>
                <w:bCs/>
                <w:sz w:val="18"/>
                <w:szCs w:val="18"/>
              </w:rPr>
              <w:t>в том числе</w:t>
            </w:r>
            <w:r w:rsidRPr="00B9356B">
              <w:rPr>
                <w:rFonts w:ascii="Times New Roman" w:hAnsi="Times New Roman" w:cs="Times New Roman"/>
                <w:sz w:val="18"/>
                <w:szCs w:val="18"/>
              </w:rPr>
              <w:t xml:space="preserve"> сведений об учредителях, </w:t>
            </w:r>
            <w:r w:rsidRPr="00B9356B">
              <w:rPr>
                <w:rFonts w:ascii="Times New Roman" w:hAnsi="Times New Roman" w:cs="Times New Roman"/>
                <w:bCs/>
                <w:sz w:val="18"/>
                <w:szCs w:val="18"/>
              </w:rPr>
              <w:t>о</w:t>
            </w:r>
            <w:r w:rsidRPr="00B9356B">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9356B">
              <w:rPr>
                <w:rFonts w:ascii="Times New Roman" w:hAnsi="Times New Roman" w:cs="Times New Roman"/>
                <w:bCs/>
                <w:sz w:val="18"/>
                <w:szCs w:val="18"/>
              </w:rPr>
              <w:t>закупки – для юридического лица</w:t>
            </w:r>
          </w:p>
        </w:tc>
        <w:tc>
          <w:tcPr>
            <w:tcW w:w="1843" w:type="dxa"/>
            <w:vAlign w:val="center"/>
          </w:tcPr>
          <w:p w:rsidR="00FD199B" w:rsidRPr="00B9356B" w:rsidRDefault="00FD199B" w:rsidP="003857B7">
            <w:pPr>
              <w:suppressAutoHyphens/>
              <w:snapToGrid w:val="0"/>
              <w:jc w:val="center"/>
              <w:rPr>
                <w:rFonts w:ascii="Times New Roman" w:hAnsi="Times New Roman" w:cs="Times New Roman"/>
                <w:color w:val="000000"/>
                <w:sz w:val="18"/>
                <w:szCs w:val="18"/>
              </w:rPr>
            </w:pPr>
          </w:p>
          <w:p w:rsidR="00FD199B" w:rsidRPr="00B9356B" w:rsidRDefault="00FD199B" w:rsidP="003857B7">
            <w:pPr>
              <w:suppressAutoHyphens/>
              <w:snapToGrid w:val="0"/>
              <w:jc w:val="center"/>
              <w:rPr>
                <w:rFonts w:ascii="Times New Roman" w:eastAsia="Calibri" w:hAnsi="Times New Roman" w:cs="Times New Roman"/>
                <w:color w:val="000000"/>
                <w:sz w:val="18"/>
                <w:szCs w:val="18"/>
                <w:lang w:eastAsia="ar-SA"/>
              </w:rPr>
            </w:pPr>
            <w:r w:rsidRPr="00B9356B">
              <w:rPr>
                <w:rFonts w:ascii="Times New Roman" w:hAnsi="Times New Roman" w:cs="Times New Roman"/>
                <w:color w:val="000000"/>
                <w:sz w:val="18"/>
                <w:szCs w:val="18"/>
              </w:rPr>
              <w:t>отсутствие</w:t>
            </w:r>
          </w:p>
        </w:tc>
        <w:tc>
          <w:tcPr>
            <w:tcW w:w="2552" w:type="dxa"/>
            <w:gridSpan w:val="3"/>
            <w:vAlign w:val="center"/>
          </w:tcPr>
          <w:p w:rsidR="00FD199B" w:rsidRPr="00B9356B" w:rsidRDefault="00FD199B" w:rsidP="003857B7">
            <w:pPr>
              <w:suppressAutoHyphens/>
              <w:snapToGrid w:val="0"/>
              <w:jc w:val="center"/>
              <w:rPr>
                <w:rFonts w:ascii="Times New Roman" w:hAnsi="Times New Roman" w:cs="Times New Roman"/>
                <w:color w:val="000000"/>
                <w:sz w:val="18"/>
                <w:szCs w:val="18"/>
              </w:rPr>
            </w:pPr>
          </w:p>
          <w:p w:rsidR="00FD199B" w:rsidRPr="00B9356B" w:rsidRDefault="00FD199B" w:rsidP="003857B7">
            <w:pPr>
              <w:suppressAutoHyphens/>
              <w:snapToGrid w:val="0"/>
              <w:jc w:val="center"/>
              <w:rPr>
                <w:rFonts w:ascii="Times New Roman" w:eastAsia="Calibri" w:hAnsi="Times New Roman" w:cs="Times New Roman"/>
                <w:color w:val="000000"/>
                <w:sz w:val="18"/>
                <w:szCs w:val="18"/>
                <w:lang w:eastAsia="ar-SA"/>
              </w:rPr>
            </w:pPr>
            <w:r w:rsidRPr="00B9356B">
              <w:rPr>
                <w:rFonts w:ascii="Times New Roman" w:hAnsi="Times New Roman" w:cs="Times New Roman"/>
                <w:color w:val="000000"/>
                <w:sz w:val="18"/>
                <w:szCs w:val="18"/>
              </w:rPr>
              <w:t>отсутствует</w:t>
            </w:r>
          </w:p>
        </w:tc>
      </w:tr>
      <w:tr w:rsidR="00FD199B" w:rsidRPr="005F136D" w:rsidTr="00B9356B">
        <w:trPr>
          <w:trHeight w:val="669"/>
        </w:trPr>
        <w:tc>
          <w:tcPr>
            <w:tcW w:w="6804" w:type="dxa"/>
            <w:gridSpan w:val="5"/>
            <w:hideMark/>
          </w:tcPr>
          <w:p w:rsidR="00FD199B" w:rsidRPr="00B9356B" w:rsidRDefault="00FD199B" w:rsidP="003857B7">
            <w:pPr>
              <w:suppressAutoHyphens/>
              <w:snapToGrid w:val="0"/>
              <w:ind w:right="120"/>
              <w:jc w:val="both"/>
              <w:rPr>
                <w:rFonts w:ascii="Times New Roman" w:hAnsi="Times New Roman" w:cs="Times New Roman"/>
                <w:color w:val="000000"/>
                <w:sz w:val="18"/>
                <w:szCs w:val="18"/>
              </w:rPr>
            </w:pPr>
            <w:r w:rsidRPr="00B9356B">
              <w:rPr>
                <w:rFonts w:ascii="Times New Roman" w:hAnsi="Times New Roman" w:cs="Times New Roman"/>
                <w:color w:val="000000"/>
                <w:sz w:val="18"/>
                <w:szCs w:val="18"/>
              </w:rPr>
              <w:t>10. Объем предоставленных документов и сведений для участия в аукционе</w:t>
            </w:r>
          </w:p>
        </w:tc>
        <w:tc>
          <w:tcPr>
            <w:tcW w:w="1843" w:type="dxa"/>
            <w:vAlign w:val="center"/>
            <w:hideMark/>
          </w:tcPr>
          <w:p w:rsidR="00FD199B" w:rsidRPr="00B9356B" w:rsidRDefault="00FD199B" w:rsidP="003857B7">
            <w:pPr>
              <w:suppressAutoHyphens/>
              <w:snapToGrid w:val="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В объеме указанном в документации об аукционе</w:t>
            </w:r>
          </w:p>
        </w:tc>
        <w:tc>
          <w:tcPr>
            <w:tcW w:w="2552" w:type="dxa"/>
            <w:gridSpan w:val="3"/>
            <w:vAlign w:val="center"/>
            <w:hideMark/>
          </w:tcPr>
          <w:p w:rsidR="00FD199B" w:rsidRPr="00B9356B" w:rsidRDefault="00FD199B" w:rsidP="003857B7">
            <w:pPr>
              <w:suppressAutoHyphens/>
              <w:snapToGrid w:val="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В полном объеме</w:t>
            </w:r>
          </w:p>
        </w:tc>
      </w:tr>
      <w:tr w:rsidR="00FD199B" w:rsidTr="00B9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681"/>
        </w:trPr>
        <w:tc>
          <w:tcPr>
            <w:tcW w:w="1418" w:type="dxa"/>
            <w:tcBorders>
              <w:top w:val="nil"/>
              <w:left w:val="single" w:sz="8" w:space="0" w:color="000000"/>
              <w:bottom w:val="single" w:sz="4" w:space="0" w:color="auto"/>
              <w:right w:val="nil"/>
            </w:tcBorders>
            <w:hideMark/>
          </w:tcPr>
          <w:p w:rsidR="00FD199B" w:rsidRPr="00B9356B" w:rsidRDefault="00FD199B" w:rsidP="003857B7">
            <w:pPr>
              <w:snapToGrid w:val="0"/>
              <w:spacing w:after="0"/>
              <w:ind w:left="105"/>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Наименование товара</w:t>
            </w:r>
          </w:p>
        </w:tc>
        <w:tc>
          <w:tcPr>
            <w:tcW w:w="2693" w:type="dxa"/>
            <w:tcBorders>
              <w:top w:val="nil"/>
              <w:left w:val="single" w:sz="8" w:space="0" w:color="000000"/>
              <w:bottom w:val="single" w:sz="4" w:space="0" w:color="auto"/>
              <w:right w:val="single" w:sz="4" w:space="0" w:color="auto"/>
            </w:tcBorders>
            <w:hideMark/>
          </w:tcPr>
          <w:p w:rsidR="00FD199B" w:rsidRPr="00B9356B" w:rsidRDefault="00FD199B" w:rsidP="003857B7">
            <w:pPr>
              <w:snapToGrid w:val="0"/>
              <w:spacing w:after="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Характеристика товара</w:t>
            </w:r>
          </w:p>
        </w:tc>
        <w:tc>
          <w:tcPr>
            <w:tcW w:w="567" w:type="dxa"/>
            <w:tcBorders>
              <w:top w:val="nil"/>
              <w:left w:val="single" w:sz="4" w:space="0" w:color="auto"/>
              <w:bottom w:val="single" w:sz="4" w:space="0" w:color="auto"/>
              <w:right w:val="nil"/>
            </w:tcBorders>
            <w:hideMark/>
          </w:tcPr>
          <w:p w:rsidR="00FD199B" w:rsidRPr="00B9356B" w:rsidRDefault="00FD199B" w:rsidP="003857B7">
            <w:pPr>
              <w:snapToGrid w:val="0"/>
              <w:spacing w:after="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 xml:space="preserve">Ед. </w:t>
            </w:r>
            <w:proofErr w:type="spellStart"/>
            <w:r w:rsidRPr="00B9356B">
              <w:rPr>
                <w:rFonts w:ascii="Times New Roman" w:hAnsi="Times New Roman" w:cs="Times New Roman"/>
                <w:color w:val="000000"/>
                <w:sz w:val="18"/>
                <w:szCs w:val="18"/>
              </w:rPr>
              <w:t>изм</w:t>
            </w:r>
            <w:proofErr w:type="spellEnd"/>
            <w:r w:rsidRPr="00B9356B">
              <w:rPr>
                <w:rFonts w:ascii="Times New Roman" w:hAnsi="Times New Roman" w:cs="Times New Roman"/>
                <w:color w:val="000000"/>
                <w:sz w:val="18"/>
                <w:szCs w:val="18"/>
              </w:rPr>
              <w:t>.</w:t>
            </w:r>
          </w:p>
        </w:tc>
        <w:tc>
          <w:tcPr>
            <w:tcW w:w="709" w:type="dxa"/>
            <w:tcBorders>
              <w:top w:val="nil"/>
              <w:left w:val="single" w:sz="4" w:space="0" w:color="auto"/>
              <w:bottom w:val="single" w:sz="4" w:space="0" w:color="auto"/>
              <w:right w:val="nil"/>
            </w:tcBorders>
            <w:hideMark/>
          </w:tcPr>
          <w:p w:rsidR="00FD199B" w:rsidRPr="00B9356B" w:rsidRDefault="00FD199B" w:rsidP="003857B7">
            <w:pPr>
              <w:snapToGrid w:val="0"/>
              <w:spacing w:after="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Кол-во товара</w:t>
            </w:r>
          </w:p>
        </w:tc>
        <w:tc>
          <w:tcPr>
            <w:tcW w:w="1417" w:type="dxa"/>
            <w:tcBorders>
              <w:top w:val="nil"/>
              <w:left w:val="single" w:sz="8" w:space="0" w:color="000000"/>
              <w:bottom w:val="single" w:sz="4" w:space="0" w:color="auto"/>
              <w:right w:val="single" w:sz="4" w:space="0" w:color="auto"/>
            </w:tcBorders>
            <w:hideMark/>
          </w:tcPr>
          <w:p w:rsidR="00FD199B" w:rsidRPr="00B9356B" w:rsidRDefault="00FD199B" w:rsidP="003857B7">
            <w:pPr>
              <w:snapToGrid w:val="0"/>
              <w:spacing w:after="0"/>
              <w:ind w:left="105"/>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Наименование товара</w:t>
            </w:r>
          </w:p>
        </w:tc>
        <w:tc>
          <w:tcPr>
            <w:tcW w:w="2835" w:type="dxa"/>
            <w:gridSpan w:val="2"/>
            <w:tcBorders>
              <w:top w:val="nil"/>
              <w:left w:val="single" w:sz="4" w:space="0" w:color="auto"/>
              <w:bottom w:val="single" w:sz="4" w:space="0" w:color="auto"/>
              <w:right w:val="single" w:sz="4" w:space="0" w:color="auto"/>
            </w:tcBorders>
            <w:hideMark/>
          </w:tcPr>
          <w:p w:rsidR="00FD199B" w:rsidRPr="00B9356B" w:rsidRDefault="00FD199B" w:rsidP="003857B7">
            <w:pPr>
              <w:snapToGrid w:val="0"/>
              <w:spacing w:after="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Характеристика товара</w:t>
            </w:r>
          </w:p>
        </w:tc>
        <w:tc>
          <w:tcPr>
            <w:tcW w:w="851" w:type="dxa"/>
            <w:tcBorders>
              <w:top w:val="nil"/>
              <w:left w:val="single" w:sz="4" w:space="0" w:color="auto"/>
              <w:bottom w:val="single" w:sz="4" w:space="0" w:color="auto"/>
              <w:right w:val="single" w:sz="4" w:space="0" w:color="auto"/>
            </w:tcBorders>
            <w:hideMark/>
          </w:tcPr>
          <w:p w:rsidR="00FD199B" w:rsidRPr="006E5079" w:rsidRDefault="00FD199B" w:rsidP="003857B7">
            <w:pPr>
              <w:snapToGrid w:val="0"/>
              <w:spacing w:after="0"/>
              <w:jc w:val="center"/>
              <w:rPr>
                <w:rFonts w:ascii="Times New Roman" w:hAnsi="Times New Roman" w:cs="Times New Roman"/>
                <w:color w:val="000000"/>
                <w:sz w:val="20"/>
                <w:szCs w:val="20"/>
              </w:rPr>
            </w:pPr>
            <w:r w:rsidRPr="006E5079">
              <w:rPr>
                <w:rFonts w:ascii="Times New Roman" w:hAnsi="Times New Roman" w:cs="Times New Roman"/>
                <w:color w:val="000000"/>
                <w:sz w:val="20"/>
                <w:szCs w:val="20"/>
              </w:rPr>
              <w:t xml:space="preserve">Ед. </w:t>
            </w:r>
            <w:proofErr w:type="spellStart"/>
            <w:r w:rsidRPr="006E5079">
              <w:rPr>
                <w:rFonts w:ascii="Times New Roman" w:hAnsi="Times New Roman" w:cs="Times New Roman"/>
                <w:color w:val="000000"/>
                <w:sz w:val="20"/>
                <w:szCs w:val="20"/>
              </w:rPr>
              <w:t>изм</w:t>
            </w:r>
            <w:proofErr w:type="spellEnd"/>
            <w:r w:rsidRPr="006E5079">
              <w:rPr>
                <w:rFonts w:ascii="Times New Roman" w:hAnsi="Times New Roman" w:cs="Times New Roman"/>
                <w:color w:val="000000"/>
                <w:sz w:val="20"/>
                <w:szCs w:val="20"/>
              </w:rPr>
              <w:t>.</w:t>
            </w:r>
          </w:p>
        </w:tc>
        <w:tc>
          <w:tcPr>
            <w:tcW w:w="709" w:type="dxa"/>
            <w:tcBorders>
              <w:top w:val="nil"/>
              <w:left w:val="single" w:sz="4" w:space="0" w:color="auto"/>
              <w:bottom w:val="single" w:sz="4" w:space="0" w:color="auto"/>
              <w:right w:val="single" w:sz="8" w:space="0" w:color="000000"/>
            </w:tcBorders>
            <w:hideMark/>
          </w:tcPr>
          <w:p w:rsidR="00FD199B" w:rsidRPr="006E5079" w:rsidRDefault="00FD199B" w:rsidP="003857B7">
            <w:pPr>
              <w:snapToGrid w:val="0"/>
              <w:spacing w:after="0"/>
              <w:jc w:val="center"/>
              <w:rPr>
                <w:rFonts w:ascii="Times New Roman" w:hAnsi="Times New Roman" w:cs="Times New Roman"/>
                <w:color w:val="000000"/>
                <w:sz w:val="20"/>
                <w:szCs w:val="20"/>
              </w:rPr>
            </w:pPr>
            <w:r w:rsidRPr="006E5079">
              <w:rPr>
                <w:rFonts w:ascii="Times New Roman" w:hAnsi="Times New Roman" w:cs="Times New Roman"/>
                <w:color w:val="000000"/>
                <w:sz w:val="20"/>
                <w:szCs w:val="20"/>
              </w:rPr>
              <w:t>Кол-во товара</w:t>
            </w:r>
          </w:p>
        </w:tc>
      </w:tr>
      <w:tr w:rsidR="00FD199B" w:rsidRPr="00D977A8" w:rsidTr="00B9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681"/>
        </w:trPr>
        <w:tc>
          <w:tcPr>
            <w:tcW w:w="1418" w:type="dxa"/>
            <w:tcBorders>
              <w:top w:val="nil"/>
              <w:left w:val="single" w:sz="8" w:space="0" w:color="000000"/>
              <w:bottom w:val="single" w:sz="4" w:space="0" w:color="auto"/>
              <w:right w:val="nil"/>
            </w:tcBorders>
            <w:hideMark/>
          </w:tcPr>
          <w:p w:rsidR="00FD199B" w:rsidRPr="00B9356B" w:rsidRDefault="00FD199B" w:rsidP="003857B7">
            <w:pPr>
              <w:snapToGrid w:val="0"/>
              <w:rPr>
                <w:rStyle w:val="messagein1"/>
                <w:rFonts w:ascii="Times New Roman" w:eastAsia="Tahoma" w:hAnsi="Times New Roman" w:cs="Times New Roman"/>
                <w:sz w:val="18"/>
                <w:szCs w:val="18"/>
              </w:rPr>
            </w:pPr>
            <w:proofErr w:type="spellStart"/>
            <w:r w:rsidRPr="00B9356B">
              <w:rPr>
                <w:rFonts w:ascii="Times New Roman" w:hAnsi="Times New Roman" w:cs="Times New Roman"/>
                <w:sz w:val="18"/>
                <w:szCs w:val="18"/>
              </w:rPr>
              <w:t>Жилет+юбка</w:t>
            </w:r>
            <w:proofErr w:type="spellEnd"/>
            <w:r w:rsidRPr="00B9356B">
              <w:rPr>
                <w:rFonts w:ascii="Times New Roman" w:hAnsi="Times New Roman" w:cs="Times New Roman"/>
                <w:sz w:val="18"/>
                <w:szCs w:val="18"/>
              </w:rPr>
              <w:t xml:space="preserve"> для девочки</w:t>
            </w:r>
          </w:p>
          <w:p w:rsidR="00FD199B" w:rsidRPr="00B9356B" w:rsidRDefault="00FD199B" w:rsidP="003857B7">
            <w:pPr>
              <w:snapToGrid w:val="0"/>
              <w:spacing w:after="0" w:line="240" w:lineRule="auto"/>
              <w:rPr>
                <w:rStyle w:val="messagein1"/>
                <w:rFonts w:ascii="Times New Roman" w:eastAsia="Tahoma" w:hAnsi="Times New Roman" w:cs="Times New Roman"/>
                <w:sz w:val="18"/>
                <w:szCs w:val="18"/>
              </w:rPr>
            </w:pPr>
          </w:p>
        </w:tc>
        <w:tc>
          <w:tcPr>
            <w:tcW w:w="2693" w:type="dxa"/>
            <w:tcBorders>
              <w:top w:val="nil"/>
              <w:left w:val="single" w:sz="8" w:space="0" w:color="000000"/>
              <w:bottom w:val="single" w:sz="4" w:space="0" w:color="auto"/>
              <w:right w:val="single" w:sz="4" w:space="0" w:color="auto"/>
            </w:tcBorders>
            <w:hideMark/>
          </w:tcPr>
          <w:p w:rsidR="00FD199B" w:rsidRPr="00B9356B" w:rsidRDefault="00FD199B" w:rsidP="003857B7">
            <w:pPr>
              <w:spacing w:after="0" w:line="240" w:lineRule="auto"/>
              <w:jc w:val="both"/>
              <w:rPr>
                <w:rFonts w:ascii="Times New Roman" w:eastAsia="Times New Roman" w:hAnsi="Times New Roman" w:cs="Times New Roman"/>
                <w:color w:val="666666"/>
                <w:sz w:val="18"/>
                <w:szCs w:val="18"/>
              </w:rPr>
            </w:pPr>
            <w:r w:rsidRPr="00B9356B">
              <w:rPr>
                <w:rFonts w:ascii="Times New Roman" w:eastAsia="Times New Roman" w:hAnsi="Times New Roman" w:cs="Times New Roman"/>
                <w:color w:val="666666"/>
                <w:sz w:val="18"/>
                <w:szCs w:val="18"/>
              </w:rPr>
              <w:t xml:space="preserve">Из костюмной ткани черного цвета, состав: вискоза – не менее 50%, </w:t>
            </w:r>
            <w:proofErr w:type="spellStart"/>
            <w:proofErr w:type="gramStart"/>
            <w:r w:rsidRPr="00B9356B">
              <w:rPr>
                <w:rFonts w:ascii="Times New Roman" w:eastAsia="Times New Roman" w:hAnsi="Times New Roman" w:cs="Times New Roman"/>
                <w:color w:val="666666"/>
                <w:sz w:val="18"/>
                <w:szCs w:val="18"/>
              </w:rPr>
              <w:t>п</w:t>
            </w:r>
            <w:proofErr w:type="spellEnd"/>
            <w:proofErr w:type="gramEnd"/>
            <w:r w:rsidRPr="00B9356B">
              <w:rPr>
                <w:rFonts w:ascii="Times New Roman" w:eastAsia="Times New Roman" w:hAnsi="Times New Roman" w:cs="Times New Roman"/>
                <w:color w:val="666666"/>
                <w:sz w:val="18"/>
                <w:szCs w:val="18"/>
              </w:rPr>
              <w:t xml:space="preserve">/э – не менее 50%. Жилет с центральной застежкой борта на 4 обметанные петли и 4 пуговицы. </w:t>
            </w:r>
            <w:proofErr w:type="spellStart"/>
            <w:r w:rsidRPr="00B9356B">
              <w:rPr>
                <w:rFonts w:ascii="Times New Roman" w:eastAsia="Times New Roman" w:hAnsi="Times New Roman" w:cs="Times New Roman"/>
                <w:color w:val="666666"/>
                <w:sz w:val="18"/>
                <w:szCs w:val="18"/>
              </w:rPr>
              <w:t>Захлест</w:t>
            </w:r>
            <w:proofErr w:type="spellEnd"/>
            <w:r w:rsidRPr="00B9356B">
              <w:rPr>
                <w:rFonts w:ascii="Times New Roman" w:eastAsia="Times New Roman" w:hAnsi="Times New Roman" w:cs="Times New Roman"/>
                <w:color w:val="666666"/>
                <w:sz w:val="18"/>
                <w:szCs w:val="18"/>
              </w:rPr>
              <w:t xml:space="preserve"> борта на левую сторону. Изделие посажено на подкладку. </w:t>
            </w:r>
            <w:proofErr w:type="spellStart"/>
            <w:r w:rsidRPr="00B9356B">
              <w:rPr>
                <w:rFonts w:ascii="Times New Roman" w:eastAsia="Times New Roman" w:hAnsi="Times New Roman" w:cs="Times New Roman"/>
                <w:color w:val="666666"/>
                <w:sz w:val="18"/>
                <w:szCs w:val="18"/>
              </w:rPr>
              <w:t>Подклад</w:t>
            </w:r>
            <w:proofErr w:type="spellEnd"/>
            <w:r w:rsidRPr="00B9356B">
              <w:rPr>
                <w:rFonts w:ascii="Times New Roman" w:eastAsia="Times New Roman" w:hAnsi="Times New Roman" w:cs="Times New Roman"/>
                <w:color w:val="666666"/>
                <w:sz w:val="18"/>
                <w:szCs w:val="18"/>
              </w:rPr>
              <w:t xml:space="preserve"> из подкладочной ткани. Спинка со средним швом и рельефами, уходящими в пройму. Полочка с рельефами, уходящими в пройму. На полочках параллельно линии низа изделия спереди расположены прорезные карманы типа «листочка» декорированные рюшей, обработанной закруткой. Вырез горловины имеет V-образную форму. Низ жилета фигурно оформлен и декорирован 2 рюшами, обработанными закрутками. </w:t>
            </w:r>
          </w:p>
          <w:p w:rsidR="00FD199B" w:rsidRPr="00B9356B" w:rsidRDefault="00FD199B" w:rsidP="003857B7">
            <w:pPr>
              <w:spacing w:after="0" w:line="240" w:lineRule="auto"/>
              <w:jc w:val="both"/>
              <w:rPr>
                <w:rFonts w:ascii="Times New Roman" w:eastAsia="Times New Roman" w:hAnsi="Times New Roman" w:cs="Times New Roman"/>
                <w:color w:val="666666"/>
                <w:sz w:val="18"/>
                <w:szCs w:val="18"/>
              </w:rPr>
            </w:pPr>
            <w:r w:rsidRPr="00B9356B">
              <w:rPr>
                <w:rFonts w:ascii="Times New Roman" w:eastAsia="Times New Roman" w:hAnsi="Times New Roman" w:cs="Times New Roman"/>
                <w:color w:val="666666"/>
                <w:sz w:val="18"/>
                <w:szCs w:val="18"/>
              </w:rPr>
              <w:t xml:space="preserve">Юбка на притачном поясе и широкой кокетке. Полочка с </w:t>
            </w:r>
            <w:r w:rsidRPr="00B9356B">
              <w:rPr>
                <w:rFonts w:ascii="Times New Roman" w:eastAsia="Times New Roman" w:hAnsi="Times New Roman" w:cs="Times New Roman"/>
                <w:color w:val="666666"/>
                <w:sz w:val="18"/>
                <w:szCs w:val="18"/>
              </w:rPr>
              <w:lastRenderedPageBreak/>
              <w:t xml:space="preserve">широкой кокеткой и двумя воланами, на кокетке прорезные карманы типа «листочка». Спинка с широкой кокеткой и двумя воланами. Застежка юбки на замок «молнию» в боковой части юбки. Притачной пояс в задней части </w:t>
            </w:r>
            <w:proofErr w:type="spellStart"/>
            <w:r w:rsidRPr="00B9356B">
              <w:rPr>
                <w:rFonts w:ascii="Times New Roman" w:eastAsia="Times New Roman" w:hAnsi="Times New Roman" w:cs="Times New Roman"/>
                <w:color w:val="666666"/>
                <w:sz w:val="18"/>
                <w:szCs w:val="18"/>
              </w:rPr>
              <w:t>присборен</w:t>
            </w:r>
            <w:proofErr w:type="spellEnd"/>
            <w:r w:rsidRPr="00B9356B">
              <w:rPr>
                <w:rFonts w:ascii="Times New Roman" w:eastAsia="Times New Roman" w:hAnsi="Times New Roman" w:cs="Times New Roman"/>
                <w:color w:val="666666"/>
                <w:sz w:val="18"/>
                <w:szCs w:val="18"/>
              </w:rPr>
              <w:t xml:space="preserve"> на эластичную тесьму, по периметру расположено 5 шлевок, застегивается на 1 пуговицу и 1 обметанную петлю.</w:t>
            </w:r>
          </w:p>
          <w:p w:rsidR="00FD199B" w:rsidRPr="00B9356B" w:rsidRDefault="00FD199B" w:rsidP="003857B7">
            <w:pPr>
              <w:spacing w:after="0" w:line="240" w:lineRule="auto"/>
              <w:jc w:val="both"/>
              <w:rPr>
                <w:rFonts w:ascii="Times New Roman" w:eastAsia="Times New Roman" w:hAnsi="Times New Roman" w:cs="Times New Roman"/>
                <w:color w:val="666666"/>
                <w:sz w:val="18"/>
                <w:szCs w:val="18"/>
              </w:rPr>
            </w:pPr>
            <w:r w:rsidRPr="00B9356B">
              <w:rPr>
                <w:rFonts w:ascii="Times New Roman" w:hAnsi="Times New Roman" w:cs="Times New Roman"/>
                <w:sz w:val="18"/>
                <w:szCs w:val="18"/>
              </w:rPr>
              <w:t>Размер: 30/128-132 – 23 ед.</w:t>
            </w:r>
          </w:p>
          <w:p w:rsidR="00FD199B" w:rsidRPr="00B9356B" w:rsidRDefault="00FD199B" w:rsidP="003857B7">
            <w:pPr>
              <w:spacing w:after="0" w:line="240" w:lineRule="auto"/>
              <w:jc w:val="both"/>
              <w:rPr>
                <w:rFonts w:ascii="Times New Roman" w:eastAsia="Times New Roman" w:hAnsi="Times New Roman" w:cs="Times New Roman"/>
                <w:color w:val="666666"/>
                <w:sz w:val="18"/>
                <w:szCs w:val="18"/>
              </w:rPr>
            </w:pPr>
            <w:r w:rsidRPr="00B9356B">
              <w:rPr>
                <w:rFonts w:ascii="Times New Roman" w:hAnsi="Times New Roman" w:cs="Times New Roman"/>
                <w:sz w:val="18"/>
                <w:szCs w:val="18"/>
              </w:rPr>
              <w:t>Размер: 32/134-136 – 13 ед.</w:t>
            </w:r>
          </w:p>
          <w:p w:rsidR="00FD199B" w:rsidRPr="00B9356B" w:rsidRDefault="00FD199B" w:rsidP="003857B7">
            <w:pPr>
              <w:spacing w:after="0" w:line="240" w:lineRule="auto"/>
              <w:jc w:val="both"/>
              <w:rPr>
                <w:rFonts w:ascii="Times New Roman" w:hAnsi="Times New Roman" w:cs="Times New Roman"/>
                <w:sz w:val="18"/>
                <w:szCs w:val="18"/>
              </w:rPr>
            </w:pPr>
            <w:r w:rsidRPr="00B9356B">
              <w:rPr>
                <w:rFonts w:ascii="Times New Roman" w:hAnsi="Times New Roman" w:cs="Times New Roman"/>
                <w:sz w:val="18"/>
                <w:szCs w:val="18"/>
              </w:rPr>
              <w:t>Размер: 34/134-136 – 11 ед.</w:t>
            </w:r>
          </w:p>
          <w:p w:rsidR="00FD199B" w:rsidRPr="00B9356B" w:rsidRDefault="00FD199B" w:rsidP="003857B7">
            <w:pPr>
              <w:spacing w:after="0" w:line="240" w:lineRule="auto"/>
              <w:jc w:val="both"/>
              <w:rPr>
                <w:rFonts w:ascii="Times New Roman" w:hAnsi="Times New Roman" w:cs="Times New Roman"/>
                <w:sz w:val="18"/>
                <w:szCs w:val="18"/>
              </w:rPr>
            </w:pPr>
            <w:r w:rsidRPr="00B9356B">
              <w:rPr>
                <w:rFonts w:ascii="Times New Roman" w:hAnsi="Times New Roman" w:cs="Times New Roman"/>
                <w:sz w:val="18"/>
                <w:szCs w:val="18"/>
              </w:rPr>
              <w:t>Размер: 34/136-140 – 4 ед.</w:t>
            </w:r>
          </w:p>
          <w:p w:rsidR="00FD199B" w:rsidRPr="00B9356B" w:rsidRDefault="00FD199B" w:rsidP="003857B7">
            <w:pPr>
              <w:spacing w:after="0" w:line="240" w:lineRule="auto"/>
              <w:jc w:val="both"/>
              <w:rPr>
                <w:rFonts w:ascii="Times New Roman" w:hAnsi="Times New Roman" w:cs="Times New Roman"/>
                <w:sz w:val="18"/>
                <w:szCs w:val="18"/>
              </w:rPr>
            </w:pPr>
            <w:r w:rsidRPr="00B9356B">
              <w:rPr>
                <w:rFonts w:ascii="Times New Roman" w:hAnsi="Times New Roman" w:cs="Times New Roman"/>
                <w:sz w:val="18"/>
                <w:szCs w:val="18"/>
              </w:rPr>
              <w:t>Размер: 36/140 – 2 ед.</w:t>
            </w:r>
          </w:p>
          <w:p w:rsidR="00FD199B" w:rsidRPr="00B9356B" w:rsidRDefault="00FD199B" w:rsidP="003857B7">
            <w:pPr>
              <w:spacing w:after="0" w:line="240" w:lineRule="auto"/>
              <w:jc w:val="both"/>
              <w:rPr>
                <w:rFonts w:ascii="Times New Roman" w:hAnsi="Times New Roman" w:cs="Times New Roman"/>
                <w:sz w:val="18"/>
                <w:szCs w:val="18"/>
              </w:rPr>
            </w:pPr>
            <w:r w:rsidRPr="00B9356B">
              <w:rPr>
                <w:rFonts w:ascii="Times New Roman" w:hAnsi="Times New Roman" w:cs="Times New Roman"/>
                <w:sz w:val="18"/>
                <w:szCs w:val="18"/>
              </w:rPr>
              <w:t>Размер: 38/150 – 1 ед.</w:t>
            </w:r>
          </w:p>
        </w:tc>
        <w:tc>
          <w:tcPr>
            <w:tcW w:w="567" w:type="dxa"/>
            <w:tcBorders>
              <w:top w:val="nil"/>
              <w:left w:val="single" w:sz="4" w:space="0" w:color="auto"/>
              <w:bottom w:val="single" w:sz="4" w:space="0" w:color="auto"/>
              <w:right w:val="nil"/>
            </w:tcBorders>
            <w:hideMark/>
          </w:tcPr>
          <w:p w:rsidR="00FD199B" w:rsidRPr="00B9356B" w:rsidRDefault="00FD199B" w:rsidP="003857B7">
            <w:pPr>
              <w:jc w:val="center"/>
              <w:rPr>
                <w:rFonts w:ascii="Times New Roman" w:eastAsia="Times New Roman" w:hAnsi="Times New Roman" w:cs="Times New Roman"/>
                <w:sz w:val="18"/>
                <w:szCs w:val="18"/>
              </w:rPr>
            </w:pPr>
            <w:proofErr w:type="spellStart"/>
            <w:proofErr w:type="gramStart"/>
            <w:r w:rsidRPr="00B9356B">
              <w:rPr>
                <w:rFonts w:ascii="Times New Roman" w:eastAsia="Times New Roman" w:hAnsi="Times New Roman" w:cs="Times New Roman"/>
                <w:sz w:val="18"/>
                <w:szCs w:val="18"/>
              </w:rPr>
              <w:lastRenderedPageBreak/>
              <w:t>шт</w:t>
            </w:r>
            <w:proofErr w:type="spellEnd"/>
            <w:proofErr w:type="gramEnd"/>
          </w:p>
        </w:tc>
        <w:tc>
          <w:tcPr>
            <w:tcW w:w="709" w:type="dxa"/>
            <w:tcBorders>
              <w:top w:val="nil"/>
              <w:left w:val="single" w:sz="4" w:space="0" w:color="auto"/>
              <w:bottom w:val="single" w:sz="4" w:space="0" w:color="auto"/>
              <w:right w:val="nil"/>
            </w:tcBorders>
            <w:hideMark/>
          </w:tcPr>
          <w:p w:rsidR="00FD199B" w:rsidRPr="00B9356B" w:rsidRDefault="00FD199B" w:rsidP="003857B7">
            <w:pPr>
              <w:pStyle w:val="31"/>
              <w:snapToGrid w:val="0"/>
              <w:ind w:right="0" w:firstLine="0"/>
              <w:jc w:val="center"/>
              <w:rPr>
                <w:color w:val="000000"/>
                <w:sz w:val="18"/>
                <w:szCs w:val="18"/>
              </w:rPr>
            </w:pPr>
            <w:r w:rsidRPr="00B9356B">
              <w:rPr>
                <w:color w:val="000000"/>
                <w:sz w:val="18"/>
                <w:szCs w:val="18"/>
              </w:rPr>
              <w:t>595</w:t>
            </w:r>
          </w:p>
        </w:tc>
        <w:tc>
          <w:tcPr>
            <w:tcW w:w="1417" w:type="dxa"/>
            <w:tcBorders>
              <w:top w:val="nil"/>
              <w:left w:val="single" w:sz="8" w:space="0" w:color="000000"/>
              <w:bottom w:val="single" w:sz="4" w:space="0" w:color="auto"/>
              <w:right w:val="single" w:sz="4" w:space="0" w:color="auto"/>
            </w:tcBorders>
            <w:hideMark/>
          </w:tcPr>
          <w:p w:rsidR="00B9356B" w:rsidRDefault="00FD199B" w:rsidP="00B9356B">
            <w:pPr>
              <w:snapToGrid w:val="0"/>
              <w:spacing w:after="0" w:line="240" w:lineRule="auto"/>
              <w:rPr>
                <w:rFonts w:ascii="Times New Roman" w:hAnsi="Times New Roman" w:cs="Times New Roman"/>
                <w:sz w:val="18"/>
                <w:szCs w:val="18"/>
              </w:rPr>
            </w:pPr>
            <w:proofErr w:type="spellStart"/>
            <w:r w:rsidRPr="00B9356B">
              <w:rPr>
                <w:rFonts w:ascii="Times New Roman" w:hAnsi="Times New Roman" w:cs="Times New Roman"/>
                <w:sz w:val="18"/>
                <w:szCs w:val="18"/>
              </w:rPr>
              <w:t>Жилет+</w:t>
            </w:r>
            <w:proofErr w:type="spellEnd"/>
          </w:p>
          <w:p w:rsidR="00FD199B" w:rsidRPr="00B9356B" w:rsidRDefault="00FD199B" w:rsidP="00B9356B">
            <w:pPr>
              <w:snapToGrid w:val="0"/>
              <w:spacing w:after="0" w:line="240" w:lineRule="auto"/>
              <w:rPr>
                <w:rStyle w:val="messagein1"/>
                <w:rFonts w:ascii="Times New Roman" w:eastAsia="Tahoma" w:hAnsi="Times New Roman" w:cs="Times New Roman"/>
                <w:sz w:val="18"/>
                <w:szCs w:val="18"/>
              </w:rPr>
            </w:pPr>
            <w:r w:rsidRPr="00B9356B">
              <w:rPr>
                <w:rFonts w:ascii="Times New Roman" w:hAnsi="Times New Roman" w:cs="Times New Roman"/>
                <w:sz w:val="18"/>
                <w:szCs w:val="18"/>
              </w:rPr>
              <w:t>юбка для девочки</w:t>
            </w:r>
          </w:p>
          <w:p w:rsidR="00FD199B" w:rsidRPr="00B9356B" w:rsidRDefault="00FD199B" w:rsidP="003857B7">
            <w:pPr>
              <w:snapToGrid w:val="0"/>
              <w:spacing w:after="0" w:line="240" w:lineRule="auto"/>
              <w:rPr>
                <w:rStyle w:val="messagein1"/>
                <w:rFonts w:ascii="Times New Roman" w:eastAsia="Tahoma" w:hAnsi="Times New Roman" w:cs="Times New Roman"/>
                <w:sz w:val="18"/>
                <w:szCs w:val="18"/>
              </w:rPr>
            </w:pPr>
          </w:p>
        </w:tc>
        <w:tc>
          <w:tcPr>
            <w:tcW w:w="2835" w:type="dxa"/>
            <w:gridSpan w:val="2"/>
            <w:tcBorders>
              <w:top w:val="nil"/>
              <w:left w:val="single" w:sz="4" w:space="0" w:color="auto"/>
              <w:bottom w:val="single" w:sz="4" w:space="0" w:color="auto"/>
              <w:right w:val="single" w:sz="4" w:space="0" w:color="auto"/>
            </w:tcBorders>
            <w:hideMark/>
          </w:tcPr>
          <w:p w:rsidR="00FD199B" w:rsidRPr="00B9356B" w:rsidRDefault="00FD199B" w:rsidP="003857B7">
            <w:pPr>
              <w:spacing w:after="0" w:line="240" w:lineRule="auto"/>
              <w:jc w:val="both"/>
              <w:rPr>
                <w:rFonts w:ascii="Times New Roman" w:eastAsia="Times New Roman" w:hAnsi="Times New Roman" w:cs="Times New Roman"/>
                <w:color w:val="666666"/>
                <w:sz w:val="18"/>
                <w:szCs w:val="18"/>
              </w:rPr>
            </w:pPr>
            <w:r w:rsidRPr="00B9356B">
              <w:rPr>
                <w:rFonts w:ascii="Times New Roman" w:eastAsia="Times New Roman" w:hAnsi="Times New Roman" w:cs="Times New Roman"/>
                <w:color w:val="666666"/>
                <w:sz w:val="18"/>
                <w:szCs w:val="18"/>
              </w:rPr>
              <w:t xml:space="preserve">Из костюмной ткани черного цвета, состав: вискоза  -50%, </w:t>
            </w:r>
            <w:proofErr w:type="spellStart"/>
            <w:proofErr w:type="gramStart"/>
            <w:r w:rsidRPr="00B9356B">
              <w:rPr>
                <w:rFonts w:ascii="Times New Roman" w:eastAsia="Times New Roman" w:hAnsi="Times New Roman" w:cs="Times New Roman"/>
                <w:color w:val="666666"/>
                <w:sz w:val="18"/>
                <w:szCs w:val="18"/>
              </w:rPr>
              <w:t>п</w:t>
            </w:r>
            <w:proofErr w:type="spellEnd"/>
            <w:proofErr w:type="gramEnd"/>
            <w:r w:rsidRPr="00B9356B">
              <w:rPr>
                <w:rFonts w:ascii="Times New Roman" w:eastAsia="Times New Roman" w:hAnsi="Times New Roman" w:cs="Times New Roman"/>
                <w:color w:val="666666"/>
                <w:sz w:val="18"/>
                <w:szCs w:val="18"/>
              </w:rPr>
              <w:t xml:space="preserve">/э – 50%. Жилет с центральной застежкой борта на 4 обметанные петли и 4 пуговицы. </w:t>
            </w:r>
            <w:proofErr w:type="spellStart"/>
            <w:r w:rsidRPr="00B9356B">
              <w:rPr>
                <w:rFonts w:ascii="Times New Roman" w:eastAsia="Times New Roman" w:hAnsi="Times New Roman" w:cs="Times New Roman"/>
                <w:color w:val="666666"/>
                <w:sz w:val="18"/>
                <w:szCs w:val="18"/>
              </w:rPr>
              <w:t>Захлест</w:t>
            </w:r>
            <w:proofErr w:type="spellEnd"/>
            <w:r w:rsidRPr="00B9356B">
              <w:rPr>
                <w:rFonts w:ascii="Times New Roman" w:eastAsia="Times New Roman" w:hAnsi="Times New Roman" w:cs="Times New Roman"/>
                <w:color w:val="666666"/>
                <w:sz w:val="18"/>
                <w:szCs w:val="18"/>
              </w:rPr>
              <w:t xml:space="preserve"> борта на левую сторону. Изделие посажено на подкладку. </w:t>
            </w:r>
            <w:proofErr w:type="spellStart"/>
            <w:r w:rsidRPr="00B9356B">
              <w:rPr>
                <w:rFonts w:ascii="Times New Roman" w:eastAsia="Times New Roman" w:hAnsi="Times New Roman" w:cs="Times New Roman"/>
                <w:color w:val="666666"/>
                <w:sz w:val="18"/>
                <w:szCs w:val="18"/>
              </w:rPr>
              <w:t>Подклад</w:t>
            </w:r>
            <w:proofErr w:type="spellEnd"/>
            <w:r w:rsidRPr="00B9356B">
              <w:rPr>
                <w:rFonts w:ascii="Times New Roman" w:eastAsia="Times New Roman" w:hAnsi="Times New Roman" w:cs="Times New Roman"/>
                <w:color w:val="666666"/>
                <w:sz w:val="18"/>
                <w:szCs w:val="18"/>
              </w:rPr>
              <w:t xml:space="preserve"> из подкладочной ткани. Спинка со средним швом и рельефами, уходящими в пройму. Полочка с рельефами, уходящими в пройму. На полочках параллельно линии низа изделия спереди расположены прорезные карманы типа «листочка» декорированные рюшей, обработанной закруткой. Вырез горловины имеет V-образную форму. Низ жилета фигурно оформлен и декорирован 2 рюшами, обработанными закрутками. </w:t>
            </w:r>
          </w:p>
          <w:p w:rsidR="00FD199B" w:rsidRPr="00B9356B" w:rsidRDefault="00FD199B" w:rsidP="003857B7">
            <w:pPr>
              <w:spacing w:after="0" w:line="240" w:lineRule="auto"/>
              <w:jc w:val="both"/>
              <w:rPr>
                <w:rFonts w:ascii="Times New Roman" w:eastAsia="Times New Roman" w:hAnsi="Times New Roman" w:cs="Times New Roman"/>
                <w:color w:val="666666"/>
                <w:sz w:val="18"/>
                <w:szCs w:val="18"/>
              </w:rPr>
            </w:pPr>
            <w:r w:rsidRPr="00B9356B">
              <w:rPr>
                <w:rFonts w:ascii="Times New Roman" w:eastAsia="Times New Roman" w:hAnsi="Times New Roman" w:cs="Times New Roman"/>
                <w:color w:val="666666"/>
                <w:sz w:val="18"/>
                <w:szCs w:val="18"/>
              </w:rPr>
              <w:t xml:space="preserve">Юбка на притачном поясе и широкой кокетке. Полочка с широкой кокеткой и двумя воланами, на кокетке прорезные </w:t>
            </w:r>
            <w:r w:rsidRPr="00B9356B">
              <w:rPr>
                <w:rFonts w:ascii="Times New Roman" w:eastAsia="Times New Roman" w:hAnsi="Times New Roman" w:cs="Times New Roman"/>
                <w:color w:val="666666"/>
                <w:sz w:val="18"/>
                <w:szCs w:val="18"/>
              </w:rPr>
              <w:lastRenderedPageBreak/>
              <w:t xml:space="preserve">карманы типа «листочка». Спинка с широкой кокеткой и двумя воланами. Застежка юбки на замок «молнию» в боковой части юбки. Притачной пояс в задней части </w:t>
            </w:r>
            <w:proofErr w:type="spellStart"/>
            <w:r w:rsidRPr="00B9356B">
              <w:rPr>
                <w:rFonts w:ascii="Times New Roman" w:eastAsia="Times New Roman" w:hAnsi="Times New Roman" w:cs="Times New Roman"/>
                <w:color w:val="666666"/>
                <w:sz w:val="18"/>
                <w:szCs w:val="18"/>
              </w:rPr>
              <w:t>присборен</w:t>
            </w:r>
            <w:proofErr w:type="spellEnd"/>
            <w:r w:rsidRPr="00B9356B">
              <w:rPr>
                <w:rFonts w:ascii="Times New Roman" w:eastAsia="Times New Roman" w:hAnsi="Times New Roman" w:cs="Times New Roman"/>
                <w:color w:val="666666"/>
                <w:sz w:val="18"/>
                <w:szCs w:val="18"/>
              </w:rPr>
              <w:t xml:space="preserve"> на эластичную тесьму, по периметру расположено 5 шлевок, застегивается на 1 пуговицу и 1 обметанную петлю.</w:t>
            </w:r>
          </w:p>
          <w:p w:rsidR="00FD199B" w:rsidRPr="00B9356B" w:rsidRDefault="00FD199B" w:rsidP="003857B7">
            <w:pPr>
              <w:spacing w:after="0" w:line="240" w:lineRule="auto"/>
              <w:jc w:val="both"/>
              <w:rPr>
                <w:rFonts w:ascii="Times New Roman" w:eastAsia="Times New Roman" w:hAnsi="Times New Roman" w:cs="Times New Roman"/>
                <w:color w:val="666666"/>
                <w:sz w:val="18"/>
                <w:szCs w:val="18"/>
              </w:rPr>
            </w:pPr>
            <w:r w:rsidRPr="00B9356B">
              <w:rPr>
                <w:rFonts w:ascii="Times New Roman" w:hAnsi="Times New Roman" w:cs="Times New Roman"/>
                <w:sz w:val="18"/>
                <w:szCs w:val="18"/>
              </w:rPr>
              <w:t>Размер: 30/128-132 – 23 ед.</w:t>
            </w:r>
          </w:p>
          <w:p w:rsidR="00FD199B" w:rsidRPr="00B9356B" w:rsidRDefault="00FD199B" w:rsidP="003857B7">
            <w:pPr>
              <w:spacing w:after="0" w:line="240" w:lineRule="auto"/>
              <w:jc w:val="both"/>
              <w:rPr>
                <w:rFonts w:ascii="Times New Roman" w:eastAsia="Times New Roman" w:hAnsi="Times New Roman" w:cs="Times New Roman"/>
                <w:color w:val="666666"/>
                <w:sz w:val="18"/>
                <w:szCs w:val="18"/>
              </w:rPr>
            </w:pPr>
            <w:r w:rsidRPr="00B9356B">
              <w:rPr>
                <w:rFonts w:ascii="Times New Roman" w:hAnsi="Times New Roman" w:cs="Times New Roman"/>
                <w:sz w:val="18"/>
                <w:szCs w:val="18"/>
              </w:rPr>
              <w:t>Размер: 32/134-136 – 13 ед.</w:t>
            </w:r>
          </w:p>
          <w:p w:rsidR="00FD199B" w:rsidRPr="00B9356B" w:rsidRDefault="00FD199B" w:rsidP="003857B7">
            <w:pPr>
              <w:spacing w:after="0" w:line="240" w:lineRule="auto"/>
              <w:jc w:val="both"/>
              <w:rPr>
                <w:rFonts w:ascii="Times New Roman" w:hAnsi="Times New Roman" w:cs="Times New Roman"/>
                <w:sz w:val="18"/>
                <w:szCs w:val="18"/>
              </w:rPr>
            </w:pPr>
            <w:r w:rsidRPr="00B9356B">
              <w:rPr>
                <w:rFonts w:ascii="Times New Roman" w:hAnsi="Times New Roman" w:cs="Times New Roman"/>
                <w:sz w:val="18"/>
                <w:szCs w:val="18"/>
              </w:rPr>
              <w:t>Размер: 34/134-136 – 11 ед.</w:t>
            </w:r>
          </w:p>
          <w:p w:rsidR="00FD199B" w:rsidRPr="00B9356B" w:rsidRDefault="00FD199B" w:rsidP="003857B7">
            <w:pPr>
              <w:spacing w:after="0" w:line="240" w:lineRule="auto"/>
              <w:jc w:val="both"/>
              <w:rPr>
                <w:rFonts w:ascii="Times New Roman" w:hAnsi="Times New Roman" w:cs="Times New Roman"/>
                <w:sz w:val="18"/>
                <w:szCs w:val="18"/>
              </w:rPr>
            </w:pPr>
            <w:r w:rsidRPr="00B9356B">
              <w:rPr>
                <w:rFonts w:ascii="Times New Roman" w:hAnsi="Times New Roman" w:cs="Times New Roman"/>
                <w:sz w:val="18"/>
                <w:szCs w:val="18"/>
              </w:rPr>
              <w:t>Размер: 34/136-140 – 4 ед.</w:t>
            </w:r>
          </w:p>
          <w:p w:rsidR="00FD199B" w:rsidRPr="00B9356B" w:rsidRDefault="00FD199B" w:rsidP="003857B7">
            <w:pPr>
              <w:spacing w:after="0" w:line="240" w:lineRule="auto"/>
              <w:jc w:val="both"/>
              <w:rPr>
                <w:rFonts w:ascii="Times New Roman" w:hAnsi="Times New Roman" w:cs="Times New Roman"/>
                <w:sz w:val="18"/>
                <w:szCs w:val="18"/>
              </w:rPr>
            </w:pPr>
            <w:r w:rsidRPr="00B9356B">
              <w:rPr>
                <w:rFonts w:ascii="Times New Roman" w:hAnsi="Times New Roman" w:cs="Times New Roman"/>
                <w:sz w:val="18"/>
                <w:szCs w:val="18"/>
              </w:rPr>
              <w:t>Размер: 36/140 – 2 ед.</w:t>
            </w:r>
          </w:p>
          <w:p w:rsidR="00FD199B" w:rsidRPr="00B9356B" w:rsidRDefault="00FD199B" w:rsidP="003857B7">
            <w:pPr>
              <w:spacing w:after="0" w:line="240" w:lineRule="auto"/>
              <w:jc w:val="both"/>
              <w:rPr>
                <w:rFonts w:ascii="Times New Roman" w:hAnsi="Times New Roman" w:cs="Times New Roman"/>
                <w:sz w:val="18"/>
                <w:szCs w:val="18"/>
              </w:rPr>
            </w:pPr>
            <w:r w:rsidRPr="00B9356B">
              <w:rPr>
                <w:rFonts w:ascii="Times New Roman" w:hAnsi="Times New Roman" w:cs="Times New Roman"/>
                <w:sz w:val="18"/>
                <w:szCs w:val="18"/>
              </w:rPr>
              <w:t>Размер: 38/150 – 1 ед.</w:t>
            </w:r>
          </w:p>
        </w:tc>
        <w:tc>
          <w:tcPr>
            <w:tcW w:w="851" w:type="dxa"/>
            <w:tcBorders>
              <w:top w:val="nil"/>
              <w:left w:val="single" w:sz="4" w:space="0" w:color="auto"/>
              <w:bottom w:val="single" w:sz="4" w:space="0" w:color="auto"/>
              <w:right w:val="single" w:sz="4" w:space="0" w:color="auto"/>
            </w:tcBorders>
            <w:hideMark/>
          </w:tcPr>
          <w:p w:rsidR="00FD199B" w:rsidRPr="003857B7" w:rsidRDefault="00FD199B" w:rsidP="003857B7">
            <w:pPr>
              <w:jc w:val="center"/>
              <w:rPr>
                <w:rFonts w:ascii="Times New Roman" w:eastAsia="Times New Roman" w:hAnsi="Times New Roman" w:cs="Times New Roman"/>
                <w:sz w:val="20"/>
                <w:szCs w:val="20"/>
              </w:rPr>
            </w:pPr>
            <w:proofErr w:type="spellStart"/>
            <w:proofErr w:type="gramStart"/>
            <w:r w:rsidRPr="003857B7">
              <w:rPr>
                <w:rFonts w:ascii="Times New Roman" w:eastAsia="Times New Roman" w:hAnsi="Times New Roman" w:cs="Times New Roman"/>
                <w:sz w:val="20"/>
                <w:szCs w:val="20"/>
              </w:rPr>
              <w:lastRenderedPageBreak/>
              <w:t>шт</w:t>
            </w:r>
            <w:proofErr w:type="spellEnd"/>
            <w:proofErr w:type="gramEnd"/>
          </w:p>
        </w:tc>
        <w:tc>
          <w:tcPr>
            <w:tcW w:w="709" w:type="dxa"/>
            <w:tcBorders>
              <w:top w:val="nil"/>
              <w:left w:val="single" w:sz="4" w:space="0" w:color="auto"/>
              <w:bottom w:val="single" w:sz="4" w:space="0" w:color="auto"/>
              <w:right w:val="single" w:sz="8" w:space="0" w:color="000000"/>
            </w:tcBorders>
            <w:hideMark/>
          </w:tcPr>
          <w:p w:rsidR="00FD199B" w:rsidRPr="003857B7" w:rsidRDefault="00FD199B" w:rsidP="003857B7">
            <w:pPr>
              <w:pStyle w:val="31"/>
              <w:snapToGrid w:val="0"/>
              <w:ind w:right="0" w:firstLine="0"/>
              <w:jc w:val="center"/>
              <w:rPr>
                <w:color w:val="000000"/>
                <w:sz w:val="20"/>
              </w:rPr>
            </w:pPr>
            <w:r w:rsidRPr="003857B7">
              <w:rPr>
                <w:color w:val="000000"/>
                <w:sz w:val="20"/>
              </w:rPr>
              <w:t>595</w:t>
            </w:r>
          </w:p>
        </w:tc>
      </w:tr>
      <w:tr w:rsidR="00FD199B" w:rsidRPr="00D977A8" w:rsidTr="00B9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681"/>
        </w:trPr>
        <w:tc>
          <w:tcPr>
            <w:tcW w:w="1418" w:type="dxa"/>
            <w:tcBorders>
              <w:top w:val="nil"/>
              <w:left w:val="single" w:sz="8" w:space="0" w:color="000000"/>
              <w:bottom w:val="single" w:sz="4" w:space="0" w:color="auto"/>
              <w:right w:val="nil"/>
            </w:tcBorders>
            <w:hideMark/>
          </w:tcPr>
          <w:p w:rsidR="00FD199B" w:rsidRPr="00B9356B" w:rsidRDefault="00FD199B" w:rsidP="003857B7">
            <w:pPr>
              <w:snapToGrid w:val="0"/>
              <w:spacing w:after="0" w:line="240" w:lineRule="auto"/>
              <w:rPr>
                <w:rStyle w:val="messagein1"/>
                <w:rFonts w:ascii="Times New Roman" w:eastAsia="Tahoma" w:hAnsi="Times New Roman" w:cs="Times New Roman"/>
                <w:sz w:val="18"/>
                <w:szCs w:val="18"/>
              </w:rPr>
            </w:pPr>
            <w:r w:rsidRPr="00B9356B">
              <w:rPr>
                <w:rFonts w:ascii="Times New Roman" w:hAnsi="Times New Roman" w:cs="Times New Roman"/>
                <w:sz w:val="18"/>
                <w:szCs w:val="18"/>
              </w:rPr>
              <w:lastRenderedPageBreak/>
              <w:t>Жилет и брюки для мальчика</w:t>
            </w:r>
          </w:p>
        </w:tc>
        <w:tc>
          <w:tcPr>
            <w:tcW w:w="2693" w:type="dxa"/>
            <w:tcBorders>
              <w:top w:val="nil"/>
              <w:left w:val="single" w:sz="8" w:space="0" w:color="000000"/>
              <w:bottom w:val="single" w:sz="4" w:space="0" w:color="auto"/>
              <w:right w:val="single" w:sz="4" w:space="0" w:color="auto"/>
            </w:tcBorders>
            <w:hideMark/>
          </w:tcPr>
          <w:p w:rsidR="00FD199B" w:rsidRPr="00B9356B" w:rsidRDefault="00FD199B" w:rsidP="003857B7">
            <w:pPr>
              <w:spacing w:after="0" w:line="240" w:lineRule="auto"/>
              <w:outlineLvl w:val="1"/>
              <w:rPr>
                <w:rFonts w:ascii="Times New Roman" w:eastAsia="Times New Roman" w:hAnsi="Times New Roman" w:cs="Times New Roman"/>
                <w:color w:val="666666"/>
                <w:sz w:val="18"/>
                <w:szCs w:val="18"/>
              </w:rPr>
            </w:pPr>
            <w:r w:rsidRPr="00B9356B">
              <w:rPr>
                <w:rFonts w:ascii="Times New Roman" w:eastAsia="Times New Roman" w:hAnsi="Times New Roman" w:cs="Times New Roman"/>
                <w:color w:val="666666"/>
                <w:sz w:val="18"/>
                <w:szCs w:val="18"/>
              </w:rPr>
              <w:t xml:space="preserve">Из костюмной ткни черного цвета, состав: вискоза – не менее 50%, </w:t>
            </w:r>
            <w:proofErr w:type="spellStart"/>
            <w:proofErr w:type="gramStart"/>
            <w:r w:rsidRPr="00B9356B">
              <w:rPr>
                <w:rFonts w:ascii="Times New Roman" w:eastAsia="Times New Roman" w:hAnsi="Times New Roman" w:cs="Times New Roman"/>
                <w:color w:val="666666"/>
                <w:sz w:val="18"/>
                <w:szCs w:val="18"/>
              </w:rPr>
              <w:t>п</w:t>
            </w:r>
            <w:proofErr w:type="spellEnd"/>
            <w:proofErr w:type="gramEnd"/>
            <w:r w:rsidRPr="00B9356B">
              <w:rPr>
                <w:rFonts w:ascii="Times New Roman" w:eastAsia="Times New Roman" w:hAnsi="Times New Roman" w:cs="Times New Roman"/>
                <w:color w:val="666666"/>
                <w:sz w:val="18"/>
                <w:szCs w:val="18"/>
              </w:rPr>
              <w:t xml:space="preserve">/э – не менее 50%. Жилет для мальчика с застежкой борта на 3 обметанных петли и 3 пуговицы. </w:t>
            </w:r>
            <w:proofErr w:type="spellStart"/>
            <w:r w:rsidRPr="00B9356B">
              <w:rPr>
                <w:rFonts w:ascii="Times New Roman" w:eastAsia="Times New Roman" w:hAnsi="Times New Roman" w:cs="Times New Roman"/>
                <w:color w:val="666666"/>
                <w:sz w:val="18"/>
                <w:szCs w:val="18"/>
              </w:rPr>
              <w:t>Захлест</w:t>
            </w:r>
            <w:proofErr w:type="spellEnd"/>
            <w:r w:rsidRPr="00B9356B">
              <w:rPr>
                <w:rFonts w:ascii="Times New Roman" w:eastAsia="Times New Roman" w:hAnsi="Times New Roman" w:cs="Times New Roman"/>
                <w:color w:val="666666"/>
                <w:sz w:val="18"/>
                <w:szCs w:val="18"/>
              </w:rPr>
              <w:t xml:space="preserve"> борта на правую переднюю сторону. Полочка с рельефами из проймы. Карманы прорезные с </w:t>
            </w:r>
            <w:proofErr w:type="spellStart"/>
            <w:r w:rsidRPr="00B9356B">
              <w:rPr>
                <w:rFonts w:ascii="Times New Roman" w:eastAsia="Times New Roman" w:hAnsi="Times New Roman" w:cs="Times New Roman"/>
                <w:color w:val="666666"/>
                <w:sz w:val="18"/>
                <w:szCs w:val="18"/>
              </w:rPr>
              <w:t>листочкой</w:t>
            </w:r>
            <w:proofErr w:type="spellEnd"/>
            <w:r w:rsidRPr="00B9356B">
              <w:rPr>
                <w:rFonts w:ascii="Times New Roman" w:eastAsia="Times New Roman" w:hAnsi="Times New Roman" w:cs="Times New Roman"/>
                <w:color w:val="666666"/>
                <w:sz w:val="18"/>
                <w:szCs w:val="18"/>
              </w:rPr>
              <w:t xml:space="preserve"> и </w:t>
            </w:r>
            <w:proofErr w:type="spellStart"/>
            <w:r w:rsidRPr="00B9356B">
              <w:rPr>
                <w:rFonts w:ascii="Times New Roman" w:eastAsia="Times New Roman" w:hAnsi="Times New Roman" w:cs="Times New Roman"/>
                <w:color w:val="666666"/>
                <w:sz w:val="18"/>
                <w:szCs w:val="18"/>
              </w:rPr>
              <w:t>втачными</w:t>
            </w:r>
            <w:proofErr w:type="spellEnd"/>
            <w:r w:rsidRPr="00B9356B">
              <w:rPr>
                <w:rFonts w:ascii="Times New Roman" w:eastAsia="Times New Roman" w:hAnsi="Times New Roman" w:cs="Times New Roman"/>
                <w:color w:val="666666"/>
                <w:sz w:val="18"/>
                <w:szCs w:val="18"/>
              </w:rPr>
              <w:t xml:space="preserve"> концами параллельно низу. Край борта фигурный. Спинка со средним швом с рельефом из проймы. Хлястик с 2-мя пуговицами. Брюки на притачном поясе с застежкой на петлю и пуговицу с 5 шлевками. По среднему шву обработано застежка гульфик с подрезом. На передней половинке </w:t>
            </w:r>
            <w:proofErr w:type="spellStart"/>
            <w:r w:rsidRPr="00B9356B">
              <w:rPr>
                <w:rFonts w:ascii="Times New Roman" w:eastAsia="Times New Roman" w:hAnsi="Times New Roman" w:cs="Times New Roman"/>
                <w:color w:val="666666"/>
                <w:sz w:val="18"/>
                <w:szCs w:val="18"/>
              </w:rPr>
              <w:t>защип</w:t>
            </w:r>
            <w:proofErr w:type="spellEnd"/>
            <w:r w:rsidRPr="00B9356B">
              <w:rPr>
                <w:rFonts w:ascii="Times New Roman" w:eastAsia="Times New Roman" w:hAnsi="Times New Roman" w:cs="Times New Roman"/>
                <w:color w:val="666666"/>
                <w:sz w:val="18"/>
                <w:szCs w:val="18"/>
              </w:rPr>
              <w:t>. Карман в отрезном бочке. На задней половине брюк вытачка.</w:t>
            </w:r>
          </w:p>
          <w:p w:rsidR="00FD199B" w:rsidRPr="00B9356B" w:rsidRDefault="00FD199B" w:rsidP="003857B7">
            <w:pPr>
              <w:spacing w:after="0" w:line="240" w:lineRule="auto"/>
              <w:rPr>
                <w:rFonts w:ascii="Times New Roman" w:eastAsia="Times New Roman" w:hAnsi="Times New Roman" w:cs="Times New Roman"/>
                <w:color w:val="666666"/>
                <w:sz w:val="18"/>
                <w:szCs w:val="18"/>
              </w:rPr>
            </w:pPr>
            <w:r w:rsidRPr="00B9356B">
              <w:rPr>
                <w:rFonts w:ascii="Times New Roman" w:hAnsi="Times New Roman" w:cs="Times New Roman"/>
                <w:sz w:val="18"/>
                <w:szCs w:val="18"/>
              </w:rPr>
              <w:t>Размер: 30/128-132 – 22 ед.</w:t>
            </w:r>
          </w:p>
          <w:p w:rsidR="00FD199B" w:rsidRPr="00B9356B" w:rsidRDefault="00FD199B" w:rsidP="003857B7">
            <w:pPr>
              <w:spacing w:after="0" w:line="240" w:lineRule="auto"/>
              <w:rPr>
                <w:rFonts w:ascii="Times New Roman" w:eastAsia="Times New Roman" w:hAnsi="Times New Roman" w:cs="Times New Roman"/>
                <w:color w:val="666666"/>
                <w:sz w:val="18"/>
                <w:szCs w:val="18"/>
              </w:rPr>
            </w:pPr>
            <w:r w:rsidRPr="00B9356B">
              <w:rPr>
                <w:rFonts w:ascii="Times New Roman" w:hAnsi="Times New Roman" w:cs="Times New Roman"/>
                <w:sz w:val="18"/>
                <w:szCs w:val="18"/>
              </w:rPr>
              <w:t>Размер: 32/134-136 – 16 ед.</w:t>
            </w:r>
          </w:p>
          <w:p w:rsidR="00FD199B" w:rsidRPr="00B9356B" w:rsidRDefault="00FD199B" w:rsidP="003857B7">
            <w:pPr>
              <w:spacing w:after="0" w:line="240" w:lineRule="auto"/>
              <w:rPr>
                <w:rFonts w:ascii="Times New Roman" w:hAnsi="Times New Roman" w:cs="Times New Roman"/>
                <w:sz w:val="18"/>
                <w:szCs w:val="18"/>
              </w:rPr>
            </w:pPr>
            <w:r w:rsidRPr="00B9356B">
              <w:rPr>
                <w:rFonts w:ascii="Times New Roman" w:hAnsi="Times New Roman" w:cs="Times New Roman"/>
                <w:sz w:val="18"/>
                <w:szCs w:val="18"/>
              </w:rPr>
              <w:t>Размер: 34/134-136 – 12 ед.</w:t>
            </w:r>
          </w:p>
          <w:p w:rsidR="00FD199B" w:rsidRPr="00B9356B" w:rsidRDefault="00FD199B" w:rsidP="003857B7">
            <w:pPr>
              <w:spacing w:after="0" w:line="240" w:lineRule="auto"/>
              <w:rPr>
                <w:rFonts w:ascii="Times New Roman" w:hAnsi="Times New Roman" w:cs="Times New Roman"/>
                <w:sz w:val="18"/>
                <w:szCs w:val="18"/>
              </w:rPr>
            </w:pPr>
            <w:r w:rsidRPr="00B9356B">
              <w:rPr>
                <w:rFonts w:ascii="Times New Roman" w:hAnsi="Times New Roman" w:cs="Times New Roman"/>
                <w:sz w:val="18"/>
                <w:szCs w:val="18"/>
              </w:rPr>
              <w:t>Размер: 34/136-140 – 1 ед.</w:t>
            </w:r>
          </w:p>
          <w:p w:rsidR="00FD199B" w:rsidRPr="00B9356B" w:rsidRDefault="00FD199B" w:rsidP="003857B7">
            <w:pPr>
              <w:spacing w:after="0" w:line="240" w:lineRule="auto"/>
              <w:rPr>
                <w:rFonts w:ascii="Times New Roman" w:hAnsi="Times New Roman" w:cs="Times New Roman"/>
                <w:sz w:val="18"/>
                <w:szCs w:val="18"/>
              </w:rPr>
            </w:pPr>
            <w:r w:rsidRPr="00B9356B">
              <w:rPr>
                <w:rFonts w:ascii="Times New Roman" w:hAnsi="Times New Roman" w:cs="Times New Roman"/>
                <w:sz w:val="18"/>
                <w:szCs w:val="18"/>
              </w:rPr>
              <w:t>Размер: 36/140 – 2 ед.</w:t>
            </w:r>
          </w:p>
          <w:p w:rsidR="00FD199B" w:rsidRPr="00B9356B" w:rsidRDefault="00FD199B" w:rsidP="003857B7">
            <w:pPr>
              <w:spacing w:after="0" w:line="240" w:lineRule="auto"/>
              <w:rPr>
                <w:rFonts w:ascii="Times New Roman" w:hAnsi="Times New Roman" w:cs="Times New Roman"/>
                <w:sz w:val="18"/>
                <w:szCs w:val="18"/>
              </w:rPr>
            </w:pPr>
            <w:r w:rsidRPr="00B9356B">
              <w:rPr>
                <w:rFonts w:ascii="Times New Roman" w:hAnsi="Times New Roman" w:cs="Times New Roman"/>
                <w:sz w:val="18"/>
                <w:szCs w:val="18"/>
              </w:rPr>
              <w:t xml:space="preserve">Размер: 38/140 – 2 </w:t>
            </w:r>
            <w:proofErr w:type="spellStart"/>
            <w:proofErr w:type="gramStart"/>
            <w:r w:rsidRPr="00B9356B">
              <w:rPr>
                <w:rFonts w:ascii="Times New Roman" w:hAnsi="Times New Roman" w:cs="Times New Roman"/>
                <w:sz w:val="18"/>
                <w:szCs w:val="18"/>
              </w:rPr>
              <w:t>ед</w:t>
            </w:r>
            <w:proofErr w:type="spellEnd"/>
            <w:proofErr w:type="gramEnd"/>
          </w:p>
          <w:p w:rsidR="00FD199B" w:rsidRPr="00B9356B" w:rsidRDefault="00FD199B" w:rsidP="003857B7">
            <w:pPr>
              <w:spacing w:after="0" w:line="240" w:lineRule="auto"/>
              <w:rPr>
                <w:sz w:val="18"/>
                <w:szCs w:val="18"/>
              </w:rPr>
            </w:pPr>
            <w:r w:rsidRPr="00B9356B">
              <w:rPr>
                <w:rFonts w:ascii="Times New Roman" w:hAnsi="Times New Roman" w:cs="Times New Roman"/>
                <w:sz w:val="18"/>
                <w:szCs w:val="18"/>
              </w:rPr>
              <w:t>Размер: 40/150 – 1 ед.</w:t>
            </w:r>
          </w:p>
        </w:tc>
        <w:tc>
          <w:tcPr>
            <w:tcW w:w="567" w:type="dxa"/>
            <w:tcBorders>
              <w:top w:val="nil"/>
              <w:left w:val="single" w:sz="4" w:space="0" w:color="auto"/>
              <w:bottom w:val="single" w:sz="4" w:space="0" w:color="auto"/>
              <w:right w:val="nil"/>
            </w:tcBorders>
            <w:hideMark/>
          </w:tcPr>
          <w:p w:rsidR="00FD199B" w:rsidRPr="00B9356B" w:rsidRDefault="00FD199B" w:rsidP="003857B7">
            <w:pPr>
              <w:rPr>
                <w:rFonts w:ascii="Calibri" w:eastAsia="Times New Roman" w:hAnsi="Calibri" w:cs="Times New Roman"/>
                <w:sz w:val="18"/>
                <w:szCs w:val="18"/>
              </w:rPr>
            </w:pPr>
            <w:proofErr w:type="spellStart"/>
            <w:proofErr w:type="gramStart"/>
            <w:r w:rsidRPr="00B9356B">
              <w:rPr>
                <w:rFonts w:ascii="Calibri" w:eastAsia="Times New Roman" w:hAnsi="Calibri" w:cs="Times New Roman"/>
                <w:sz w:val="18"/>
                <w:szCs w:val="18"/>
              </w:rPr>
              <w:t>шт</w:t>
            </w:r>
            <w:proofErr w:type="spellEnd"/>
            <w:proofErr w:type="gramEnd"/>
          </w:p>
        </w:tc>
        <w:tc>
          <w:tcPr>
            <w:tcW w:w="709" w:type="dxa"/>
            <w:tcBorders>
              <w:top w:val="nil"/>
              <w:left w:val="single" w:sz="4" w:space="0" w:color="auto"/>
              <w:bottom w:val="single" w:sz="4" w:space="0" w:color="auto"/>
              <w:right w:val="nil"/>
            </w:tcBorders>
            <w:hideMark/>
          </w:tcPr>
          <w:p w:rsidR="00FD199B" w:rsidRPr="00B9356B" w:rsidRDefault="00FD199B" w:rsidP="003857B7">
            <w:pPr>
              <w:pStyle w:val="31"/>
              <w:snapToGrid w:val="0"/>
              <w:ind w:right="0" w:firstLine="0"/>
              <w:jc w:val="center"/>
              <w:rPr>
                <w:color w:val="000000"/>
                <w:sz w:val="18"/>
                <w:szCs w:val="18"/>
              </w:rPr>
            </w:pPr>
            <w:r w:rsidRPr="00B9356B">
              <w:rPr>
                <w:color w:val="000000"/>
                <w:sz w:val="18"/>
                <w:szCs w:val="18"/>
              </w:rPr>
              <w:t>44</w:t>
            </w:r>
          </w:p>
        </w:tc>
        <w:tc>
          <w:tcPr>
            <w:tcW w:w="1417" w:type="dxa"/>
            <w:tcBorders>
              <w:top w:val="nil"/>
              <w:left w:val="single" w:sz="8" w:space="0" w:color="000000"/>
              <w:bottom w:val="single" w:sz="4" w:space="0" w:color="auto"/>
              <w:right w:val="single" w:sz="4" w:space="0" w:color="auto"/>
            </w:tcBorders>
            <w:hideMark/>
          </w:tcPr>
          <w:p w:rsidR="00FD199B" w:rsidRPr="00B9356B" w:rsidRDefault="00FD199B" w:rsidP="003857B7">
            <w:pPr>
              <w:snapToGrid w:val="0"/>
              <w:spacing w:after="0" w:line="240" w:lineRule="auto"/>
              <w:rPr>
                <w:rStyle w:val="messagein1"/>
                <w:rFonts w:ascii="Times New Roman" w:eastAsia="Tahoma" w:hAnsi="Times New Roman" w:cs="Times New Roman"/>
                <w:sz w:val="18"/>
                <w:szCs w:val="18"/>
              </w:rPr>
            </w:pPr>
            <w:r w:rsidRPr="00B9356B">
              <w:rPr>
                <w:rFonts w:ascii="Times New Roman" w:hAnsi="Times New Roman" w:cs="Times New Roman"/>
                <w:sz w:val="18"/>
                <w:szCs w:val="18"/>
              </w:rPr>
              <w:t>Жилет и брюки для мальчика</w:t>
            </w:r>
          </w:p>
        </w:tc>
        <w:tc>
          <w:tcPr>
            <w:tcW w:w="2835" w:type="dxa"/>
            <w:gridSpan w:val="2"/>
            <w:tcBorders>
              <w:top w:val="nil"/>
              <w:left w:val="single" w:sz="4" w:space="0" w:color="auto"/>
              <w:bottom w:val="single" w:sz="4" w:space="0" w:color="auto"/>
              <w:right w:val="single" w:sz="4" w:space="0" w:color="auto"/>
            </w:tcBorders>
            <w:hideMark/>
          </w:tcPr>
          <w:p w:rsidR="00FD199B" w:rsidRPr="00B9356B" w:rsidRDefault="00FD199B" w:rsidP="003857B7">
            <w:pPr>
              <w:spacing w:after="0" w:line="240" w:lineRule="auto"/>
              <w:outlineLvl w:val="1"/>
              <w:rPr>
                <w:rFonts w:ascii="Times New Roman" w:eastAsia="Times New Roman" w:hAnsi="Times New Roman" w:cs="Times New Roman"/>
                <w:color w:val="666666"/>
                <w:sz w:val="18"/>
                <w:szCs w:val="18"/>
              </w:rPr>
            </w:pPr>
            <w:r w:rsidRPr="00B9356B">
              <w:rPr>
                <w:rFonts w:ascii="Times New Roman" w:eastAsia="Times New Roman" w:hAnsi="Times New Roman" w:cs="Times New Roman"/>
                <w:color w:val="666666"/>
                <w:sz w:val="18"/>
                <w:szCs w:val="18"/>
              </w:rPr>
              <w:t xml:space="preserve">Из костюмной ткни черного цвета, состав: вискоза – 50%, </w:t>
            </w:r>
            <w:proofErr w:type="spellStart"/>
            <w:proofErr w:type="gramStart"/>
            <w:r w:rsidRPr="00B9356B">
              <w:rPr>
                <w:rFonts w:ascii="Times New Roman" w:eastAsia="Times New Roman" w:hAnsi="Times New Roman" w:cs="Times New Roman"/>
                <w:color w:val="666666"/>
                <w:sz w:val="18"/>
                <w:szCs w:val="18"/>
              </w:rPr>
              <w:t>п</w:t>
            </w:r>
            <w:proofErr w:type="spellEnd"/>
            <w:proofErr w:type="gramEnd"/>
            <w:r w:rsidRPr="00B9356B">
              <w:rPr>
                <w:rFonts w:ascii="Times New Roman" w:eastAsia="Times New Roman" w:hAnsi="Times New Roman" w:cs="Times New Roman"/>
                <w:color w:val="666666"/>
                <w:sz w:val="18"/>
                <w:szCs w:val="18"/>
              </w:rPr>
              <w:t xml:space="preserve">/э – 50%. Жилет для мальчика с застежкой борта на 3 обметанных петли и 3 пуговицы. </w:t>
            </w:r>
            <w:proofErr w:type="spellStart"/>
            <w:r w:rsidRPr="00B9356B">
              <w:rPr>
                <w:rFonts w:ascii="Times New Roman" w:eastAsia="Times New Roman" w:hAnsi="Times New Roman" w:cs="Times New Roman"/>
                <w:color w:val="666666"/>
                <w:sz w:val="18"/>
                <w:szCs w:val="18"/>
              </w:rPr>
              <w:t>Захлест</w:t>
            </w:r>
            <w:proofErr w:type="spellEnd"/>
            <w:r w:rsidRPr="00B9356B">
              <w:rPr>
                <w:rFonts w:ascii="Times New Roman" w:eastAsia="Times New Roman" w:hAnsi="Times New Roman" w:cs="Times New Roman"/>
                <w:color w:val="666666"/>
                <w:sz w:val="18"/>
                <w:szCs w:val="18"/>
              </w:rPr>
              <w:t xml:space="preserve"> борта на правую переднюю сторону. Полочка с рельефами из проймы. Карманы прорезные с </w:t>
            </w:r>
            <w:proofErr w:type="spellStart"/>
            <w:r w:rsidRPr="00B9356B">
              <w:rPr>
                <w:rFonts w:ascii="Times New Roman" w:eastAsia="Times New Roman" w:hAnsi="Times New Roman" w:cs="Times New Roman"/>
                <w:color w:val="666666"/>
                <w:sz w:val="18"/>
                <w:szCs w:val="18"/>
              </w:rPr>
              <w:t>листочкой</w:t>
            </w:r>
            <w:proofErr w:type="spellEnd"/>
            <w:r w:rsidRPr="00B9356B">
              <w:rPr>
                <w:rFonts w:ascii="Times New Roman" w:eastAsia="Times New Roman" w:hAnsi="Times New Roman" w:cs="Times New Roman"/>
                <w:color w:val="666666"/>
                <w:sz w:val="18"/>
                <w:szCs w:val="18"/>
              </w:rPr>
              <w:t xml:space="preserve"> и </w:t>
            </w:r>
            <w:proofErr w:type="spellStart"/>
            <w:r w:rsidRPr="00B9356B">
              <w:rPr>
                <w:rFonts w:ascii="Times New Roman" w:eastAsia="Times New Roman" w:hAnsi="Times New Roman" w:cs="Times New Roman"/>
                <w:color w:val="666666"/>
                <w:sz w:val="18"/>
                <w:szCs w:val="18"/>
              </w:rPr>
              <w:t>втачными</w:t>
            </w:r>
            <w:proofErr w:type="spellEnd"/>
            <w:r w:rsidRPr="00B9356B">
              <w:rPr>
                <w:rFonts w:ascii="Times New Roman" w:eastAsia="Times New Roman" w:hAnsi="Times New Roman" w:cs="Times New Roman"/>
                <w:color w:val="666666"/>
                <w:sz w:val="18"/>
                <w:szCs w:val="18"/>
              </w:rPr>
              <w:t xml:space="preserve"> концами параллельно низу. Край борта фигурный. Спинка со средним швом с рельефом из проймы. Хлястик с 2-мя пуговицами. Брюки на притачном поясе с застежкой на петлю и пуговицу с 5 шлевками. По среднему шву обработано застежка гульфик с подрезом. На передней половинке </w:t>
            </w:r>
            <w:proofErr w:type="spellStart"/>
            <w:r w:rsidRPr="00B9356B">
              <w:rPr>
                <w:rFonts w:ascii="Times New Roman" w:eastAsia="Times New Roman" w:hAnsi="Times New Roman" w:cs="Times New Roman"/>
                <w:color w:val="666666"/>
                <w:sz w:val="18"/>
                <w:szCs w:val="18"/>
              </w:rPr>
              <w:t>защип</w:t>
            </w:r>
            <w:proofErr w:type="spellEnd"/>
            <w:r w:rsidRPr="00B9356B">
              <w:rPr>
                <w:rFonts w:ascii="Times New Roman" w:eastAsia="Times New Roman" w:hAnsi="Times New Roman" w:cs="Times New Roman"/>
                <w:color w:val="666666"/>
                <w:sz w:val="18"/>
                <w:szCs w:val="18"/>
              </w:rPr>
              <w:t>. Карман в отрезном бочке. На задней половине брюк вытачка.</w:t>
            </w:r>
          </w:p>
          <w:p w:rsidR="00FD199B" w:rsidRPr="00B9356B" w:rsidRDefault="00FD199B" w:rsidP="003857B7">
            <w:pPr>
              <w:spacing w:after="0" w:line="240" w:lineRule="auto"/>
              <w:rPr>
                <w:rFonts w:ascii="Times New Roman" w:eastAsia="Times New Roman" w:hAnsi="Times New Roman" w:cs="Times New Roman"/>
                <w:color w:val="666666"/>
                <w:sz w:val="18"/>
                <w:szCs w:val="18"/>
              </w:rPr>
            </w:pPr>
            <w:r w:rsidRPr="00B9356B">
              <w:rPr>
                <w:rFonts w:ascii="Times New Roman" w:hAnsi="Times New Roman" w:cs="Times New Roman"/>
                <w:sz w:val="18"/>
                <w:szCs w:val="18"/>
              </w:rPr>
              <w:t>Размер: 30/128-132 – 22 ед.</w:t>
            </w:r>
          </w:p>
          <w:p w:rsidR="00FD199B" w:rsidRPr="00B9356B" w:rsidRDefault="00FD199B" w:rsidP="003857B7">
            <w:pPr>
              <w:spacing w:after="0" w:line="240" w:lineRule="auto"/>
              <w:rPr>
                <w:rFonts w:ascii="Times New Roman" w:eastAsia="Times New Roman" w:hAnsi="Times New Roman" w:cs="Times New Roman"/>
                <w:color w:val="666666"/>
                <w:sz w:val="18"/>
                <w:szCs w:val="18"/>
              </w:rPr>
            </w:pPr>
            <w:r w:rsidRPr="00B9356B">
              <w:rPr>
                <w:rFonts w:ascii="Times New Roman" w:hAnsi="Times New Roman" w:cs="Times New Roman"/>
                <w:sz w:val="18"/>
                <w:szCs w:val="18"/>
              </w:rPr>
              <w:t>Размер: 32/134-136 – 16 ед.</w:t>
            </w:r>
          </w:p>
          <w:p w:rsidR="00FD199B" w:rsidRPr="00B9356B" w:rsidRDefault="00FD199B" w:rsidP="003857B7">
            <w:pPr>
              <w:spacing w:after="0" w:line="240" w:lineRule="auto"/>
              <w:rPr>
                <w:rFonts w:ascii="Times New Roman" w:hAnsi="Times New Roman" w:cs="Times New Roman"/>
                <w:sz w:val="18"/>
                <w:szCs w:val="18"/>
              </w:rPr>
            </w:pPr>
            <w:r w:rsidRPr="00B9356B">
              <w:rPr>
                <w:rFonts w:ascii="Times New Roman" w:hAnsi="Times New Roman" w:cs="Times New Roman"/>
                <w:sz w:val="18"/>
                <w:szCs w:val="18"/>
              </w:rPr>
              <w:t>Размер: 34/134-136 – 12 ед.</w:t>
            </w:r>
          </w:p>
          <w:p w:rsidR="00FD199B" w:rsidRPr="00B9356B" w:rsidRDefault="00FD199B" w:rsidP="003857B7">
            <w:pPr>
              <w:spacing w:after="0" w:line="240" w:lineRule="auto"/>
              <w:rPr>
                <w:rFonts w:ascii="Times New Roman" w:hAnsi="Times New Roman" w:cs="Times New Roman"/>
                <w:sz w:val="18"/>
                <w:szCs w:val="18"/>
              </w:rPr>
            </w:pPr>
            <w:r w:rsidRPr="00B9356B">
              <w:rPr>
                <w:rFonts w:ascii="Times New Roman" w:hAnsi="Times New Roman" w:cs="Times New Roman"/>
                <w:sz w:val="18"/>
                <w:szCs w:val="18"/>
              </w:rPr>
              <w:t>Размер: 34/136-140 – 1 ед.</w:t>
            </w:r>
          </w:p>
          <w:p w:rsidR="00FD199B" w:rsidRPr="00B9356B" w:rsidRDefault="00FD199B" w:rsidP="003857B7">
            <w:pPr>
              <w:spacing w:after="0" w:line="240" w:lineRule="auto"/>
              <w:rPr>
                <w:rFonts w:ascii="Times New Roman" w:hAnsi="Times New Roman" w:cs="Times New Roman"/>
                <w:sz w:val="18"/>
                <w:szCs w:val="18"/>
              </w:rPr>
            </w:pPr>
            <w:r w:rsidRPr="00B9356B">
              <w:rPr>
                <w:rFonts w:ascii="Times New Roman" w:hAnsi="Times New Roman" w:cs="Times New Roman"/>
                <w:sz w:val="18"/>
                <w:szCs w:val="18"/>
              </w:rPr>
              <w:t>Размер: 36/140 – 2 ед.</w:t>
            </w:r>
          </w:p>
          <w:p w:rsidR="00FD199B" w:rsidRPr="00B9356B" w:rsidRDefault="00FD199B" w:rsidP="003857B7">
            <w:pPr>
              <w:spacing w:after="0" w:line="240" w:lineRule="auto"/>
              <w:rPr>
                <w:rFonts w:ascii="Times New Roman" w:hAnsi="Times New Roman" w:cs="Times New Roman"/>
                <w:sz w:val="18"/>
                <w:szCs w:val="18"/>
              </w:rPr>
            </w:pPr>
            <w:r w:rsidRPr="00B9356B">
              <w:rPr>
                <w:rFonts w:ascii="Times New Roman" w:hAnsi="Times New Roman" w:cs="Times New Roman"/>
                <w:sz w:val="18"/>
                <w:szCs w:val="18"/>
              </w:rPr>
              <w:t xml:space="preserve">Размер: 38/140 – 2 </w:t>
            </w:r>
            <w:proofErr w:type="spellStart"/>
            <w:proofErr w:type="gramStart"/>
            <w:r w:rsidRPr="00B9356B">
              <w:rPr>
                <w:rFonts w:ascii="Times New Roman" w:hAnsi="Times New Roman" w:cs="Times New Roman"/>
                <w:sz w:val="18"/>
                <w:szCs w:val="18"/>
              </w:rPr>
              <w:t>ед</w:t>
            </w:r>
            <w:proofErr w:type="spellEnd"/>
            <w:proofErr w:type="gramEnd"/>
          </w:p>
          <w:p w:rsidR="00FD199B" w:rsidRPr="00B9356B" w:rsidRDefault="00FD199B" w:rsidP="003857B7">
            <w:pPr>
              <w:spacing w:after="0" w:line="240" w:lineRule="auto"/>
              <w:rPr>
                <w:sz w:val="18"/>
                <w:szCs w:val="18"/>
              </w:rPr>
            </w:pPr>
            <w:r w:rsidRPr="00B9356B">
              <w:rPr>
                <w:rFonts w:ascii="Times New Roman" w:hAnsi="Times New Roman" w:cs="Times New Roman"/>
                <w:sz w:val="18"/>
                <w:szCs w:val="18"/>
              </w:rPr>
              <w:t>Размер: 40/150 – 1 ед.</w:t>
            </w:r>
          </w:p>
        </w:tc>
        <w:tc>
          <w:tcPr>
            <w:tcW w:w="851" w:type="dxa"/>
            <w:tcBorders>
              <w:top w:val="nil"/>
              <w:left w:val="single" w:sz="4" w:space="0" w:color="auto"/>
              <w:bottom w:val="single" w:sz="4" w:space="0" w:color="auto"/>
              <w:right w:val="single" w:sz="4" w:space="0" w:color="auto"/>
            </w:tcBorders>
            <w:hideMark/>
          </w:tcPr>
          <w:p w:rsidR="00FD199B" w:rsidRPr="00D977A8" w:rsidRDefault="00FD199B" w:rsidP="003857B7">
            <w:pPr>
              <w:rPr>
                <w:rFonts w:ascii="Calibri" w:eastAsia="Times New Roman" w:hAnsi="Calibri" w:cs="Times New Roman"/>
                <w:sz w:val="20"/>
                <w:szCs w:val="20"/>
              </w:rPr>
            </w:pPr>
            <w:proofErr w:type="spellStart"/>
            <w:proofErr w:type="gramStart"/>
            <w:r w:rsidRPr="00D977A8">
              <w:rPr>
                <w:rFonts w:ascii="Calibri" w:eastAsia="Times New Roman" w:hAnsi="Calibri" w:cs="Times New Roman"/>
                <w:sz w:val="20"/>
                <w:szCs w:val="20"/>
              </w:rPr>
              <w:t>шт</w:t>
            </w:r>
            <w:proofErr w:type="spellEnd"/>
            <w:proofErr w:type="gramEnd"/>
          </w:p>
        </w:tc>
        <w:tc>
          <w:tcPr>
            <w:tcW w:w="709" w:type="dxa"/>
            <w:tcBorders>
              <w:top w:val="nil"/>
              <w:left w:val="single" w:sz="4" w:space="0" w:color="auto"/>
              <w:bottom w:val="single" w:sz="4" w:space="0" w:color="auto"/>
              <w:right w:val="single" w:sz="8" w:space="0" w:color="000000"/>
            </w:tcBorders>
            <w:hideMark/>
          </w:tcPr>
          <w:p w:rsidR="00FD199B" w:rsidRPr="00D977A8" w:rsidRDefault="00FD199B" w:rsidP="003857B7">
            <w:pPr>
              <w:pStyle w:val="31"/>
              <w:snapToGrid w:val="0"/>
              <w:ind w:right="0" w:firstLine="0"/>
              <w:jc w:val="center"/>
              <w:rPr>
                <w:color w:val="000000"/>
                <w:sz w:val="20"/>
              </w:rPr>
            </w:pPr>
            <w:r w:rsidRPr="00D977A8">
              <w:rPr>
                <w:color w:val="000000"/>
                <w:sz w:val="20"/>
              </w:rPr>
              <w:t>44</w:t>
            </w:r>
          </w:p>
        </w:tc>
      </w:tr>
      <w:tr w:rsidR="00FD199B" w:rsidTr="00385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11199" w:type="dxa"/>
            <w:gridSpan w:val="9"/>
            <w:tcBorders>
              <w:top w:val="single" w:sz="4" w:space="0" w:color="auto"/>
              <w:left w:val="single" w:sz="4" w:space="0" w:color="auto"/>
              <w:bottom w:val="single" w:sz="4" w:space="0" w:color="auto"/>
              <w:right w:val="single" w:sz="4" w:space="0" w:color="auto"/>
            </w:tcBorders>
          </w:tcPr>
          <w:p w:rsidR="00FD199B" w:rsidRPr="0012560E" w:rsidRDefault="00FD199B" w:rsidP="003857B7">
            <w:pPr>
              <w:rPr>
                <w:rFonts w:ascii="Times New Roman" w:hAnsi="Times New Roman" w:cs="Times New Roman"/>
                <w:b/>
                <w:sz w:val="24"/>
                <w:szCs w:val="24"/>
              </w:rPr>
            </w:pPr>
            <w:r w:rsidRPr="0012560E">
              <w:rPr>
                <w:rFonts w:ascii="Times New Roman" w:hAnsi="Times New Roman" w:cs="Times New Roman"/>
                <w:b/>
                <w:sz w:val="24"/>
                <w:szCs w:val="24"/>
              </w:rPr>
              <w:t>Начальная (максимальная) цена договора</w:t>
            </w:r>
            <w:r>
              <w:rPr>
                <w:rFonts w:ascii="Times New Roman" w:hAnsi="Times New Roman" w:cs="Times New Roman"/>
                <w:b/>
                <w:sz w:val="24"/>
                <w:szCs w:val="24"/>
              </w:rPr>
              <w:t xml:space="preserve"> </w:t>
            </w:r>
            <w:r w:rsidRPr="00801BC7">
              <w:rPr>
                <w:rFonts w:ascii="Times New Roman" w:hAnsi="Times New Roman" w:cs="Times New Roman"/>
                <w:sz w:val="24"/>
                <w:szCs w:val="24"/>
              </w:rPr>
              <w:t xml:space="preserve">- </w:t>
            </w:r>
            <w:r w:rsidR="00B9356B">
              <w:rPr>
                <w:rFonts w:ascii="Times New Roman" w:hAnsi="Times New Roman" w:cs="Times New Roman"/>
                <w:b/>
                <w:sz w:val="24"/>
                <w:szCs w:val="24"/>
              </w:rPr>
              <w:t>172 58</w:t>
            </w:r>
            <w:r w:rsidRPr="00801BC7">
              <w:rPr>
                <w:rFonts w:ascii="Times New Roman" w:hAnsi="Times New Roman" w:cs="Times New Roman"/>
                <w:b/>
                <w:sz w:val="24"/>
                <w:szCs w:val="24"/>
              </w:rPr>
              <w:t>2,94</w:t>
            </w:r>
            <w:r w:rsidR="00801BC7" w:rsidRPr="00801BC7">
              <w:rPr>
                <w:rFonts w:ascii="Times New Roman" w:hAnsi="Times New Roman" w:cs="Times New Roman"/>
                <w:b/>
                <w:sz w:val="24"/>
                <w:szCs w:val="24"/>
              </w:rPr>
              <w:t xml:space="preserve"> рублей</w:t>
            </w:r>
          </w:p>
        </w:tc>
      </w:tr>
    </w:tbl>
    <w:p w:rsidR="00FD199B" w:rsidRPr="006E5079" w:rsidRDefault="00FD199B" w:rsidP="00801BC7">
      <w:pPr>
        <w:spacing w:after="0" w:line="240" w:lineRule="auto"/>
        <w:ind w:left="-709"/>
        <w:rPr>
          <w:rFonts w:ascii="Times New Roman" w:hAnsi="Times New Roman" w:cs="Times New Roman"/>
        </w:rPr>
      </w:pPr>
    </w:p>
    <w:sectPr w:rsidR="00FD199B" w:rsidRPr="006E5079" w:rsidSect="00B9356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FD199B"/>
    <w:rsid w:val="0024719C"/>
    <w:rsid w:val="003857B7"/>
    <w:rsid w:val="007421EC"/>
    <w:rsid w:val="00801BC7"/>
    <w:rsid w:val="00991611"/>
    <w:rsid w:val="00B9356B"/>
    <w:rsid w:val="00C97170"/>
    <w:rsid w:val="00FD1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2636</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2014-07-21T11:50:00Z</cp:lastPrinted>
  <dcterms:created xsi:type="dcterms:W3CDTF">2014-07-18T10:42:00Z</dcterms:created>
  <dcterms:modified xsi:type="dcterms:W3CDTF">2014-07-21T11:51:00Z</dcterms:modified>
</cp:coreProperties>
</file>