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75C" w:rsidRPr="00D52297" w:rsidRDefault="00BB775C" w:rsidP="00BB775C">
      <w:pPr>
        <w:jc w:val="center"/>
        <w:rPr>
          <w:rFonts w:ascii="PT Astra Serif" w:hAnsi="PT Astra Serif"/>
          <w:b/>
          <w:sz w:val="24"/>
          <w:szCs w:val="24"/>
        </w:rPr>
      </w:pPr>
      <w:r w:rsidRPr="00D52297">
        <w:rPr>
          <w:rFonts w:ascii="PT Astra Serif" w:hAnsi="PT Astra Serif"/>
          <w:b/>
          <w:sz w:val="24"/>
          <w:szCs w:val="24"/>
        </w:rPr>
        <w:t>Муниципальное образование  городской округ – город Югорск</w:t>
      </w:r>
    </w:p>
    <w:p w:rsidR="00BB775C" w:rsidRPr="00D52297" w:rsidRDefault="00BB775C" w:rsidP="00BB775C">
      <w:pPr>
        <w:jc w:val="center"/>
        <w:rPr>
          <w:rFonts w:ascii="PT Astra Serif" w:hAnsi="PT Astra Serif"/>
          <w:b/>
          <w:sz w:val="24"/>
          <w:szCs w:val="24"/>
        </w:rPr>
      </w:pPr>
      <w:r w:rsidRPr="00D52297">
        <w:rPr>
          <w:rFonts w:ascii="PT Astra Serif" w:hAnsi="PT Astra Serif"/>
          <w:b/>
          <w:sz w:val="24"/>
          <w:szCs w:val="24"/>
        </w:rPr>
        <w:t xml:space="preserve">Администрация города </w:t>
      </w:r>
      <w:proofErr w:type="spellStart"/>
      <w:r w:rsidRPr="00D52297">
        <w:rPr>
          <w:rFonts w:ascii="PT Astra Serif" w:hAnsi="PT Astra Serif"/>
          <w:b/>
          <w:sz w:val="24"/>
          <w:szCs w:val="24"/>
        </w:rPr>
        <w:t>Югорска</w:t>
      </w:r>
      <w:proofErr w:type="spellEnd"/>
    </w:p>
    <w:p w:rsidR="00BB775C" w:rsidRPr="00D52297" w:rsidRDefault="00BB775C" w:rsidP="00BB775C">
      <w:pPr>
        <w:jc w:val="center"/>
        <w:rPr>
          <w:rFonts w:ascii="PT Astra Serif" w:hAnsi="PT Astra Serif"/>
          <w:b/>
          <w:bCs/>
          <w:sz w:val="24"/>
          <w:szCs w:val="24"/>
        </w:rPr>
      </w:pPr>
      <w:r w:rsidRPr="00D52297">
        <w:rPr>
          <w:rFonts w:ascii="PT Astra Serif" w:hAnsi="PT Astra Serif"/>
          <w:b/>
          <w:bCs/>
          <w:sz w:val="24"/>
          <w:szCs w:val="24"/>
        </w:rPr>
        <w:t>ПРОТОКОЛ</w:t>
      </w:r>
    </w:p>
    <w:p w:rsidR="00BB775C" w:rsidRPr="00D52297" w:rsidRDefault="00BB775C" w:rsidP="00BB775C">
      <w:pPr>
        <w:jc w:val="center"/>
        <w:rPr>
          <w:rFonts w:ascii="PT Astra Serif" w:hAnsi="PT Astra Serif"/>
          <w:b/>
          <w:sz w:val="24"/>
          <w:szCs w:val="24"/>
        </w:rPr>
      </w:pPr>
      <w:r w:rsidRPr="00D52297">
        <w:rPr>
          <w:rFonts w:ascii="PT Astra Serif" w:hAnsi="PT Astra Serif"/>
          <w:b/>
          <w:sz w:val="24"/>
          <w:szCs w:val="24"/>
        </w:rPr>
        <w:t>рассмотрения единственной заявки на участие в аукционе в электронной форме</w:t>
      </w:r>
    </w:p>
    <w:p w:rsidR="00BB775C" w:rsidRPr="00D52297" w:rsidRDefault="00BB775C" w:rsidP="00BB775C">
      <w:pPr>
        <w:ind w:left="-993"/>
        <w:jc w:val="both"/>
        <w:rPr>
          <w:rFonts w:ascii="PT Astra Serif" w:hAnsi="PT Astra Serif"/>
          <w:sz w:val="24"/>
        </w:rPr>
      </w:pPr>
    </w:p>
    <w:p w:rsidR="00BB775C" w:rsidRPr="00482ED7" w:rsidRDefault="00BB775C" w:rsidP="00BB775C">
      <w:pPr>
        <w:jc w:val="both"/>
        <w:rPr>
          <w:rFonts w:ascii="PT Astra Serif" w:hAnsi="PT Astra Serif"/>
          <w:sz w:val="24"/>
          <w:szCs w:val="24"/>
        </w:rPr>
      </w:pPr>
      <w:r w:rsidRPr="00482ED7">
        <w:rPr>
          <w:rFonts w:ascii="PT Astra Serif" w:hAnsi="PT Astra Serif"/>
          <w:sz w:val="24"/>
          <w:szCs w:val="24"/>
        </w:rPr>
        <w:t>«</w:t>
      </w:r>
      <w:r>
        <w:rPr>
          <w:rFonts w:ascii="PT Astra Serif" w:hAnsi="PT Astra Serif"/>
          <w:sz w:val="24"/>
          <w:szCs w:val="24"/>
        </w:rPr>
        <w:t>10</w:t>
      </w:r>
      <w:r w:rsidRPr="00482ED7">
        <w:rPr>
          <w:rFonts w:ascii="PT Astra Serif" w:hAnsi="PT Astra Serif"/>
          <w:sz w:val="24"/>
          <w:szCs w:val="24"/>
        </w:rPr>
        <w:t>» декабря 2020 г.                                                                                           № 01873000058200003</w:t>
      </w:r>
      <w:r>
        <w:rPr>
          <w:rFonts w:ascii="PT Astra Serif" w:hAnsi="PT Astra Serif"/>
          <w:sz w:val="24"/>
          <w:szCs w:val="24"/>
        </w:rPr>
        <w:t>82</w:t>
      </w:r>
      <w:r w:rsidRPr="00482ED7">
        <w:rPr>
          <w:rFonts w:ascii="PT Astra Serif" w:hAnsi="PT Astra Serif"/>
          <w:sz w:val="24"/>
          <w:szCs w:val="24"/>
        </w:rPr>
        <w:t>-1</w:t>
      </w:r>
    </w:p>
    <w:p w:rsidR="00BB775C" w:rsidRPr="00482ED7" w:rsidRDefault="00BB775C" w:rsidP="00BB775C">
      <w:pPr>
        <w:jc w:val="both"/>
        <w:rPr>
          <w:rFonts w:ascii="PT Astra Serif" w:hAnsi="PT Astra Serif"/>
          <w:sz w:val="24"/>
          <w:szCs w:val="24"/>
        </w:rPr>
      </w:pPr>
    </w:p>
    <w:p w:rsidR="00BB775C" w:rsidRPr="00BB775C" w:rsidRDefault="00BB775C" w:rsidP="00BB775C">
      <w:pPr>
        <w:tabs>
          <w:tab w:val="left" w:pos="0"/>
        </w:tabs>
        <w:jc w:val="both"/>
        <w:rPr>
          <w:rFonts w:ascii="PT Astra Serif" w:hAnsi="PT Astra Serif"/>
          <w:sz w:val="24"/>
          <w:szCs w:val="24"/>
        </w:rPr>
      </w:pPr>
      <w:r w:rsidRPr="00BB775C">
        <w:rPr>
          <w:rFonts w:ascii="PT Astra Serif" w:hAnsi="PT Astra Serif"/>
          <w:sz w:val="24"/>
          <w:szCs w:val="24"/>
        </w:rPr>
        <w:t xml:space="preserve">ПРИСУТСТВОВАЛИ: </w:t>
      </w:r>
    </w:p>
    <w:p w:rsidR="00BB775C" w:rsidRPr="00BB775C" w:rsidRDefault="00BB775C" w:rsidP="00BB775C">
      <w:pPr>
        <w:tabs>
          <w:tab w:val="left" w:pos="0"/>
        </w:tabs>
        <w:ind w:right="142"/>
        <w:jc w:val="both"/>
        <w:rPr>
          <w:rFonts w:ascii="PT Astra Serif" w:hAnsi="PT Astra Serif"/>
          <w:sz w:val="24"/>
          <w:szCs w:val="24"/>
        </w:rPr>
      </w:pPr>
      <w:r w:rsidRPr="00BB775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B775C">
        <w:rPr>
          <w:rFonts w:ascii="PT Astra Serif" w:hAnsi="PT Astra Serif"/>
          <w:sz w:val="24"/>
          <w:szCs w:val="24"/>
        </w:rPr>
        <w:t>Югорска</w:t>
      </w:r>
      <w:proofErr w:type="spellEnd"/>
      <w:r w:rsidRPr="00BB775C">
        <w:rPr>
          <w:rFonts w:ascii="PT Astra Serif" w:hAnsi="PT Astra Serif"/>
          <w:sz w:val="24"/>
          <w:szCs w:val="24"/>
        </w:rPr>
        <w:t xml:space="preserve"> (далее - комиссия) в следующем  составе:</w:t>
      </w:r>
    </w:p>
    <w:p w:rsidR="00BB775C" w:rsidRPr="00BB775C" w:rsidRDefault="00BB775C" w:rsidP="00BB775C">
      <w:pPr>
        <w:numPr>
          <w:ilvl w:val="0"/>
          <w:numId w:val="1"/>
        </w:numPr>
        <w:tabs>
          <w:tab w:val="left" w:pos="-567"/>
          <w:tab w:val="left" w:pos="0"/>
          <w:tab w:val="left" w:pos="426"/>
        </w:tabs>
        <w:ind w:left="0" w:right="142" w:firstLine="0"/>
        <w:jc w:val="both"/>
        <w:rPr>
          <w:rFonts w:ascii="PT Astra Serif" w:hAnsi="PT Astra Serif"/>
          <w:sz w:val="24"/>
          <w:szCs w:val="24"/>
        </w:rPr>
      </w:pPr>
      <w:r w:rsidRPr="00BB775C">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BB775C" w:rsidRPr="00BB775C" w:rsidRDefault="00BB775C" w:rsidP="00BB775C">
      <w:pPr>
        <w:tabs>
          <w:tab w:val="left" w:pos="-567"/>
          <w:tab w:val="left" w:pos="0"/>
          <w:tab w:val="left" w:pos="426"/>
          <w:tab w:val="left" w:pos="851"/>
        </w:tabs>
        <w:ind w:right="-1"/>
        <w:jc w:val="both"/>
        <w:rPr>
          <w:rFonts w:ascii="PT Astra Serif" w:hAnsi="PT Astra Serif"/>
          <w:sz w:val="24"/>
          <w:szCs w:val="24"/>
        </w:rPr>
      </w:pPr>
      <w:r w:rsidRPr="00BB775C">
        <w:rPr>
          <w:rFonts w:ascii="PT Astra Serif" w:hAnsi="PT Astra Serif"/>
          <w:sz w:val="24"/>
          <w:szCs w:val="24"/>
        </w:rPr>
        <w:t>Члены комиссии:</w:t>
      </w:r>
    </w:p>
    <w:p w:rsidR="00BB775C" w:rsidRPr="00BB775C" w:rsidRDefault="00BB775C" w:rsidP="00BB775C">
      <w:pPr>
        <w:tabs>
          <w:tab w:val="left" w:pos="-567"/>
          <w:tab w:val="left" w:pos="0"/>
          <w:tab w:val="left" w:pos="426"/>
          <w:tab w:val="left" w:pos="851"/>
        </w:tabs>
        <w:ind w:right="-1"/>
        <w:jc w:val="both"/>
        <w:rPr>
          <w:rFonts w:ascii="PT Astra Serif" w:hAnsi="PT Astra Serif"/>
          <w:sz w:val="24"/>
          <w:szCs w:val="24"/>
        </w:rPr>
      </w:pPr>
      <w:r w:rsidRPr="00BB775C">
        <w:rPr>
          <w:rFonts w:ascii="PT Astra Serif" w:hAnsi="PT Astra Serif"/>
          <w:sz w:val="24"/>
          <w:szCs w:val="24"/>
        </w:rPr>
        <w:t xml:space="preserve">2. Т.И. </w:t>
      </w:r>
      <w:proofErr w:type="spellStart"/>
      <w:r w:rsidRPr="00BB775C">
        <w:rPr>
          <w:rFonts w:ascii="PT Astra Serif" w:hAnsi="PT Astra Serif"/>
          <w:sz w:val="24"/>
          <w:szCs w:val="24"/>
        </w:rPr>
        <w:t>Долгодворова</w:t>
      </w:r>
      <w:proofErr w:type="spellEnd"/>
      <w:r w:rsidRPr="00BB775C">
        <w:rPr>
          <w:rFonts w:ascii="PT Astra Serif" w:hAnsi="PT Astra Serif"/>
          <w:sz w:val="24"/>
          <w:szCs w:val="24"/>
        </w:rPr>
        <w:t xml:space="preserve"> </w:t>
      </w:r>
      <w:proofErr w:type="gramStart"/>
      <w:r w:rsidRPr="00BB775C">
        <w:rPr>
          <w:rFonts w:ascii="PT Astra Serif" w:hAnsi="PT Astra Serif"/>
          <w:sz w:val="24"/>
          <w:szCs w:val="24"/>
        </w:rPr>
        <w:t>–з</w:t>
      </w:r>
      <w:proofErr w:type="gramEnd"/>
      <w:r w:rsidRPr="00BB775C">
        <w:rPr>
          <w:rFonts w:ascii="PT Astra Serif" w:hAnsi="PT Astra Serif"/>
          <w:sz w:val="24"/>
          <w:szCs w:val="24"/>
        </w:rPr>
        <w:t xml:space="preserve">аместитель главы города </w:t>
      </w:r>
      <w:proofErr w:type="spellStart"/>
      <w:r w:rsidRPr="00BB775C">
        <w:rPr>
          <w:rFonts w:ascii="PT Astra Serif" w:hAnsi="PT Astra Serif"/>
          <w:sz w:val="24"/>
          <w:szCs w:val="24"/>
        </w:rPr>
        <w:t>Югорска</w:t>
      </w:r>
      <w:proofErr w:type="spellEnd"/>
      <w:r w:rsidRPr="00BB775C">
        <w:rPr>
          <w:rFonts w:ascii="PT Astra Serif" w:hAnsi="PT Astra Serif"/>
          <w:sz w:val="24"/>
          <w:szCs w:val="24"/>
        </w:rPr>
        <w:t>;</w:t>
      </w:r>
    </w:p>
    <w:p w:rsidR="00BB775C" w:rsidRPr="00BB775C" w:rsidRDefault="00BB775C" w:rsidP="00BB775C">
      <w:pPr>
        <w:pStyle w:val="a7"/>
        <w:tabs>
          <w:tab w:val="left" w:pos="-567"/>
          <w:tab w:val="left" w:pos="0"/>
          <w:tab w:val="left" w:pos="284"/>
          <w:tab w:val="left" w:pos="851"/>
        </w:tabs>
        <w:ind w:left="0" w:right="-1"/>
        <w:jc w:val="both"/>
        <w:rPr>
          <w:rFonts w:ascii="PT Astra Serif" w:hAnsi="PT Astra Serif"/>
          <w:sz w:val="24"/>
          <w:szCs w:val="24"/>
        </w:rPr>
      </w:pPr>
      <w:r w:rsidRPr="00BB775C">
        <w:rPr>
          <w:rFonts w:ascii="PT Astra Serif" w:hAnsi="PT Astra Serif"/>
          <w:sz w:val="24"/>
          <w:szCs w:val="24"/>
        </w:rPr>
        <w:t xml:space="preserve">3. С.С. </w:t>
      </w:r>
      <w:proofErr w:type="spellStart"/>
      <w:r w:rsidRPr="00BB775C">
        <w:rPr>
          <w:rFonts w:ascii="PT Astra Serif" w:hAnsi="PT Astra Serif"/>
          <w:sz w:val="24"/>
          <w:szCs w:val="24"/>
        </w:rPr>
        <w:t>Телемисов</w:t>
      </w:r>
      <w:proofErr w:type="spellEnd"/>
      <w:r w:rsidRPr="00BB775C">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BB775C">
        <w:rPr>
          <w:rFonts w:ascii="PT Astra Serif" w:hAnsi="PT Astra Serif"/>
          <w:sz w:val="24"/>
          <w:szCs w:val="24"/>
        </w:rPr>
        <w:t>Югорска</w:t>
      </w:r>
      <w:proofErr w:type="spellEnd"/>
      <w:r w:rsidRPr="00BB775C">
        <w:rPr>
          <w:rFonts w:ascii="PT Astra Serif" w:hAnsi="PT Astra Serif"/>
          <w:sz w:val="24"/>
          <w:szCs w:val="24"/>
        </w:rPr>
        <w:t>;</w:t>
      </w:r>
    </w:p>
    <w:p w:rsidR="00BB775C" w:rsidRPr="00BB775C" w:rsidRDefault="00BB775C" w:rsidP="00BB775C">
      <w:pPr>
        <w:pStyle w:val="a7"/>
        <w:widowControl/>
        <w:tabs>
          <w:tab w:val="left" w:pos="-567"/>
          <w:tab w:val="left" w:pos="-284"/>
          <w:tab w:val="left" w:pos="-142"/>
          <w:tab w:val="left" w:pos="0"/>
        </w:tabs>
        <w:ind w:left="0" w:right="142"/>
        <w:jc w:val="both"/>
        <w:rPr>
          <w:rFonts w:ascii="PT Astra Serif" w:hAnsi="PT Astra Serif"/>
          <w:sz w:val="24"/>
          <w:szCs w:val="24"/>
        </w:rPr>
      </w:pPr>
      <w:r w:rsidRPr="00BB775C">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B775C">
        <w:rPr>
          <w:rFonts w:ascii="PT Astra Serif" w:hAnsi="PT Astra Serif"/>
          <w:sz w:val="24"/>
          <w:szCs w:val="24"/>
        </w:rPr>
        <w:t>Югорска</w:t>
      </w:r>
      <w:proofErr w:type="spellEnd"/>
      <w:r w:rsidRPr="00BB775C">
        <w:rPr>
          <w:rFonts w:ascii="PT Astra Serif" w:hAnsi="PT Astra Serif"/>
          <w:sz w:val="24"/>
          <w:szCs w:val="24"/>
        </w:rPr>
        <w:t>;</w:t>
      </w:r>
    </w:p>
    <w:p w:rsidR="00BB775C" w:rsidRPr="00BB775C" w:rsidRDefault="00BB775C" w:rsidP="00BB775C">
      <w:pPr>
        <w:pStyle w:val="a7"/>
        <w:widowControl/>
        <w:tabs>
          <w:tab w:val="left" w:pos="-567"/>
          <w:tab w:val="left" w:pos="-284"/>
          <w:tab w:val="left" w:pos="-142"/>
          <w:tab w:val="left" w:pos="0"/>
        </w:tabs>
        <w:ind w:left="0" w:right="142"/>
        <w:jc w:val="both"/>
        <w:rPr>
          <w:rFonts w:ascii="PT Astra Serif" w:hAnsi="PT Astra Serif"/>
          <w:sz w:val="24"/>
          <w:szCs w:val="24"/>
        </w:rPr>
      </w:pPr>
      <w:r w:rsidRPr="00BB775C">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B775C">
        <w:rPr>
          <w:rFonts w:ascii="PT Astra Serif" w:hAnsi="PT Astra Serif"/>
          <w:sz w:val="24"/>
          <w:szCs w:val="24"/>
        </w:rPr>
        <w:t>Югорска</w:t>
      </w:r>
      <w:proofErr w:type="spellEnd"/>
      <w:r w:rsidRPr="00BB775C">
        <w:rPr>
          <w:rFonts w:ascii="PT Astra Serif" w:hAnsi="PT Astra Serif"/>
          <w:sz w:val="24"/>
          <w:szCs w:val="24"/>
        </w:rPr>
        <w:t>.</w:t>
      </w:r>
    </w:p>
    <w:p w:rsidR="00BB775C" w:rsidRPr="00BB775C" w:rsidRDefault="00BB775C" w:rsidP="00BB775C">
      <w:pPr>
        <w:pStyle w:val="a7"/>
        <w:tabs>
          <w:tab w:val="left" w:pos="-567"/>
          <w:tab w:val="left" w:pos="0"/>
          <w:tab w:val="left" w:pos="426"/>
          <w:tab w:val="left" w:pos="851"/>
        </w:tabs>
        <w:ind w:left="0" w:right="-1"/>
        <w:jc w:val="both"/>
        <w:rPr>
          <w:rFonts w:ascii="PT Astra Serif" w:hAnsi="PT Astra Serif"/>
          <w:sz w:val="24"/>
          <w:szCs w:val="24"/>
        </w:rPr>
      </w:pPr>
      <w:r w:rsidRPr="00BB775C">
        <w:rPr>
          <w:rFonts w:ascii="PT Astra Serif" w:hAnsi="PT Astra Serif"/>
          <w:sz w:val="24"/>
          <w:szCs w:val="24"/>
        </w:rPr>
        <w:t>Всего присутствовали 5 членов комиссии из 8</w:t>
      </w:r>
      <w:r w:rsidRPr="00BB775C">
        <w:rPr>
          <w:rFonts w:ascii="PT Astra Serif" w:hAnsi="PT Astra Serif"/>
          <w:noProof/>
          <w:sz w:val="24"/>
          <w:szCs w:val="24"/>
        </w:rPr>
        <w:t>.</w:t>
      </w:r>
    </w:p>
    <w:p w:rsidR="00BB775C" w:rsidRPr="00BB775C" w:rsidRDefault="00BB775C" w:rsidP="00BB775C">
      <w:pPr>
        <w:keepNext/>
        <w:keepLines/>
        <w:suppressLineNumbers/>
        <w:suppressAutoHyphens/>
        <w:jc w:val="both"/>
        <w:rPr>
          <w:rFonts w:ascii="PT Astra Serif" w:hAnsi="PT Astra Serif"/>
          <w:sz w:val="24"/>
          <w:szCs w:val="24"/>
        </w:rPr>
      </w:pPr>
      <w:r w:rsidRPr="00BB775C">
        <w:rPr>
          <w:rFonts w:ascii="PT Astra Serif" w:hAnsi="PT Astra Serif"/>
          <w:sz w:val="24"/>
          <w:szCs w:val="24"/>
        </w:rPr>
        <w:t xml:space="preserve">Представитель заказчика: </w:t>
      </w:r>
      <w:proofErr w:type="spellStart"/>
      <w:r w:rsidRPr="00BB775C">
        <w:rPr>
          <w:rFonts w:ascii="PT Astra Serif" w:hAnsi="PT Astra Serif"/>
          <w:sz w:val="24"/>
          <w:szCs w:val="24"/>
        </w:rPr>
        <w:t>Русакевич</w:t>
      </w:r>
      <w:proofErr w:type="spellEnd"/>
      <w:r w:rsidRPr="00BB775C">
        <w:rPr>
          <w:rFonts w:ascii="PT Astra Serif" w:hAnsi="PT Astra Serif"/>
          <w:sz w:val="24"/>
          <w:szCs w:val="24"/>
        </w:rPr>
        <w:t xml:space="preserve"> Ирина  Сергеевна, специалист второй категории отдела экономики в строительстве </w:t>
      </w:r>
      <w:r w:rsidRPr="00BB775C">
        <w:rPr>
          <w:sz w:val="22"/>
          <w:szCs w:val="22"/>
        </w:rPr>
        <w:t xml:space="preserve">департамента жилищно-коммунального и строительного комплекса администрации города </w:t>
      </w:r>
      <w:proofErr w:type="spellStart"/>
      <w:r w:rsidRPr="00BB775C">
        <w:rPr>
          <w:sz w:val="22"/>
          <w:szCs w:val="22"/>
        </w:rPr>
        <w:t>Югорска</w:t>
      </w:r>
      <w:proofErr w:type="spellEnd"/>
      <w:r w:rsidRPr="00BB775C">
        <w:rPr>
          <w:rFonts w:ascii="PT Astra Serif" w:hAnsi="PT Astra Serif"/>
          <w:sz w:val="24"/>
          <w:szCs w:val="24"/>
        </w:rPr>
        <w:t>.</w:t>
      </w:r>
    </w:p>
    <w:p w:rsidR="00BB775C" w:rsidRPr="00E15C00" w:rsidRDefault="00BB775C" w:rsidP="00BB775C">
      <w:pPr>
        <w:autoSpaceDE w:val="0"/>
        <w:autoSpaceDN w:val="0"/>
        <w:adjustRightInd w:val="0"/>
        <w:jc w:val="both"/>
        <w:rPr>
          <w:sz w:val="24"/>
          <w:szCs w:val="24"/>
        </w:rPr>
      </w:pPr>
      <w:r w:rsidRPr="00BB775C">
        <w:rPr>
          <w:rFonts w:ascii="PT Astra Serif" w:hAnsi="PT Astra Serif"/>
          <w:sz w:val="24"/>
          <w:szCs w:val="24"/>
        </w:rPr>
        <w:t>Наименование аукциона: аукцион</w:t>
      </w:r>
      <w:r w:rsidRPr="00482ED7">
        <w:rPr>
          <w:rFonts w:ascii="PT Astra Serif" w:hAnsi="PT Astra Serif"/>
          <w:sz w:val="24"/>
          <w:szCs w:val="24"/>
        </w:rPr>
        <w:t xml:space="preserve"> в электронной форме № 01873000058200003</w:t>
      </w:r>
      <w:r>
        <w:rPr>
          <w:rFonts w:ascii="PT Astra Serif" w:hAnsi="PT Astra Serif"/>
          <w:sz w:val="24"/>
          <w:szCs w:val="24"/>
        </w:rPr>
        <w:t>82</w:t>
      </w:r>
      <w:r w:rsidRPr="00482ED7">
        <w:rPr>
          <w:rFonts w:ascii="PT Astra Serif" w:hAnsi="PT Astra Serif"/>
          <w:sz w:val="24"/>
          <w:szCs w:val="24"/>
        </w:rPr>
        <w:t xml:space="preserve"> </w:t>
      </w:r>
      <w:r w:rsidRPr="00865FB2">
        <w:rPr>
          <w:sz w:val="22"/>
          <w:szCs w:val="22"/>
        </w:rPr>
        <w:t xml:space="preserve">среди субъектов малого предпринимательства и социально ориентированных некоммерческих организаций </w:t>
      </w:r>
      <w:r w:rsidRPr="000A70EA">
        <w:rPr>
          <w:color w:val="000000"/>
          <w:sz w:val="22"/>
          <w:szCs w:val="22"/>
        </w:rPr>
        <w:t>на право заключения муниципального  контракта на</w:t>
      </w:r>
      <w:r w:rsidRPr="00865FB2">
        <w:rPr>
          <w:sz w:val="22"/>
          <w:szCs w:val="22"/>
        </w:rPr>
        <w:t xml:space="preserve"> </w:t>
      </w:r>
      <w:r>
        <w:rPr>
          <w:sz w:val="22"/>
          <w:szCs w:val="22"/>
        </w:rPr>
        <w:t>в</w:t>
      </w:r>
      <w:r w:rsidRPr="00865FB2">
        <w:rPr>
          <w:sz w:val="22"/>
          <w:szCs w:val="22"/>
        </w:rPr>
        <w:t>ыполнение работ</w:t>
      </w:r>
      <w:r w:rsidRPr="00555EC8">
        <w:rPr>
          <w:color w:val="000000"/>
          <w:sz w:val="22"/>
          <w:szCs w:val="22"/>
        </w:rPr>
        <w:t xml:space="preserve"> по зимнему и летнему содержанию внутриквартальных и дворовых проездов </w:t>
      </w:r>
      <w:r w:rsidRPr="004B2AE7">
        <w:rPr>
          <w:color w:val="000000"/>
          <w:sz w:val="22"/>
          <w:szCs w:val="22"/>
        </w:rPr>
        <w:t>северной</w:t>
      </w:r>
      <w:r>
        <w:rPr>
          <w:color w:val="000000"/>
          <w:sz w:val="22"/>
          <w:szCs w:val="22"/>
        </w:rPr>
        <w:t xml:space="preserve"> </w:t>
      </w:r>
      <w:r w:rsidRPr="00E15C00">
        <w:rPr>
          <w:color w:val="000000"/>
          <w:sz w:val="24"/>
          <w:szCs w:val="24"/>
        </w:rPr>
        <w:t xml:space="preserve">части города </w:t>
      </w:r>
      <w:proofErr w:type="spellStart"/>
      <w:r w:rsidRPr="00E15C00">
        <w:rPr>
          <w:color w:val="000000"/>
          <w:sz w:val="24"/>
          <w:szCs w:val="24"/>
        </w:rPr>
        <w:t>Югорска</w:t>
      </w:r>
      <w:proofErr w:type="spellEnd"/>
      <w:r w:rsidRPr="00E15C00">
        <w:rPr>
          <w:color w:val="000000"/>
          <w:sz w:val="24"/>
          <w:szCs w:val="24"/>
        </w:rPr>
        <w:t xml:space="preserve"> в 2021 году.</w:t>
      </w:r>
    </w:p>
    <w:p w:rsidR="00BB775C" w:rsidRPr="00E15C00" w:rsidRDefault="00BB775C" w:rsidP="00BB775C">
      <w:pPr>
        <w:autoSpaceDE w:val="0"/>
        <w:autoSpaceDN w:val="0"/>
        <w:adjustRightInd w:val="0"/>
        <w:jc w:val="both"/>
        <w:rPr>
          <w:rFonts w:ascii="PT Astra Serif" w:hAnsi="PT Astra Serif"/>
          <w:sz w:val="24"/>
          <w:szCs w:val="24"/>
        </w:rPr>
      </w:pPr>
      <w:r w:rsidRPr="00E15C0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E15C00">
          <w:rPr>
            <w:rFonts w:ascii="PT Astra Serif" w:hAnsi="PT Astra Serif"/>
            <w:sz w:val="24"/>
            <w:szCs w:val="24"/>
          </w:rPr>
          <w:t>http://zakupki.gov.ru/</w:t>
        </w:r>
      </w:hyperlink>
      <w:r w:rsidRPr="00E15C00">
        <w:rPr>
          <w:rFonts w:ascii="PT Astra Serif" w:hAnsi="PT Astra Serif"/>
          <w:sz w:val="24"/>
          <w:szCs w:val="24"/>
        </w:rPr>
        <w:t xml:space="preserve">, код аукциона 0187300005820000382. </w:t>
      </w:r>
    </w:p>
    <w:p w:rsidR="00BB775C" w:rsidRPr="00E15C00" w:rsidRDefault="00BB775C" w:rsidP="00BB775C">
      <w:pPr>
        <w:jc w:val="both"/>
        <w:rPr>
          <w:rFonts w:ascii="PT Astra Serif" w:hAnsi="PT Astra Serif"/>
          <w:sz w:val="24"/>
          <w:szCs w:val="24"/>
        </w:rPr>
      </w:pPr>
      <w:r w:rsidRPr="00E15C00">
        <w:rPr>
          <w:rFonts w:ascii="PT Astra Serif" w:hAnsi="PT Astra Serif"/>
          <w:sz w:val="24"/>
          <w:szCs w:val="24"/>
        </w:rPr>
        <w:t xml:space="preserve">Идентификационный код закупки: </w:t>
      </w:r>
      <w:r w:rsidRPr="00E15C00">
        <w:rPr>
          <w:sz w:val="24"/>
          <w:szCs w:val="24"/>
        </w:rPr>
        <w:t>203862201231086220100100570048129244.</w:t>
      </w:r>
    </w:p>
    <w:p w:rsidR="00BB775C" w:rsidRDefault="00BB775C" w:rsidP="00BB775C">
      <w:pPr>
        <w:tabs>
          <w:tab w:val="num" w:pos="567"/>
        </w:tabs>
        <w:autoSpaceDE w:val="0"/>
        <w:autoSpaceDN w:val="0"/>
        <w:adjustRightInd w:val="0"/>
        <w:jc w:val="both"/>
        <w:rPr>
          <w:sz w:val="22"/>
          <w:szCs w:val="22"/>
        </w:rPr>
      </w:pPr>
      <w:r w:rsidRPr="00E15C00">
        <w:rPr>
          <w:rFonts w:ascii="PT Astra Serif" w:hAnsi="PT Astra Serif"/>
          <w:sz w:val="24"/>
          <w:szCs w:val="24"/>
        </w:rPr>
        <w:t xml:space="preserve">2. Заказчик: </w:t>
      </w:r>
      <w:r w:rsidRPr="00E15C00">
        <w:rPr>
          <w:sz w:val="24"/>
          <w:szCs w:val="24"/>
        </w:rPr>
        <w:t>Департамент жилищно-коммунального и строительного комплекса администрации</w:t>
      </w:r>
      <w:r>
        <w:rPr>
          <w:sz w:val="22"/>
          <w:szCs w:val="22"/>
        </w:rPr>
        <w:t xml:space="preserve"> города </w:t>
      </w:r>
      <w:proofErr w:type="spellStart"/>
      <w:r>
        <w:rPr>
          <w:sz w:val="22"/>
          <w:szCs w:val="22"/>
        </w:rPr>
        <w:t>Югорска</w:t>
      </w:r>
      <w:proofErr w:type="spellEnd"/>
      <w:r w:rsidRPr="00482ED7">
        <w:rPr>
          <w:rFonts w:ascii="PT Astra Serif" w:hAnsi="PT Astra Serif"/>
          <w:sz w:val="24"/>
          <w:szCs w:val="24"/>
        </w:rPr>
        <w:t xml:space="preserve">. Почтовый адрес: </w:t>
      </w:r>
      <w:r w:rsidRPr="00094ED5">
        <w:rPr>
          <w:sz w:val="22"/>
          <w:szCs w:val="22"/>
        </w:rPr>
        <w:t>628260, ул. Механизаторов, 22, г. Югорск, Ханты-Мансийский автономный округ – Югра.</w:t>
      </w:r>
    </w:p>
    <w:p w:rsidR="00BB775C" w:rsidRPr="00482ED7" w:rsidRDefault="00BB775C" w:rsidP="00BB775C">
      <w:pPr>
        <w:tabs>
          <w:tab w:val="num" w:pos="567"/>
        </w:tabs>
        <w:autoSpaceDE w:val="0"/>
        <w:autoSpaceDN w:val="0"/>
        <w:adjustRightInd w:val="0"/>
        <w:rPr>
          <w:rFonts w:ascii="PT Astra Serif" w:hAnsi="PT Astra Serif"/>
          <w:sz w:val="24"/>
          <w:szCs w:val="24"/>
        </w:rPr>
      </w:pPr>
      <w:r w:rsidRPr="00482ED7">
        <w:rPr>
          <w:rFonts w:ascii="PT Astra Serif" w:hAnsi="PT Astra Serif"/>
          <w:sz w:val="24"/>
          <w:szCs w:val="24"/>
        </w:rPr>
        <w:t>3. Процедура рассмотрения первых частей заявок на участие в аукционе была пров</w:t>
      </w:r>
      <w:r>
        <w:rPr>
          <w:rFonts w:ascii="PT Astra Serif" w:hAnsi="PT Astra Serif"/>
          <w:sz w:val="24"/>
          <w:szCs w:val="24"/>
        </w:rPr>
        <w:t xml:space="preserve">едена комиссией в 10.00 часов 10 </w:t>
      </w:r>
      <w:r w:rsidRPr="00482ED7">
        <w:rPr>
          <w:rFonts w:ascii="PT Astra Serif" w:hAnsi="PT Astra Serif"/>
          <w:sz w:val="24"/>
          <w:szCs w:val="24"/>
        </w:rPr>
        <w:t>декабря 2020 года, по адресу: ул. 40 лет Победы, 11, г. Югорск, Ханты-Мансийский  автономный  округ-Югра, Тюменская область.</w:t>
      </w:r>
    </w:p>
    <w:p w:rsidR="00BB775C" w:rsidRPr="00D1021A" w:rsidRDefault="00BB775C" w:rsidP="00BB775C">
      <w:pPr>
        <w:jc w:val="both"/>
        <w:rPr>
          <w:rFonts w:ascii="PT Astra Serif" w:hAnsi="PT Astra Serif"/>
          <w:sz w:val="24"/>
          <w:szCs w:val="24"/>
        </w:rPr>
      </w:pPr>
      <w:r w:rsidRPr="00D1021A">
        <w:rPr>
          <w:rFonts w:ascii="PT Astra Serif" w:hAnsi="PT Astra Serif"/>
          <w:b/>
          <w:sz w:val="24"/>
          <w:szCs w:val="24"/>
        </w:rPr>
        <w:t xml:space="preserve"> </w:t>
      </w:r>
      <w:r w:rsidRPr="00D1021A">
        <w:rPr>
          <w:rFonts w:ascii="PT Astra Serif" w:hAnsi="PT Astra Serif"/>
          <w:sz w:val="24"/>
          <w:szCs w:val="24"/>
        </w:rPr>
        <w:t>4. </w:t>
      </w:r>
      <w:proofErr w:type="gramStart"/>
      <w:r w:rsidRPr="00D1021A">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D1021A">
        <w:rPr>
          <w:rFonts w:ascii="PT Astra Serif" w:hAnsi="PT Astra Serif"/>
          <w:sz w:val="24"/>
          <w:szCs w:val="24"/>
        </w:rPr>
        <w:t xml:space="preserve"> «9» декабря 2020г. 10 часов 00 минут была подана: 1 (одна) заявка на участие в аукционе (под номером №</w:t>
      </w:r>
      <w:r>
        <w:rPr>
          <w:rFonts w:ascii="PT Astra Serif" w:hAnsi="PT Astra Serif"/>
          <w:sz w:val="24"/>
          <w:szCs w:val="24"/>
        </w:rPr>
        <w:t>78</w:t>
      </w:r>
      <w:r w:rsidRPr="00D1021A">
        <w:rPr>
          <w:rFonts w:ascii="PT Astra Serif" w:hAnsi="PT Astra Serif"/>
          <w:sz w:val="24"/>
          <w:szCs w:val="24"/>
        </w:rPr>
        <w:t>).</w:t>
      </w:r>
    </w:p>
    <w:p w:rsidR="00BB775C" w:rsidRPr="00D1021A" w:rsidRDefault="00BB775C" w:rsidP="00BB775C">
      <w:pPr>
        <w:jc w:val="both"/>
        <w:rPr>
          <w:rFonts w:ascii="PT Astra Serif" w:hAnsi="PT Astra Serif"/>
          <w:sz w:val="24"/>
          <w:szCs w:val="24"/>
        </w:rPr>
      </w:pPr>
      <w:r w:rsidRPr="00D1021A">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B775C" w:rsidRPr="00D1021A" w:rsidRDefault="00BB775C" w:rsidP="00BB775C">
      <w:pPr>
        <w:jc w:val="both"/>
        <w:rPr>
          <w:rFonts w:ascii="PT Astra Serif" w:hAnsi="PT Astra Serif"/>
          <w:sz w:val="24"/>
          <w:szCs w:val="24"/>
        </w:rPr>
      </w:pPr>
      <w:r w:rsidRPr="00D1021A">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B775C" w:rsidRPr="00D1021A" w:rsidRDefault="00BB775C" w:rsidP="00BB775C">
      <w:pPr>
        <w:jc w:val="both"/>
        <w:rPr>
          <w:rFonts w:ascii="PT Astra Serif" w:hAnsi="PT Astra Serif"/>
          <w:sz w:val="24"/>
          <w:szCs w:val="24"/>
        </w:rPr>
      </w:pPr>
      <w:r w:rsidRPr="00D1021A">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78</w:t>
      </w:r>
      <w:r w:rsidRPr="00D1021A">
        <w:rPr>
          <w:rFonts w:ascii="PT Astra Serif" w:hAnsi="PT Astra Serif"/>
          <w:spacing w:val="-6"/>
          <w:sz w:val="24"/>
          <w:szCs w:val="24"/>
        </w:rPr>
        <w:t xml:space="preserve"> </w:t>
      </w:r>
      <w:r w:rsidRPr="00D1021A">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B775C" w:rsidRPr="00D1021A" w:rsidRDefault="00BB775C" w:rsidP="00BB775C">
      <w:pPr>
        <w:jc w:val="both"/>
        <w:rPr>
          <w:rFonts w:ascii="PT Astra Serif" w:hAnsi="PT Astra Serif"/>
          <w:sz w:val="24"/>
        </w:rPr>
      </w:pPr>
      <w:r w:rsidRPr="001E7F93">
        <w:rPr>
          <w:rFonts w:ascii="PT Astra Serif" w:hAnsi="PT Astra Serif"/>
          <w:sz w:val="24"/>
        </w:rPr>
        <w:t xml:space="preserve">7. Сведения об участнике закупки, подавшем единственную заявку на участие </w:t>
      </w:r>
      <w:r>
        <w:rPr>
          <w:rFonts w:ascii="PT Astra Serif" w:hAnsi="PT Astra Serif"/>
          <w:sz w:val="24"/>
        </w:rPr>
        <w:t>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BB775C" w:rsidRPr="001E7F93" w:rsidTr="00BB0B5B">
        <w:trPr>
          <w:trHeight w:val="302"/>
        </w:trPr>
        <w:tc>
          <w:tcPr>
            <w:tcW w:w="2694" w:type="dxa"/>
            <w:vAlign w:val="center"/>
          </w:tcPr>
          <w:p w:rsidR="00BB775C" w:rsidRPr="001E7F93" w:rsidRDefault="00BB775C" w:rsidP="00BB0B5B">
            <w:pPr>
              <w:pStyle w:val="a7"/>
              <w:tabs>
                <w:tab w:val="num" w:pos="567"/>
              </w:tabs>
              <w:ind w:left="0"/>
              <w:jc w:val="center"/>
              <w:rPr>
                <w:rFonts w:ascii="PT Astra Serif" w:hAnsi="PT Astra Serif"/>
                <w:spacing w:val="-6"/>
                <w:sz w:val="24"/>
                <w:szCs w:val="24"/>
              </w:rPr>
            </w:pPr>
            <w:r w:rsidRPr="001E7F93">
              <w:rPr>
                <w:rFonts w:ascii="PT Astra Serif" w:hAnsi="PT Astra Serif"/>
                <w:spacing w:val="-6"/>
                <w:sz w:val="24"/>
                <w:szCs w:val="24"/>
              </w:rPr>
              <w:t>Идентификационный номер заявки</w:t>
            </w:r>
          </w:p>
        </w:tc>
        <w:tc>
          <w:tcPr>
            <w:tcW w:w="7371" w:type="dxa"/>
            <w:vAlign w:val="center"/>
          </w:tcPr>
          <w:p w:rsidR="00BB775C" w:rsidRPr="001E7F93" w:rsidRDefault="00BB775C" w:rsidP="00BB0B5B">
            <w:pPr>
              <w:pStyle w:val="a7"/>
              <w:tabs>
                <w:tab w:val="num" w:pos="567"/>
              </w:tabs>
              <w:ind w:left="0"/>
              <w:jc w:val="center"/>
              <w:rPr>
                <w:rFonts w:ascii="PT Astra Serif" w:hAnsi="PT Astra Serif"/>
                <w:spacing w:val="-6"/>
                <w:sz w:val="24"/>
                <w:szCs w:val="24"/>
              </w:rPr>
            </w:pPr>
            <w:r w:rsidRPr="001E7F93">
              <w:rPr>
                <w:rFonts w:ascii="PT Astra Serif" w:hAnsi="PT Astra Serif"/>
                <w:spacing w:val="-6"/>
                <w:sz w:val="24"/>
                <w:szCs w:val="24"/>
              </w:rPr>
              <w:t>Наименование участника закупки</w:t>
            </w:r>
          </w:p>
        </w:tc>
      </w:tr>
      <w:tr w:rsidR="00BB775C" w:rsidRPr="00AB39CE" w:rsidTr="00BB0B5B">
        <w:trPr>
          <w:trHeight w:val="2025"/>
        </w:trPr>
        <w:tc>
          <w:tcPr>
            <w:tcW w:w="2694" w:type="dxa"/>
          </w:tcPr>
          <w:p w:rsidR="00BB775C" w:rsidRPr="00E960C0" w:rsidRDefault="00BB775C" w:rsidP="00BB0B5B">
            <w:pPr>
              <w:pStyle w:val="a7"/>
              <w:tabs>
                <w:tab w:val="num" w:pos="567"/>
              </w:tabs>
              <w:ind w:left="0"/>
              <w:jc w:val="center"/>
              <w:rPr>
                <w:rFonts w:ascii="PT Astra Serif" w:hAnsi="PT Astra Serif"/>
                <w:spacing w:val="-6"/>
                <w:sz w:val="24"/>
                <w:szCs w:val="24"/>
              </w:rPr>
            </w:pPr>
            <w:r>
              <w:rPr>
                <w:rFonts w:ascii="PT Astra Serif" w:hAnsi="PT Astra Serif"/>
                <w:spacing w:val="-6"/>
                <w:sz w:val="24"/>
                <w:szCs w:val="24"/>
              </w:rPr>
              <w:lastRenderedPageBreak/>
              <w:t>78</w:t>
            </w:r>
          </w:p>
        </w:tc>
        <w:tc>
          <w:tcPr>
            <w:tcW w:w="7371" w:type="dxa"/>
          </w:tcPr>
          <w:tbl>
            <w:tblPr>
              <w:tblW w:w="7121" w:type="dxa"/>
              <w:tblCellSpacing w:w="15" w:type="dxa"/>
              <w:tblLayout w:type="fixed"/>
              <w:tblLook w:val="00A0" w:firstRow="1" w:lastRow="0" w:firstColumn="1" w:lastColumn="0" w:noHBand="0" w:noVBand="0"/>
            </w:tblPr>
            <w:tblGrid>
              <w:gridCol w:w="1735"/>
              <w:gridCol w:w="5386"/>
            </w:tblGrid>
            <w:tr w:rsidR="00BB775C" w:rsidRPr="00E960C0" w:rsidTr="00BB0B5B">
              <w:trPr>
                <w:tblCellSpacing w:w="15" w:type="dxa"/>
              </w:trPr>
              <w:tc>
                <w:tcPr>
                  <w:tcW w:w="1690" w:type="dxa"/>
                  <w:tcMar>
                    <w:top w:w="15" w:type="dxa"/>
                    <w:left w:w="15" w:type="dxa"/>
                    <w:bottom w:w="15" w:type="dxa"/>
                    <w:right w:w="15" w:type="dxa"/>
                  </w:tcMar>
                </w:tcPr>
                <w:p w:rsidR="00BB775C" w:rsidRPr="00BB775C" w:rsidRDefault="00BB775C" w:rsidP="00BB0B5B">
                  <w:pPr>
                    <w:rPr>
                      <w:rFonts w:ascii="PT Astra Serif" w:eastAsia="Calibri" w:hAnsi="PT Astra Serif" w:cs="Calibri"/>
                      <w:color w:val="000000"/>
                      <w:sz w:val="24"/>
                      <w:szCs w:val="24"/>
                    </w:rPr>
                  </w:pPr>
                  <w:r w:rsidRPr="00BB775C">
                    <w:rPr>
                      <w:rFonts w:ascii="PT Astra Serif" w:eastAsia="Calibri" w:hAnsi="PT Astra Serif" w:cs="Calibri"/>
                      <w:color w:val="000000"/>
                      <w:sz w:val="24"/>
                      <w:szCs w:val="24"/>
                    </w:rPr>
                    <w:t xml:space="preserve">Наименование/Фирменное наименование </w:t>
                  </w:r>
                </w:p>
              </w:tc>
              <w:tc>
                <w:tcPr>
                  <w:tcW w:w="5341" w:type="dxa"/>
                  <w:tcMar>
                    <w:top w:w="15" w:type="dxa"/>
                    <w:left w:w="15" w:type="dxa"/>
                    <w:bottom w:w="15" w:type="dxa"/>
                    <w:right w:w="15" w:type="dxa"/>
                  </w:tcMar>
                </w:tcPr>
                <w:p w:rsidR="00BB775C" w:rsidRPr="00BB775C" w:rsidRDefault="00BB775C" w:rsidP="00BB775C">
                  <w:pPr>
                    <w:rPr>
                      <w:rFonts w:ascii="PT Astra Serif" w:eastAsia="Calibri" w:hAnsi="PT Astra Serif" w:cs="Calibri"/>
                      <w:color w:val="000000"/>
                      <w:sz w:val="24"/>
                      <w:szCs w:val="24"/>
                    </w:rPr>
                  </w:pPr>
                  <w:r w:rsidRPr="00BB775C">
                    <w:rPr>
                      <w:rFonts w:ascii="PT Astra Serif" w:eastAsia="Calibri" w:hAnsi="PT Astra Serif" w:cs="Calibri"/>
                      <w:b/>
                      <w:bCs/>
                      <w:color w:val="000000"/>
                      <w:sz w:val="24"/>
                      <w:szCs w:val="24"/>
                    </w:rPr>
                    <w:t>ОБЩЕСТВО С ОГРАНИЧЕННОЙ ОТВЕТСТВЕННОСТЬЮ "РСУ №5"</w:t>
                  </w:r>
                  <w:r w:rsidRPr="00BB775C">
                    <w:rPr>
                      <w:rFonts w:ascii="PT Astra Serif" w:eastAsia="Calibri" w:hAnsi="PT Astra Serif" w:cs="Calibri"/>
                      <w:b/>
                      <w:bCs/>
                      <w:color w:val="000000"/>
                      <w:sz w:val="24"/>
                      <w:szCs w:val="24"/>
                    </w:rPr>
                    <w:br/>
                  </w:r>
                </w:p>
              </w:tc>
            </w:tr>
            <w:tr w:rsidR="00BB775C" w:rsidRPr="00E960C0" w:rsidTr="00BB0B5B">
              <w:trPr>
                <w:tblCellSpacing w:w="15" w:type="dxa"/>
              </w:trPr>
              <w:tc>
                <w:tcPr>
                  <w:tcW w:w="1690" w:type="dxa"/>
                  <w:tcMar>
                    <w:top w:w="15" w:type="dxa"/>
                    <w:left w:w="15" w:type="dxa"/>
                    <w:bottom w:w="15" w:type="dxa"/>
                    <w:right w:w="15" w:type="dxa"/>
                  </w:tcMar>
                </w:tcPr>
                <w:p w:rsidR="00BB775C" w:rsidRPr="00BB775C" w:rsidRDefault="00BB775C" w:rsidP="00BB0B5B">
                  <w:pPr>
                    <w:rPr>
                      <w:rFonts w:ascii="PT Astra Serif" w:eastAsia="Calibri" w:hAnsi="PT Astra Serif" w:cs="Calibri"/>
                      <w:color w:val="000000"/>
                      <w:sz w:val="24"/>
                      <w:szCs w:val="24"/>
                    </w:rPr>
                  </w:pPr>
                  <w:r w:rsidRPr="00BB775C">
                    <w:rPr>
                      <w:rFonts w:ascii="PT Astra Serif" w:eastAsia="Calibri" w:hAnsi="PT Astra Serif" w:cs="Calibri"/>
                      <w:color w:val="000000"/>
                      <w:sz w:val="24"/>
                      <w:szCs w:val="24"/>
                    </w:rPr>
                    <w:t xml:space="preserve">Дата подтверждения аккредитации </w:t>
                  </w:r>
                </w:p>
              </w:tc>
              <w:tc>
                <w:tcPr>
                  <w:tcW w:w="5341" w:type="dxa"/>
                  <w:tcMar>
                    <w:top w:w="15" w:type="dxa"/>
                    <w:left w:w="15" w:type="dxa"/>
                    <w:bottom w:w="15" w:type="dxa"/>
                    <w:right w:w="15" w:type="dxa"/>
                  </w:tcMar>
                </w:tcPr>
                <w:p w:rsidR="00BB775C" w:rsidRPr="00BB775C" w:rsidRDefault="00BB775C" w:rsidP="00BB0B5B">
                  <w:pPr>
                    <w:rPr>
                      <w:rFonts w:ascii="PT Astra Serif" w:eastAsia="Calibri" w:hAnsi="PT Astra Serif" w:cs="Calibri"/>
                      <w:color w:val="000000"/>
                      <w:sz w:val="24"/>
                      <w:szCs w:val="24"/>
                    </w:rPr>
                  </w:pPr>
                  <w:r w:rsidRPr="00BB775C">
                    <w:rPr>
                      <w:rFonts w:ascii="PT Astra Serif" w:eastAsia="Calibri" w:hAnsi="PT Astra Serif" w:cs="Calibri"/>
                      <w:color w:val="000000"/>
                      <w:sz w:val="24"/>
                      <w:szCs w:val="24"/>
                    </w:rPr>
                    <w:t>20.11.2020</w:t>
                  </w:r>
                </w:p>
              </w:tc>
            </w:tr>
            <w:tr w:rsidR="00BB775C" w:rsidRPr="00E960C0" w:rsidTr="00BB0B5B">
              <w:trPr>
                <w:tblCellSpacing w:w="15" w:type="dxa"/>
              </w:trPr>
              <w:tc>
                <w:tcPr>
                  <w:tcW w:w="1690" w:type="dxa"/>
                  <w:tcMar>
                    <w:top w:w="15" w:type="dxa"/>
                    <w:left w:w="15" w:type="dxa"/>
                    <w:bottom w:w="15" w:type="dxa"/>
                    <w:right w:w="15" w:type="dxa"/>
                  </w:tcMar>
                </w:tcPr>
                <w:p w:rsidR="00BB775C" w:rsidRPr="00BB775C" w:rsidRDefault="00BB775C" w:rsidP="00BB0B5B">
                  <w:pPr>
                    <w:rPr>
                      <w:rFonts w:ascii="PT Astra Serif" w:eastAsia="Calibri" w:hAnsi="PT Astra Serif" w:cs="Calibri"/>
                      <w:color w:val="000000"/>
                      <w:sz w:val="24"/>
                      <w:szCs w:val="24"/>
                    </w:rPr>
                  </w:pPr>
                  <w:r w:rsidRPr="00BB775C">
                    <w:rPr>
                      <w:rFonts w:ascii="PT Astra Serif" w:eastAsia="Calibri" w:hAnsi="PT Astra Serif" w:cs="Calibri"/>
                      <w:color w:val="000000"/>
                      <w:sz w:val="24"/>
                      <w:szCs w:val="24"/>
                    </w:rPr>
                    <w:t xml:space="preserve">ИНН </w:t>
                  </w:r>
                </w:p>
              </w:tc>
              <w:tc>
                <w:tcPr>
                  <w:tcW w:w="5341" w:type="dxa"/>
                  <w:tcMar>
                    <w:top w:w="15" w:type="dxa"/>
                    <w:left w:w="15" w:type="dxa"/>
                    <w:bottom w:w="15" w:type="dxa"/>
                    <w:right w:w="15" w:type="dxa"/>
                  </w:tcMar>
                </w:tcPr>
                <w:p w:rsidR="00BB775C" w:rsidRPr="00BB775C" w:rsidRDefault="00BB775C" w:rsidP="00BB0B5B">
                  <w:pPr>
                    <w:rPr>
                      <w:rFonts w:ascii="PT Astra Serif" w:eastAsia="Calibri" w:hAnsi="PT Astra Serif" w:cs="Calibri"/>
                      <w:color w:val="000000"/>
                      <w:sz w:val="24"/>
                      <w:szCs w:val="24"/>
                    </w:rPr>
                  </w:pPr>
                  <w:r w:rsidRPr="00BB775C">
                    <w:rPr>
                      <w:rFonts w:ascii="PT Astra Serif" w:eastAsia="Calibri" w:hAnsi="PT Astra Serif" w:cs="Calibri"/>
                      <w:color w:val="000000"/>
                      <w:sz w:val="24"/>
                      <w:szCs w:val="24"/>
                    </w:rPr>
                    <w:t>8622021138</w:t>
                  </w:r>
                </w:p>
              </w:tc>
            </w:tr>
            <w:tr w:rsidR="00BB775C" w:rsidRPr="00E960C0" w:rsidTr="00BB0B5B">
              <w:trPr>
                <w:tblCellSpacing w:w="15" w:type="dxa"/>
              </w:trPr>
              <w:tc>
                <w:tcPr>
                  <w:tcW w:w="1690" w:type="dxa"/>
                  <w:tcMar>
                    <w:top w:w="15" w:type="dxa"/>
                    <w:left w:w="15" w:type="dxa"/>
                    <w:bottom w:w="15" w:type="dxa"/>
                    <w:right w:w="15" w:type="dxa"/>
                  </w:tcMar>
                </w:tcPr>
                <w:p w:rsidR="00BB775C" w:rsidRPr="00BB775C" w:rsidRDefault="00BB775C" w:rsidP="00BB0B5B">
                  <w:pPr>
                    <w:rPr>
                      <w:rFonts w:ascii="PT Astra Serif" w:eastAsia="Calibri" w:hAnsi="PT Astra Serif" w:cs="Calibri"/>
                      <w:color w:val="000000"/>
                      <w:sz w:val="24"/>
                      <w:szCs w:val="24"/>
                    </w:rPr>
                  </w:pPr>
                  <w:r w:rsidRPr="00BB775C">
                    <w:rPr>
                      <w:rFonts w:ascii="PT Astra Serif" w:eastAsia="Calibri" w:hAnsi="PT Astra Serif" w:cs="Calibri"/>
                      <w:color w:val="000000"/>
                      <w:sz w:val="24"/>
                      <w:szCs w:val="24"/>
                    </w:rPr>
                    <w:t xml:space="preserve">КПП </w:t>
                  </w:r>
                </w:p>
              </w:tc>
              <w:tc>
                <w:tcPr>
                  <w:tcW w:w="5341" w:type="dxa"/>
                  <w:tcMar>
                    <w:top w:w="15" w:type="dxa"/>
                    <w:left w:w="15" w:type="dxa"/>
                    <w:bottom w:w="15" w:type="dxa"/>
                    <w:right w:w="15" w:type="dxa"/>
                  </w:tcMar>
                </w:tcPr>
                <w:p w:rsidR="00BB775C" w:rsidRPr="00BB775C" w:rsidRDefault="00BB775C" w:rsidP="00BB0B5B">
                  <w:pPr>
                    <w:rPr>
                      <w:rFonts w:ascii="PT Astra Serif" w:eastAsia="Calibri" w:hAnsi="PT Astra Serif" w:cs="Calibri"/>
                      <w:color w:val="000000"/>
                      <w:sz w:val="24"/>
                      <w:szCs w:val="24"/>
                    </w:rPr>
                  </w:pPr>
                  <w:r w:rsidRPr="00BB775C">
                    <w:rPr>
                      <w:rFonts w:ascii="PT Astra Serif" w:eastAsia="Calibri" w:hAnsi="PT Astra Serif" w:cs="Calibri"/>
                      <w:color w:val="000000"/>
                      <w:sz w:val="24"/>
                      <w:szCs w:val="24"/>
                    </w:rPr>
                    <w:t>861501001</w:t>
                  </w:r>
                </w:p>
              </w:tc>
            </w:tr>
            <w:tr w:rsidR="00BB775C" w:rsidRPr="00E960C0" w:rsidTr="00BB0B5B">
              <w:trPr>
                <w:tblCellSpacing w:w="15" w:type="dxa"/>
              </w:trPr>
              <w:tc>
                <w:tcPr>
                  <w:tcW w:w="1690" w:type="dxa"/>
                  <w:tcMar>
                    <w:top w:w="15" w:type="dxa"/>
                    <w:left w:w="15" w:type="dxa"/>
                    <w:bottom w:w="15" w:type="dxa"/>
                    <w:right w:w="15" w:type="dxa"/>
                  </w:tcMar>
                </w:tcPr>
                <w:p w:rsidR="00BB775C" w:rsidRPr="00BB775C" w:rsidRDefault="00BB775C" w:rsidP="00BB0B5B">
                  <w:pPr>
                    <w:rPr>
                      <w:rFonts w:ascii="PT Astra Serif" w:eastAsia="Calibri" w:hAnsi="PT Astra Serif" w:cs="Calibri"/>
                      <w:color w:val="000000"/>
                      <w:sz w:val="24"/>
                      <w:szCs w:val="24"/>
                    </w:rPr>
                  </w:pPr>
                  <w:r w:rsidRPr="00BB775C">
                    <w:rPr>
                      <w:rFonts w:ascii="PT Astra Serif" w:eastAsia="Calibri" w:hAnsi="PT Astra Serif" w:cs="Calibri"/>
                      <w:color w:val="000000"/>
                      <w:sz w:val="24"/>
                      <w:szCs w:val="24"/>
                    </w:rPr>
                    <w:t xml:space="preserve">Местонахождение/Место жительства </w:t>
                  </w:r>
                </w:p>
              </w:tc>
              <w:tc>
                <w:tcPr>
                  <w:tcW w:w="5341" w:type="dxa"/>
                  <w:tcMar>
                    <w:top w:w="15" w:type="dxa"/>
                    <w:left w:w="15" w:type="dxa"/>
                    <w:bottom w:w="15" w:type="dxa"/>
                    <w:right w:w="15" w:type="dxa"/>
                  </w:tcMar>
                </w:tcPr>
                <w:p w:rsidR="00BB775C" w:rsidRPr="00BB775C" w:rsidRDefault="00BB775C" w:rsidP="00BB0B5B">
                  <w:pPr>
                    <w:rPr>
                      <w:rFonts w:ascii="PT Astra Serif" w:eastAsia="Calibri" w:hAnsi="PT Astra Serif" w:cs="Calibri"/>
                      <w:color w:val="000000"/>
                      <w:sz w:val="24"/>
                      <w:szCs w:val="24"/>
                    </w:rPr>
                  </w:pPr>
                  <w:r w:rsidRPr="00BB775C">
                    <w:rPr>
                      <w:rFonts w:ascii="PT Astra Serif" w:eastAsia="Calibri" w:hAnsi="PT Astra Serif" w:cs="Calibri"/>
                      <w:color w:val="000000"/>
                      <w:sz w:val="24"/>
                      <w:szCs w:val="24"/>
                    </w:rPr>
                    <w:t>628240, АО ХАНТЫ-МАНСИЙСКИЙ АВТОНОМНЫЙ ОКРУГ - ЮГРА, Г СОВЕТСКИЙ, УЛ КИЕВСКАЯ, 28, 61</w:t>
                  </w:r>
                </w:p>
              </w:tc>
            </w:tr>
            <w:tr w:rsidR="00BB775C" w:rsidRPr="00E960C0" w:rsidTr="00BB0B5B">
              <w:trPr>
                <w:tblCellSpacing w:w="15" w:type="dxa"/>
              </w:trPr>
              <w:tc>
                <w:tcPr>
                  <w:tcW w:w="1690" w:type="dxa"/>
                  <w:tcMar>
                    <w:top w:w="15" w:type="dxa"/>
                    <w:left w:w="15" w:type="dxa"/>
                    <w:bottom w:w="15" w:type="dxa"/>
                    <w:right w:w="15" w:type="dxa"/>
                  </w:tcMar>
                </w:tcPr>
                <w:p w:rsidR="00BB775C" w:rsidRPr="00BB775C" w:rsidRDefault="00BB775C" w:rsidP="00BB0B5B">
                  <w:pPr>
                    <w:rPr>
                      <w:rFonts w:ascii="PT Astra Serif" w:eastAsia="Calibri" w:hAnsi="PT Astra Serif" w:cs="Calibri"/>
                      <w:color w:val="000000"/>
                      <w:sz w:val="24"/>
                      <w:szCs w:val="24"/>
                    </w:rPr>
                  </w:pPr>
                  <w:r w:rsidRPr="00BB775C">
                    <w:rPr>
                      <w:rFonts w:ascii="PT Astra Serif" w:eastAsia="Calibri" w:hAnsi="PT Astra Serif" w:cs="Calibri"/>
                      <w:color w:val="000000"/>
                      <w:sz w:val="24"/>
                      <w:szCs w:val="24"/>
                    </w:rPr>
                    <w:t xml:space="preserve">Фактический адрес/Почтовый адрес </w:t>
                  </w:r>
                </w:p>
              </w:tc>
              <w:tc>
                <w:tcPr>
                  <w:tcW w:w="5341" w:type="dxa"/>
                  <w:tcMar>
                    <w:top w:w="15" w:type="dxa"/>
                    <w:left w:w="15" w:type="dxa"/>
                    <w:bottom w:w="15" w:type="dxa"/>
                    <w:right w:w="15" w:type="dxa"/>
                  </w:tcMar>
                </w:tcPr>
                <w:p w:rsidR="00BB775C" w:rsidRPr="00BB775C" w:rsidRDefault="00BB775C" w:rsidP="00BB0B5B">
                  <w:pPr>
                    <w:rPr>
                      <w:rFonts w:ascii="PT Astra Serif" w:eastAsia="Calibri" w:hAnsi="PT Astra Serif" w:cs="Calibri"/>
                      <w:color w:val="000000"/>
                      <w:sz w:val="24"/>
                      <w:szCs w:val="24"/>
                    </w:rPr>
                  </w:pPr>
                  <w:r w:rsidRPr="00BB775C">
                    <w:rPr>
                      <w:rFonts w:ascii="PT Astra Serif" w:eastAsia="Calibri" w:hAnsi="PT Astra Serif" w:cs="Calibri"/>
                      <w:color w:val="000000"/>
                      <w:sz w:val="24"/>
                      <w:szCs w:val="24"/>
                    </w:rPr>
                    <w:t>628240, АО ХАНТЫ-МАНСИЙСКИЙ АВТОНОМНЫЙ ОКРУГ - ЮГРА, Г СОВЕТСКИЙ, УЛ КИЕВСКАЯ, 28, 61</w:t>
                  </w:r>
                </w:p>
              </w:tc>
            </w:tr>
            <w:tr w:rsidR="00BB775C" w:rsidRPr="00E960C0" w:rsidTr="00BB0B5B">
              <w:trPr>
                <w:tblCellSpacing w:w="15" w:type="dxa"/>
              </w:trPr>
              <w:tc>
                <w:tcPr>
                  <w:tcW w:w="1690" w:type="dxa"/>
                  <w:tcMar>
                    <w:top w:w="15" w:type="dxa"/>
                    <w:left w:w="15" w:type="dxa"/>
                    <w:bottom w:w="15" w:type="dxa"/>
                    <w:right w:w="15" w:type="dxa"/>
                  </w:tcMar>
                </w:tcPr>
                <w:p w:rsidR="00BB775C" w:rsidRPr="00BB775C" w:rsidRDefault="00BB775C" w:rsidP="00BB0B5B">
                  <w:pPr>
                    <w:rPr>
                      <w:rFonts w:ascii="PT Astra Serif" w:eastAsia="Calibri" w:hAnsi="PT Astra Serif" w:cs="Calibri"/>
                      <w:color w:val="000000"/>
                      <w:sz w:val="24"/>
                      <w:szCs w:val="24"/>
                    </w:rPr>
                  </w:pPr>
                  <w:r w:rsidRPr="00BB775C">
                    <w:rPr>
                      <w:rFonts w:ascii="PT Astra Serif" w:eastAsia="Calibri" w:hAnsi="PT Astra Serif" w:cs="Calibri"/>
                      <w:color w:val="000000"/>
                      <w:sz w:val="24"/>
                      <w:szCs w:val="24"/>
                    </w:rPr>
                    <w:t xml:space="preserve">Контактный телефон </w:t>
                  </w:r>
                </w:p>
              </w:tc>
              <w:tc>
                <w:tcPr>
                  <w:tcW w:w="5341" w:type="dxa"/>
                  <w:tcMar>
                    <w:top w:w="15" w:type="dxa"/>
                    <w:left w:w="15" w:type="dxa"/>
                    <w:bottom w:w="15" w:type="dxa"/>
                    <w:right w:w="15" w:type="dxa"/>
                  </w:tcMar>
                </w:tcPr>
                <w:p w:rsidR="00BB775C" w:rsidRPr="00BB775C" w:rsidRDefault="00BB775C" w:rsidP="00BB0B5B">
                  <w:pPr>
                    <w:rPr>
                      <w:rFonts w:ascii="PT Astra Serif" w:eastAsia="Calibri" w:hAnsi="PT Astra Serif" w:cs="Calibri"/>
                      <w:color w:val="000000"/>
                      <w:sz w:val="24"/>
                      <w:szCs w:val="24"/>
                    </w:rPr>
                  </w:pPr>
                  <w:r w:rsidRPr="00BB775C">
                    <w:rPr>
                      <w:rFonts w:ascii="PT Astra Serif" w:eastAsia="Calibri" w:hAnsi="PT Astra Serif" w:cs="Calibri"/>
                      <w:color w:val="000000"/>
                      <w:sz w:val="24"/>
                      <w:szCs w:val="24"/>
                    </w:rPr>
                    <w:t>79028251015</w:t>
                  </w:r>
                </w:p>
              </w:tc>
            </w:tr>
          </w:tbl>
          <w:p w:rsidR="00BB775C" w:rsidRPr="00E960C0" w:rsidRDefault="00BB775C" w:rsidP="00BB0B5B">
            <w:pPr>
              <w:pStyle w:val="a7"/>
              <w:tabs>
                <w:tab w:val="num" w:pos="567"/>
              </w:tabs>
              <w:ind w:left="0"/>
              <w:jc w:val="both"/>
              <w:rPr>
                <w:rFonts w:ascii="PT Astra Serif" w:hAnsi="PT Astra Serif"/>
                <w:spacing w:val="-6"/>
                <w:sz w:val="24"/>
                <w:szCs w:val="24"/>
              </w:rPr>
            </w:pPr>
          </w:p>
        </w:tc>
      </w:tr>
    </w:tbl>
    <w:p w:rsidR="00BB775C" w:rsidRPr="00D52297" w:rsidRDefault="00BB775C" w:rsidP="00BB775C">
      <w:pPr>
        <w:jc w:val="both"/>
        <w:rPr>
          <w:rFonts w:ascii="PT Astra Serif" w:hAnsi="PT Astra Serif"/>
          <w:sz w:val="24"/>
        </w:rPr>
      </w:pPr>
      <w:r w:rsidRPr="00D52297">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sidRPr="00D52297">
          <w:rPr>
            <w:rFonts w:ascii="PT Astra Serif" w:hAnsi="PT Astra Serif"/>
            <w:sz w:val="24"/>
          </w:rPr>
          <w:t>http://www.sberbank-ast.ru</w:t>
        </w:r>
      </w:hyperlink>
      <w:r w:rsidRPr="00D52297">
        <w:rPr>
          <w:rFonts w:ascii="PT Astra Serif" w:hAnsi="PT Astra Serif"/>
          <w:sz w:val="24"/>
        </w:rPr>
        <w:t>.</w:t>
      </w:r>
    </w:p>
    <w:p w:rsidR="00BB775C" w:rsidRPr="00D52297" w:rsidRDefault="00BB775C" w:rsidP="00BB775C">
      <w:pPr>
        <w:pStyle w:val="a7"/>
        <w:tabs>
          <w:tab w:val="num" w:pos="567"/>
        </w:tabs>
        <w:ind w:left="0"/>
        <w:jc w:val="both"/>
        <w:rPr>
          <w:rFonts w:ascii="PT Astra Serif" w:hAnsi="PT Astra Serif"/>
          <w:spacing w:val="-6"/>
          <w:sz w:val="24"/>
          <w:szCs w:val="24"/>
        </w:rPr>
      </w:pPr>
    </w:p>
    <w:p w:rsidR="00BB775C" w:rsidRPr="00D52297" w:rsidRDefault="00BB775C" w:rsidP="00BB775C">
      <w:pPr>
        <w:jc w:val="center"/>
        <w:rPr>
          <w:rFonts w:ascii="PT Astra Serif" w:hAnsi="PT Astra Serif"/>
          <w:noProof/>
          <w:sz w:val="24"/>
          <w:szCs w:val="24"/>
        </w:rPr>
      </w:pPr>
      <w:r w:rsidRPr="00D52297">
        <w:rPr>
          <w:rFonts w:ascii="PT Astra Serif" w:hAnsi="PT Astra Serif"/>
          <w:noProof/>
          <w:sz w:val="24"/>
          <w:szCs w:val="24"/>
        </w:rPr>
        <w:t>Сведения о решении</w:t>
      </w:r>
    </w:p>
    <w:p w:rsidR="00BB775C" w:rsidRPr="00D52297" w:rsidRDefault="00BB775C" w:rsidP="00BB775C">
      <w:pPr>
        <w:jc w:val="center"/>
        <w:rPr>
          <w:rFonts w:ascii="PT Astra Serif" w:hAnsi="PT Astra Serif"/>
          <w:noProof/>
          <w:sz w:val="24"/>
          <w:szCs w:val="24"/>
        </w:rPr>
      </w:pPr>
      <w:r w:rsidRPr="00D52297">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D52297">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D52297">
        <w:rPr>
          <w:rFonts w:ascii="PT Astra Serif" w:hAnsi="PT Astra Serif"/>
          <w:noProof/>
          <w:sz w:val="24"/>
          <w:szCs w:val="24"/>
        </w:rPr>
        <w:t xml:space="preserve">и документации об аукционе </w:t>
      </w:r>
    </w:p>
    <w:p w:rsidR="00BB775C" w:rsidRPr="00D52297" w:rsidRDefault="00BB775C" w:rsidP="00BB775C">
      <w:pPr>
        <w:jc w:val="center"/>
        <w:rPr>
          <w:rFonts w:ascii="PT Astra Serif" w:hAnsi="PT Astra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BB775C" w:rsidRPr="00AB39CE" w:rsidTr="00BB0B5B">
        <w:tc>
          <w:tcPr>
            <w:tcW w:w="6379" w:type="dxa"/>
            <w:tcBorders>
              <w:top w:val="single" w:sz="4" w:space="0" w:color="auto"/>
              <w:left w:val="single" w:sz="4" w:space="0" w:color="auto"/>
              <w:bottom w:val="single" w:sz="4" w:space="0" w:color="auto"/>
              <w:right w:val="single" w:sz="4" w:space="0" w:color="auto"/>
            </w:tcBorders>
            <w:vAlign w:val="center"/>
            <w:hideMark/>
          </w:tcPr>
          <w:p w:rsidR="00BB775C" w:rsidRPr="00AB39CE" w:rsidRDefault="00BB775C" w:rsidP="00BB0B5B">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775C" w:rsidRPr="00AB39CE" w:rsidRDefault="00BB775C" w:rsidP="00BB0B5B">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B775C" w:rsidRPr="00AB39CE" w:rsidRDefault="00BB775C" w:rsidP="00BB0B5B">
            <w:pPr>
              <w:spacing w:after="60"/>
              <w:jc w:val="center"/>
              <w:rPr>
                <w:rFonts w:ascii="PT Serif" w:hAnsi="PT Serif"/>
                <w:noProof/>
              </w:rPr>
            </w:pPr>
            <w:r w:rsidRPr="00AB39CE">
              <w:rPr>
                <w:rFonts w:ascii="PT Serif" w:hAnsi="PT Serif"/>
                <w:noProof/>
              </w:rPr>
              <w:t>Состав комиссии</w:t>
            </w:r>
          </w:p>
        </w:tc>
      </w:tr>
      <w:tr w:rsidR="00BB775C" w:rsidRPr="00AB39CE" w:rsidTr="00BB0B5B">
        <w:tc>
          <w:tcPr>
            <w:tcW w:w="6379" w:type="dxa"/>
            <w:tcBorders>
              <w:top w:val="single" w:sz="4" w:space="0" w:color="auto"/>
              <w:left w:val="single" w:sz="4" w:space="0" w:color="auto"/>
              <w:bottom w:val="single" w:sz="4" w:space="0" w:color="auto"/>
              <w:right w:val="single" w:sz="4" w:space="0" w:color="auto"/>
            </w:tcBorders>
            <w:hideMark/>
          </w:tcPr>
          <w:p w:rsidR="00BB775C" w:rsidRPr="00AB39CE" w:rsidRDefault="00BB775C"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B775C" w:rsidRPr="00AB39CE" w:rsidRDefault="00BB775C"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B775C" w:rsidRPr="00AB39CE" w:rsidRDefault="00BB775C" w:rsidP="00BB0B5B">
            <w:pPr>
              <w:spacing w:line="276" w:lineRule="auto"/>
              <w:jc w:val="center"/>
              <w:rPr>
                <w:rFonts w:ascii="PT Serif" w:eastAsia="Calibri" w:hAnsi="PT Serif"/>
                <w:sz w:val="22"/>
                <w:szCs w:val="22"/>
              </w:rPr>
            </w:pPr>
            <w:r>
              <w:rPr>
                <w:rFonts w:ascii="PT Serif" w:eastAsia="Calibri" w:hAnsi="PT Serif"/>
                <w:sz w:val="22"/>
                <w:szCs w:val="22"/>
              </w:rPr>
              <w:t>С.Д. Голин</w:t>
            </w:r>
          </w:p>
        </w:tc>
      </w:tr>
      <w:tr w:rsidR="00BB775C" w:rsidRPr="00AB39CE" w:rsidTr="00BB0B5B">
        <w:tc>
          <w:tcPr>
            <w:tcW w:w="6379" w:type="dxa"/>
            <w:tcBorders>
              <w:top w:val="single" w:sz="4" w:space="0" w:color="auto"/>
              <w:left w:val="single" w:sz="4" w:space="0" w:color="auto"/>
              <w:bottom w:val="single" w:sz="4" w:space="0" w:color="auto"/>
              <w:right w:val="single" w:sz="4" w:space="0" w:color="auto"/>
            </w:tcBorders>
          </w:tcPr>
          <w:p w:rsidR="00BB775C" w:rsidRPr="00AB39CE" w:rsidRDefault="00BB775C"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B775C" w:rsidRPr="00AB39CE" w:rsidRDefault="00BB775C"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BB775C" w:rsidRDefault="00BB775C" w:rsidP="00BB0B5B">
            <w:pPr>
              <w:spacing w:line="276" w:lineRule="auto"/>
              <w:jc w:val="center"/>
              <w:rPr>
                <w:rFonts w:ascii="PT Serif" w:eastAsia="Calibri" w:hAnsi="PT Seri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BB775C" w:rsidRPr="00AB39CE" w:rsidTr="00BB0B5B">
        <w:tc>
          <w:tcPr>
            <w:tcW w:w="6379" w:type="dxa"/>
            <w:tcBorders>
              <w:top w:val="single" w:sz="4" w:space="0" w:color="auto"/>
              <w:left w:val="single" w:sz="4" w:space="0" w:color="auto"/>
              <w:bottom w:val="single" w:sz="4" w:space="0" w:color="auto"/>
              <w:right w:val="single" w:sz="4" w:space="0" w:color="auto"/>
            </w:tcBorders>
          </w:tcPr>
          <w:p w:rsidR="00BB775C" w:rsidRPr="00AB39CE" w:rsidRDefault="00BB775C"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B775C" w:rsidRPr="00AB39CE" w:rsidRDefault="00BB775C"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BB775C" w:rsidRPr="00AB39CE" w:rsidRDefault="00BB775C" w:rsidP="00BB0B5B">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BB775C" w:rsidRPr="00AB39CE" w:rsidTr="00BB0B5B">
        <w:tc>
          <w:tcPr>
            <w:tcW w:w="6379" w:type="dxa"/>
            <w:tcBorders>
              <w:top w:val="single" w:sz="4" w:space="0" w:color="auto"/>
              <w:left w:val="single" w:sz="4" w:space="0" w:color="auto"/>
              <w:bottom w:val="single" w:sz="4" w:space="0" w:color="auto"/>
              <w:right w:val="single" w:sz="4" w:space="0" w:color="auto"/>
            </w:tcBorders>
          </w:tcPr>
          <w:p w:rsidR="00BB775C" w:rsidRPr="00AB39CE" w:rsidRDefault="00BB775C"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B775C" w:rsidRPr="00AB39CE" w:rsidRDefault="00BB775C"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BB775C" w:rsidRPr="00AB39CE" w:rsidRDefault="00BB775C" w:rsidP="00BB0B5B">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BB775C" w:rsidRPr="00AB39CE" w:rsidTr="00BB0B5B">
        <w:tc>
          <w:tcPr>
            <w:tcW w:w="6379" w:type="dxa"/>
            <w:tcBorders>
              <w:top w:val="single" w:sz="4" w:space="0" w:color="auto"/>
              <w:left w:val="single" w:sz="4" w:space="0" w:color="auto"/>
              <w:bottom w:val="single" w:sz="4" w:space="0" w:color="auto"/>
              <w:right w:val="single" w:sz="4" w:space="0" w:color="auto"/>
            </w:tcBorders>
          </w:tcPr>
          <w:p w:rsidR="00BB775C" w:rsidRPr="00AB39CE" w:rsidRDefault="00BB775C"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B775C" w:rsidRPr="00AB39CE" w:rsidRDefault="00BB775C"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BB775C" w:rsidRPr="00AB39CE" w:rsidRDefault="00BB775C" w:rsidP="00BB0B5B">
            <w:pPr>
              <w:spacing w:line="276" w:lineRule="auto"/>
              <w:jc w:val="center"/>
              <w:rPr>
                <w:rFonts w:ascii="PT Serif" w:hAnsi="PT Serif"/>
                <w:sz w:val="22"/>
                <w:szCs w:val="22"/>
              </w:rPr>
            </w:pPr>
            <w:r w:rsidRPr="00AB39CE">
              <w:rPr>
                <w:rFonts w:ascii="PT Serif" w:hAnsi="PT Serif"/>
                <w:sz w:val="22"/>
                <w:szCs w:val="22"/>
              </w:rPr>
              <w:t>Н.Б. Захарова</w:t>
            </w:r>
          </w:p>
        </w:tc>
      </w:tr>
    </w:tbl>
    <w:p w:rsidR="00BB775C" w:rsidRPr="00AB39CE" w:rsidRDefault="00BB775C" w:rsidP="00BB775C">
      <w:pPr>
        <w:ind w:left="-993"/>
        <w:jc w:val="both"/>
        <w:rPr>
          <w:rFonts w:ascii="PT Serif" w:hAnsi="PT Serif"/>
          <w:b/>
          <w:sz w:val="24"/>
          <w:szCs w:val="24"/>
        </w:rPr>
      </w:pPr>
    </w:p>
    <w:p w:rsidR="00E15C00" w:rsidRDefault="00E15C00" w:rsidP="00E15C00">
      <w:pPr>
        <w:ind w:left="284"/>
        <w:jc w:val="both"/>
        <w:rPr>
          <w:rFonts w:ascii="PT Astra Serif" w:hAnsi="PT Astra Serif"/>
          <w:b/>
          <w:sz w:val="24"/>
          <w:szCs w:val="24"/>
        </w:rPr>
      </w:pPr>
    </w:p>
    <w:p w:rsidR="00E15C00" w:rsidRPr="004256F7" w:rsidRDefault="00E15C00" w:rsidP="00E15C00">
      <w:pPr>
        <w:ind w:left="284"/>
        <w:jc w:val="both"/>
        <w:rPr>
          <w:rFonts w:ascii="PT Astra Serif" w:hAnsi="PT Astra Serif"/>
          <w:b/>
          <w:sz w:val="24"/>
          <w:szCs w:val="24"/>
        </w:rPr>
      </w:pPr>
      <w:r>
        <w:rPr>
          <w:rFonts w:ascii="PT Astra Serif" w:hAnsi="PT Astra Serif"/>
          <w:b/>
          <w:sz w:val="24"/>
          <w:szCs w:val="24"/>
        </w:rPr>
        <w:t xml:space="preserve">  </w:t>
      </w:r>
      <w:r w:rsidRPr="004256F7">
        <w:rPr>
          <w:rFonts w:ascii="PT Astra Serif" w:hAnsi="PT Astra Serif"/>
          <w:b/>
          <w:sz w:val="24"/>
          <w:szCs w:val="24"/>
        </w:rPr>
        <w:t>Председатель комиссии:                                                                С.Д. Голин</w:t>
      </w:r>
    </w:p>
    <w:p w:rsidR="00E15C00" w:rsidRPr="004256F7" w:rsidRDefault="00E15C00" w:rsidP="00E15C00">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E15C00" w:rsidRPr="004256F7" w:rsidRDefault="00E15C00" w:rsidP="00E15C00">
      <w:pPr>
        <w:jc w:val="right"/>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r>
        <w:rPr>
          <w:rFonts w:ascii="PT Astra Serif" w:hAnsi="PT Astra Serif"/>
          <w:sz w:val="24"/>
          <w:szCs w:val="24"/>
        </w:rPr>
        <w:t xml:space="preserve">________________Т.И. </w:t>
      </w:r>
      <w:proofErr w:type="spellStart"/>
      <w:r>
        <w:rPr>
          <w:rFonts w:ascii="PT Astra Serif" w:hAnsi="PT Astra Serif"/>
          <w:sz w:val="24"/>
          <w:szCs w:val="24"/>
        </w:rPr>
        <w:t>Долгодворова</w:t>
      </w:r>
      <w:proofErr w:type="spellEnd"/>
      <w:r w:rsidRPr="004256F7">
        <w:rPr>
          <w:rFonts w:ascii="PT Astra Serif" w:hAnsi="PT Astra Serif"/>
          <w:sz w:val="24"/>
          <w:szCs w:val="24"/>
        </w:rPr>
        <w:t xml:space="preserve">                                                               </w:t>
      </w:r>
    </w:p>
    <w:p w:rsidR="00E15C00" w:rsidRPr="004256F7" w:rsidRDefault="00E15C00" w:rsidP="00E15C00">
      <w:pPr>
        <w:jc w:val="right"/>
        <w:rPr>
          <w:rFonts w:ascii="PT Astra Serif" w:hAnsi="PT Astra Serif"/>
          <w:sz w:val="24"/>
          <w:szCs w:val="24"/>
        </w:rPr>
      </w:pPr>
      <w:r w:rsidRPr="004256F7">
        <w:rPr>
          <w:rFonts w:ascii="PT Astra Serif" w:hAnsi="PT Astra Serif"/>
          <w:sz w:val="24"/>
          <w:szCs w:val="24"/>
        </w:rPr>
        <w:t>______________</w:t>
      </w:r>
      <w:r>
        <w:rPr>
          <w:rFonts w:ascii="PT Astra Serif" w:hAnsi="PT Astra Serif"/>
          <w:sz w:val="24"/>
          <w:szCs w:val="24"/>
        </w:rPr>
        <w:t>____</w:t>
      </w:r>
      <w:r w:rsidRPr="004256F7">
        <w:rPr>
          <w:rFonts w:ascii="PT Astra Serif" w:hAnsi="PT Astra Serif"/>
          <w:sz w:val="24"/>
          <w:szCs w:val="24"/>
        </w:rPr>
        <w:t xml:space="preserve"> С.С.</w:t>
      </w:r>
      <w:r>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E15C00" w:rsidRPr="004256F7" w:rsidRDefault="00E15C00" w:rsidP="00E15C00">
      <w:pPr>
        <w:jc w:val="right"/>
        <w:rPr>
          <w:rFonts w:ascii="PT Astra Serif" w:hAnsi="PT Astra Serif"/>
          <w:sz w:val="24"/>
          <w:szCs w:val="24"/>
        </w:rPr>
      </w:pPr>
      <w:r>
        <w:rPr>
          <w:rFonts w:ascii="PT Astra Serif" w:hAnsi="PT Astra Serif"/>
          <w:sz w:val="24"/>
          <w:szCs w:val="24"/>
        </w:rPr>
        <w:lastRenderedPageBreak/>
        <w:t>__________________</w:t>
      </w:r>
      <w:r w:rsidRPr="004256F7">
        <w:rPr>
          <w:rFonts w:ascii="PT Astra Serif" w:hAnsi="PT Astra Serif"/>
          <w:sz w:val="24"/>
          <w:szCs w:val="24"/>
        </w:rPr>
        <w:t>А.Т. Абдуллаев</w:t>
      </w:r>
    </w:p>
    <w:p w:rsidR="00E15C00" w:rsidRPr="00BB775C" w:rsidRDefault="00E15C00" w:rsidP="00E15C00">
      <w:pPr>
        <w:jc w:val="right"/>
        <w:rPr>
          <w:rFonts w:ascii="PT Astra Serif" w:hAnsi="PT Astra Serif"/>
          <w:sz w:val="24"/>
          <w:szCs w:val="24"/>
        </w:rPr>
      </w:pPr>
      <w:r w:rsidRPr="00BB775C">
        <w:rPr>
          <w:rFonts w:ascii="PT Astra Serif" w:hAnsi="PT Astra Serif"/>
          <w:sz w:val="24"/>
          <w:szCs w:val="24"/>
        </w:rPr>
        <w:t>_________________ __ Н.Б. Захарова</w:t>
      </w:r>
    </w:p>
    <w:p w:rsidR="00D274E8" w:rsidRPr="00BB775C" w:rsidRDefault="00D274E8" w:rsidP="00D274E8">
      <w:pPr>
        <w:jc w:val="both"/>
        <w:rPr>
          <w:rFonts w:ascii="PT Astra Serif" w:hAnsi="PT Astra Serif"/>
          <w:sz w:val="24"/>
          <w:szCs w:val="24"/>
        </w:rPr>
      </w:pPr>
      <w:r w:rsidRPr="00BB775C">
        <w:rPr>
          <w:rFonts w:ascii="PT Astra Serif" w:hAnsi="PT Astra Serif"/>
          <w:sz w:val="24"/>
          <w:szCs w:val="24"/>
        </w:rPr>
        <w:t xml:space="preserve">                                                                                  </w:t>
      </w:r>
    </w:p>
    <w:p w:rsidR="00D274E8" w:rsidRPr="00BB775C" w:rsidRDefault="00D274E8" w:rsidP="00D274E8">
      <w:pPr>
        <w:jc w:val="right"/>
        <w:rPr>
          <w:rFonts w:ascii="PT Astra Serif" w:hAnsi="PT Astra Serif"/>
          <w:color w:val="FF0000"/>
          <w:sz w:val="24"/>
          <w:szCs w:val="24"/>
        </w:rPr>
      </w:pPr>
    </w:p>
    <w:p w:rsidR="002C75E3" w:rsidRDefault="00D274E8">
      <w:pPr>
        <w:rPr>
          <w:rFonts w:ascii="PT Astra Serif" w:hAnsi="PT Astra Serif"/>
          <w:sz w:val="24"/>
          <w:szCs w:val="24"/>
        </w:rPr>
      </w:pPr>
      <w:r w:rsidRPr="00BB775C">
        <w:rPr>
          <w:rFonts w:ascii="PT Astra Serif" w:hAnsi="PT Astra Serif"/>
          <w:color w:val="FF0000"/>
          <w:sz w:val="24"/>
          <w:szCs w:val="24"/>
        </w:rPr>
        <w:t xml:space="preserve">     </w:t>
      </w:r>
      <w:r w:rsidRPr="00BB775C">
        <w:rPr>
          <w:rFonts w:ascii="PT Astra Serif" w:hAnsi="PT Astra Serif"/>
          <w:sz w:val="24"/>
          <w:szCs w:val="24"/>
        </w:rPr>
        <w:t xml:space="preserve">Представитель заказчика                                                              </w:t>
      </w:r>
      <w:r w:rsidR="00BD04F0" w:rsidRPr="00BB775C">
        <w:rPr>
          <w:rFonts w:ascii="PT Astra Serif" w:hAnsi="PT Astra Serif"/>
          <w:sz w:val="24"/>
          <w:szCs w:val="24"/>
        </w:rPr>
        <w:t xml:space="preserve">   ________</w:t>
      </w:r>
      <w:r w:rsidR="00675AE3" w:rsidRPr="00BB775C">
        <w:rPr>
          <w:rFonts w:ascii="PT Astra Serif" w:hAnsi="PT Astra Serif"/>
          <w:sz w:val="24"/>
          <w:szCs w:val="24"/>
        </w:rPr>
        <w:t xml:space="preserve">________И.С. </w:t>
      </w:r>
      <w:proofErr w:type="spellStart"/>
      <w:r w:rsidR="00675AE3" w:rsidRPr="00BB775C">
        <w:rPr>
          <w:rFonts w:ascii="PT Astra Serif" w:hAnsi="PT Astra Serif"/>
          <w:sz w:val="24"/>
          <w:szCs w:val="24"/>
        </w:rPr>
        <w:t>Русакевич</w:t>
      </w:r>
      <w:proofErr w:type="spellEnd"/>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E15C00" w:rsidRDefault="00E15C00" w:rsidP="00E15C00">
      <w:pPr>
        <w:widowControl/>
        <w:sectPr w:rsidR="00E15C00" w:rsidSect="00D7171E">
          <w:pgSz w:w="11906" w:h="16838"/>
          <w:pgMar w:top="709" w:right="424" w:bottom="709" w:left="993" w:header="708" w:footer="708" w:gutter="0"/>
          <w:cols w:space="720"/>
        </w:sectPr>
      </w:pPr>
    </w:p>
    <w:p w:rsidR="00BB775C" w:rsidRDefault="00BB775C" w:rsidP="00E15C00">
      <w:pPr>
        <w:snapToGrid w:val="0"/>
        <w:ind w:right="120"/>
        <w:rPr>
          <w:color w:val="000000"/>
          <w:sz w:val="24"/>
          <w:szCs w:val="24"/>
        </w:rPr>
      </w:pPr>
    </w:p>
    <w:p w:rsidR="00BB775C" w:rsidRDefault="00BB775C" w:rsidP="00E15C00">
      <w:pPr>
        <w:snapToGrid w:val="0"/>
        <w:ind w:right="120"/>
        <w:rPr>
          <w:color w:val="000000"/>
          <w:sz w:val="24"/>
          <w:szCs w:val="24"/>
        </w:rPr>
      </w:pPr>
    </w:p>
    <w:p w:rsidR="00124CFA" w:rsidRPr="00DD2C93" w:rsidRDefault="00124CFA" w:rsidP="00124CFA">
      <w:pPr>
        <w:ind w:right="-308" w:hanging="426"/>
        <w:jc w:val="right"/>
        <w:rPr>
          <w:sz w:val="16"/>
          <w:szCs w:val="16"/>
        </w:rPr>
      </w:pPr>
      <w:r w:rsidRPr="00DD2C93">
        <w:rPr>
          <w:sz w:val="16"/>
          <w:szCs w:val="16"/>
        </w:rPr>
        <w:t xml:space="preserve">                                                                                                                                                                 </w:t>
      </w:r>
      <w:r>
        <w:rPr>
          <w:sz w:val="16"/>
          <w:szCs w:val="16"/>
        </w:rPr>
        <w:t xml:space="preserve">                    Приложение </w:t>
      </w:r>
    </w:p>
    <w:p w:rsidR="00124CFA" w:rsidRPr="00DD2C93" w:rsidRDefault="00124CFA" w:rsidP="00124CFA">
      <w:pPr>
        <w:tabs>
          <w:tab w:val="left" w:pos="3930"/>
          <w:tab w:val="right" w:pos="9355"/>
        </w:tabs>
        <w:ind w:right="-308"/>
        <w:jc w:val="right"/>
        <w:rPr>
          <w:sz w:val="16"/>
          <w:szCs w:val="16"/>
        </w:rPr>
      </w:pPr>
      <w:r w:rsidRPr="00DD2C93">
        <w:rPr>
          <w:sz w:val="16"/>
          <w:szCs w:val="16"/>
        </w:rPr>
        <w:t xml:space="preserve">                                                                                                                                               к протоколу рассмотрения единственной заявки</w:t>
      </w:r>
    </w:p>
    <w:p w:rsidR="00124CFA" w:rsidRPr="00DD2C93" w:rsidRDefault="00124CFA" w:rsidP="00124CFA">
      <w:pPr>
        <w:tabs>
          <w:tab w:val="left" w:pos="3930"/>
          <w:tab w:val="right" w:pos="9355"/>
        </w:tabs>
        <w:ind w:right="-308"/>
        <w:jc w:val="right"/>
        <w:rPr>
          <w:sz w:val="16"/>
          <w:szCs w:val="16"/>
        </w:rPr>
      </w:pPr>
      <w:r w:rsidRPr="00DD2C93">
        <w:rPr>
          <w:sz w:val="16"/>
          <w:szCs w:val="16"/>
        </w:rPr>
        <w:t xml:space="preserve">                                                                                                                                                                 </w:t>
      </w:r>
      <w:r>
        <w:rPr>
          <w:sz w:val="16"/>
          <w:szCs w:val="16"/>
        </w:rPr>
        <w:t>на участие в</w:t>
      </w:r>
      <w:r w:rsidRPr="00DD2C93">
        <w:rPr>
          <w:sz w:val="16"/>
          <w:szCs w:val="16"/>
        </w:rPr>
        <w:t xml:space="preserve"> </w:t>
      </w:r>
      <w:r>
        <w:rPr>
          <w:sz w:val="16"/>
          <w:szCs w:val="16"/>
        </w:rPr>
        <w:t xml:space="preserve"> аукционе</w:t>
      </w:r>
      <w:r w:rsidRPr="00DD2C93">
        <w:rPr>
          <w:sz w:val="16"/>
          <w:szCs w:val="16"/>
        </w:rPr>
        <w:t xml:space="preserve"> в электронной форме</w:t>
      </w:r>
    </w:p>
    <w:p w:rsidR="00124CFA" w:rsidRPr="00DD2C93" w:rsidRDefault="00124CFA" w:rsidP="00124CFA">
      <w:pPr>
        <w:tabs>
          <w:tab w:val="left" w:pos="3930"/>
          <w:tab w:val="right" w:pos="9355"/>
        </w:tabs>
        <w:ind w:right="-308"/>
        <w:jc w:val="right"/>
        <w:rPr>
          <w:sz w:val="16"/>
          <w:szCs w:val="16"/>
        </w:rPr>
      </w:pPr>
      <w:r w:rsidRPr="00DD2C93">
        <w:rPr>
          <w:sz w:val="16"/>
          <w:szCs w:val="16"/>
        </w:rPr>
        <w:t xml:space="preserve">                                                                                                                           от  «10» декабря 2020 г. №  0187300005820000382-1</w:t>
      </w:r>
    </w:p>
    <w:p w:rsidR="00124CFA" w:rsidRPr="00124CFA" w:rsidRDefault="00124CFA" w:rsidP="00124CFA">
      <w:pPr>
        <w:jc w:val="center"/>
      </w:pPr>
    </w:p>
    <w:p w:rsidR="00124CFA" w:rsidRDefault="00124CFA" w:rsidP="00124CFA">
      <w:pPr>
        <w:jc w:val="center"/>
        <w:rPr>
          <w:color w:val="000000"/>
        </w:rPr>
      </w:pPr>
      <w:r w:rsidRPr="00DD2C93">
        <w:t xml:space="preserve">Таблица рассмотрения единственной заявки 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DD2C93">
        <w:rPr>
          <w:color w:val="000000"/>
        </w:rPr>
        <w:t>на</w:t>
      </w:r>
      <w:r w:rsidRPr="00DD2C93">
        <w:t xml:space="preserve"> выполнение работ</w:t>
      </w:r>
      <w:r w:rsidRPr="00DD2C93">
        <w:rPr>
          <w:color w:val="000000"/>
        </w:rPr>
        <w:t xml:space="preserve"> по зимнему и летнему содержанию внутриквартальных и дворовых проездов северной части города </w:t>
      </w:r>
      <w:proofErr w:type="spellStart"/>
      <w:r w:rsidRPr="00DD2C93">
        <w:rPr>
          <w:color w:val="000000"/>
        </w:rPr>
        <w:t>Югорска</w:t>
      </w:r>
      <w:proofErr w:type="spellEnd"/>
      <w:r w:rsidRPr="00DD2C93">
        <w:rPr>
          <w:color w:val="000000"/>
        </w:rPr>
        <w:t xml:space="preserve"> в 2021 году</w:t>
      </w:r>
    </w:p>
    <w:p w:rsidR="00124CFA" w:rsidRPr="00DD2C93" w:rsidRDefault="00124CFA" w:rsidP="00124CFA">
      <w:pPr>
        <w:jc w:val="center"/>
      </w:pPr>
    </w:p>
    <w:p w:rsidR="00124CFA" w:rsidRDefault="00124CFA" w:rsidP="00124CFA">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124CFA" w:rsidRPr="00D30B85" w:rsidRDefault="00124CFA" w:rsidP="00124CFA">
      <w:pPr>
        <w:keepNext/>
        <w:keepLines/>
        <w:suppressLineNumbers/>
        <w:rPr>
          <w:sz w:val="18"/>
          <w:szCs w:val="18"/>
        </w:rPr>
      </w:pPr>
    </w:p>
    <w:tbl>
      <w:tblPr>
        <w:tblW w:w="5187"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651"/>
        <w:gridCol w:w="2465"/>
        <w:gridCol w:w="3676"/>
      </w:tblGrid>
      <w:tr w:rsidR="00124CFA" w:rsidRPr="00B24901" w:rsidTr="00BB0B5B">
        <w:trPr>
          <w:trHeight w:val="83"/>
        </w:trPr>
        <w:tc>
          <w:tcPr>
            <w:tcW w:w="3297" w:type="pct"/>
            <w:gridSpan w:val="2"/>
          </w:tcPr>
          <w:p w:rsidR="00124CFA" w:rsidRPr="00B24901" w:rsidRDefault="00124CFA" w:rsidP="00BB0B5B">
            <w:pPr>
              <w:jc w:val="center"/>
              <w:rPr>
                <w:color w:val="000000"/>
                <w:sz w:val="18"/>
                <w:szCs w:val="18"/>
              </w:rPr>
            </w:pPr>
            <w:r>
              <w:rPr>
                <w:color w:val="000000"/>
                <w:sz w:val="18"/>
                <w:szCs w:val="18"/>
              </w:rPr>
              <w:t>Идентификационный н</w:t>
            </w:r>
            <w:r w:rsidRPr="00B24901">
              <w:rPr>
                <w:color w:val="000000"/>
                <w:sz w:val="18"/>
                <w:szCs w:val="18"/>
              </w:rPr>
              <w:t xml:space="preserve">омер заявки </w:t>
            </w:r>
          </w:p>
        </w:tc>
        <w:tc>
          <w:tcPr>
            <w:tcW w:w="1703" w:type="pct"/>
            <w:vAlign w:val="center"/>
          </w:tcPr>
          <w:p w:rsidR="00124CFA" w:rsidRPr="00B24901" w:rsidRDefault="00124CFA" w:rsidP="00BB0B5B">
            <w:pPr>
              <w:jc w:val="center"/>
              <w:rPr>
                <w:sz w:val="18"/>
                <w:szCs w:val="18"/>
              </w:rPr>
            </w:pPr>
            <w:r>
              <w:rPr>
                <w:sz w:val="18"/>
                <w:szCs w:val="18"/>
              </w:rPr>
              <w:t>№78</w:t>
            </w:r>
          </w:p>
        </w:tc>
      </w:tr>
      <w:tr w:rsidR="00124CFA" w:rsidRPr="000A19AC" w:rsidTr="00BB0B5B">
        <w:tc>
          <w:tcPr>
            <w:tcW w:w="2155" w:type="pct"/>
            <w:vAlign w:val="center"/>
          </w:tcPr>
          <w:p w:rsidR="00124CFA" w:rsidRPr="00B24901" w:rsidRDefault="00124CFA" w:rsidP="00BB0B5B">
            <w:pPr>
              <w:snapToGrid w:val="0"/>
              <w:ind w:left="294" w:hanging="294"/>
              <w:jc w:val="center"/>
              <w:rPr>
                <w:color w:val="000000"/>
                <w:sz w:val="18"/>
                <w:szCs w:val="18"/>
              </w:rPr>
            </w:pPr>
            <w:r w:rsidRPr="00B24901">
              <w:rPr>
                <w:color w:val="000000"/>
                <w:sz w:val="18"/>
                <w:szCs w:val="18"/>
              </w:rPr>
              <w:t>Показатель</w:t>
            </w:r>
          </w:p>
        </w:tc>
        <w:tc>
          <w:tcPr>
            <w:tcW w:w="1142" w:type="pct"/>
            <w:vAlign w:val="center"/>
          </w:tcPr>
          <w:p w:rsidR="00124CFA" w:rsidRPr="00B24901" w:rsidRDefault="00124CFA" w:rsidP="00BB0B5B">
            <w:pPr>
              <w:snapToGrid w:val="0"/>
              <w:jc w:val="center"/>
              <w:rPr>
                <w:color w:val="000000"/>
                <w:sz w:val="18"/>
                <w:szCs w:val="18"/>
              </w:rPr>
            </w:pPr>
            <w:r w:rsidRPr="00B24901">
              <w:rPr>
                <w:color w:val="000000"/>
                <w:sz w:val="18"/>
                <w:szCs w:val="18"/>
              </w:rPr>
              <w:t>Обязательные требования</w:t>
            </w:r>
          </w:p>
        </w:tc>
        <w:tc>
          <w:tcPr>
            <w:tcW w:w="1703" w:type="pct"/>
            <w:shd w:val="clear" w:color="auto" w:fill="auto"/>
            <w:vAlign w:val="center"/>
          </w:tcPr>
          <w:p w:rsidR="00124CFA" w:rsidRPr="00DA720B" w:rsidRDefault="00124CFA" w:rsidP="00BB0B5B">
            <w:pPr>
              <w:jc w:val="center"/>
              <w:rPr>
                <w:bCs/>
                <w:sz w:val="18"/>
                <w:szCs w:val="18"/>
              </w:rPr>
            </w:pPr>
            <w:r w:rsidRPr="00DA720B">
              <w:rPr>
                <w:bCs/>
                <w:sz w:val="18"/>
                <w:szCs w:val="18"/>
              </w:rPr>
              <w:t>Общество с ограниченной ответственностью «</w:t>
            </w:r>
            <w:r>
              <w:rPr>
                <w:bCs/>
                <w:sz w:val="18"/>
                <w:szCs w:val="18"/>
              </w:rPr>
              <w:t>Ремонтно-строительное управление № 5</w:t>
            </w:r>
            <w:r w:rsidRPr="00DA720B">
              <w:rPr>
                <w:bCs/>
                <w:sz w:val="18"/>
                <w:szCs w:val="18"/>
              </w:rPr>
              <w:t>»,</w:t>
            </w:r>
          </w:p>
          <w:p w:rsidR="00124CFA" w:rsidRPr="00DA720B" w:rsidRDefault="00124CFA" w:rsidP="00BB0B5B">
            <w:pPr>
              <w:jc w:val="center"/>
              <w:rPr>
                <w:bCs/>
                <w:sz w:val="18"/>
                <w:szCs w:val="18"/>
              </w:rPr>
            </w:pPr>
            <w:r>
              <w:rPr>
                <w:bCs/>
                <w:sz w:val="18"/>
                <w:szCs w:val="18"/>
              </w:rPr>
              <w:t>г. Советский</w:t>
            </w:r>
          </w:p>
        </w:tc>
      </w:tr>
      <w:tr w:rsidR="00124CFA" w:rsidRPr="00B24901" w:rsidTr="00BB0B5B">
        <w:trPr>
          <w:trHeight w:val="708"/>
        </w:trPr>
        <w:tc>
          <w:tcPr>
            <w:tcW w:w="2155" w:type="pct"/>
          </w:tcPr>
          <w:p w:rsidR="00124CFA" w:rsidRPr="00B24901" w:rsidRDefault="00124CFA" w:rsidP="00BB0B5B">
            <w:pPr>
              <w:snapToGrid w:val="0"/>
              <w:ind w:left="108" w:right="119"/>
              <w:jc w:val="both"/>
              <w:rPr>
                <w:color w:val="000000"/>
                <w:sz w:val="18"/>
                <w:szCs w:val="18"/>
              </w:rPr>
            </w:pPr>
            <w:r w:rsidRPr="00B24901">
              <w:rPr>
                <w:color w:val="000000"/>
                <w:sz w:val="18"/>
                <w:szCs w:val="18"/>
              </w:rPr>
              <w:t>1.</w:t>
            </w:r>
            <w:r>
              <w:rPr>
                <w:sz w:val="18"/>
                <w:szCs w:val="18"/>
              </w:rPr>
              <w:t xml:space="preserve"> </w:t>
            </w:r>
            <w:proofErr w:type="spellStart"/>
            <w:r w:rsidRPr="00B24901">
              <w:rPr>
                <w:sz w:val="18"/>
                <w:szCs w:val="18"/>
              </w:rPr>
              <w:t>Непроведение</w:t>
            </w:r>
            <w:proofErr w:type="spellEnd"/>
            <w:r w:rsidRPr="00B24901">
              <w:rPr>
                <w:sz w:val="18"/>
                <w:szCs w:val="18"/>
              </w:rPr>
              <w:t xml:space="preserve"> ликвидации участника </w:t>
            </w:r>
            <w:r w:rsidRPr="00B24901">
              <w:rPr>
                <w:bCs/>
                <w:sz w:val="18"/>
                <w:szCs w:val="18"/>
              </w:rPr>
              <w:t>закупки -</w:t>
            </w:r>
            <w:r w:rsidRPr="00B24901">
              <w:rPr>
                <w:sz w:val="18"/>
                <w:szCs w:val="18"/>
              </w:rPr>
              <w:t xml:space="preserve"> юридического лица и отсутствие решения арбитражного суда о признании участника </w:t>
            </w:r>
            <w:r w:rsidRPr="00B24901">
              <w:rPr>
                <w:bCs/>
                <w:sz w:val="18"/>
                <w:szCs w:val="18"/>
              </w:rPr>
              <w:t>закупки</w:t>
            </w:r>
            <w:r w:rsidRPr="00B24901">
              <w:rPr>
                <w:sz w:val="18"/>
                <w:szCs w:val="18"/>
              </w:rPr>
              <w:t xml:space="preserve"> - юридического лица, индивидуального предпринимателя </w:t>
            </w:r>
            <w:r w:rsidRPr="00B24901">
              <w:rPr>
                <w:bCs/>
                <w:sz w:val="18"/>
                <w:szCs w:val="18"/>
              </w:rPr>
              <w:t>несостоятельным (</w:t>
            </w:r>
            <w:r w:rsidRPr="00B24901">
              <w:rPr>
                <w:sz w:val="18"/>
                <w:szCs w:val="18"/>
              </w:rPr>
              <w:t>банкротом</w:t>
            </w:r>
            <w:r w:rsidRPr="00B24901">
              <w:rPr>
                <w:bCs/>
                <w:sz w:val="18"/>
                <w:szCs w:val="18"/>
              </w:rPr>
              <w:t>)</w:t>
            </w:r>
            <w:r w:rsidRPr="00B24901">
              <w:rPr>
                <w:sz w:val="18"/>
                <w:szCs w:val="18"/>
              </w:rPr>
              <w:t xml:space="preserve"> и об открытии конкурсного производства.</w:t>
            </w:r>
          </w:p>
        </w:tc>
        <w:tc>
          <w:tcPr>
            <w:tcW w:w="1142" w:type="pct"/>
            <w:vAlign w:val="center"/>
          </w:tcPr>
          <w:p w:rsidR="00124CFA" w:rsidRPr="00B24901" w:rsidRDefault="00124CFA" w:rsidP="00BB0B5B">
            <w:pPr>
              <w:snapToGrid w:val="0"/>
              <w:jc w:val="center"/>
              <w:rPr>
                <w:color w:val="000000"/>
                <w:sz w:val="18"/>
                <w:szCs w:val="18"/>
              </w:rPr>
            </w:pPr>
            <w:r w:rsidRPr="00B24901">
              <w:rPr>
                <w:color w:val="000000"/>
                <w:sz w:val="18"/>
                <w:szCs w:val="18"/>
              </w:rPr>
              <w:t>декларация</w:t>
            </w:r>
          </w:p>
        </w:tc>
        <w:tc>
          <w:tcPr>
            <w:tcW w:w="1703" w:type="pct"/>
            <w:shd w:val="clear" w:color="auto" w:fill="auto"/>
            <w:vAlign w:val="center"/>
          </w:tcPr>
          <w:p w:rsidR="00124CFA" w:rsidRPr="00B24901" w:rsidRDefault="00124CFA" w:rsidP="00BB0B5B">
            <w:pPr>
              <w:snapToGrid w:val="0"/>
              <w:jc w:val="center"/>
              <w:rPr>
                <w:sz w:val="18"/>
                <w:szCs w:val="18"/>
              </w:rPr>
            </w:pPr>
            <w:r>
              <w:rPr>
                <w:sz w:val="18"/>
                <w:szCs w:val="18"/>
              </w:rPr>
              <w:t>И</w:t>
            </w:r>
            <w:r w:rsidRPr="00B24901">
              <w:rPr>
                <w:sz w:val="18"/>
                <w:szCs w:val="18"/>
              </w:rPr>
              <w:t>нформация</w:t>
            </w:r>
          </w:p>
          <w:p w:rsidR="00124CFA" w:rsidRPr="00B24901" w:rsidRDefault="00124CFA" w:rsidP="00BB0B5B">
            <w:pPr>
              <w:snapToGrid w:val="0"/>
              <w:jc w:val="center"/>
              <w:rPr>
                <w:rFonts w:eastAsia="Calibri"/>
                <w:sz w:val="18"/>
                <w:szCs w:val="18"/>
              </w:rPr>
            </w:pPr>
            <w:r w:rsidRPr="00B24901">
              <w:rPr>
                <w:sz w:val="18"/>
                <w:szCs w:val="18"/>
              </w:rPr>
              <w:t>продекларирована</w:t>
            </w:r>
          </w:p>
        </w:tc>
      </w:tr>
      <w:tr w:rsidR="00124CFA" w:rsidRPr="00B24901" w:rsidTr="00BB0B5B">
        <w:trPr>
          <w:trHeight w:val="387"/>
        </w:trPr>
        <w:tc>
          <w:tcPr>
            <w:tcW w:w="2155" w:type="pct"/>
          </w:tcPr>
          <w:p w:rsidR="00124CFA" w:rsidRPr="00B24901" w:rsidRDefault="00124CFA" w:rsidP="00BB0B5B">
            <w:pPr>
              <w:snapToGrid w:val="0"/>
              <w:ind w:left="105" w:right="120"/>
              <w:jc w:val="both"/>
              <w:rPr>
                <w:color w:val="000000"/>
                <w:sz w:val="18"/>
                <w:szCs w:val="18"/>
              </w:rPr>
            </w:pPr>
            <w:r w:rsidRPr="00B24901">
              <w:rPr>
                <w:color w:val="000000"/>
                <w:sz w:val="18"/>
                <w:szCs w:val="18"/>
              </w:rPr>
              <w:t xml:space="preserve">2. </w:t>
            </w:r>
            <w:proofErr w:type="spellStart"/>
            <w:r w:rsidRPr="00B24901">
              <w:rPr>
                <w:sz w:val="18"/>
                <w:szCs w:val="18"/>
              </w:rPr>
              <w:t>Неприостановление</w:t>
            </w:r>
            <w:proofErr w:type="spellEnd"/>
            <w:r w:rsidRPr="00B24901">
              <w:rPr>
                <w:sz w:val="18"/>
                <w:szCs w:val="18"/>
              </w:rPr>
              <w:t xml:space="preserve"> деятельности участника </w:t>
            </w:r>
            <w:r w:rsidRPr="00B24901">
              <w:rPr>
                <w:bCs/>
                <w:sz w:val="18"/>
                <w:szCs w:val="18"/>
              </w:rPr>
              <w:t>закупки</w:t>
            </w:r>
            <w:r w:rsidRPr="00B24901">
              <w:rPr>
                <w:sz w:val="18"/>
                <w:szCs w:val="18"/>
              </w:rPr>
              <w:t xml:space="preserve"> в порядке, </w:t>
            </w:r>
            <w:r w:rsidRPr="00B24901">
              <w:rPr>
                <w:bCs/>
                <w:sz w:val="18"/>
                <w:szCs w:val="18"/>
              </w:rPr>
              <w:t>установленном</w:t>
            </w:r>
            <w:r w:rsidRPr="00B24901">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142" w:type="pct"/>
            <w:vAlign w:val="center"/>
          </w:tcPr>
          <w:p w:rsidR="00124CFA" w:rsidRPr="00B24901" w:rsidRDefault="00124CFA" w:rsidP="00BB0B5B">
            <w:pPr>
              <w:snapToGrid w:val="0"/>
              <w:jc w:val="center"/>
              <w:rPr>
                <w:color w:val="000000"/>
                <w:sz w:val="18"/>
                <w:szCs w:val="18"/>
              </w:rPr>
            </w:pPr>
            <w:r w:rsidRPr="00B24901">
              <w:rPr>
                <w:color w:val="000000"/>
                <w:sz w:val="18"/>
                <w:szCs w:val="18"/>
              </w:rPr>
              <w:t>декларация</w:t>
            </w:r>
          </w:p>
        </w:tc>
        <w:tc>
          <w:tcPr>
            <w:tcW w:w="1703" w:type="pct"/>
            <w:shd w:val="clear" w:color="auto" w:fill="auto"/>
            <w:vAlign w:val="center"/>
          </w:tcPr>
          <w:p w:rsidR="00124CFA" w:rsidRPr="00B24901" w:rsidRDefault="00124CFA" w:rsidP="00BB0B5B">
            <w:pPr>
              <w:snapToGrid w:val="0"/>
              <w:jc w:val="center"/>
              <w:rPr>
                <w:sz w:val="18"/>
                <w:szCs w:val="18"/>
              </w:rPr>
            </w:pPr>
            <w:r>
              <w:rPr>
                <w:sz w:val="18"/>
                <w:szCs w:val="18"/>
              </w:rPr>
              <w:t>И</w:t>
            </w:r>
            <w:r w:rsidRPr="00B24901">
              <w:rPr>
                <w:sz w:val="18"/>
                <w:szCs w:val="18"/>
              </w:rPr>
              <w:t>нформация</w:t>
            </w:r>
          </w:p>
          <w:p w:rsidR="00124CFA" w:rsidRPr="00B24901" w:rsidRDefault="00124CFA" w:rsidP="00BB0B5B">
            <w:pPr>
              <w:snapToGrid w:val="0"/>
              <w:jc w:val="center"/>
              <w:rPr>
                <w:rFonts w:eastAsia="Calibri"/>
                <w:sz w:val="18"/>
                <w:szCs w:val="18"/>
              </w:rPr>
            </w:pPr>
            <w:r w:rsidRPr="00B24901">
              <w:rPr>
                <w:sz w:val="18"/>
                <w:szCs w:val="18"/>
              </w:rPr>
              <w:t>продекларирована</w:t>
            </w:r>
          </w:p>
        </w:tc>
      </w:tr>
      <w:tr w:rsidR="00124CFA" w:rsidRPr="00B24901" w:rsidTr="00BB0B5B">
        <w:tc>
          <w:tcPr>
            <w:tcW w:w="2155" w:type="pct"/>
          </w:tcPr>
          <w:p w:rsidR="00124CFA" w:rsidRPr="00B24901" w:rsidRDefault="00124CFA" w:rsidP="00BB0B5B">
            <w:pPr>
              <w:snapToGrid w:val="0"/>
              <w:ind w:left="105" w:right="120"/>
              <w:jc w:val="both"/>
              <w:rPr>
                <w:color w:val="000000"/>
                <w:sz w:val="18"/>
                <w:szCs w:val="18"/>
              </w:rPr>
            </w:pPr>
            <w:r w:rsidRPr="00B24901">
              <w:rPr>
                <w:color w:val="000000"/>
                <w:sz w:val="18"/>
                <w:szCs w:val="18"/>
              </w:rPr>
              <w:t xml:space="preserve">3. </w:t>
            </w:r>
            <w:proofErr w:type="gramStart"/>
            <w:r w:rsidRPr="00B2490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24901">
              <w:rPr>
                <w:sz w:val="18"/>
                <w:szCs w:val="18"/>
              </w:rPr>
              <w:t xml:space="preserve"> </w:t>
            </w:r>
            <w:proofErr w:type="gramStart"/>
            <w:r w:rsidRPr="00B24901">
              <w:rPr>
                <w:sz w:val="18"/>
                <w:szCs w:val="18"/>
              </w:rPr>
              <w:t>заявителя по уплате этих сумм исполненной и</w:t>
            </w:r>
            <w:r>
              <w:rPr>
                <w:sz w:val="18"/>
                <w:szCs w:val="18"/>
              </w:rPr>
              <w:t>ли</w:t>
            </w:r>
            <w:r w:rsidRPr="00B24901">
              <w:rPr>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2490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24901">
              <w:rPr>
                <w:sz w:val="18"/>
                <w:szCs w:val="18"/>
              </w:rPr>
              <w:t>указанных</w:t>
            </w:r>
            <w:proofErr w:type="gramEnd"/>
            <w:r w:rsidRPr="00B2490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42" w:type="pct"/>
            <w:vAlign w:val="center"/>
          </w:tcPr>
          <w:p w:rsidR="00124CFA" w:rsidRPr="00B24901" w:rsidRDefault="00124CFA" w:rsidP="00BB0B5B">
            <w:pPr>
              <w:snapToGrid w:val="0"/>
              <w:jc w:val="center"/>
              <w:rPr>
                <w:color w:val="000000"/>
                <w:sz w:val="18"/>
                <w:szCs w:val="18"/>
              </w:rPr>
            </w:pPr>
          </w:p>
          <w:p w:rsidR="00124CFA" w:rsidRPr="00B24901" w:rsidRDefault="00124CFA" w:rsidP="00BB0B5B">
            <w:pPr>
              <w:snapToGrid w:val="0"/>
              <w:ind w:firstLine="33"/>
              <w:jc w:val="center"/>
              <w:rPr>
                <w:color w:val="000000"/>
                <w:sz w:val="18"/>
                <w:szCs w:val="18"/>
              </w:rPr>
            </w:pPr>
            <w:r w:rsidRPr="00B24901">
              <w:rPr>
                <w:color w:val="000000"/>
                <w:sz w:val="18"/>
                <w:szCs w:val="18"/>
              </w:rPr>
              <w:t>декларация</w:t>
            </w:r>
          </w:p>
        </w:tc>
        <w:tc>
          <w:tcPr>
            <w:tcW w:w="1703" w:type="pct"/>
            <w:shd w:val="clear" w:color="auto" w:fill="auto"/>
            <w:vAlign w:val="center"/>
          </w:tcPr>
          <w:p w:rsidR="00124CFA" w:rsidRPr="00B24901" w:rsidRDefault="00124CFA" w:rsidP="00BB0B5B">
            <w:pPr>
              <w:snapToGrid w:val="0"/>
              <w:jc w:val="center"/>
              <w:rPr>
                <w:sz w:val="18"/>
                <w:szCs w:val="18"/>
              </w:rPr>
            </w:pPr>
            <w:r>
              <w:rPr>
                <w:sz w:val="18"/>
                <w:szCs w:val="18"/>
              </w:rPr>
              <w:t>И</w:t>
            </w:r>
            <w:r w:rsidRPr="00B24901">
              <w:rPr>
                <w:sz w:val="18"/>
                <w:szCs w:val="18"/>
              </w:rPr>
              <w:t>нформация</w:t>
            </w:r>
          </w:p>
          <w:p w:rsidR="00124CFA" w:rsidRPr="00B24901" w:rsidRDefault="00124CFA" w:rsidP="00BB0B5B">
            <w:pPr>
              <w:snapToGrid w:val="0"/>
              <w:jc w:val="center"/>
              <w:rPr>
                <w:rFonts w:eastAsia="Calibri"/>
                <w:sz w:val="18"/>
                <w:szCs w:val="18"/>
              </w:rPr>
            </w:pPr>
            <w:r w:rsidRPr="00B24901">
              <w:rPr>
                <w:sz w:val="18"/>
                <w:szCs w:val="18"/>
              </w:rPr>
              <w:t>продекларирована</w:t>
            </w:r>
          </w:p>
        </w:tc>
      </w:tr>
      <w:tr w:rsidR="00124CFA" w:rsidRPr="00B24901" w:rsidTr="00BB0B5B">
        <w:tc>
          <w:tcPr>
            <w:tcW w:w="2155" w:type="pct"/>
          </w:tcPr>
          <w:p w:rsidR="00124CFA" w:rsidRPr="00B24901" w:rsidRDefault="00124CFA" w:rsidP="00BB0B5B">
            <w:pPr>
              <w:ind w:left="84" w:right="99" w:firstLine="14"/>
              <w:jc w:val="both"/>
              <w:rPr>
                <w:sz w:val="18"/>
                <w:szCs w:val="18"/>
              </w:rPr>
            </w:pPr>
            <w:r w:rsidRPr="00B24901">
              <w:rPr>
                <w:color w:val="000000"/>
                <w:sz w:val="18"/>
                <w:szCs w:val="18"/>
              </w:rPr>
              <w:t xml:space="preserve">4. </w:t>
            </w:r>
            <w:proofErr w:type="gramStart"/>
            <w:r w:rsidRPr="00B24901">
              <w:rPr>
                <w:color w:val="000000"/>
                <w:sz w:val="18"/>
                <w:szCs w:val="18"/>
              </w:rPr>
              <w:t>О</w:t>
            </w:r>
            <w:r w:rsidRPr="00B24901">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24901">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CFA" w:rsidRPr="00B24901" w:rsidRDefault="00124CFA" w:rsidP="00BB0B5B">
            <w:pPr>
              <w:snapToGrid w:val="0"/>
              <w:ind w:left="84" w:right="99" w:firstLine="14"/>
              <w:jc w:val="both"/>
              <w:rPr>
                <w:color w:val="000000"/>
                <w:sz w:val="18"/>
                <w:szCs w:val="18"/>
              </w:rPr>
            </w:pPr>
            <w:r w:rsidRPr="00B24901">
              <w:rPr>
                <w:sz w:val="18"/>
                <w:szCs w:val="18"/>
              </w:rPr>
              <w:t xml:space="preserve"> участник закупки - юридическое лицо, которое в </w:t>
            </w:r>
            <w:r w:rsidRPr="00B24901">
              <w:rPr>
                <w:sz w:val="18"/>
                <w:szCs w:val="18"/>
              </w:rPr>
              <w:lastRenderedPageBreak/>
              <w:t>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42" w:type="pct"/>
            <w:vAlign w:val="center"/>
          </w:tcPr>
          <w:p w:rsidR="00124CFA" w:rsidRPr="00B24901" w:rsidRDefault="00124CFA" w:rsidP="00BB0B5B">
            <w:pPr>
              <w:snapToGrid w:val="0"/>
              <w:jc w:val="center"/>
              <w:rPr>
                <w:color w:val="000000"/>
                <w:sz w:val="18"/>
                <w:szCs w:val="18"/>
              </w:rPr>
            </w:pPr>
            <w:r w:rsidRPr="00B24901">
              <w:rPr>
                <w:color w:val="000000"/>
                <w:sz w:val="18"/>
                <w:szCs w:val="18"/>
              </w:rPr>
              <w:lastRenderedPageBreak/>
              <w:t>декларация</w:t>
            </w:r>
          </w:p>
        </w:tc>
        <w:tc>
          <w:tcPr>
            <w:tcW w:w="1703" w:type="pct"/>
            <w:shd w:val="clear" w:color="auto" w:fill="auto"/>
            <w:vAlign w:val="center"/>
          </w:tcPr>
          <w:p w:rsidR="00124CFA" w:rsidRPr="00B24901" w:rsidRDefault="00124CFA" w:rsidP="00BB0B5B">
            <w:pPr>
              <w:snapToGrid w:val="0"/>
              <w:jc w:val="center"/>
              <w:rPr>
                <w:sz w:val="18"/>
                <w:szCs w:val="18"/>
              </w:rPr>
            </w:pPr>
            <w:r w:rsidRPr="00B24901">
              <w:rPr>
                <w:sz w:val="18"/>
                <w:szCs w:val="18"/>
              </w:rPr>
              <w:t>Информация</w:t>
            </w:r>
          </w:p>
          <w:p w:rsidR="00124CFA" w:rsidRPr="00B24901" w:rsidRDefault="00124CFA" w:rsidP="00BB0B5B">
            <w:pPr>
              <w:snapToGrid w:val="0"/>
              <w:jc w:val="center"/>
              <w:rPr>
                <w:rFonts w:eastAsia="Calibri"/>
                <w:sz w:val="18"/>
                <w:szCs w:val="18"/>
              </w:rPr>
            </w:pPr>
            <w:r w:rsidRPr="00B24901">
              <w:rPr>
                <w:sz w:val="18"/>
                <w:szCs w:val="18"/>
              </w:rPr>
              <w:t>продекларирована</w:t>
            </w:r>
          </w:p>
        </w:tc>
      </w:tr>
      <w:tr w:rsidR="00124CFA" w:rsidRPr="00B24901" w:rsidTr="00BB0B5B">
        <w:trPr>
          <w:trHeight w:val="424"/>
        </w:trPr>
        <w:tc>
          <w:tcPr>
            <w:tcW w:w="2155" w:type="pct"/>
          </w:tcPr>
          <w:p w:rsidR="00124CFA" w:rsidRPr="00B24901" w:rsidRDefault="00124CFA" w:rsidP="00BB0B5B">
            <w:pPr>
              <w:snapToGrid w:val="0"/>
              <w:ind w:left="105" w:right="120"/>
              <w:jc w:val="both"/>
              <w:rPr>
                <w:color w:val="000000"/>
                <w:sz w:val="18"/>
                <w:szCs w:val="18"/>
              </w:rPr>
            </w:pPr>
            <w:r w:rsidRPr="00B24901">
              <w:rPr>
                <w:color w:val="000000"/>
                <w:sz w:val="18"/>
                <w:szCs w:val="18"/>
              </w:rPr>
              <w:lastRenderedPageBreak/>
              <w:t xml:space="preserve">5. </w:t>
            </w:r>
            <w:proofErr w:type="gramStart"/>
            <w:r w:rsidRPr="00B2490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24901">
              <w:rPr>
                <w:sz w:val="18"/>
                <w:szCs w:val="18"/>
              </w:rPr>
              <w:t xml:space="preserve"> </w:t>
            </w:r>
            <w:proofErr w:type="gramStart"/>
            <w:r w:rsidRPr="00B2490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24901">
              <w:rPr>
                <w:sz w:val="18"/>
                <w:szCs w:val="18"/>
              </w:rPr>
              <w:t>неполнородными</w:t>
            </w:r>
            <w:proofErr w:type="spellEnd"/>
            <w:r w:rsidRPr="00B2490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2490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42" w:type="pct"/>
            <w:vAlign w:val="center"/>
          </w:tcPr>
          <w:p w:rsidR="00124CFA" w:rsidRPr="00B24901" w:rsidRDefault="00124CFA" w:rsidP="00BB0B5B">
            <w:pPr>
              <w:snapToGrid w:val="0"/>
              <w:jc w:val="center"/>
              <w:rPr>
                <w:color w:val="000000"/>
                <w:sz w:val="18"/>
                <w:szCs w:val="18"/>
              </w:rPr>
            </w:pPr>
            <w:r w:rsidRPr="00B24901">
              <w:rPr>
                <w:color w:val="000000"/>
                <w:sz w:val="18"/>
                <w:szCs w:val="18"/>
              </w:rPr>
              <w:t>декларация</w:t>
            </w:r>
          </w:p>
        </w:tc>
        <w:tc>
          <w:tcPr>
            <w:tcW w:w="1703" w:type="pct"/>
            <w:shd w:val="clear" w:color="auto" w:fill="auto"/>
            <w:vAlign w:val="center"/>
          </w:tcPr>
          <w:p w:rsidR="00124CFA" w:rsidRPr="00B24901" w:rsidRDefault="00124CFA" w:rsidP="00BB0B5B">
            <w:pPr>
              <w:snapToGrid w:val="0"/>
              <w:jc w:val="center"/>
              <w:rPr>
                <w:sz w:val="18"/>
                <w:szCs w:val="18"/>
              </w:rPr>
            </w:pPr>
            <w:r w:rsidRPr="00B24901">
              <w:rPr>
                <w:sz w:val="18"/>
                <w:szCs w:val="18"/>
              </w:rPr>
              <w:t>Информация</w:t>
            </w:r>
          </w:p>
          <w:p w:rsidR="00124CFA" w:rsidRPr="00B24901" w:rsidRDefault="00124CFA" w:rsidP="00BB0B5B">
            <w:pPr>
              <w:snapToGrid w:val="0"/>
              <w:jc w:val="center"/>
              <w:rPr>
                <w:rFonts w:eastAsia="Calibri"/>
                <w:sz w:val="18"/>
                <w:szCs w:val="18"/>
              </w:rPr>
            </w:pPr>
            <w:r w:rsidRPr="00B24901">
              <w:rPr>
                <w:sz w:val="18"/>
                <w:szCs w:val="18"/>
              </w:rPr>
              <w:t>продекларирована</w:t>
            </w:r>
          </w:p>
        </w:tc>
      </w:tr>
      <w:tr w:rsidR="00124CFA" w:rsidRPr="00B24901" w:rsidTr="00BB0B5B">
        <w:trPr>
          <w:trHeight w:val="394"/>
        </w:trPr>
        <w:tc>
          <w:tcPr>
            <w:tcW w:w="2155" w:type="pct"/>
          </w:tcPr>
          <w:p w:rsidR="00124CFA" w:rsidRPr="00B24901" w:rsidRDefault="00124CFA" w:rsidP="00BB0B5B">
            <w:pPr>
              <w:snapToGrid w:val="0"/>
              <w:ind w:left="105" w:right="120"/>
              <w:jc w:val="both"/>
              <w:rPr>
                <w:bCs/>
                <w:sz w:val="18"/>
                <w:szCs w:val="18"/>
              </w:rPr>
            </w:pPr>
            <w:r w:rsidRPr="00B24901">
              <w:rPr>
                <w:color w:val="000000"/>
                <w:sz w:val="18"/>
                <w:szCs w:val="18"/>
              </w:rPr>
              <w:t xml:space="preserve">6. </w:t>
            </w:r>
            <w:r w:rsidRPr="00B24901">
              <w:rPr>
                <w:sz w:val="18"/>
                <w:szCs w:val="18"/>
              </w:rPr>
              <w:t xml:space="preserve">Отсутствие в реестре недобросовестных поставщиков сведений об участнике </w:t>
            </w:r>
            <w:r w:rsidRPr="00B24901">
              <w:rPr>
                <w:bCs/>
                <w:sz w:val="18"/>
                <w:szCs w:val="18"/>
              </w:rPr>
              <w:t>закупки – юридическом лице</w:t>
            </w:r>
            <w:r w:rsidRPr="00B24901">
              <w:rPr>
                <w:sz w:val="18"/>
                <w:szCs w:val="18"/>
              </w:rPr>
              <w:t xml:space="preserve">, </w:t>
            </w:r>
            <w:r w:rsidRPr="00B24901">
              <w:rPr>
                <w:bCs/>
                <w:sz w:val="18"/>
                <w:szCs w:val="18"/>
              </w:rPr>
              <w:t>в том числе</w:t>
            </w:r>
            <w:r w:rsidRPr="00B24901">
              <w:rPr>
                <w:sz w:val="18"/>
                <w:szCs w:val="18"/>
              </w:rPr>
              <w:t xml:space="preserve"> сведений об учредителях, </w:t>
            </w:r>
            <w:r w:rsidRPr="00B24901">
              <w:rPr>
                <w:bCs/>
                <w:sz w:val="18"/>
                <w:szCs w:val="18"/>
              </w:rPr>
              <w:t>о</w:t>
            </w:r>
            <w:r w:rsidRPr="00B24901">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24901">
              <w:rPr>
                <w:bCs/>
                <w:sz w:val="18"/>
                <w:szCs w:val="18"/>
              </w:rPr>
              <w:t>закупки – для юридического лица</w:t>
            </w:r>
          </w:p>
        </w:tc>
        <w:tc>
          <w:tcPr>
            <w:tcW w:w="1142" w:type="pct"/>
            <w:vAlign w:val="center"/>
          </w:tcPr>
          <w:p w:rsidR="00124CFA" w:rsidRPr="00B24901" w:rsidRDefault="00124CFA" w:rsidP="00BB0B5B">
            <w:pPr>
              <w:snapToGrid w:val="0"/>
              <w:jc w:val="center"/>
              <w:rPr>
                <w:color w:val="000000"/>
                <w:sz w:val="18"/>
                <w:szCs w:val="18"/>
              </w:rPr>
            </w:pPr>
            <w:r w:rsidRPr="00B24901">
              <w:rPr>
                <w:color w:val="000000"/>
                <w:sz w:val="18"/>
                <w:szCs w:val="18"/>
              </w:rPr>
              <w:t>отсутствие</w:t>
            </w:r>
          </w:p>
        </w:tc>
        <w:tc>
          <w:tcPr>
            <w:tcW w:w="1703" w:type="pct"/>
            <w:shd w:val="clear" w:color="auto" w:fill="auto"/>
            <w:vAlign w:val="center"/>
          </w:tcPr>
          <w:p w:rsidR="00124CFA" w:rsidRPr="00B24901" w:rsidRDefault="00124CFA" w:rsidP="00BB0B5B">
            <w:pPr>
              <w:snapToGrid w:val="0"/>
              <w:jc w:val="center"/>
              <w:rPr>
                <w:sz w:val="18"/>
                <w:szCs w:val="18"/>
              </w:rPr>
            </w:pPr>
            <w:r w:rsidRPr="00B24901">
              <w:rPr>
                <w:sz w:val="18"/>
                <w:szCs w:val="18"/>
              </w:rPr>
              <w:t>информация</w:t>
            </w:r>
          </w:p>
          <w:p w:rsidR="00124CFA" w:rsidRPr="00B24901" w:rsidRDefault="00124CFA" w:rsidP="00BB0B5B">
            <w:pPr>
              <w:snapToGrid w:val="0"/>
              <w:jc w:val="center"/>
              <w:rPr>
                <w:rFonts w:eastAsia="Calibri"/>
                <w:sz w:val="18"/>
                <w:szCs w:val="18"/>
              </w:rPr>
            </w:pPr>
            <w:r w:rsidRPr="00B24901">
              <w:rPr>
                <w:sz w:val="18"/>
                <w:szCs w:val="18"/>
              </w:rPr>
              <w:t>отсутствует</w:t>
            </w:r>
          </w:p>
        </w:tc>
      </w:tr>
      <w:tr w:rsidR="00124CFA" w:rsidRPr="00B24901" w:rsidTr="00BB0B5B">
        <w:trPr>
          <w:trHeight w:val="394"/>
        </w:trPr>
        <w:tc>
          <w:tcPr>
            <w:tcW w:w="2155" w:type="pct"/>
          </w:tcPr>
          <w:p w:rsidR="00124CFA" w:rsidRPr="00B24901" w:rsidRDefault="00124CFA" w:rsidP="00BB0B5B">
            <w:pPr>
              <w:snapToGrid w:val="0"/>
              <w:ind w:left="105" w:right="120"/>
              <w:jc w:val="both"/>
              <w:rPr>
                <w:sz w:val="18"/>
                <w:szCs w:val="18"/>
              </w:rPr>
            </w:pPr>
            <w:r w:rsidRPr="00B24901">
              <w:rPr>
                <w:sz w:val="18"/>
                <w:szCs w:val="18"/>
              </w:rPr>
              <w:t>7.Соответствие участника субъектам малого предпринимательства и социально ориентированных некоммерческих организаций</w:t>
            </w:r>
          </w:p>
        </w:tc>
        <w:tc>
          <w:tcPr>
            <w:tcW w:w="1142" w:type="pct"/>
            <w:vAlign w:val="center"/>
          </w:tcPr>
          <w:p w:rsidR="00124CFA" w:rsidRPr="00B24901" w:rsidRDefault="00124CFA" w:rsidP="00BB0B5B">
            <w:pPr>
              <w:ind w:left="27" w:right="23"/>
              <w:jc w:val="center"/>
              <w:rPr>
                <w:sz w:val="18"/>
                <w:szCs w:val="18"/>
              </w:rPr>
            </w:pPr>
            <w:r w:rsidRPr="00B24901">
              <w:rPr>
                <w:sz w:val="18"/>
                <w:szCs w:val="18"/>
              </w:rPr>
              <w:t>соответствие</w:t>
            </w:r>
          </w:p>
        </w:tc>
        <w:tc>
          <w:tcPr>
            <w:tcW w:w="1703" w:type="pct"/>
            <w:shd w:val="clear" w:color="auto" w:fill="auto"/>
            <w:vAlign w:val="center"/>
          </w:tcPr>
          <w:p w:rsidR="00124CFA" w:rsidRPr="00B24901" w:rsidRDefault="00124CFA" w:rsidP="00BB0B5B">
            <w:pPr>
              <w:snapToGrid w:val="0"/>
              <w:jc w:val="center"/>
              <w:rPr>
                <w:sz w:val="18"/>
                <w:szCs w:val="18"/>
              </w:rPr>
            </w:pPr>
            <w:r w:rsidRPr="00B24901">
              <w:rPr>
                <w:sz w:val="18"/>
                <w:szCs w:val="18"/>
              </w:rPr>
              <w:t>соответствует</w:t>
            </w:r>
          </w:p>
        </w:tc>
      </w:tr>
      <w:tr w:rsidR="00124CFA" w:rsidRPr="00B24901" w:rsidTr="00BB0B5B">
        <w:trPr>
          <w:trHeight w:val="394"/>
        </w:trPr>
        <w:tc>
          <w:tcPr>
            <w:tcW w:w="2155" w:type="pct"/>
          </w:tcPr>
          <w:p w:rsidR="00124CFA" w:rsidRPr="00B24901" w:rsidRDefault="00124CFA" w:rsidP="00BB0B5B">
            <w:pPr>
              <w:snapToGrid w:val="0"/>
              <w:ind w:left="105" w:right="120"/>
              <w:jc w:val="both"/>
              <w:rPr>
                <w:color w:val="000000"/>
                <w:sz w:val="18"/>
                <w:szCs w:val="18"/>
              </w:rPr>
            </w:pPr>
            <w:r w:rsidRPr="00B24901">
              <w:rPr>
                <w:color w:val="000000"/>
                <w:kern w:val="2"/>
                <w:sz w:val="18"/>
                <w:szCs w:val="18"/>
              </w:rPr>
              <w:t>8. Принадлежность участника  закупки к офшорным компаниям</w:t>
            </w:r>
          </w:p>
        </w:tc>
        <w:tc>
          <w:tcPr>
            <w:tcW w:w="1142" w:type="pct"/>
            <w:vAlign w:val="center"/>
          </w:tcPr>
          <w:p w:rsidR="00124CFA" w:rsidRPr="00B24901" w:rsidRDefault="00124CFA" w:rsidP="00BB0B5B">
            <w:pPr>
              <w:autoSpaceDE w:val="0"/>
              <w:autoSpaceDN w:val="0"/>
              <w:adjustRightInd w:val="0"/>
              <w:jc w:val="center"/>
              <w:rPr>
                <w:color w:val="000000"/>
                <w:sz w:val="18"/>
                <w:szCs w:val="18"/>
              </w:rPr>
            </w:pPr>
            <w:r w:rsidRPr="00B24901">
              <w:rPr>
                <w:color w:val="000000"/>
                <w:sz w:val="18"/>
                <w:szCs w:val="18"/>
              </w:rPr>
              <w:t>непринадлежность</w:t>
            </w:r>
          </w:p>
        </w:tc>
        <w:tc>
          <w:tcPr>
            <w:tcW w:w="1703" w:type="pct"/>
            <w:shd w:val="clear" w:color="auto" w:fill="auto"/>
            <w:vAlign w:val="center"/>
          </w:tcPr>
          <w:p w:rsidR="00124CFA" w:rsidRPr="00B24901" w:rsidRDefault="00124CFA" w:rsidP="00BB0B5B">
            <w:pPr>
              <w:snapToGrid w:val="0"/>
              <w:jc w:val="center"/>
              <w:rPr>
                <w:sz w:val="18"/>
                <w:szCs w:val="18"/>
              </w:rPr>
            </w:pPr>
            <w:r w:rsidRPr="00B24901">
              <w:rPr>
                <w:sz w:val="18"/>
                <w:szCs w:val="18"/>
              </w:rPr>
              <w:t>не принадлежит</w:t>
            </w:r>
          </w:p>
        </w:tc>
      </w:tr>
      <w:tr w:rsidR="00124CFA" w:rsidRPr="00B24901" w:rsidTr="00BB0B5B">
        <w:trPr>
          <w:trHeight w:val="349"/>
        </w:trPr>
        <w:tc>
          <w:tcPr>
            <w:tcW w:w="2155" w:type="pct"/>
          </w:tcPr>
          <w:p w:rsidR="00124CFA" w:rsidRPr="00B24901" w:rsidRDefault="00124CFA" w:rsidP="00BB0B5B">
            <w:pPr>
              <w:snapToGrid w:val="0"/>
              <w:ind w:left="105" w:right="120"/>
              <w:rPr>
                <w:color w:val="000000"/>
                <w:sz w:val="18"/>
                <w:szCs w:val="18"/>
              </w:rPr>
            </w:pPr>
            <w:r>
              <w:rPr>
                <w:color w:val="000000"/>
                <w:sz w:val="18"/>
                <w:szCs w:val="18"/>
              </w:rPr>
              <w:t>9.</w:t>
            </w:r>
            <w:r w:rsidRPr="00B24901">
              <w:rPr>
                <w:color w:val="000000"/>
                <w:sz w:val="18"/>
                <w:szCs w:val="18"/>
              </w:rPr>
              <w:t xml:space="preserve"> Объем предоставленных документов и  сведений для участия в аукционе</w:t>
            </w:r>
          </w:p>
        </w:tc>
        <w:tc>
          <w:tcPr>
            <w:tcW w:w="1142" w:type="pct"/>
            <w:vAlign w:val="center"/>
          </w:tcPr>
          <w:p w:rsidR="00124CFA" w:rsidRPr="00B24901" w:rsidRDefault="00124CFA" w:rsidP="00BB0B5B">
            <w:pPr>
              <w:snapToGrid w:val="0"/>
              <w:ind w:left="105" w:right="120"/>
              <w:jc w:val="center"/>
              <w:rPr>
                <w:color w:val="000000"/>
                <w:sz w:val="18"/>
                <w:szCs w:val="18"/>
              </w:rPr>
            </w:pPr>
            <w:r w:rsidRPr="00B24901">
              <w:rPr>
                <w:color w:val="000000"/>
                <w:sz w:val="18"/>
                <w:szCs w:val="18"/>
              </w:rPr>
              <w:t>в  объеме, указанном  в  документации  об  аукционе</w:t>
            </w:r>
          </w:p>
        </w:tc>
        <w:tc>
          <w:tcPr>
            <w:tcW w:w="1703" w:type="pct"/>
            <w:shd w:val="clear" w:color="auto" w:fill="auto"/>
            <w:vAlign w:val="center"/>
          </w:tcPr>
          <w:p w:rsidR="00124CFA" w:rsidRPr="00B24901" w:rsidRDefault="00124CFA" w:rsidP="00BB0B5B">
            <w:pPr>
              <w:snapToGrid w:val="0"/>
              <w:ind w:left="110" w:right="110"/>
              <w:jc w:val="center"/>
              <w:rPr>
                <w:sz w:val="18"/>
                <w:szCs w:val="18"/>
              </w:rPr>
            </w:pPr>
            <w:r w:rsidRPr="00B24901">
              <w:rPr>
                <w:sz w:val="18"/>
                <w:szCs w:val="18"/>
              </w:rPr>
              <w:t>в  полном объеме</w:t>
            </w:r>
          </w:p>
        </w:tc>
      </w:tr>
      <w:tr w:rsidR="00124CFA" w:rsidRPr="0014793A" w:rsidTr="00BB0B5B">
        <w:trPr>
          <w:trHeight w:val="242"/>
        </w:trPr>
        <w:tc>
          <w:tcPr>
            <w:tcW w:w="3297" w:type="pct"/>
            <w:gridSpan w:val="2"/>
          </w:tcPr>
          <w:p w:rsidR="00124CFA" w:rsidRPr="0014793A" w:rsidRDefault="00124CFA" w:rsidP="00BB0B5B">
            <w:pPr>
              <w:ind w:left="98" w:hanging="16"/>
              <w:rPr>
                <w:b/>
                <w:sz w:val="18"/>
                <w:szCs w:val="18"/>
              </w:rPr>
            </w:pPr>
            <w:r>
              <w:rPr>
                <w:sz w:val="18"/>
                <w:szCs w:val="18"/>
              </w:rPr>
              <w:t>10</w:t>
            </w:r>
            <w:r w:rsidRPr="0014793A">
              <w:rPr>
                <w:sz w:val="18"/>
                <w:szCs w:val="18"/>
              </w:rPr>
              <w:t xml:space="preserve">. Начальная (максимальная) цена контракта –  </w:t>
            </w:r>
            <w:r>
              <w:rPr>
                <w:b/>
              </w:rPr>
              <w:t>3 000 000,00</w:t>
            </w:r>
            <w:r w:rsidRPr="000A19AC">
              <w:rPr>
                <w:b/>
              </w:rPr>
              <w:t xml:space="preserve"> </w:t>
            </w:r>
            <w:r w:rsidRPr="0014793A">
              <w:rPr>
                <w:b/>
                <w:sz w:val="18"/>
                <w:szCs w:val="18"/>
              </w:rPr>
              <w:t>рублей</w:t>
            </w:r>
          </w:p>
        </w:tc>
        <w:tc>
          <w:tcPr>
            <w:tcW w:w="1703" w:type="pct"/>
            <w:vAlign w:val="center"/>
          </w:tcPr>
          <w:p w:rsidR="00124CFA" w:rsidRPr="0014793A" w:rsidRDefault="00124CFA" w:rsidP="00BB0B5B">
            <w:pPr>
              <w:jc w:val="center"/>
              <w:rPr>
                <w:b/>
                <w:sz w:val="18"/>
                <w:szCs w:val="18"/>
              </w:rPr>
            </w:pPr>
          </w:p>
        </w:tc>
      </w:tr>
    </w:tbl>
    <w:p w:rsidR="007D340D" w:rsidRDefault="007D340D">
      <w:pPr>
        <w:rPr>
          <w:rFonts w:ascii="PT Astra Serif" w:hAnsi="PT Astra Serif"/>
          <w:sz w:val="24"/>
          <w:szCs w:val="24"/>
        </w:rPr>
      </w:pPr>
      <w:bookmarkStart w:id="0" w:name="_GoBack"/>
      <w:bookmarkEnd w:id="0"/>
    </w:p>
    <w:sectPr w:rsidR="007D340D" w:rsidSect="00D274E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AC84BDD6"/>
    <w:lvl w:ilvl="0" w:tplc="41A491A0">
      <w:start w:val="1"/>
      <w:numFmt w:val="decimal"/>
      <w:lvlText w:val="%1."/>
      <w:lvlJc w:val="left"/>
      <w:pPr>
        <w:ind w:left="394" w:hanging="360"/>
      </w:pPr>
      <w:rPr>
        <w:sz w:val="20"/>
        <w:szCs w:val="20"/>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106DA5"/>
    <w:rsid w:val="00111C8C"/>
    <w:rsid w:val="00124CFA"/>
    <w:rsid w:val="0016514A"/>
    <w:rsid w:val="002C75E3"/>
    <w:rsid w:val="00482ED7"/>
    <w:rsid w:val="00547819"/>
    <w:rsid w:val="005F66CB"/>
    <w:rsid w:val="00675AE3"/>
    <w:rsid w:val="007B70A7"/>
    <w:rsid w:val="007D340D"/>
    <w:rsid w:val="0083473F"/>
    <w:rsid w:val="00B7208E"/>
    <w:rsid w:val="00BB3EE4"/>
    <w:rsid w:val="00BB775C"/>
    <w:rsid w:val="00BD04F0"/>
    <w:rsid w:val="00D274E8"/>
    <w:rsid w:val="00E15C00"/>
    <w:rsid w:val="00E27FC4"/>
    <w:rsid w:val="00FC25C6"/>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2048</Words>
  <Characters>11677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17</cp:revision>
  <cp:lastPrinted>2020-12-09T11:31:00Z</cp:lastPrinted>
  <dcterms:created xsi:type="dcterms:W3CDTF">2020-11-24T08:32:00Z</dcterms:created>
  <dcterms:modified xsi:type="dcterms:W3CDTF">2020-12-09T11:31:00Z</dcterms:modified>
</cp:coreProperties>
</file>