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88" w:rsidRDefault="00287CE1" w:rsidP="00D95F88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lang w:val="en-US"/>
        </w:rPr>
        <w:t>IV</w:t>
      </w:r>
      <w:proofErr w:type="gramStart"/>
      <w:r>
        <w:rPr>
          <w:rFonts w:ascii="Calibri" w:eastAsia="Times New Roman" w:hAnsi="Calibri" w:cs="Times New Roman"/>
          <w:b/>
        </w:rPr>
        <w:t>.  ОБОСНОВАНИЕ</w:t>
      </w:r>
      <w:proofErr w:type="gramEnd"/>
      <w:r>
        <w:rPr>
          <w:rFonts w:ascii="Calibri" w:eastAsia="Times New Roman" w:hAnsi="Calibri" w:cs="Times New Roman"/>
          <w:b/>
        </w:rPr>
        <w:t xml:space="preserve"> ФОРМИРОВАНИЯ НАЧАЛЬН</w:t>
      </w:r>
      <w:r>
        <w:rPr>
          <w:b/>
        </w:rPr>
        <w:t>ОЙ (МАКСИМАЛЬНОЙ) ЦЕНЫ ГРАЖДАНСКО-ПРАВОВОГО ДОГОВОРА</w:t>
      </w:r>
    </w:p>
    <w:p w:rsidR="00287CE1" w:rsidRPr="00D95F88" w:rsidRDefault="00287CE1" w:rsidP="00D95F88">
      <w:pPr>
        <w:jc w:val="center"/>
        <w:rPr>
          <w:rFonts w:ascii="Calibri" w:eastAsia="Times New Roman" w:hAnsi="Calibri" w:cs="Times New Roman"/>
          <w:b/>
        </w:rPr>
      </w:pPr>
      <w:r w:rsidRPr="00D95F88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006FDE">
        <w:rPr>
          <w:rFonts w:ascii="Times New Roman" w:eastAsia="Times New Roman" w:hAnsi="Times New Roman" w:cs="Times New Roman"/>
          <w:b/>
          <w:sz w:val="24"/>
          <w:szCs w:val="24"/>
        </w:rPr>
        <w:t>выполнение работ</w:t>
      </w:r>
    </w:p>
    <w:p w:rsidR="00D95F88" w:rsidRPr="00D95F88" w:rsidRDefault="00287CE1" w:rsidP="00287C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F8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95F88" w:rsidRPr="00D95F88">
        <w:rPr>
          <w:rFonts w:ascii="Times New Roman" w:hAnsi="Times New Roman" w:cs="Times New Roman"/>
          <w:sz w:val="24"/>
          <w:szCs w:val="24"/>
        </w:rPr>
        <w:t>установке и монтажу программно-аппаратного комплекса системы мониторинга обработки и передачи данных о параметрах возгорания</w:t>
      </w:r>
      <w:r w:rsidR="00D95F88" w:rsidRPr="00D95F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7CE1" w:rsidRPr="00D95F88" w:rsidRDefault="00287CE1" w:rsidP="00D95F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F88">
        <w:rPr>
          <w:rFonts w:ascii="Times New Roman" w:eastAsia="Times New Roman" w:hAnsi="Times New Roman" w:cs="Times New Roman"/>
          <w:b/>
          <w:sz w:val="24"/>
          <w:szCs w:val="24"/>
        </w:rPr>
        <w:t>МБОУ «Средняя общеобразовательная школа № 6»</w:t>
      </w:r>
    </w:p>
    <w:p w:rsidR="00287CE1" w:rsidRDefault="00287CE1" w:rsidP="00287CE1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="00D95F88">
        <w:rPr>
          <w:rFonts w:ascii="Calibri" w:eastAsia="Times New Roman" w:hAnsi="Calibri" w:cs="Times New Roman"/>
          <w:b/>
        </w:rPr>
        <w:t xml:space="preserve">  Способ размещения заказа: Электронный аукцион</w:t>
      </w:r>
      <w:r>
        <w:rPr>
          <w:rFonts w:ascii="Calibri" w:eastAsia="Times New Roman" w:hAnsi="Calibri" w:cs="Times New Roman"/>
          <w:b/>
        </w:rPr>
        <w:t xml:space="preserve"> №</w:t>
      </w:r>
    </w:p>
    <w:p w:rsidR="00287CE1" w:rsidRDefault="00287CE1" w:rsidP="00287CE1">
      <w:pPr>
        <w:rPr>
          <w:rFonts w:ascii="Calibri" w:eastAsia="Times New Roman" w:hAnsi="Calibri" w:cs="Times New Roman"/>
        </w:rPr>
      </w:pPr>
    </w:p>
    <w:tbl>
      <w:tblPr>
        <w:tblW w:w="1566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912"/>
        <w:gridCol w:w="5245"/>
        <w:gridCol w:w="708"/>
        <w:gridCol w:w="851"/>
        <w:gridCol w:w="709"/>
        <w:gridCol w:w="708"/>
        <w:gridCol w:w="655"/>
        <w:gridCol w:w="1046"/>
        <w:gridCol w:w="851"/>
        <w:gridCol w:w="992"/>
        <w:gridCol w:w="983"/>
      </w:tblGrid>
      <w:tr w:rsidR="00287CE1" w:rsidTr="00175713">
        <w:tc>
          <w:tcPr>
            <w:tcW w:w="29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  услуги</w:t>
            </w:r>
          </w:p>
        </w:tc>
        <w:tc>
          <w:tcPr>
            <w:tcW w:w="5245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Основные характеристики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Ед.</w:t>
            </w: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тарифа</w:t>
            </w:r>
          </w:p>
        </w:tc>
        <w:tc>
          <w:tcPr>
            <w:tcW w:w="4820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Единичные цены (тарифы) в месяц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Pr="00175713" w:rsidRDefault="00175713" w:rsidP="0017571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Количество установок</w:t>
            </w:r>
          </w:p>
        </w:tc>
        <w:tc>
          <w:tcPr>
            <w:tcW w:w="983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Всего. Начальная цена вида услуг </w:t>
            </w:r>
          </w:p>
        </w:tc>
      </w:tr>
      <w:tr w:rsidR="00287CE1" w:rsidTr="00175713">
        <w:tc>
          <w:tcPr>
            <w:tcW w:w="29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87CE1" w:rsidRDefault="00287C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4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87CE1" w:rsidRDefault="00287C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87CE1" w:rsidRDefault="00287C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  <w:p w:rsidR="00287CE1" w:rsidRDefault="00287CE1">
            <w:pPr>
              <w:rPr>
                <w:rFonts w:ascii="Calibri" w:eastAsia="Times New Roman" w:hAnsi="Calibri" w:cs="Times New Roman"/>
                <w:sz w:val="15"/>
                <w:szCs w:val="15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</w:rPr>
              <w:t>1*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2*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3*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</w:t>
            </w:r>
          </w:p>
        </w:tc>
        <w:tc>
          <w:tcPr>
            <w:tcW w:w="10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Средняя цена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87CE1" w:rsidRDefault="00287CE1">
            <w:pPr>
              <w:spacing w:after="0" w:line="240" w:lineRule="auto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983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CE1" w:rsidRDefault="00287C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87CE1" w:rsidTr="00175713">
        <w:trPr>
          <w:trHeight w:val="1199"/>
        </w:trPr>
        <w:tc>
          <w:tcPr>
            <w:tcW w:w="29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E1" w:rsidRDefault="001F001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монтаж</w:t>
            </w:r>
            <w:r w:rsidRPr="001F001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программно-аппаратного комплекса системы мониторинга обработки и передачи данных о параметрах возгорания</w:t>
            </w:r>
            <w:r w:rsidRPr="001F0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gramStart"/>
            <w:r w:rsidRPr="001F001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001E">
              <w:rPr>
                <w:rFonts w:ascii="Times New Roman" w:eastAsia="Times New Roman" w:hAnsi="Times New Roman" w:cs="Times New Roman"/>
                <w:sz w:val="24"/>
                <w:szCs w:val="24"/>
              </w:rPr>
              <w:t>. Югорск,  ул. Ермака, д.7, ул. Садовая, д. 72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001E" w:rsidRPr="00047AD0" w:rsidRDefault="001F001E" w:rsidP="001F001E">
            <w:pPr>
              <w:spacing w:after="0"/>
            </w:pPr>
            <w:r>
              <w:rPr>
                <w:spacing w:val="-2"/>
              </w:rPr>
              <w:t xml:space="preserve">  </w:t>
            </w:r>
            <w:r w:rsidRPr="00047AD0">
              <w:t>Станция должна иметь не менее 2 линий связи с другими станциями;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 xml:space="preserve">-Допустимая мощность излучения </w:t>
            </w:r>
            <w:proofErr w:type="gramStart"/>
            <w:r w:rsidRPr="00047AD0">
              <w:t>радио передатчика</w:t>
            </w:r>
            <w:proofErr w:type="gramEnd"/>
            <w:r w:rsidRPr="00047AD0">
              <w:t xml:space="preserve"> не более 5 Вт.;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- корпус станции материал – металл.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 xml:space="preserve">В комплект входят: 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1. Радиомодем частота 470 МГц 2. Модуль трансивера TP/XF-78 – 1 шт.;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3. Модуль МВК-</w:t>
            </w:r>
            <w:proofErr w:type="gramStart"/>
            <w:r w:rsidRPr="00047AD0">
              <w:t>RS</w:t>
            </w:r>
            <w:proofErr w:type="gramEnd"/>
            <w:r w:rsidRPr="00047AD0">
              <w:t xml:space="preserve"> – 1 шт.;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4. Комплект принадлежностей: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- Программное обеспечение "</w:t>
            </w:r>
            <w:proofErr w:type="spellStart"/>
            <w:r w:rsidRPr="00047AD0">
              <w:t>SMConfig</w:t>
            </w:r>
            <w:proofErr w:type="spellEnd"/>
            <w:r w:rsidRPr="00047AD0">
              <w:t>", компакт-диск – 1 шт.;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 xml:space="preserve">- Кабель USB 2.0 (А </w:t>
            </w:r>
            <w:proofErr w:type="spellStart"/>
            <w:r w:rsidRPr="00047AD0">
              <w:t>mini</w:t>
            </w:r>
            <w:proofErr w:type="spellEnd"/>
            <w:r w:rsidRPr="00047AD0">
              <w:t xml:space="preserve"> B) – 1 шт.</w:t>
            </w:r>
            <w:proofErr w:type="gramStart"/>
            <w:r w:rsidRPr="00047AD0">
              <w:t xml:space="preserve"> ;</w:t>
            </w:r>
            <w:proofErr w:type="gramEnd"/>
          </w:p>
          <w:p w:rsidR="001F001E" w:rsidRPr="00047AD0" w:rsidRDefault="001F001E" w:rsidP="001F001E">
            <w:pPr>
              <w:spacing w:after="0"/>
            </w:pPr>
            <w:r w:rsidRPr="00047AD0">
              <w:lastRenderedPageBreak/>
              <w:t>- Шуруп универсальный 4х40 – 3 шт.;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- Дюбель пластмассовый – 3 шт.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 xml:space="preserve">- </w:t>
            </w:r>
            <w:proofErr w:type="spellStart"/>
            <w:r w:rsidRPr="00047AD0">
              <w:t>Джампер</w:t>
            </w:r>
            <w:proofErr w:type="spellEnd"/>
            <w:r w:rsidRPr="00047AD0">
              <w:t xml:space="preserve"> – 1 шт.;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- Вставка плавкая ВП1-1-3,15А – 1 шт.;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- Вставка плавкая ВПТ6-10-2А – 1 шт.;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- Вставка плавкая S506-250-R-B – 1 шт.;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- Резистор С2-33Н-0,25-2,4 кОм+-5% - 16 шт.;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- Контакт для подключения аккумулятора – 2 шт.;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- Стяжка ALT-1025 – 5 шт.;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- Аккумулятор 12V, 7Ah – 1 шт.;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 xml:space="preserve">- Антенна штыревая (Тип антенны зависит от </w:t>
            </w:r>
            <w:proofErr w:type="gramStart"/>
            <w:r w:rsidRPr="00047AD0">
              <w:t>типа</w:t>
            </w:r>
            <w:proofErr w:type="gramEnd"/>
            <w:r w:rsidRPr="00047AD0">
              <w:t xml:space="preserve"> установленного в станцию радиомодема) – 1 шт.; 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Объектовая станция выполняют следующие функции: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 xml:space="preserve">Передача извещений от объектового оборудования к ПС. 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Прием от ПС команд управления объектовым оборудованием.</w:t>
            </w:r>
          </w:p>
          <w:p w:rsidR="001F001E" w:rsidRPr="00047AD0" w:rsidRDefault="001F001E" w:rsidP="001F001E">
            <w:pPr>
              <w:spacing w:after="0"/>
            </w:pPr>
            <w:r w:rsidRPr="00047AD0">
              <w:t>Ретрансляция извещений на другие ОС для доставки на ПС.</w:t>
            </w:r>
          </w:p>
          <w:p w:rsidR="00287CE1" w:rsidRPr="00175713" w:rsidRDefault="001F001E" w:rsidP="00175713">
            <w:pPr>
              <w:rPr>
                <w:spacing w:val="-2"/>
              </w:rPr>
            </w:pPr>
            <w:r w:rsidRPr="00047AD0">
              <w:t>Контроль собственного состояния станции.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287CE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17571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85000</w:t>
            </w:r>
            <w:r w:rsidR="00632E90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17571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75000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17571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80000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17571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80000</w:t>
            </w: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17571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80000</w:t>
            </w: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17571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175713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160000</w:t>
            </w:r>
          </w:p>
        </w:tc>
      </w:tr>
      <w:tr w:rsidR="00287CE1" w:rsidTr="00175713">
        <w:tc>
          <w:tcPr>
            <w:tcW w:w="29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E1" w:rsidRDefault="00287CE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Дата сбора данных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E1" w:rsidRDefault="00175713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14.03</w:t>
            </w:r>
            <w:r w:rsidR="00287CE1">
              <w:rPr>
                <w:rFonts w:ascii="Calibri" w:eastAsia="Times New Roman" w:hAnsi="Calibri" w:cs="Times New Roman"/>
                <w:sz w:val="18"/>
                <w:szCs w:val="18"/>
              </w:rPr>
              <w:t>.2014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</w:tr>
      <w:tr w:rsidR="00287CE1" w:rsidTr="00175713">
        <w:trPr>
          <w:trHeight w:val="337"/>
        </w:trPr>
        <w:tc>
          <w:tcPr>
            <w:tcW w:w="29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Срок действия цен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31.12.2014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87CE1" w:rsidRDefault="00287CE1" w:rsidP="00287CE1">
      <w:pPr>
        <w:spacing w:after="1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1* - де</w:t>
      </w:r>
      <w:r w:rsidR="00C23B1F">
        <w:rPr>
          <w:rFonts w:ascii="Calibri" w:eastAsia="Times New Roman" w:hAnsi="Calibri" w:cs="Times New Roman"/>
        </w:rPr>
        <w:t>йств</w:t>
      </w:r>
      <w:r w:rsidR="00D95F88">
        <w:rPr>
          <w:rFonts w:ascii="Calibri" w:eastAsia="Times New Roman" w:hAnsi="Calibri" w:cs="Times New Roman"/>
        </w:rPr>
        <w:t>ующая цена с НДС  ООО «</w:t>
      </w:r>
      <w:proofErr w:type="spellStart"/>
      <w:r w:rsidR="00D95F88">
        <w:rPr>
          <w:rFonts w:ascii="Calibri" w:eastAsia="Times New Roman" w:hAnsi="Calibri" w:cs="Times New Roman"/>
        </w:rPr>
        <w:t>ЮграГрад</w:t>
      </w:r>
      <w:proofErr w:type="spellEnd"/>
      <w:r w:rsidR="00D95F88">
        <w:rPr>
          <w:rFonts w:ascii="Calibri" w:eastAsia="Times New Roman" w:hAnsi="Calibri" w:cs="Times New Roman"/>
        </w:rPr>
        <w:t>» 628242</w:t>
      </w:r>
      <w:r w:rsidR="00C23B1F">
        <w:rPr>
          <w:rFonts w:ascii="Calibri" w:eastAsia="Times New Roman" w:hAnsi="Calibri" w:cs="Times New Roman"/>
        </w:rPr>
        <w:t>, Тюменская обл</w:t>
      </w:r>
      <w:r w:rsidR="00D95F88">
        <w:rPr>
          <w:rFonts w:ascii="Calibri" w:eastAsia="Times New Roman" w:hAnsi="Calibri" w:cs="Times New Roman"/>
        </w:rPr>
        <w:t>асть, г. Советский, ул. Парковая, д. 3, кв. 1</w:t>
      </w:r>
      <w:r>
        <w:rPr>
          <w:rFonts w:ascii="Calibri" w:eastAsia="Times New Roman" w:hAnsi="Calibri" w:cs="Times New Roman"/>
        </w:rPr>
        <w:t xml:space="preserve"> на 2014 год</w:t>
      </w:r>
      <w:proofErr w:type="gramStart"/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="00C23B1F">
        <w:rPr>
          <w:rFonts w:ascii="Calibri" w:eastAsia="Times New Roman" w:hAnsi="Calibri" w:cs="Times New Roman"/>
        </w:rPr>
        <w:t>(</w:t>
      </w:r>
      <w:proofErr w:type="gramStart"/>
      <w:r w:rsidR="00C23B1F">
        <w:rPr>
          <w:rFonts w:ascii="Calibri" w:eastAsia="Times New Roman" w:hAnsi="Calibri" w:cs="Times New Roman"/>
        </w:rPr>
        <w:t>к</w:t>
      </w:r>
      <w:proofErr w:type="gramEnd"/>
      <w:r w:rsidR="00D95F88">
        <w:rPr>
          <w:rFonts w:ascii="Calibri" w:eastAsia="Times New Roman" w:hAnsi="Calibri" w:cs="Times New Roman"/>
        </w:rPr>
        <w:t>оммерческое предложение) от 14.03</w:t>
      </w:r>
      <w:r>
        <w:rPr>
          <w:rFonts w:ascii="Calibri" w:eastAsia="Times New Roman" w:hAnsi="Calibri" w:cs="Times New Roman"/>
        </w:rPr>
        <w:t>.2014г.</w:t>
      </w:r>
      <w:r w:rsidR="00D95F88">
        <w:rPr>
          <w:rFonts w:ascii="Calibri" w:eastAsia="Times New Roman" w:hAnsi="Calibri" w:cs="Times New Roman"/>
        </w:rPr>
        <w:t xml:space="preserve"> № 4</w:t>
      </w:r>
    </w:p>
    <w:p w:rsidR="00287CE1" w:rsidRDefault="00287CE1" w:rsidP="00287CE1">
      <w:pPr>
        <w:spacing w:after="1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            2* - действующа</w:t>
      </w:r>
      <w:r w:rsidR="00175713">
        <w:rPr>
          <w:rFonts w:ascii="Calibri" w:eastAsia="Times New Roman" w:hAnsi="Calibri" w:cs="Times New Roman"/>
        </w:rPr>
        <w:t>я цена с НДС  ООО «</w:t>
      </w:r>
      <w:proofErr w:type="spellStart"/>
      <w:r w:rsidR="00175713">
        <w:rPr>
          <w:rFonts w:ascii="Calibri" w:eastAsia="Times New Roman" w:hAnsi="Calibri" w:cs="Times New Roman"/>
        </w:rPr>
        <w:t>Югра-Автоматика</w:t>
      </w:r>
      <w:proofErr w:type="spellEnd"/>
      <w:r w:rsidR="00175713">
        <w:rPr>
          <w:rFonts w:ascii="Calibri" w:eastAsia="Times New Roman" w:hAnsi="Calibri" w:cs="Times New Roman"/>
        </w:rPr>
        <w:t>», 62824</w:t>
      </w:r>
      <w:r w:rsidR="00C23B1F">
        <w:rPr>
          <w:rFonts w:ascii="Calibri" w:eastAsia="Times New Roman" w:hAnsi="Calibri" w:cs="Times New Roman"/>
        </w:rPr>
        <w:t xml:space="preserve">0, Тюменская область, </w:t>
      </w:r>
      <w:r w:rsidR="00175713">
        <w:rPr>
          <w:rFonts w:ascii="Calibri" w:eastAsia="Times New Roman" w:hAnsi="Calibri" w:cs="Times New Roman"/>
        </w:rPr>
        <w:t>Ханты-Мансийский АО, г. Советский</w:t>
      </w:r>
      <w:r w:rsidR="00C23B1F">
        <w:rPr>
          <w:rFonts w:ascii="Calibri" w:eastAsia="Times New Roman" w:hAnsi="Calibri" w:cs="Times New Roman"/>
        </w:rPr>
        <w:t>,</w:t>
      </w:r>
      <w:r w:rsidR="00175713">
        <w:rPr>
          <w:rFonts w:ascii="Calibri" w:eastAsia="Times New Roman" w:hAnsi="Calibri" w:cs="Times New Roman"/>
        </w:rPr>
        <w:t xml:space="preserve"> </w:t>
      </w:r>
      <w:proofErr w:type="spellStart"/>
      <w:r w:rsidR="00175713">
        <w:rPr>
          <w:rFonts w:ascii="Calibri" w:eastAsia="Times New Roman" w:hAnsi="Calibri" w:cs="Times New Roman"/>
        </w:rPr>
        <w:t>промзона</w:t>
      </w:r>
      <w:proofErr w:type="spellEnd"/>
      <w:r w:rsidR="00175713">
        <w:rPr>
          <w:rFonts w:ascii="Calibri" w:eastAsia="Times New Roman" w:hAnsi="Calibri" w:cs="Times New Roman"/>
        </w:rPr>
        <w:t xml:space="preserve"> Восточная</w:t>
      </w:r>
      <w:r w:rsidR="00C23B1F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на 2014 год</w:t>
      </w:r>
      <w:proofErr w:type="gramStart"/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="00175713">
        <w:rPr>
          <w:rFonts w:ascii="Calibri" w:eastAsia="Times New Roman" w:hAnsi="Calibri" w:cs="Times New Roman"/>
        </w:rPr>
        <w:t>(</w:t>
      </w:r>
      <w:proofErr w:type="gramStart"/>
      <w:r w:rsidR="00175713">
        <w:rPr>
          <w:rFonts w:ascii="Calibri" w:eastAsia="Times New Roman" w:hAnsi="Calibri" w:cs="Times New Roman"/>
        </w:rPr>
        <w:t>к</w:t>
      </w:r>
      <w:proofErr w:type="gramEnd"/>
      <w:r w:rsidR="00175713">
        <w:rPr>
          <w:rFonts w:ascii="Calibri" w:eastAsia="Times New Roman" w:hAnsi="Calibri" w:cs="Times New Roman"/>
        </w:rPr>
        <w:t>оммерческое предложение) от 14.03</w:t>
      </w:r>
      <w:r>
        <w:rPr>
          <w:rFonts w:ascii="Calibri" w:eastAsia="Times New Roman" w:hAnsi="Calibri" w:cs="Times New Roman"/>
        </w:rPr>
        <w:t>.2014г.</w:t>
      </w:r>
      <w:r w:rsidR="00175713">
        <w:rPr>
          <w:rFonts w:ascii="Calibri" w:eastAsia="Times New Roman" w:hAnsi="Calibri" w:cs="Times New Roman"/>
        </w:rPr>
        <w:t xml:space="preserve"> № 24</w:t>
      </w:r>
    </w:p>
    <w:p w:rsidR="00287CE1" w:rsidRDefault="00287CE1" w:rsidP="00287CE1">
      <w:pPr>
        <w:spacing w:after="1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3* - дей</w:t>
      </w:r>
      <w:r w:rsidR="00C23B1F">
        <w:rPr>
          <w:rFonts w:ascii="Calibri" w:eastAsia="Times New Roman" w:hAnsi="Calibri" w:cs="Times New Roman"/>
        </w:rPr>
        <w:t xml:space="preserve">ствующая </w:t>
      </w:r>
      <w:r w:rsidR="00D95F88">
        <w:rPr>
          <w:rFonts w:ascii="Calibri" w:eastAsia="Times New Roman" w:hAnsi="Calibri" w:cs="Times New Roman"/>
        </w:rPr>
        <w:t>цена с НДС  ООО «</w:t>
      </w:r>
      <w:proofErr w:type="spellStart"/>
      <w:r w:rsidR="00D95F88">
        <w:rPr>
          <w:rFonts w:ascii="Calibri" w:eastAsia="Times New Roman" w:hAnsi="Calibri" w:cs="Times New Roman"/>
        </w:rPr>
        <w:t>ИнвестСтройКом</w:t>
      </w:r>
      <w:proofErr w:type="spellEnd"/>
      <w:r w:rsidR="00D95F88">
        <w:rPr>
          <w:rFonts w:ascii="Calibri" w:eastAsia="Times New Roman" w:hAnsi="Calibri" w:cs="Times New Roman"/>
        </w:rPr>
        <w:t>»</w:t>
      </w:r>
      <w:r w:rsidR="00C23B1F">
        <w:rPr>
          <w:rFonts w:ascii="Calibri" w:eastAsia="Times New Roman" w:hAnsi="Calibri" w:cs="Times New Roman"/>
        </w:rPr>
        <w:t>, 628260, Тюменская обла</w:t>
      </w:r>
      <w:r w:rsidR="00D95F88">
        <w:rPr>
          <w:rFonts w:ascii="Calibri" w:eastAsia="Times New Roman" w:hAnsi="Calibri" w:cs="Times New Roman"/>
        </w:rPr>
        <w:t>сть, г. Югорск, ул. Железнодорожная</w:t>
      </w:r>
      <w:r w:rsidR="00C23B1F">
        <w:rPr>
          <w:rFonts w:ascii="Calibri" w:eastAsia="Times New Roman" w:hAnsi="Calibri" w:cs="Times New Roman"/>
        </w:rPr>
        <w:t>,</w:t>
      </w:r>
      <w:r w:rsidR="00D95F88">
        <w:rPr>
          <w:rFonts w:ascii="Calibri" w:eastAsia="Times New Roman" w:hAnsi="Calibri" w:cs="Times New Roman"/>
        </w:rPr>
        <w:t xml:space="preserve"> д.37</w:t>
      </w:r>
      <w:r>
        <w:rPr>
          <w:rFonts w:ascii="Calibri" w:eastAsia="Times New Roman" w:hAnsi="Calibri" w:cs="Times New Roman"/>
        </w:rPr>
        <w:t xml:space="preserve"> на 2014 год</w:t>
      </w:r>
      <w:proofErr w:type="gramStart"/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="00D95F88">
        <w:rPr>
          <w:rFonts w:ascii="Calibri" w:eastAsia="Times New Roman" w:hAnsi="Calibri" w:cs="Times New Roman"/>
        </w:rPr>
        <w:t>(</w:t>
      </w:r>
      <w:proofErr w:type="gramStart"/>
      <w:r w:rsidR="00D95F88">
        <w:rPr>
          <w:rFonts w:ascii="Calibri" w:eastAsia="Times New Roman" w:hAnsi="Calibri" w:cs="Times New Roman"/>
        </w:rPr>
        <w:t>к</w:t>
      </w:r>
      <w:proofErr w:type="gramEnd"/>
      <w:r w:rsidR="00D95F88">
        <w:rPr>
          <w:rFonts w:ascii="Calibri" w:eastAsia="Times New Roman" w:hAnsi="Calibri" w:cs="Times New Roman"/>
        </w:rPr>
        <w:t>оммерческое предложение) от 14.03</w:t>
      </w:r>
      <w:r>
        <w:rPr>
          <w:rFonts w:ascii="Calibri" w:eastAsia="Times New Roman" w:hAnsi="Calibri" w:cs="Times New Roman"/>
        </w:rPr>
        <w:t>.2014г.</w:t>
      </w:r>
      <w:r w:rsidR="00D95F88">
        <w:rPr>
          <w:rFonts w:ascii="Calibri" w:eastAsia="Times New Roman" w:hAnsi="Calibri" w:cs="Times New Roman"/>
        </w:rPr>
        <w:t xml:space="preserve"> № 7</w:t>
      </w:r>
    </w:p>
    <w:p w:rsidR="00287CE1" w:rsidRDefault="00287CE1" w:rsidP="00287CE1">
      <w:pPr>
        <w:ind w:left="720" w:hanging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Примечание: В смете расходов за счет средств местного бюджета на 2014 год </w:t>
      </w:r>
      <w:r w:rsidR="00D95F88" w:rsidRPr="00D95F88">
        <w:rPr>
          <w:rFonts w:ascii="Times New Roman" w:hAnsi="Times New Roman" w:cs="Times New Roman"/>
          <w:sz w:val="24"/>
          <w:szCs w:val="24"/>
        </w:rPr>
        <w:t>на установку и монтаж программно-аппаратного комплекса системы мониторинга обработки и передачи данных о параметрах возгорания</w:t>
      </w:r>
      <w:r w:rsidR="00D95F88" w:rsidRPr="001F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95F88" w:rsidRPr="001F001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D95F88">
        <w:rPr>
          <w:rFonts w:ascii="Calibri" w:eastAsia="Times New Roman" w:hAnsi="Calibri" w:cs="Times New Roman"/>
        </w:rPr>
        <w:t xml:space="preserve"> предусмотрено 160 000</w:t>
      </w:r>
      <w:r>
        <w:rPr>
          <w:rFonts w:ascii="Calibri" w:eastAsia="Times New Roman" w:hAnsi="Calibri" w:cs="Times New Roman"/>
        </w:rPr>
        <w:t xml:space="preserve">. На основании </w:t>
      </w:r>
      <w:proofErr w:type="gramStart"/>
      <w:r>
        <w:rPr>
          <w:rFonts w:ascii="Calibri" w:eastAsia="Times New Roman" w:hAnsi="Calibri" w:cs="Times New Roman"/>
        </w:rPr>
        <w:t>пр</w:t>
      </w:r>
      <w:r w:rsidR="00C23B1F">
        <w:rPr>
          <w:rFonts w:ascii="Calibri" w:eastAsia="Times New Roman" w:hAnsi="Calibri" w:cs="Times New Roman"/>
        </w:rPr>
        <w:t>едусмотренного</w:t>
      </w:r>
      <w:proofErr w:type="gramEnd"/>
      <w:r w:rsidR="00C23B1F">
        <w:rPr>
          <w:rFonts w:ascii="Calibri" w:eastAsia="Times New Roman" w:hAnsi="Calibri" w:cs="Times New Roman"/>
        </w:rPr>
        <w:t xml:space="preserve"> на период с 01.05</w:t>
      </w:r>
      <w:r>
        <w:rPr>
          <w:rFonts w:ascii="Calibri" w:eastAsia="Times New Roman" w:hAnsi="Calibri" w:cs="Times New Roman"/>
        </w:rPr>
        <w:t xml:space="preserve">.2014г по 31.12.2014г. финансирования начальная (максимальная) цена для проведения открытого аукциона в электронной форме принимается в размере  </w:t>
      </w:r>
      <w:r w:rsidR="00D95F88">
        <w:rPr>
          <w:rFonts w:ascii="Calibri" w:eastAsia="Times New Roman" w:hAnsi="Calibri" w:cs="Times New Roman"/>
          <w:sz w:val="20"/>
          <w:szCs w:val="20"/>
        </w:rPr>
        <w:t>160 000</w:t>
      </w:r>
      <w:r w:rsidRPr="00D75B6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D95F88">
        <w:rPr>
          <w:rFonts w:ascii="Calibri" w:eastAsia="Times New Roman" w:hAnsi="Calibri" w:cs="Times New Roman"/>
          <w:sz w:val="20"/>
          <w:szCs w:val="20"/>
        </w:rPr>
        <w:t>рублей</w:t>
      </w:r>
      <w:r w:rsidRPr="00D75B68">
        <w:rPr>
          <w:rFonts w:ascii="Calibri" w:eastAsia="Times New Roman" w:hAnsi="Calibri" w:cs="Times New Roman"/>
          <w:sz w:val="20"/>
          <w:szCs w:val="20"/>
        </w:rPr>
        <w:t>.</w:t>
      </w:r>
      <w:r>
        <w:rPr>
          <w:rFonts w:ascii="Calibri" w:eastAsia="Times New Roman" w:hAnsi="Calibri" w:cs="Times New Roman"/>
        </w:rPr>
        <w:t xml:space="preserve"> </w:t>
      </w:r>
    </w:p>
    <w:p w:rsidR="00287CE1" w:rsidRDefault="00287CE1" w:rsidP="00287CE1">
      <w:pPr>
        <w:tabs>
          <w:tab w:val="left" w:pos="720"/>
        </w:tabs>
        <w:spacing w:after="120" w:line="360" w:lineRule="auto"/>
        <w:ind w:firstLine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Руководитель _____________________ Е.Б. Комисаренко</w:t>
      </w:r>
    </w:p>
    <w:p w:rsidR="00287CE1" w:rsidRDefault="00287CE1" w:rsidP="00287CE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Дата</w:t>
      </w:r>
      <w:r w:rsidR="00D95F88">
        <w:rPr>
          <w:rFonts w:ascii="Calibri" w:eastAsia="Times New Roman" w:hAnsi="Calibri" w:cs="Times New Roman"/>
        </w:rPr>
        <w:t xml:space="preserve"> составления сводной  таблицы 12 мая</w:t>
      </w:r>
      <w:r>
        <w:rPr>
          <w:rFonts w:ascii="Calibri" w:eastAsia="Times New Roman" w:hAnsi="Calibri" w:cs="Times New Roman"/>
        </w:rPr>
        <w:t xml:space="preserve"> 2014 год.</w:t>
      </w:r>
    </w:p>
    <w:p w:rsidR="00287CE1" w:rsidRDefault="00287CE1" w:rsidP="00287CE1">
      <w:pPr>
        <w:tabs>
          <w:tab w:val="left" w:pos="720"/>
        </w:tabs>
        <w:spacing w:after="12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Исп.: Н.Н. Белинская 7-20-55</w:t>
      </w:r>
    </w:p>
    <w:p w:rsidR="00287CE1" w:rsidRDefault="00287CE1" w:rsidP="00287CE1"/>
    <w:p w:rsidR="007251F8" w:rsidRDefault="007251F8"/>
    <w:sectPr w:rsidR="007251F8" w:rsidSect="00287C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87CE1"/>
    <w:rsid w:val="00006FDE"/>
    <w:rsid w:val="00175713"/>
    <w:rsid w:val="001F001E"/>
    <w:rsid w:val="00287CE1"/>
    <w:rsid w:val="00370F2E"/>
    <w:rsid w:val="00482FE5"/>
    <w:rsid w:val="004F356B"/>
    <w:rsid w:val="005E46B6"/>
    <w:rsid w:val="00632E90"/>
    <w:rsid w:val="007251F8"/>
    <w:rsid w:val="008D6F3E"/>
    <w:rsid w:val="00C23B1F"/>
    <w:rsid w:val="00D75B68"/>
    <w:rsid w:val="00D95F88"/>
    <w:rsid w:val="00DB673E"/>
    <w:rsid w:val="00F6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Belinskaya</dc:creator>
  <cp:keywords/>
  <dc:description/>
  <cp:lastModifiedBy>Лазарева О.В.</cp:lastModifiedBy>
  <cp:revision>6</cp:revision>
  <cp:lastPrinted>2014-05-23T05:41:00Z</cp:lastPrinted>
  <dcterms:created xsi:type="dcterms:W3CDTF">2014-04-08T07:52:00Z</dcterms:created>
  <dcterms:modified xsi:type="dcterms:W3CDTF">2014-05-23T05:41:00Z</dcterms:modified>
</cp:coreProperties>
</file>