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5FBE6" w14:textId="2600E52E" w:rsidR="0013623D" w:rsidRPr="00D36C38" w:rsidRDefault="00464F24" w:rsidP="00BF2554">
      <w:pPr>
        <w:spacing w:after="0"/>
        <w:jc w:val="center"/>
        <w:rPr>
          <w:b/>
          <w:bCs/>
        </w:rPr>
      </w:pPr>
      <w:bookmarkStart w:id="0" w:name="_Ref248562863"/>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14:paraId="57ED5FF3" w14:textId="77777777" w:rsidR="0013623D" w:rsidRPr="00413EF8" w:rsidRDefault="0013623D" w:rsidP="006315FC">
      <w:pPr>
        <w:spacing w:after="0"/>
        <w:ind w:left="360"/>
        <w:rPr>
          <w:b/>
        </w:rPr>
      </w:pPr>
      <w:bookmarkStart w:id="1" w:name="_Ref353189530"/>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54BEEA57" w14:textId="5F2C8915" w:rsidR="00227581" w:rsidRDefault="0013623D" w:rsidP="00227581">
      <w:pPr>
        <w:widowControl w:val="0"/>
        <w:tabs>
          <w:tab w:val="left" w:pos="284"/>
        </w:tabs>
        <w:autoSpaceDE w:val="0"/>
        <w:autoSpaceDN w:val="0"/>
        <w:adjustRightInd w:val="0"/>
        <w:spacing w:after="0" w:line="276" w:lineRule="auto"/>
        <w:rPr>
          <w:rFonts w:eastAsia="Calibri"/>
          <w:color w:val="000000"/>
        </w:rPr>
      </w:pPr>
      <w:r w:rsidRPr="00D36C38">
        <w:t xml:space="preserve">Место поставки: </w:t>
      </w:r>
      <w:r w:rsidR="00227581" w:rsidRPr="00227581">
        <w:rPr>
          <w:rFonts w:eastAsia="Calibri"/>
          <w:color w:val="000000"/>
        </w:rPr>
        <w:t>Муниципальное бюджетное общеобразовательное учреждение «Лицей им Г. Ф. Атякшева»</w:t>
      </w:r>
      <w:r w:rsidR="00227581">
        <w:rPr>
          <w:rFonts w:eastAsia="Calibri"/>
          <w:color w:val="000000"/>
        </w:rPr>
        <w:t xml:space="preserve"> </w:t>
      </w:r>
      <w:r w:rsidR="00227581" w:rsidRPr="00227581">
        <w:rPr>
          <w:rFonts w:eastAsia="Calibri"/>
          <w:color w:val="000000"/>
        </w:rPr>
        <w:t>628260, ул. Ленина, 24, г. Югорск, Ханты - Мансийский автономный округ - Югра, Тюменская область;</w:t>
      </w:r>
    </w:p>
    <w:p w14:paraId="765AD284" w14:textId="4A93D8B3" w:rsidR="0013623D" w:rsidRPr="00227581" w:rsidRDefault="00227581" w:rsidP="00227581">
      <w:pPr>
        <w:widowControl w:val="0"/>
        <w:tabs>
          <w:tab w:val="left" w:pos="284"/>
        </w:tabs>
        <w:autoSpaceDE w:val="0"/>
        <w:autoSpaceDN w:val="0"/>
        <w:adjustRightInd w:val="0"/>
        <w:spacing w:after="0" w:line="276" w:lineRule="auto"/>
        <w:rPr>
          <w:rFonts w:eastAsia="Calibri"/>
          <w:color w:val="000000"/>
        </w:rPr>
      </w:pPr>
      <w:r w:rsidRPr="00227581">
        <w:rPr>
          <w:rFonts w:eastAsia="Calibri"/>
          <w:color w:val="000000"/>
        </w:rPr>
        <w:t xml:space="preserve"> Муниципальное бюджетное общеобразовательное учреждение «Лицей им Г. Ф. Атякшева» 628260, ул. Буряка, 6, г. Югорск, Ханты - Мансийский автономный округ - Югра, Тюменская область</w:t>
      </w:r>
    </w:p>
    <w:p w14:paraId="154AFDC7" w14:textId="2CAF2CA7" w:rsidR="00275BA6" w:rsidRPr="00D36C38" w:rsidRDefault="00275BA6" w:rsidP="006315FC">
      <w:pPr>
        <w:spacing w:after="0"/>
        <w:ind w:right="-1"/>
        <w:rPr>
          <w:rFonts w:eastAsia="Calibri"/>
          <w:lang w:eastAsia="x-none"/>
        </w:rPr>
      </w:pPr>
      <w:r w:rsidRPr="00D36C38">
        <w:rPr>
          <w:rFonts w:eastAsia="Calibri"/>
          <w:b/>
          <w:lang w:val="x-none" w:eastAsia="x-none"/>
        </w:rPr>
        <w:t>Сроки поставки:</w:t>
      </w:r>
      <w:r w:rsidRPr="00D36C38">
        <w:rPr>
          <w:rFonts w:eastAsia="Calibri"/>
          <w:b/>
          <w:lang w:eastAsia="x-none"/>
        </w:rPr>
        <w:t xml:space="preserve"> </w:t>
      </w:r>
      <w:r w:rsidR="00712484" w:rsidRPr="00D36C38">
        <w:rPr>
          <w:rFonts w:eastAsia="Calibri"/>
        </w:rPr>
        <w:t>постав</w:t>
      </w:r>
      <w:r w:rsidR="00712484">
        <w:rPr>
          <w:rFonts w:eastAsia="Calibri"/>
        </w:rPr>
        <w:t xml:space="preserve">ка товара осуществляется течение </w:t>
      </w:r>
      <w:r w:rsidR="00DD4596">
        <w:rPr>
          <w:rFonts w:eastAsia="Calibri"/>
        </w:rPr>
        <w:t>15</w:t>
      </w:r>
      <w:r w:rsidR="00712484">
        <w:rPr>
          <w:rFonts w:eastAsia="Calibri"/>
        </w:rPr>
        <w:t xml:space="preserve"> (</w:t>
      </w:r>
      <w:r w:rsidR="00DD4596">
        <w:rPr>
          <w:rFonts w:eastAsia="Calibri"/>
        </w:rPr>
        <w:t>пятнадцати</w:t>
      </w:r>
      <w:r w:rsidR="000915E7">
        <w:rPr>
          <w:rFonts w:eastAsia="Calibri"/>
        </w:rPr>
        <w:t>)</w:t>
      </w:r>
      <w:r w:rsidR="00712484">
        <w:rPr>
          <w:rFonts w:eastAsia="Calibri"/>
        </w:rPr>
        <w:t xml:space="preserve"> рабочих дней  </w:t>
      </w:r>
      <w:r w:rsidR="00712484" w:rsidRPr="00D36C38">
        <w:rPr>
          <w:rFonts w:eastAsia="Calibri"/>
        </w:rPr>
        <w:t>с даты заключения гражданско-правового договора</w:t>
      </w:r>
      <w:r w:rsidR="00712484">
        <w:rPr>
          <w:rFonts w:eastAsia="Calibri"/>
        </w:rPr>
        <w:t>.</w:t>
      </w:r>
    </w:p>
    <w:p w14:paraId="78F67D74" w14:textId="77777777"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2337B3E4" w14:textId="2964E9F6" w:rsidR="00B479FC" w:rsidRPr="00D36C38" w:rsidRDefault="0013623D" w:rsidP="006315FC">
      <w:pPr>
        <w:spacing w:after="0"/>
        <w:ind w:right="-1"/>
        <w:rPr>
          <w:rFonts w:eastAsia="Calibri"/>
          <w:lang w:eastAsia="x-none"/>
        </w:rPr>
      </w:pPr>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B479FC" w:rsidRPr="00D36C38">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F5A40">
        <w:t xml:space="preserve">15 рабочих дней </w:t>
      </w:r>
      <w:r w:rsidR="00B27812" w:rsidRPr="00D36C38">
        <w:t>с даты</w:t>
      </w:r>
      <w:r w:rsidR="00B27812" w:rsidRPr="00D36C38">
        <w:rPr>
          <w:rFonts w:eastAsia="Calibri"/>
          <w:lang w:val="x-none" w:eastAsia="x-none"/>
        </w:rPr>
        <w:t xml:space="preserve"> </w:t>
      </w:r>
      <w:r w:rsidR="00B479FC" w:rsidRPr="00D36C38">
        <w:rPr>
          <w:rFonts w:eastAsia="Calibri"/>
          <w:lang w:val="x-none" w:eastAsia="x-none"/>
        </w:rPr>
        <w:t>подписания Заказчиком товарной накладной на данный товар,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77777777" w:rsidR="0013623D" w:rsidRPr="00D36C38" w:rsidRDefault="0013623D" w:rsidP="006315FC">
      <w:pPr>
        <w:spacing w:after="0"/>
        <w:ind w:right="-1"/>
        <w:rPr>
          <w:rFonts w:eastAsia="Calibri"/>
          <w:b/>
          <w:lang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644"/>
        <w:gridCol w:w="992"/>
        <w:gridCol w:w="1417"/>
        <w:gridCol w:w="1276"/>
      </w:tblGrid>
      <w:tr w:rsidR="000915E7" w:rsidRPr="003F3DB8" w14:paraId="18E4EA1D" w14:textId="77777777" w:rsidTr="000915E7">
        <w:trPr>
          <w:trHeight w:val="205"/>
        </w:trPr>
        <w:tc>
          <w:tcPr>
            <w:tcW w:w="8471" w:type="dxa"/>
            <w:gridSpan w:val="4"/>
            <w:tcBorders>
              <w:top w:val="single" w:sz="4" w:space="0" w:color="auto"/>
              <w:left w:val="single" w:sz="4" w:space="0" w:color="auto"/>
              <w:right w:val="single" w:sz="4" w:space="0" w:color="auto"/>
            </w:tcBorders>
          </w:tcPr>
          <w:p w14:paraId="5AAE38C7" w14:textId="77777777" w:rsidR="000915E7" w:rsidRPr="003F3DB8" w:rsidRDefault="000915E7" w:rsidP="003F3DB8">
            <w:pPr>
              <w:spacing w:after="0"/>
              <w:ind w:firstLine="33"/>
              <w:jc w:val="center"/>
              <w:rPr>
                <w:color w:val="000000"/>
              </w:rPr>
            </w:pPr>
            <w:r w:rsidRPr="003F3DB8">
              <w:rPr>
                <w:color w:val="000000"/>
              </w:rPr>
              <w:t>Предмет гражданско-правового договора</w:t>
            </w:r>
          </w:p>
        </w:tc>
        <w:tc>
          <w:tcPr>
            <w:tcW w:w="1276" w:type="dxa"/>
            <w:tcBorders>
              <w:top w:val="single" w:sz="4" w:space="0" w:color="auto"/>
              <w:left w:val="single" w:sz="4" w:space="0" w:color="auto"/>
              <w:right w:val="single" w:sz="4" w:space="0" w:color="auto"/>
            </w:tcBorders>
          </w:tcPr>
          <w:p w14:paraId="68C51BBB" w14:textId="77777777" w:rsidR="000915E7" w:rsidRPr="003F3DB8" w:rsidRDefault="000915E7" w:rsidP="003F3DB8">
            <w:pPr>
              <w:spacing w:after="0"/>
              <w:jc w:val="center"/>
              <w:rPr>
                <w:color w:val="000000"/>
              </w:rPr>
            </w:pPr>
          </w:p>
        </w:tc>
      </w:tr>
      <w:tr w:rsidR="000915E7" w:rsidRPr="003F3DB8" w14:paraId="1CFF53DE" w14:textId="77777777" w:rsidTr="000915E7">
        <w:trPr>
          <w:trHeight w:val="772"/>
        </w:trPr>
        <w:tc>
          <w:tcPr>
            <w:tcW w:w="1418" w:type="dxa"/>
            <w:tcBorders>
              <w:top w:val="single" w:sz="4" w:space="0" w:color="auto"/>
              <w:left w:val="single" w:sz="4" w:space="0" w:color="auto"/>
              <w:right w:val="single" w:sz="4" w:space="0" w:color="auto"/>
            </w:tcBorders>
          </w:tcPr>
          <w:p w14:paraId="20F6192D" w14:textId="301CBD67" w:rsidR="000915E7" w:rsidRPr="003F3DB8" w:rsidRDefault="000915E7" w:rsidP="003F3DB8">
            <w:pPr>
              <w:spacing w:after="0"/>
              <w:ind w:left="-249" w:hanging="108"/>
              <w:jc w:val="center"/>
              <w:rPr>
                <w:color w:val="000000"/>
              </w:rPr>
            </w:pPr>
            <w:r>
              <w:rPr>
                <w:color w:val="000000"/>
              </w:rPr>
              <w:t xml:space="preserve">    </w:t>
            </w:r>
            <w:r w:rsidRPr="003F3DB8">
              <w:rPr>
                <w:color w:val="000000"/>
              </w:rPr>
              <w:t>Код КТРУ</w:t>
            </w:r>
          </w:p>
          <w:p w14:paraId="1C30A77F" w14:textId="77777777" w:rsidR="000915E7" w:rsidRPr="003F3DB8" w:rsidRDefault="000915E7" w:rsidP="003F3DB8">
            <w:pPr>
              <w:spacing w:after="0"/>
              <w:ind w:left="-249" w:hanging="108"/>
              <w:jc w:val="center"/>
              <w:rPr>
                <w:color w:val="000000"/>
              </w:rPr>
            </w:pPr>
            <w:r w:rsidRPr="003F3DB8">
              <w:rPr>
                <w:color w:val="000000"/>
              </w:rPr>
              <w:t>или</w:t>
            </w:r>
          </w:p>
          <w:p w14:paraId="119665F1" w14:textId="77777777" w:rsidR="000915E7" w:rsidRPr="003F3DB8" w:rsidRDefault="000915E7" w:rsidP="003F3DB8">
            <w:pPr>
              <w:spacing w:after="0"/>
              <w:ind w:left="-249" w:hanging="108"/>
              <w:jc w:val="center"/>
              <w:rPr>
                <w:color w:val="000000"/>
              </w:rPr>
            </w:pPr>
            <w:r w:rsidRPr="003F3DB8">
              <w:rPr>
                <w:color w:val="000000"/>
              </w:rPr>
              <w:t>ОКПД</w:t>
            </w:r>
            <w:proofErr w:type="gramStart"/>
            <w:r w:rsidRPr="003F3DB8">
              <w:rPr>
                <w:color w:val="000000"/>
              </w:rPr>
              <w:t>2</w:t>
            </w:r>
            <w:proofErr w:type="gramEnd"/>
          </w:p>
        </w:tc>
        <w:tc>
          <w:tcPr>
            <w:tcW w:w="4644" w:type="dxa"/>
            <w:tcBorders>
              <w:top w:val="single" w:sz="4" w:space="0" w:color="auto"/>
              <w:left w:val="single" w:sz="4" w:space="0" w:color="auto"/>
              <w:right w:val="single" w:sz="4" w:space="0" w:color="auto"/>
            </w:tcBorders>
            <w:hideMark/>
          </w:tcPr>
          <w:p w14:paraId="51D187DF" w14:textId="77777777" w:rsidR="000915E7" w:rsidRPr="003F3DB8" w:rsidRDefault="000915E7" w:rsidP="003F3DB8">
            <w:pPr>
              <w:spacing w:after="0"/>
              <w:jc w:val="center"/>
              <w:rPr>
                <w:color w:val="000000"/>
              </w:rPr>
            </w:pPr>
            <w:r w:rsidRPr="003F3DB8">
              <w:rPr>
                <w:color w:val="000000"/>
              </w:rPr>
              <w:t>Наименование и описание объекта закупки</w:t>
            </w:r>
          </w:p>
        </w:tc>
        <w:tc>
          <w:tcPr>
            <w:tcW w:w="992" w:type="dxa"/>
            <w:tcBorders>
              <w:top w:val="single" w:sz="4" w:space="0" w:color="auto"/>
              <w:left w:val="single" w:sz="4" w:space="0" w:color="auto"/>
              <w:right w:val="single" w:sz="4" w:space="0" w:color="auto"/>
            </w:tcBorders>
          </w:tcPr>
          <w:p w14:paraId="6E564E20" w14:textId="77777777" w:rsidR="000915E7" w:rsidRPr="003F3DB8" w:rsidRDefault="000915E7" w:rsidP="003F3DB8">
            <w:pPr>
              <w:spacing w:after="0"/>
              <w:ind w:firstLine="34"/>
              <w:jc w:val="center"/>
              <w:rPr>
                <w:color w:val="000000"/>
              </w:rPr>
            </w:pPr>
            <w:r w:rsidRPr="003F3DB8">
              <w:rPr>
                <w:color w:val="000000"/>
              </w:rPr>
              <w:t>Ед. изм.</w:t>
            </w:r>
          </w:p>
        </w:tc>
        <w:tc>
          <w:tcPr>
            <w:tcW w:w="1417" w:type="dxa"/>
            <w:tcBorders>
              <w:top w:val="single" w:sz="4" w:space="0" w:color="auto"/>
              <w:left w:val="single" w:sz="4" w:space="0" w:color="auto"/>
              <w:bottom w:val="single" w:sz="4" w:space="0" w:color="auto"/>
              <w:right w:val="single" w:sz="4" w:space="0" w:color="auto"/>
            </w:tcBorders>
          </w:tcPr>
          <w:p w14:paraId="000012D9" w14:textId="77777777" w:rsidR="000915E7" w:rsidRPr="003F3DB8" w:rsidRDefault="000915E7" w:rsidP="003F3DB8">
            <w:pPr>
              <w:spacing w:after="0"/>
              <w:ind w:firstLine="33"/>
              <w:jc w:val="center"/>
              <w:rPr>
                <w:color w:val="000000"/>
              </w:rPr>
            </w:pPr>
            <w:r w:rsidRPr="003F3DB8">
              <w:rPr>
                <w:color w:val="000000"/>
              </w:rPr>
              <w:t>Количество поставляемых товаров, объемов выполняемых работ, оказываемых услуг по адресу: Ленина 24</w:t>
            </w:r>
          </w:p>
        </w:tc>
        <w:tc>
          <w:tcPr>
            <w:tcW w:w="1276" w:type="dxa"/>
            <w:tcBorders>
              <w:left w:val="single" w:sz="4" w:space="0" w:color="auto"/>
              <w:bottom w:val="single" w:sz="4" w:space="0" w:color="auto"/>
              <w:right w:val="single" w:sz="4" w:space="0" w:color="auto"/>
            </w:tcBorders>
          </w:tcPr>
          <w:p w14:paraId="1DDFADA1" w14:textId="77777777" w:rsidR="000915E7" w:rsidRPr="003F3DB8" w:rsidRDefault="000915E7" w:rsidP="003F3DB8">
            <w:pPr>
              <w:spacing w:after="0"/>
              <w:jc w:val="center"/>
              <w:rPr>
                <w:color w:val="000000"/>
              </w:rPr>
            </w:pPr>
            <w:r w:rsidRPr="003F3DB8">
              <w:rPr>
                <w:color w:val="000000"/>
              </w:rPr>
              <w:t>Количество поставляемых товаров, объемов выполняемых работ, оказываемых услуг по адресу: Буряка 6</w:t>
            </w:r>
          </w:p>
        </w:tc>
      </w:tr>
      <w:tr w:rsidR="000915E7" w:rsidRPr="003F3DB8" w14:paraId="5420F052" w14:textId="77777777" w:rsidTr="000915E7">
        <w:trPr>
          <w:trHeight w:val="558"/>
        </w:trPr>
        <w:tc>
          <w:tcPr>
            <w:tcW w:w="1418" w:type="dxa"/>
            <w:tcBorders>
              <w:top w:val="single" w:sz="4" w:space="0" w:color="auto"/>
              <w:left w:val="single" w:sz="4" w:space="0" w:color="auto"/>
              <w:bottom w:val="single" w:sz="4" w:space="0" w:color="auto"/>
              <w:right w:val="single" w:sz="4" w:space="0" w:color="auto"/>
            </w:tcBorders>
          </w:tcPr>
          <w:p w14:paraId="0A412F63" w14:textId="77777777" w:rsidR="000915E7" w:rsidRPr="003F3DB8" w:rsidRDefault="000915E7" w:rsidP="003F3DB8">
            <w:pPr>
              <w:spacing w:after="0"/>
              <w:ind w:left="34"/>
              <w:jc w:val="center"/>
              <w:rPr>
                <w:color w:val="000000"/>
              </w:rPr>
            </w:pPr>
            <w:r w:rsidRPr="003F3DB8">
              <w:rPr>
                <w:sz w:val="22"/>
                <w:szCs w:val="22"/>
              </w:rPr>
              <w:t>17.12.14.129-00000025</w:t>
            </w:r>
          </w:p>
        </w:tc>
        <w:tc>
          <w:tcPr>
            <w:tcW w:w="4644" w:type="dxa"/>
            <w:tcBorders>
              <w:top w:val="single" w:sz="4" w:space="0" w:color="auto"/>
              <w:left w:val="single" w:sz="4" w:space="0" w:color="auto"/>
              <w:bottom w:val="single" w:sz="4" w:space="0" w:color="auto"/>
              <w:right w:val="single" w:sz="4" w:space="0" w:color="auto"/>
            </w:tcBorders>
          </w:tcPr>
          <w:p w14:paraId="01C3A43D" w14:textId="77777777" w:rsidR="000915E7" w:rsidRPr="003F3DB8" w:rsidRDefault="000915E7" w:rsidP="003F3DB8">
            <w:pPr>
              <w:autoSpaceDE w:val="0"/>
              <w:autoSpaceDN w:val="0"/>
              <w:adjustRightInd w:val="0"/>
              <w:spacing w:after="0"/>
              <w:jc w:val="left"/>
              <w:rPr>
                <w:color w:val="000000"/>
              </w:rPr>
            </w:pPr>
            <w:r w:rsidRPr="003F3DB8">
              <w:rPr>
                <w:sz w:val="22"/>
                <w:szCs w:val="22"/>
              </w:rPr>
              <w:t>Бумага для офисной техники белая. Количество листов в пачке: 500 штук. Марка бумаги, не ниже: С. Формат: А</w:t>
            </w:r>
            <w:proofErr w:type="gramStart"/>
            <w:r w:rsidRPr="003F3DB8">
              <w:rPr>
                <w:sz w:val="22"/>
                <w:szCs w:val="22"/>
              </w:rPr>
              <w:t>4</w:t>
            </w:r>
            <w:proofErr w:type="gramEnd"/>
          </w:p>
        </w:tc>
        <w:tc>
          <w:tcPr>
            <w:tcW w:w="992" w:type="dxa"/>
            <w:tcBorders>
              <w:top w:val="single" w:sz="4" w:space="0" w:color="auto"/>
              <w:left w:val="single" w:sz="4" w:space="0" w:color="auto"/>
              <w:bottom w:val="single" w:sz="4" w:space="0" w:color="auto"/>
              <w:right w:val="single" w:sz="4" w:space="0" w:color="auto"/>
            </w:tcBorders>
          </w:tcPr>
          <w:p w14:paraId="49805F46" w14:textId="77777777" w:rsidR="000915E7" w:rsidRPr="003F3DB8" w:rsidRDefault="000915E7" w:rsidP="003F3DB8">
            <w:pPr>
              <w:spacing w:after="0"/>
              <w:ind w:firstLine="34"/>
              <w:jc w:val="center"/>
              <w:rPr>
                <w:color w:val="000000"/>
              </w:rPr>
            </w:pPr>
            <w:r w:rsidRPr="003F3DB8">
              <w:rPr>
                <w:color w:val="000000"/>
              </w:rPr>
              <w:t>пачка</w:t>
            </w:r>
          </w:p>
        </w:tc>
        <w:tc>
          <w:tcPr>
            <w:tcW w:w="1417" w:type="dxa"/>
            <w:tcBorders>
              <w:top w:val="single" w:sz="4" w:space="0" w:color="auto"/>
              <w:left w:val="single" w:sz="4" w:space="0" w:color="auto"/>
              <w:bottom w:val="single" w:sz="4" w:space="0" w:color="auto"/>
              <w:right w:val="single" w:sz="4" w:space="0" w:color="auto"/>
            </w:tcBorders>
          </w:tcPr>
          <w:p w14:paraId="5CD3D33A" w14:textId="5370412D" w:rsidR="000915E7" w:rsidRPr="003F3DB8" w:rsidRDefault="00DD4596" w:rsidP="003F3DB8">
            <w:pPr>
              <w:spacing w:after="0"/>
              <w:jc w:val="center"/>
              <w:rPr>
                <w:color w:val="000000"/>
              </w:rPr>
            </w:pPr>
            <w:r>
              <w:rPr>
                <w:color w:val="000000"/>
              </w:rPr>
              <w:t>500</w:t>
            </w:r>
          </w:p>
        </w:tc>
        <w:tc>
          <w:tcPr>
            <w:tcW w:w="1276" w:type="dxa"/>
            <w:tcBorders>
              <w:top w:val="single" w:sz="4" w:space="0" w:color="auto"/>
              <w:left w:val="single" w:sz="4" w:space="0" w:color="auto"/>
              <w:bottom w:val="single" w:sz="4" w:space="0" w:color="auto"/>
              <w:right w:val="single" w:sz="4" w:space="0" w:color="auto"/>
            </w:tcBorders>
          </w:tcPr>
          <w:p w14:paraId="455B3DE6" w14:textId="77777777" w:rsidR="000915E7" w:rsidRPr="003F3DB8" w:rsidRDefault="000915E7" w:rsidP="003F3DB8">
            <w:pPr>
              <w:spacing w:after="0"/>
              <w:ind w:left="175"/>
              <w:jc w:val="center"/>
              <w:rPr>
                <w:color w:val="000000"/>
              </w:rPr>
            </w:pPr>
            <w:r w:rsidRPr="003F3DB8">
              <w:rPr>
                <w:color w:val="000000"/>
              </w:rPr>
              <w:t>-</w:t>
            </w:r>
          </w:p>
        </w:tc>
      </w:tr>
      <w:tr w:rsidR="000915E7" w:rsidRPr="003F3DB8" w14:paraId="0F6AD784" w14:textId="77777777" w:rsidTr="000915E7">
        <w:trPr>
          <w:trHeight w:val="558"/>
        </w:trPr>
        <w:tc>
          <w:tcPr>
            <w:tcW w:w="1418" w:type="dxa"/>
            <w:tcBorders>
              <w:top w:val="single" w:sz="4" w:space="0" w:color="auto"/>
              <w:left w:val="single" w:sz="4" w:space="0" w:color="auto"/>
              <w:bottom w:val="single" w:sz="4" w:space="0" w:color="auto"/>
              <w:right w:val="single" w:sz="4" w:space="0" w:color="auto"/>
            </w:tcBorders>
          </w:tcPr>
          <w:p w14:paraId="0EB05D99" w14:textId="77777777" w:rsidR="000915E7" w:rsidRPr="003F3DB8" w:rsidRDefault="000915E7" w:rsidP="003F3DB8">
            <w:pPr>
              <w:spacing w:after="0"/>
              <w:ind w:left="34"/>
              <w:jc w:val="center"/>
              <w:rPr>
                <w:sz w:val="22"/>
                <w:szCs w:val="22"/>
              </w:rPr>
            </w:pPr>
            <w:r w:rsidRPr="003F3DB8">
              <w:rPr>
                <w:sz w:val="22"/>
                <w:szCs w:val="22"/>
              </w:rPr>
              <w:t>17.12.14.129-00000025</w:t>
            </w:r>
          </w:p>
        </w:tc>
        <w:tc>
          <w:tcPr>
            <w:tcW w:w="4644" w:type="dxa"/>
            <w:tcBorders>
              <w:top w:val="single" w:sz="4" w:space="0" w:color="auto"/>
              <w:left w:val="single" w:sz="4" w:space="0" w:color="auto"/>
              <w:bottom w:val="single" w:sz="4" w:space="0" w:color="auto"/>
              <w:right w:val="single" w:sz="4" w:space="0" w:color="auto"/>
            </w:tcBorders>
          </w:tcPr>
          <w:p w14:paraId="1F0367F6" w14:textId="77777777" w:rsidR="000915E7" w:rsidRPr="003F3DB8" w:rsidRDefault="000915E7" w:rsidP="003F3DB8">
            <w:pPr>
              <w:autoSpaceDE w:val="0"/>
              <w:autoSpaceDN w:val="0"/>
              <w:adjustRightInd w:val="0"/>
              <w:spacing w:after="0"/>
              <w:jc w:val="left"/>
              <w:rPr>
                <w:sz w:val="22"/>
                <w:szCs w:val="22"/>
              </w:rPr>
            </w:pPr>
            <w:r w:rsidRPr="003F3DB8">
              <w:rPr>
                <w:sz w:val="22"/>
                <w:szCs w:val="22"/>
              </w:rPr>
              <w:t>Бумага для офисной техники белая. Количество листов в пачке: 500 штук. Марка бумаги, не ниже: С. Формат: А</w:t>
            </w:r>
            <w:proofErr w:type="gramStart"/>
            <w:r w:rsidRPr="003F3DB8">
              <w:rPr>
                <w:sz w:val="22"/>
                <w:szCs w:val="22"/>
              </w:rPr>
              <w:t>4</w:t>
            </w:r>
            <w:proofErr w:type="gramEnd"/>
          </w:p>
        </w:tc>
        <w:tc>
          <w:tcPr>
            <w:tcW w:w="992" w:type="dxa"/>
            <w:tcBorders>
              <w:top w:val="single" w:sz="4" w:space="0" w:color="auto"/>
              <w:left w:val="single" w:sz="4" w:space="0" w:color="auto"/>
              <w:bottom w:val="single" w:sz="4" w:space="0" w:color="auto"/>
              <w:right w:val="single" w:sz="4" w:space="0" w:color="auto"/>
            </w:tcBorders>
          </w:tcPr>
          <w:p w14:paraId="60B816BE" w14:textId="77777777" w:rsidR="000915E7" w:rsidRPr="003F3DB8" w:rsidRDefault="000915E7" w:rsidP="003F3DB8">
            <w:pPr>
              <w:spacing w:after="0"/>
              <w:ind w:firstLine="34"/>
              <w:jc w:val="center"/>
              <w:rPr>
                <w:color w:val="000000"/>
              </w:rPr>
            </w:pPr>
            <w:r w:rsidRPr="003F3DB8">
              <w:rPr>
                <w:color w:val="000000"/>
              </w:rPr>
              <w:t>пачка</w:t>
            </w:r>
          </w:p>
        </w:tc>
        <w:tc>
          <w:tcPr>
            <w:tcW w:w="1417" w:type="dxa"/>
            <w:tcBorders>
              <w:top w:val="single" w:sz="4" w:space="0" w:color="auto"/>
              <w:left w:val="single" w:sz="4" w:space="0" w:color="auto"/>
              <w:bottom w:val="single" w:sz="4" w:space="0" w:color="auto"/>
              <w:right w:val="single" w:sz="4" w:space="0" w:color="auto"/>
            </w:tcBorders>
          </w:tcPr>
          <w:p w14:paraId="114D50B7" w14:textId="77777777" w:rsidR="000915E7" w:rsidRPr="003F3DB8" w:rsidRDefault="000915E7" w:rsidP="003F3DB8">
            <w:pPr>
              <w:spacing w:after="0"/>
              <w:jc w:val="center"/>
              <w:rPr>
                <w:color w:val="000000"/>
              </w:rPr>
            </w:pPr>
            <w:r w:rsidRPr="003F3DB8">
              <w:rPr>
                <w:color w:val="000000"/>
              </w:rPr>
              <w:t>-</w:t>
            </w:r>
          </w:p>
        </w:tc>
        <w:tc>
          <w:tcPr>
            <w:tcW w:w="1276" w:type="dxa"/>
            <w:tcBorders>
              <w:top w:val="single" w:sz="4" w:space="0" w:color="auto"/>
              <w:left w:val="single" w:sz="4" w:space="0" w:color="auto"/>
              <w:bottom w:val="single" w:sz="4" w:space="0" w:color="auto"/>
              <w:right w:val="single" w:sz="4" w:space="0" w:color="auto"/>
            </w:tcBorders>
          </w:tcPr>
          <w:p w14:paraId="5E1E4037" w14:textId="3B190D2A" w:rsidR="000915E7" w:rsidRPr="003F3DB8" w:rsidRDefault="00DD4596" w:rsidP="003F3DB8">
            <w:pPr>
              <w:spacing w:after="0"/>
              <w:ind w:left="175"/>
              <w:jc w:val="center"/>
              <w:rPr>
                <w:color w:val="000000"/>
              </w:rPr>
            </w:pPr>
            <w:r>
              <w:rPr>
                <w:color w:val="000000"/>
              </w:rPr>
              <w:t>150</w:t>
            </w:r>
            <w:bookmarkStart w:id="2" w:name="_GoBack"/>
            <w:bookmarkEnd w:id="2"/>
          </w:p>
        </w:tc>
      </w:tr>
    </w:tbl>
    <w:p w14:paraId="6BEB108E" w14:textId="77777777" w:rsidR="00134881" w:rsidRPr="00D36C38" w:rsidRDefault="00134881" w:rsidP="006315FC">
      <w:pPr>
        <w:spacing w:after="0"/>
        <w:ind w:right="-1"/>
        <w:rPr>
          <w:b/>
        </w:rPr>
      </w:pPr>
    </w:p>
    <w:p w14:paraId="33E70821" w14:textId="77777777" w:rsidR="0013623D" w:rsidRPr="00D36C38" w:rsidRDefault="0013623D" w:rsidP="006315FC">
      <w:pPr>
        <w:pStyle w:val="ConsPlusNormal"/>
        <w:tabs>
          <w:tab w:val="left" w:pos="0"/>
        </w:tabs>
        <w:ind w:right="-1" w:firstLine="0"/>
        <w:jc w:val="both"/>
        <w:rPr>
          <w:rFonts w:ascii="Times New Roman" w:hAnsi="Times New Roman" w:cs="Times New Roman"/>
          <w:sz w:val="24"/>
          <w:szCs w:val="24"/>
        </w:rPr>
      </w:pPr>
      <w:proofErr w:type="gramStart"/>
      <w:r w:rsidRPr="00D36C38">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Pr="00D36C38">
        <w:rPr>
          <w:rFonts w:ascii="Times New Roman" w:hAnsi="Times New Roman" w:cs="Times New Roman"/>
          <w:sz w:val="24"/>
          <w:szCs w:val="24"/>
        </w:rPr>
        <w:t xml:space="preserve"> </w:t>
      </w:r>
      <w:proofErr w:type="gramStart"/>
      <w:r w:rsidRPr="00D36C38">
        <w:rPr>
          <w:rFonts w:ascii="Times New Roman" w:hAnsi="Times New Roman" w:cs="Times New Roman"/>
          <w:sz w:val="24"/>
          <w:szCs w:val="24"/>
        </w:rPr>
        <w:t>складе</w:t>
      </w:r>
      <w:proofErr w:type="gramEnd"/>
      <w:r w:rsidRPr="00D36C38">
        <w:rPr>
          <w:rFonts w:ascii="Times New Roman" w:hAnsi="Times New Roman" w:cs="Times New Roman"/>
          <w:sz w:val="24"/>
          <w:szCs w:val="24"/>
        </w:rPr>
        <w:t xml:space="preserve">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6619CCE5"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06D6624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9862080"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5999CA5B"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BF4E88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D8ABE8A"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4EBCB96E"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39229032"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0E1126FB" w14:textId="77777777" w:rsidR="00CE36E7" w:rsidRDefault="00CE36E7" w:rsidP="00BF1EB2">
      <w:pPr>
        <w:widowControl w:val="0"/>
        <w:autoSpaceDE w:val="0"/>
        <w:autoSpaceDN w:val="0"/>
        <w:adjustRightInd w:val="0"/>
        <w:spacing w:after="0"/>
        <w:rPr>
          <w:bCs/>
        </w:rPr>
      </w:pPr>
    </w:p>
    <w:p w14:paraId="39B64F7D" w14:textId="77777777" w:rsidR="00BF1EB2" w:rsidRPr="00D36C38" w:rsidRDefault="00BF1EB2" w:rsidP="00BF1EB2">
      <w:pPr>
        <w:widowControl w:val="0"/>
        <w:autoSpaceDE w:val="0"/>
        <w:autoSpaceDN w:val="0"/>
        <w:adjustRightInd w:val="0"/>
        <w:spacing w:after="0"/>
        <w:rPr>
          <w:caps/>
        </w:rPr>
      </w:pPr>
    </w:p>
    <w:bookmarkEnd w:id="0"/>
    <w:bookmarkEnd w:id="1"/>
    <w:p w14:paraId="43113284" w14:textId="77777777" w:rsidR="00CE36E7" w:rsidRPr="00D36C38" w:rsidRDefault="00CE36E7" w:rsidP="006315FC">
      <w:pPr>
        <w:widowControl w:val="0"/>
        <w:autoSpaceDE w:val="0"/>
        <w:autoSpaceDN w:val="0"/>
        <w:adjustRightInd w:val="0"/>
        <w:spacing w:after="0"/>
        <w:jc w:val="center"/>
        <w:rPr>
          <w:caps/>
        </w:rPr>
      </w:pPr>
    </w:p>
    <w:sectPr w:rsidR="00CE36E7" w:rsidRPr="00D36C38" w:rsidSect="003F3DB8">
      <w:footerReference w:type="even" r:id="rId9"/>
      <w:footerReference w:type="default" r:id="rId10"/>
      <w:pgSz w:w="11906" w:h="16838"/>
      <w:pgMar w:top="567" w:right="1133"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779F21" w14:textId="77777777" w:rsidR="007577BE" w:rsidRDefault="007577BE">
      <w:r>
        <w:separator/>
      </w:r>
    </w:p>
  </w:endnote>
  <w:endnote w:type="continuationSeparator" w:id="0">
    <w:p w14:paraId="3AA1DFE7" w14:textId="77777777" w:rsidR="007577BE" w:rsidRDefault="00757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164FB7" w:rsidRDefault="00164FB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164FB7" w:rsidRDefault="00164FB7"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164FB7" w:rsidRPr="00305D0E" w:rsidRDefault="00164FB7"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945519" w14:textId="77777777" w:rsidR="007577BE" w:rsidRDefault="007577BE">
      <w:r>
        <w:separator/>
      </w:r>
    </w:p>
  </w:footnote>
  <w:footnote w:type="continuationSeparator" w:id="0">
    <w:p w14:paraId="52C9606A" w14:textId="77777777" w:rsidR="007577BE" w:rsidRDefault="00757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1DBA1ACA"/>
    <w:multiLevelType w:val="hybridMultilevel"/>
    <w:tmpl w:val="8BE44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
  </w:num>
  <w:num w:numId="3">
    <w:abstractNumId w:val="25"/>
  </w:num>
  <w:num w:numId="4">
    <w:abstractNumId w:val="0"/>
  </w:num>
  <w:num w:numId="5">
    <w:abstractNumId w:val="5"/>
  </w:num>
  <w:num w:numId="6">
    <w:abstractNumId w:val="7"/>
  </w:num>
  <w:num w:numId="7">
    <w:abstractNumId w:val="27"/>
  </w:num>
  <w:num w:numId="8">
    <w:abstractNumId w:val="20"/>
  </w:num>
  <w:num w:numId="9">
    <w:abstractNumId w:val="15"/>
  </w:num>
  <w:num w:numId="10">
    <w:abstractNumId w:val="28"/>
  </w:num>
  <w:num w:numId="11">
    <w:abstractNumId w:val="9"/>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3"/>
  </w:num>
  <w:num w:numId="24">
    <w:abstractNumId w:val="29"/>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6"/>
  </w:num>
  <w:num w:numId="33">
    <w:abstractNumId w:val="16"/>
  </w:num>
  <w:num w:numId="34">
    <w:abstractNumId w:val="2"/>
  </w:num>
  <w:num w:numId="3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26AD"/>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15E7"/>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383F"/>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59F"/>
    <w:rsid w:val="00151CAA"/>
    <w:rsid w:val="00153252"/>
    <w:rsid w:val="00153F49"/>
    <w:rsid w:val="00160BCF"/>
    <w:rsid w:val="00164FB7"/>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C7BA6"/>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27581"/>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5078"/>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3DB8"/>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1BAF"/>
    <w:rsid w:val="004632B7"/>
    <w:rsid w:val="00464F24"/>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627"/>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3BFF"/>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27ED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0EE0"/>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1D3B"/>
    <w:rsid w:val="006F484E"/>
    <w:rsid w:val="006F4F03"/>
    <w:rsid w:val="006F7816"/>
    <w:rsid w:val="00701094"/>
    <w:rsid w:val="007039BA"/>
    <w:rsid w:val="00704816"/>
    <w:rsid w:val="0070625F"/>
    <w:rsid w:val="007075AC"/>
    <w:rsid w:val="0071090C"/>
    <w:rsid w:val="00712484"/>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0FB3"/>
    <w:rsid w:val="007434DD"/>
    <w:rsid w:val="00743AB0"/>
    <w:rsid w:val="00745991"/>
    <w:rsid w:val="007517DE"/>
    <w:rsid w:val="00752748"/>
    <w:rsid w:val="00752D01"/>
    <w:rsid w:val="007564C1"/>
    <w:rsid w:val="007575C4"/>
    <w:rsid w:val="007577BE"/>
    <w:rsid w:val="00760F9A"/>
    <w:rsid w:val="00762D97"/>
    <w:rsid w:val="0076357D"/>
    <w:rsid w:val="00765483"/>
    <w:rsid w:val="0076678E"/>
    <w:rsid w:val="00766848"/>
    <w:rsid w:val="00767A3D"/>
    <w:rsid w:val="00770832"/>
    <w:rsid w:val="00771CEE"/>
    <w:rsid w:val="00773E20"/>
    <w:rsid w:val="00780310"/>
    <w:rsid w:val="00781CF0"/>
    <w:rsid w:val="00783362"/>
    <w:rsid w:val="00785972"/>
    <w:rsid w:val="00786F40"/>
    <w:rsid w:val="0078722B"/>
    <w:rsid w:val="007877B2"/>
    <w:rsid w:val="00787F55"/>
    <w:rsid w:val="00790221"/>
    <w:rsid w:val="007911B0"/>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0E2A"/>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87322"/>
    <w:rsid w:val="00A9008F"/>
    <w:rsid w:val="00A92CF7"/>
    <w:rsid w:val="00A9465C"/>
    <w:rsid w:val="00A97908"/>
    <w:rsid w:val="00AA007D"/>
    <w:rsid w:val="00AA15D0"/>
    <w:rsid w:val="00AA1A61"/>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841"/>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460B"/>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2FBA"/>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554"/>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0251"/>
    <w:rsid w:val="00C61B02"/>
    <w:rsid w:val="00C61B6A"/>
    <w:rsid w:val="00C65872"/>
    <w:rsid w:val="00C668DF"/>
    <w:rsid w:val="00C66A97"/>
    <w:rsid w:val="00C717EB"/>
    <w:rsid w:val="00C721DB"/>
    <w:rsid w:val="00C76E50"/>
    <w:rsid w:val="00C82AD6"/>
    <w:rsid w:val="00C83935"/>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869EC"/>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C4A41"/>
    <w:rsid w:val="00DD1F5D"/>
    <w:rsid w:val="00DD228E"/>
    <w:rsid w:val="00DD29D7"/>
    <w:rsid w:val="00DD2A63"/>
    <w:rsid w:val="00DD3EA8"/>
    <w:rsid w:val="00DD3F31"/>
    <w:rsid w:val="00DD4596"/>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19F7"/>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65B71"/>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4033"/>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01F4B-C2FE-48A2-B95A-C264D87F4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2</Pages>
  <Words>405</Words>
  <Characters>2309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Гуляева Лариса Леонтиновна</cp:lastModifiedBy>
  <cp:revision>148</cp:revision>
  <cp:lastPrinted>2021-02-04T04:37:00Z</cp:lastPrinted>
  <dcterms:created xsi:type="dcterms:W3CDTF">2015-07-28T08:58:00Z</dcterms:created>
  <dcterms:modified xsi:type="dcterms:W3CDTF">2021-02-04T04:37:00Z</dcterms:modified>
</cp:coreProperties>
</file>