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5A" w:rsidRPr="003608D5" w:rsidRDefault="0085155A" w:rsidP="0085155A">
      <w:pPr>
        <w:spacing w:line="240" w:lineRule="auto"/>
        <w:jc w:val="center"/>
        <w:rPr>
          <w:b/>
        </w:rPr>
      </w:pPr>
      <w:r w:rsidRPr="003608D5">
        <w:rPr>
          <w:b/>
        </w:rPr>
        <w:t xml:space="preserve">Муниципальное образование  городской округ - город </w:t>
      </w:r>
      <w:proofErr w:type="spellStart"/>
      <w:r w:rsidRPr="003608D5">
        <w:rPr>
          <w:b/>
        </w:rPr>
        <w:t>Югорск</w:t>
      </w:r>
      <w:proofErr w:type="spellEnd"/>
    </w:p>
    <w:p w:rsidR="0085155A" w:rsidRPr="003608D5" w:rsidRDefault="0085155A" w:rsidP="0085155A">
      <w:pPr>
        <w:pStyle w:val="a3"/>
        <w:spacing w:before="0" w:after="0" w:line="240" w:lineRule="auto"/>
        <w:jc w:val="center"/>
        <w:rPr>
          <w:rFonts w:ascii="Times New Roman" w:hAnsi="Times New Roman" w:cs="Times New Roman"/>
          <w:b/>
        </w:rPr>
      </w:pPr>
      <w:r w:rsidRPr="003608D5">
        <w:rPr>
          <w:rFonts w:ascii="Times New Roman" w:hAnsi="Times New Roman" w:cs="Times New Roman"/>
          <w:b/>
        </w:rPr>
        <w:t xml:space="preserve">Администрация города </w:t>
      </w:r>
      <w:proofErr w:type="spellStart"/>
      <w:r w:rsidRPr="003608D5">
        <w:rPr>
          <w:rFonts w:ascii="Times New Roman" w:hAnsi="Times New Roman" w:cs="Times New Roman"/>
          <w:b/>
        </w:rPr>
        <w:t>Югорска</w:t>
      </w:r>
      <w:proofErr w:type="spellEnd"/>
    </w:p>
    <w:p w:rsidR="0085155A" w:rsidRPr="003608D5" w:rsidRDefault="0085155A" w:rsidP="0085155A">
      <w:pPr>
        <w:spacing w:line="240" w:lineRule="auto"/>
        <w:jc w:val="center"/>
        <w:rPr>
          <w:b/>
        </w:rPr>
      </w:pPr>
      <w:r w:rsidRPr="003608D5">
        <w:rPr>
          <w:b/>
        </w:rPr>
        <w:t>ПРОТОКОЛ</w:t>
      </w:r>
    </w:p>
    <w:p w:rsidR="0085155A" w:rsidRPr="003608D5" w:rsidRDefault="0085155A" w:rsidP="0085155A">
      <w:pPr>
        <w:spacing w:line="240" w:lineRule="auto"/>
        <w:jc w:val="center"/>
        <w:rPr>
          <w:b/>
        </w:rPr>
      </w:pPr>
      <w:r w:rsidRPr="003608D5">
        <w:rPr>
          <w:b/>
        </w:rPr>
        <w:t>рассмотрения и оценки заявок на участие в конкурсе</w:t>
      </w:r>
    </w:p>
    <w:p w:rsidR="0085155A" w:rsidRPr="003608D5" w:rsidRDefault="0085155A" w:rsidP="0085155A">
      <w:pPr>
        <w:spacing w:line="240" w:lineRule="auto"/>
        <w:jc w:val="both"/>
      </w:pPr>
    </w:p>
    <w:p w:rsidR="00B12BB1" w:rsidRPr="005F3B0C" w:rsidRDefault="0085155A" w:rsidP="005F3B0C">
      <w:pPr>
        <w:spacing w:line="240" w:lineRule="auto"/>
        <w:jc w:val="both"/>
        <w:rPr>
          <w:rFonts w:eastAsia="Calibri" w:cs="Times New Roman"/>
          <w:kern w:val="0"/>
          <w:lang w:eastAsia="en-US" w:bidi="ar-SA"/>
        </w:rPr>
      </w:pPr>
      <w:r>
        <w:rPr>
          <w:rFonts w:eastAsia="Calibri" w:cs="Times New Roman"/>
          <w:kern w:val="0"/>
          <w:lang w:eastAsia="en-US" w:bidi="ar-SA"/>
        </w:rPr>
        <w:t>«</w:t>
      </w:r>
      <w:r w:rsidR="00C84333">
        <w:rPr>
          <w:rFonts w:eastAsia="Calibri" w:cs="Times New Roman"/>
          <w:kern w:val="0"/>
          <w:lang w:eastAsia="en-US" w:bidi="ar-SA"/>
        </w:rPr>
        <w:t>05</w:t>
      </w:r>
      <w:r>
        <w:rPr>
          <w:rFonts w:eastAsia="Calibri" w:cs="Times New Roman"/>
          <w:kern w:val="0"/>
          <w:lang w:eastAsia="en-US" w:bidi="ar-SA"/>
        </w:rPr>
        <w:t>» октябр</w:t>
      </w:r>
      <w:r w:rsidRPr="003608D5">
        <w:rPr>
          <w:rFonts w:eastAsia="Calibri" w:cs="Times New Roman"/>
          <w:kern w:val="0"/>
          <w:lang w:eastAsia="en-US" w:bidi="ar-SA"/>
        </w:rPr>
        <w:t xml:space="preserve">я 2017 г.  </w:t>
      </w:r>
      <w:r>
        <w:rPr>
          <w:rFonts w:eastAsia="Calibri" w:cs="Times New Roman"/>
          <w:kern w:val="0"/>
          <w:lang w:eastAsia="en-US" w:bidi="ar-SA"/>
        </w:rPr>
        <w:t xml:space="preserve">   </w:t>
      </w:r>
      <w:r w:rsidRPr="003608D5">
        <w:rPr>
          <w:rFonts w:eastAsia="Calibri" w:cs="Times New Roman"/>
          <w:kern w:val="0"/>
          <w:lang w:eastAsia="en-US" w:bidi="ar-SA"/>
        </w:rPr>
        <w:tab/>
      </w:r>
      <w:r w:rsidRPr="003608D5">
        <w:rPr>
          <w:rFonts w:eastAsia="Calibri" w:cs="Times New Roman"/>
          <w:kern w:val="0"/>
          <w:lang w:eastAsia="en-US" w:bidi="ar-SA"/>
        </w:rPr>
        <w:tab/>
      </w:r>
      <w:r w:rsidRPr="003608D5">
        <w:rPr>
          <w:rFonts w:eastAsia="Calibri" w:cs="Times New Roman"/>
          <w:kern w:val="0"/>
          <w:lang w:eastAsia="en-US" w:bidi="ar-SA"/>
        </w:rPr>
        <w:tab/>
      </w:r>
      <w:r w:rsidRPr="003608D5">
        <w:rPr>
          <w:rFonts w:eastAsia="Calibri" w:cs="Times New Roman"/>
          <w:kern w:val="0"/>
          <w:lang w:eastAsia="en-US" w:bidi="ar-SA"/>
        </w:rPr>
        <w:tab/>
        <w:t xml:space="preserve">                 </w:t>
      </w:r>
      <w:r>
        <w:rPr>
          <w:rFonts w:eastAsia="Calibri" w:cs="Times New Roman"/>
          <w:kern w:val="0"/>
          <w:lang w:eastAsia="en-US" w:bidi="ar-SA"/>
        </w:rPr>
        <w:t xml:space="preserve">      </w:t>
      </w:r>
      <w:r w:rsidR="00C84333">
        <w:rPr>
          <w:rFonts w:eastAsia="Calibri" w:cs="Times New Roman"/>
          <w:kern w:val="0"/>
          <w:lang w:eastAsia="en-US" w:bidi="ar-SA"/>
        </w:rPr>
        <w:t xml:space="preserve">              </w:t>
      </w:r>
      <w:r>
        <w:rPr>
          <w:rFonts w:eastAsia="Calibri" w:cs="Times New Roman"/>
          <w:kern w:val="0"/>
          <w:lang w:eastAsia="en-US" w:bidi="ar-SA"/>
        </w:rPr>
        <w:t xml:space="preserve">  </w:t>
      </w:r>
      <w:r w:rsidRPr="003608D5">
        <w:rPr>
          <w:rFonts w:eastAsia="Calibri" w:cs="Times New Roman"/>
          <w:kern w:val="0"/>
          <w:lang w:eastAsia="en-US" w:bidi="ar-SA"/>
        </w:rPr>
        <w:t xml:space="preserve">  № 018730000581</w:t>
      </w:r>
      <w:r>
        <w:rPr>
          <w:rFonts w:eastAsia="Calibri" w:cs="Times New Roman"/>
          <w:kern w:val="0"/>
          <w:lang w:eastAsia="en-US" w:bidi="ar-SA"/>
        </w:rPr>
        <w:t>7</w:t>
      </w:r>
      <w:r w:rsidRPr="003608D5">
        <w:rPr>
          <w:rFonts w:eastAsia="Calibri" w:cs="Times New Roman"/>
          <w:kern w:val="0"/>
          <w:lang w:eastAsia="en-US" w:bidi="ar-SA"/>
        </w:rPr>
        <w:t>000</w:t>
      </w:r>
      <w:r>
        <w:rPr>
          <w:rFonts w:eastAsia="Calibri" w:cs="Times New Roman"/>
          <w:kern w:val="0"/>
          <w:lang w:eastAsia="en-US" w:bidi="ar-SA"/>
        </w:rPr>
        <w:t>336</w:t>
      </w:r>
      <w:r w:rsidRPr="003608D5">
        <w:rPr>
          <w:rFonts w:eastAsia="Calibri" w:cs="Times New Roman"/>
          <w:kern w:val="0"/>
          <w:lang w:eastAsia="en-US" w:bidi="ar-SA"/>
        </w:rPr>
        <w:t>-</w:t>
      </w:r>
      <w:r>
        <w:rPr>
          <w:rFonts w:eastAsia="Calibri" w:cs="Times New Roman"/>
          <w:kern w:val="0"/>
          <w:lang w:eastAsia="en-US" w:bidi="ar-SA"/>
        </w:rPr>
        <w:t>2</w:t>
      </w:r>
    </w:p>
    <w:p w:rsidR="00B12BB1" w:rsidRPr="00CC4D5E" w:rsidRDefault="00B12BB1" w:rsidP="00B12BB1">
      <w:pPr>
        <w:pStyle w:val="af1"/>
        <w:ind w:left="0"/>
        <w:jc w:val="both"/>
        <w:rPr>
          <w:sz w:val="24"/>
          <w:szCs w:val="24"/>
        </w:rPr>
      </w:pPr>
      <w:r w:rsidRPr="00CC4D5E">
        <w:rPr>
          <w:sz w:val="24"/>
          <w:szCs w:val="24"/>
        </w:rPr>
        <w:t xml:space="preserve">ПРИСУТСТВОВАЛИ: </w:t>
      </w:r>
    </w:p>
    <w:p w:rsidR="00B12BB1" w:rsidRPr="00CC4D5E" w:rsidRDefault="00B12BB1" w:rsidP="00B12BB1">
      <w:pPr>
        <w:pStyle w:val="af1"/>
        <w:ind w:left="0"/>
        <w:jc w:val="both"/>
        <w:rPr>
          <w:sz w:val="24"/>
          <w:szCs w:val="24"/>
        </w:rPr>
      </w:pPr>
      <w:r w:rsidRPr="00CC4D5E">
        <w:rPr>
          <w:sz w:val="24"/>
          <w:szCs w:val="24"/>
        </w:rPr>
        <w:t xml:space="preserve">Единая комиссия по осуществлению закупок для обеспечения муниципальных нужд города </w:t>
      </w:r>
      <w:proofErr w:type="spellStart"/>
      <w:r w:rsidRPr="00CC4D5E">
        <w:rPr>
          <w:sz w:val="24"/>
          <w:szCs w:val="24"/>
        </w:rPr>
        <w:t>Югорска</w:t>
      </w:r>
      <w:proofErr w:type="spellEnd"/>
      <w:r w:rsidRPr="00CC4D5E">
        <w:rPr>
          <w:sz w:val="24"/>
          <w:szCs w:val="24"/>
        </w:rPr>
        <w:t xml:space="preserve"> (далее - комиссия) в следующем  составе:</w:t>
      </w:r>
    </w:p>
    <w:p w:rsidR="00B12BB1" w:rsidRPr="00CC4D5E" w:rsidRDefault="00B12BB1" w:rsidP="00B12BB1">
      <w:pPr>
        <w:pStyle w:val="af1"/>
        <w:ind w:left="0"/>
        <w:jc w:val="both"/>
        <w:rPr>
          <w:sz w:val="24"/>
          <w:szCs w:val="24"/>
        </w:rPr>
      </w:pPr>
      <w:r w:rsidRPr="00CC4D5E">
        <w:rPr>
          <w:sz w:val="24"/>
          <w:szCs w:val="24"/>
        </w:rPr>
        <w:t>1.</w:t>
      </w:r>
      <w:r w:rsidRPr="00CC4D5E">
        <w:rPr>
          <w:color w:val="FF0000"/>
          <w:sz w:val="24"/>
          <w:szCs w:val="24"/>
        </w:rPr>
        <w:t xml:space="preserve"> </w:t>
      </w:r>
      <w:r w:rsidRPr="00CC4D5E">
        <w:rPr>
          <w:sz w:val="24"/>
          <w:szCs w:val="24"/>
        </w:rPr>
        <w:t xml:space="preserve">С.Д. </w:t>
      </w:r>
      <w:proofErr w:type="spellStart"/>
      <w:r w:rsidRPr="00CC4D5E">
        <w:rPr>
          <w:sz w:val="24"/>
          <w:szCs w:val="24"/>
        </w:rPr>
        <w:t>Голин</w:t>
      </w:r>
      <w:proofErr w:type="spellEnd"/>
      <w:r w:rsidRPr="00CC4D5E">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C4D5E">
        <w:rPr>
          <w:sz w:val="24"/>
          <w:szCs w:val="24"/>
        </w:rPr>
        <w:t>Югорска</w:t>
      </w:r>
      <w:proofErr w:type="spellEnd"/>
      <w:r w:rsidRPr="00CC4D5E">
        <w:rPr>
          <w:sz w:val="24"/>
          <w:szCs w:val="24"/>
        </w:rPr>
        <w:t>;</w:t>
      </w:r>
    </w:p>
    <w:p w:rsidR="00B12BB1" w:rsidRPr="00CC4D5E" w:rsidRDefault="00B12BB1" w:rsidP="00B12BB1">
      <w:pPr>
        <w:pStyle w:val="af1"/>
        <w:ind w:left="0"/>
        <w:jc w:val="both"/>
        <w:rPr>
          <w:sz w:val="24"/>
          <w:szCs w:val="24"/>
        </w:rPr>
      </w:pPr>
      <w:r w:rsidRPr="00CC4D5E">
        <w:rPr>
          <w:sz w:val="24"/>
          <w:szCs w:val="24"/>
        </w:rPr>
        <w:t xml:space="preserve">2. Ж.В. </w:t>
      </w:r>
      <w:proofErr w:type="spellStart"/>
      <w:r w:rsidRPr="00CC4D5E">
        <w:rPr>
          <w:sz w:val="24"/>
          <w:szCs w:val="24"/>
        </w:rPr>
        <w:t>Резинкина</w:t>
      </w:r>
      <w:proofErr w:type="spellEnd"/>
      <w:r w:rsidRPr="00CC4D5E">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CC4D5E">
        <w:rPr>
          <w:sz w:val="24"/>
          <w:szCs w:val="24"/>
        </w:rPr>
        <w:t>Югорска</w:t>
      </w:r>
      <w:proofErr w:type="spellEnd"/>
      <w:r w:rsidRPr="00CC4D5E">
        <w:rPr>
          <w:sz w:val="24"/>
          <w:szCs w:val="24"/>
        </w:rPr>
        <w:t>;</w:t>
      </w:r>
    </w:p>
    <w:p w:rsidR="00B12BB1" w:rsidRPr="00CC4D5E" w:rsidRDefault="00B12BB1" w:rsidP="00B12BB1">
      <w:pPr>
        <w:pStyle w:val="af1"/>
        <w:ind w:left="0"/>
        <w:jc w:val="both"/>
        <w:rPr>
          <w:sz w:val="24"/>
          <w:szCs w:val="24"/>
        </w:rPr>
      </w:pPr>
      <w:r w:rsidRPr="00CC4D5E">
        <w:rPr>
          <w:sz w:val="24"/>
          <w:szCs w:val="24"/>
        </w:rPr>
        <w:t xml:space="preserve">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C4D5E">
        <w:rPr>
          <w:sz w:val="24"/>
          <w:szCs w:val="24"/>
        </w:rPr>
        <w:t>Югорска</w:t>
      </w:r>
      <w:proofErr w:type="spellEnd"/>
      <w:r w:rsidRPr="00CC4D5E">
        <w:rPr>
          <w:sz w:val="24"/>
          <w:szCs w:val="24"/>
        </w:rPr>
        <w:t>;</w:t>
      </w:r>
    </w:p>
    <w:p w:rsidR="00B12BB1" w:rsidRPr="00CC4D5E" w:rsidRDefault="00B12BB1" w:rsidP="00B12BB1">
      <w:pPr>
        <w:pStyle w:val="af1"/>
        <w:ind w:left="0"/>
        <w:jc w:val="both"/>
        <w:rPr>
          <w:sz w:val="24"/>
          <w:szCs w:val="24"/>
        </w:rPr>
      </w:pPr>
      <w:r w:rsidRPr="00CC4D5E">
        <w:rPr>
          <w:sz w:val="24"/>
          <w:szCs w:val="24"/>
        </w:rPr>
        <w:t xml:space="preserve">4. Н.Б. Захарова - начальник отдела муниципальных закупок </w:t>
      </w:r>
      <w:r w:rsidR="00190A15" w:rsidRPr="00CC4D5E">
        <w:rPr>
          <w:sz w:val="24"/>
          <w:szCs w:val="24"/>
        </w:rPr>
        <w:t xml:space="preserve">департамента экономического развития и проектного управления администрации города </w:t>
      </w:r>
      <w:proofErr w:type="spellStart"/>
      <w:r w:rsidR="00190A15" w:rsidRPr="00CC4D5E">
        <w:rPr>
          <w:sz w:val="24"/>
          <w:szCs w:val="24"/>
        </w:rPr>
        <w:t>Югорска</w:t>
      </w:r>
      <w:proofErr w:type="spellEnd"/>
      <w:r w:rsidRPr="00CC4D5E">
        <w:rPr>
          <w:sz w:val="24"/>
          <w:szCs w:val="24"/>
        </w:rPr>
        <w:t>.</w:t>
      </w:r>
    </w:p>
    <w:p w:rsidR="00B12BB1" w:rsidRPr="00CC4D5E" w:rsidRDefault="00B12BB1" w:rsidP="00B12BB1">
      <w:pPr>
        <w:pStyle w:val="af1"/>
        <w:ind w:left="0"/>
        <w:jc w:val="both"/>
        <w:rPr>
          <w:sz w:val="24"/>
          <w:szCs w:val="24"/>
        </w:rPr>
      </w:pPr>
      <w:r w:rsidRPr="00CC4D5E">
        <w:rPr>
          <w:sz w:val="24"/>
          <w:szCs w:val="24"/>
        </w:rPr>
        <w:t>Всего присутствовали 4 члена комиссии из 8.</w:t>
      </w:r>
    </w:p>
    <w:p w:rsidR="0085155A" w:rsidRPr="00623AF7" w:rsidRDefault="0085155A" w:rsidP="0085155A">
      <w:pPr>
        <w:tabs>
          <w:tab w:val="num" w:pos="0"/>
          <w:tab w:val="num" w:pos="567"/>
        </w:tabs>
        <w:spacing w:line="240" w:lineRule="auto"/>
        <w:jc w:val="both"/>
      </w:pPr>
      <w:r w:rsidRPr="008B284D">
        <w:t xml:space="preserve">Представитель заказчика: Скороходова Людмила </w:t>
      </w:r>
      <w:proofErr w:type="spellStart"/>
      <w:r w:rsidRPr="008B284D">
        <w:t>Сабитовна</w:t>
      </w:r>
      <w:proofErr w:type="spellEnd"/>
      <w:r w:rsidRPr="008B284D">
        <w:t xml:space="preserve">, специалист-эксперт производственно-аналитического отдела департамента жилищно-коммунального и строительного комплекса администрации города </w:t>
      </w:r>
      <w:proofErr w:type="spellStart"/>
      <w:r w:rsidRPr="008B284D">
        <w:t>Югорска</w:t>
      </w:r>
      <w:proofErr w:type="spellEnd"/>
      <w:r w:rsidRPr="008B284D">
        <w:t>.</w:t>
      </w:r>
      <w:r w:rsidRPr="00623AF7">
        <w:t xml:space="preserve"> </w:t>
      </w:r>
    </w:p>
    <w:p w:rsidR="0085155A" w:rsidRPr="00D46BCD" w:rsidRDefault="0085155A" w:rsidP="0085155A">
      <w:pPr>
        <w:spacing w:line="240" w:lineRule="auto"/>
        <w:jc w:val="both"/>
      </w:pPr>
      <w:r w:rsidRPr="00623AF7">
        <w:t xml:space="preserve">1.Наименование конкурса: открытый конкурс 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актуализации </w:t>
      </w:r>
      <w:proofErr w:type="gramStart"/>
      <w:r w:rsidRPr="00623AF7">
        <w:t xml:space="preserve">программы комплексного развития систем коммунальной инфраструктуры города </w:t>
      </w:r>
      <w:proofErr w:type="spellStart"/>
      <w:r w:rsidRPr="00623AF7">
        <w:t>Югорска</w:t>
      </w:r>
      <w:proofErr w:type="spellEnd"/>
      <w:proofErr w:type="gramEnd"/>
      <w:r w:rsidRPr="00623AF7">
        <w:t>.</w:t>
      </w:r>
    </w:p>
    <w:p w:rsidR="0085155A" w:rsidRPr="00D46BCD" w:rsidRDefault="0085155A" w:rsidP="0085155A">
      <w:pPr>
        <w:pStyle w:val="ConsPlusNormal"/>
        <w:widowControl/>
        <w:ind w:firstLine="0"/>
        <w:jc w:val="both"/>
        <w:outlineLvl w:val="0"/>
        <w:rPr>
          <w:rFonts w:ascii="Times New Roman" w:hAnsi="Times New Roman" w:cs="Times New Roman"/>
          <w:b/>
          <w:bCs/>
          <w:sz w:val="24"/>
          <w:szCs w:val="24"/>
        </w:rPr>
      </w:pPr>
      <w:r w:rsidRPr="00D46BCD">
        <w:rPr>
          <w:rFonts w:ascii="Times New Roman" w:hAnsi="Times New Roman" w:cs="Times New Roman"/>
          <w:bCs/>
          <w:sz w:val="24"/>
          <w:szCs w:val="24"/>
        </w:rPr>
        <w:t xml:space="preserve">Номер извещения о </w:t>
      </w:r>
      <w:r w:rsidRPr="00623AF7">
        <w:rPr>
          <w:rFonts w:ascii="Times New Roman" w:hAnsi="Times New Roman" w:cs="Times New Roman"/>
          <w:bCs/>
          <w:sz w:val="24"/>
          <w:szCs w:val="24"/>
        </w:rPr>
        <w:t>проведении торгов на официальном сайте (</w:t>
      </w:r>
      <w:hyperlink w:history="1">
        <w:r w:rsidRPr="00623AF7">
          <w:rPr>
            <w:rStyle w:val="a8"/>
            <w:rFonts w:ascii="Times New Roman" w:hAnsi="Times New Roman" w:cs="Times New Roman"/>
            <w:bCs/>
            <w:sz w:val="24"/>
            <w:szCs w:val="24"/>
          </w:rPr>
          <w:t xml:space="preserve">http://zakupki.gov.ru) </w:t>
        </w:r>
      </w:hyperlink>
      <w:r w:rsidRPr="00623AF7">
        <w:rPr>
          <w:rFonts w:ascii="Times New Roman" w:hAnsi="Times New Roman" w:cs="Times New Roman"/>
          <w:bCs/>
          <w:sz w:val="24"/>
          <w:szCs w:val="24"/>
        </w:rPr>
        <w:t>0187300005817000336, дата публикации 05.09.2017.</w:t>
      </w:r>
      <w:r w:rsidRPr="00623AF7">
        <w:rPr>
          <w:rFonts w:ascii="Times New Roman" w:hAnsi="Times New Roman" w:cs="Times New Roman"/>
          <w:sz w:val="24"/>
          <w:szCs w:val="24"/>
        </w:rPr>
        <w:t xml:space="preserve"> </w:t>
      </w:r>
      <w:r w:rsidRPr="00623AF7">
        <w:rPr>
          <w:rFonts w:ascii="Times New Roman" w:hAnsi="Times New Roman" w:cs="Times New Roman"/>
          <w:bCs/>
          <w:sz w:val="24"/>
          <w:szCs w:val="24"/>
        </w:rPr>
        <w:t xml:space="preserve">Идентификационный код закупки: </w:t>
      </w:r>
      <w:r w:rsidRPr="00623AF7">
        <w:rPr>
          <w:rFonts w:ascii="Times New Roman" w:hAnsi="Times New Roman" w:cs="Times New Roman"/>
          <w:sz w:val="24"/>
          <w:szCs w:val="24"/>
        </w:rPr>
        <w:t>173862201231086220100100170027112244.</w:t>
      </w:r>
    </w:p>
    <w:p w:rsidR="0085155A" w:rsidRPr="002C64D5" w:rsidRDefault="0085155A" w:rsidP="0085155A">
      <w:pPr>
        <w:spacing w:line="240" w:lineRule="auto"/>
        <w:jc w:val="both"/>
        <w:rPr>
          <w:bCs/>
        </w:rPr>
      </w:pPr>
      <w:r w:rsidRPr="00D46BCD">
        <w:rPr>
          <w:bCs/>
        </w:rPr>
        <w:t>2. Заказчик конкурса: Департамент</w:t>
      </w:r>
      <w:r w:rsidRPr="002C64D5">
        <w:rPr>
          <w:bCs/>
        </w:rPr>
        <w:t xml:space="preserve"> жилищно-коммунального и строительного комплекса администрации города </w:t>
      </w:r>
      <w:proofErr w:type="spellStart"/>
      <w:r w:rsidRPr="002C64D5">
        <w:rPr>
          <w:bCs/>
        </w:rPr>
        <w:t>Югорска</w:t>
      </w:r>
      <w:proofErr w:type="spellEnd"/>
      <w:r w:rsidRPr="002C64D5">
        <w:rPr>
          <w:bCs/>
        </w:rPr>
        <w:t xml:space="preserve">. </w:t>
      </w:r>
      <w:proofErr w:type="gramStart"/>
      <w:r w:rsidRPr="002C64D5">
        <w:rPr>
          <w:bCs/>
        </w:rPr>
        <w:t xml:space="preserve">Почтовый адрес: 628260, г. </w:t>
      </w:r>
      <w:proofErr w:type="spellStart"/>
      <w:r w:rsidRPr="002C64D5">
        <w:rPr>
          <w:bCs/>
        </w:rPr>
        <w:t>Югорск</w:t>
      </w:r>
      <w:proofErr w:type="spellEnd"/>
      <w:r w:rsidRPr="002C64D5">
        <w:rPr>
          <w:bCs/>
        </w:rPr>
        <w:t>, ул. Механизаторов, д. 22, Ханты-Мансийский  автономный округ-Югра, Тюменская область.</w:t>
      </w:r>
      <w:proofErr w:type="gramEnd"/>
    </w:p>
    <w:p w:rsidR="0085155A" w:rsidRDefault="0085155A" w:rsidP="0085155A">
      <w:pPr>
        <w:spacing w:line="240" w:lineRule="auto"/>
        <w:jc w:val="both"/>
        <w:rPr>
          <w:bCs/>
        </w:rPr>
      </w:pPr>
      <w:r w:rsidRPr="002C64D5">
        <w:rPr>
          <w:bCs/>
        </w:rPr>
        <w:t xml:space="preserve">3. Вскрытие конвертов с заявками на участие в конкурсе проводилось </w:t>
      </w:r>
      <w:r>
        <w:rPr>
          <w:bCs/>
        </w:rPr>
        <w:t>03</w:t>
      </w:r>
      <w:r w:rsidRPr="002C64D5">
        <w:rPr>
          <w:bCs/>
        </w:rPr>
        <w:t>.</w:t>
      </w:r>
      <w:r>
        <w:rPr>
          <w:bCs/>
        </w:rPr>
        <w:t>10</w:t>
      </w:r>
      <w:r w:rsidRPr="002C64D5">
        <w:rPr>
          <w:bCs/>
        </w:rPr>
        <w:t xml:space="preserve">.2017 по адресу: администрация города </w:t>
      </w:r>
      <w:proofErr w:type="spellStart"/>
      <w:r w:rsidRPr="002C64D5">
        <w:rPr>
          <w:bCs/>
        </w:rPr>
        <w:t>Югорска</w:t>
      </w:r>
      <w:proofErr w:type="spellEnd"/>
      <w:r w:rsidRPr="002C64D5">
        <w:rPr>
          <w:bCs/>
        </w:rPr>
        <w:t xml:space="preserve">, ул. 40 лет Победы, 11, г. </w:t>
      </w:r>
      <w:proofErr w:type="spellStart"/>
      <w:r w:rsidRPr="002C64D5">
        <w:rPr>
          <w:bCs/>
        </w:rPr>
        <w:t>Югорск</w:t>
      </w:r>
      <w:proofErr w:type="spellEnd"/>
      <w:r w:rsidRPr="002C64D5">
        <w:rPr>
          <w:bCs/>
        </w:rPr>
        <w:t>, Ханты-Мансийский  автономный  округ-Югра, Тюменская область. Начало – 10 часов 00 минут. Вскрытие конвертов с заявками на участие в конкурсе сопровождалось аудиозаписью.</w:t>
      </w:r>
    </w:p>
    <w:p w:rsidR="00100472" w:rsidRPr="002C64D5" w:rsidRDefault="00100472" w:rsidP="0085155A">
      <w:pPr>
        <w:spacing w:line="240" w:lineRule="auto"/>
        <w:jc w:val="both"/>
        <w:rPr>
          <w:bCs/>
        </w:rPr>
      </w:pPr>
      <w:r>
        <w:t xml:space="preserve">4. </w:t>
      </w:r>
      <w:r>
        <w:t xml:space="preserve">Процедура рассмотрения и оценки заявок на участие в конкурсе была проведена комиссией </w:t>
      </w:r>
      <w:r>
        <w:t xml:space="preserve">05 </w:t>
      </w:r>
      <w:r>
        <w:t>о</w:t>
      </w:r>
      <w:r>
        <w:t>кт</w:t>
      </w:r>
      <w:r>
        <w:t>ября</w:t>
      </w:r>
      <w:r>
        <w:rPr>
          <w:rFonts w:eastAsia="Times New Roman" w:cs="Times New Roman"/>
          <w:lang w:eastAsia="ru-RU"/>
        </w:rPr>
        <w:t xml:space="preserve"> 201</w:t>
      </w:r>
      <w:r>
        <w:rPr>
          <w:rFonts w:eastAsia="Times New Roman" w:cs="Times New Roman"/>
          <w:lang w:eastAsia="ru-RU"/>
        </w:rPr>
        <w:t>7</w:t>
      </w:r>
      <w:r>
        <w:rPr>
          <w:rFonts w:eastAsia="Times New Roman" w:cs="Times New Roman"/>
          <w:lang w:eastAsia="ru-RU"/>
        </w:rPr>
        <w:t xml:space="preserve"> года по адресу: администрация города </w:t>
      </w:r>
      <w:proofErr w:type="spellStart"/>
      <w:r>
        <w:rPr>
          <w:rFonts w:eastAsia="Times New Roman" w:cs="Times New Roman"/>
          <w:lang w:eastAsia="ru-RU"/>
        </w:rPr>
        <w:t>Югорска</w:t>
      </w:r>
      <w:proofErr w:type="spellEnd"/>
      <w:r>
        <w:rPr>
          <w:rFonts w:eastAsia="Times New Roman" w:cs="Times New Roman"/>
          <w:lang w:eastAsia="ru-RU"/>
        </w:rPr>
        <w:t xml:space="preserve">, ул. 40 лет Победы, 11, г. </w:t>
      </w:r>
      <w:proofErr w:type="spellStart"/>
      <w:r>
        <w:rPr>
          <w:rFonts w:eastAsia="Times New Roman" w:cs="Times New Roman"/>
          <w:lang w:eastAsia="ru-RU"/>
        </w:rPr>
        <w:t>Югорск</w:t>
      </w:r>
      <w:proofErr w:type="spellEnd"/>
      <w:r>
        <w:rPr>
          <w:rFonts w:eastAsia="Times New Roman" w:cs="Times New Roman"/>
          <w:lang w:eastAsia="ru-RU"/>
        </w:rPr>
        <w:t>, Ханты-Мансийский  автономный  округ-Югра, Тюменская область</w:t>
      </w:r>
      <w:r>
        <w:t xml:space="preserve"> в 10 часов 00 минут.</w:t>
      </w:r>
    </w:p>
    <w:p w:rsidR="0085155A" w:rsidRDefault="00100472" w:rsidP="0085155A">
      <w:pPr>
        <w:spacing w:line="240" w:lineRule="auto"/>
        <w:jc w:val="both"/>
      </w:pPr>
      <w:r>
        <w:t>5</w:t>
      </w:r>
      <w:r w:rsidR="0085155A" w:rsidRPr="003608D5">
        <w:t xml:space="preserve">.  На конкурс были поданы заявки на участие в открытом конкурсе, которые были зарегистрированы в Журнале регистрации заявок на участие в конкурсе: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1"/>
        <w:gridCol w:w="3827"/>
        <w:gridCol w:w="4394"/>
      </w:tblGrid>
      <w:tr w:rsidR="0085155A" w:rsidRPr="002C64D5" w:rsidTr="005F3B0C">
        <w:trPr>
          <w:trHeight w:val="409"/>
        </w:trPr>
        <w:tc>
          <w:tcPr>
            <w:tcW w:w="1418" w:type="dxa"/>
            <w:tcBorders>
              <w:top w:val="single" w:sz="4" w:space="0" w:color="auto"/>
              <w:left w:val="single" w:sz="4" w:space="0" w:color="auto"/>
              <w:bottom w:val="single" w:sz="4" w:space="0" w:color="auto"/>
              <w:right w:val="single" w:sz="4" w:space="0" w:color="auto"/>
            </w:tcBorders>
            <w:vAlign w:val="center"/>
            <w:hideMark/>
          </w:tcPr>
          <w:p w:rsidR="0085155A" w:rsidRPr="00100472" w:rsidRDefault="0085155A" w:rsidP="005F3B0C">
            <w:pPr>
              <w:tabs>
                <w:tab w:val="left" w:pos="6660"/>
              </w:tabs>
              <w:spacing w:line="240" w:lineRule="auto"/>
              <w:jc w:val="center"/>
              <w:rPr>
                <w:rFonts w:eastAsia="Times New Roman"/>
                <w:sz w:val="22"/>
                <w:szCs w:val="22"/>
                <w:lang w:eastAsia="ar-SA"/>
              </w:rPr>
            </w:pPr>
            <w:r w:rsidRPr="00100472">
              <w:rPr>
                <w:rFonts w:eastAsia="Times New Roman"/>
                <w:sz w:val="22"/>
                <w:szCs w:val="22"/>
                <w:lang w:eastAsia="ar-SA"/>
              </w:rPr>
              <w:t xml:space="preserve">№ </w:t>
            </w:r>
            <w:proofErr w:type="gramStart"/>
            <w:r w:rsidRPr="00100472">
              <w:rPr>
                <w:rFonts w:eastAsia="Times New Roman"/>
                <w:sz w:val="22"/>
                <w:szCs w:val="22"/>
                <w:lang w:eastAsia="ar-SA"/>
              </w:rPr>
              <w:t>п</w:t>
            </w:r>
            <w:proofErr w:type="gramEnd"/>
            <w:r w:rsidRPr="00100472">
              <w:rPr>
                <w:rFonts w:eastAsia="Times New Roman"/>
                <w:sz w:val="22"/>
                <w:szCs w:val="22"/>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85155A" w:rsidRPr="00100472" w:rsidRDefault="0085155A" w:rsidP="005F3B0C">
            <w:pPr>
              <w:tabs>
                <w:tab w:val="left" w:pos="6660"/>
              </w:tabs>
              <w:spacing w:line="240" w:lineRule="auto"/>
              <w:jc w:val="center"/>
              <w:rPr>
                <w:rFonts w:eastAsia="Times New Roman"/>
                <w:sz w:val="22"/>
                <w:szCs w:val="22"/>
                <w:lang w:eastAsia="ar-SA"/>
              </w:rPr>
            </w:pPr>
            <w:r w:rsidRPr="00100472">
              <w:rPr>
                <w:rFonts w:eastAsia="Times New Roman"/>
                <w:sz w:val="22"/>
                <w:szCs w:val="22"/>
                <w:lang w:eastAsia="ar-SA"/>
              </w:rPr>
              <w:t>Номер заявки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85155A" w:rsidRPr="00100472" w:rsidRDefault="0085155A" w:rsidP="005F3B0C">
            <w:pPr>
              <w:tabs>
                <w:tab w:val="left" w:pos="6660"/>
              </w:tabs>
              <w:spacing w:line="240" w:lineRule="auto"/>
              <w:jc w:val="center"/>
              <w:rPr>
                <w:rFonts w:eastAsia="Times New Roman"/>
                <w:sz w:val="22"/>
                <w:szCs w:val="22"/>
                <w:lang w:eastAsia="ar-SA"/>
              </w:rPr>
            </w:pPr>
            <w:r w:rsidRPr="00100472">
              <w:rPr>
                <w:rFonts w:eastAsia="Times New Roman"/>
                <w:sz w:val="22"/>
                <w:szCs w:val="22"/>
                <w:lang w:eastAsia="ar-SA"/>
              </w:rPr>
              <w:t>Наименование участника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85155A" w:rsidRPr="00100472" w:rsidRDefault="0085155A" w:rsidP="005F3B0C">
            <w:pPr>
              <w:tabs>
                <w:tab w:val="left" w:pos="6660"/>
              </w:tabs>
              <w:spacing w:line="240" w:lineRule="auto"/>
              <w:jc w:val="center"/>
              <w:rPr>
                <w:rFonts w:eastAsia="Times New Roman"/>
                <w:sz w:val="22"/>
                <w:szCs w:val="22"/>
                <w:lang w:eastAsia="ar-SA"/>
              </w:rPr>
            </w:pPr>
            <w:r w:rsidRPr="00100472">
              <w:rPr>
                <w:rFonts w:eastAsia="Times New Roman"/>
                <w:sz w:val="22"/>
                <w:szCs w:val="22"/>
                <w:lang w:eastAsia="ar-SA"/>
              </w:rPr>
              <w:t>Почтовый адрес</w:t>
            </w:r>
          </w:p>
        </w:tc>
      </w:tr>
      <w:tr w:rsidR="0085155A" w:rsidRPr="002C64D5" w:rsidTr="0085155A">
        <w:trPr>
          <w:trHeight w:val="132"/>
        </w:trPr>
        <w:tc>
          <w:tcPr>
            <w:tcW w:w="1418"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1</w:t>
            </w:r>
          </w:p>
        </w:tc>
        <w:tc>
          <w:tcPr>
            <w:tcW w:w="3827"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Закрытое акционерное общество «Научно-исследовательский центр муниципальной экономики»</w:t>
            </w:r>
          </w:p>
        </w:tc>
        <w:tc>
          <w:tcPr>
            <w:tcW w:w="4394"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ind w:right="34"/>
              <w:jc w:val="center"/>
              <w:rPr>
                <w:rFonts w:eastAsia="Times New Roman"/>
                <w:sz w:val="22"/>
                <w:szCs w:val="22"/>
                <w:lang w:eastAsia="ru-RU"/>
              </w:rPr>
            </w:pPr>
            <w:r w:rsidRPr="00100472">
              <w:rPr>
                <w:rFonts w:eastAsia="Times New Roman"/>
                <w:sz w:val="22"/>
                <w:szCs w:val="22"/>
                <w:lang w:eastAsia="ru-RU"/>
              </w:rPr>
              <w:t>129515, г. Москва, ул. Кондратюка, д.3</w:t>
            </w:r>
          </w:p>
        </w:tc>
      </w:tr>
      <w:tr w:rsidR="0085155A" w:rsidRPr="002C64D5" w:rsidTr="0085155A">
        <w:trPr>
          <w:trHeight w:val="132"/>
        </w:trPr>
        <w:tc>
          <w:tcPr>
            <w:tcW w:w="1418"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2</w:t>
            </w:r>
          </w:p>
        </w:tc>
        <w:tc>
          <w:tcPr>
            <w:tcW w:w="3827"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Общество с ограниченной ответственностью Инжиниринговая компания</w:t>
            </w:r>
          </w:p>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 xml:space="preserve"> «ВИД-</w:t>
            </w:r>
            <w:proofErr w:type="spellStart"/>
            <w:r w:rsidRPr="00100472">
              <w:rPr>
                <w:rFonts w:eastAsia="Times New Roman"/>
                <w:sz w:val="22"/>
                <w:szCs w:val="22"/>
                <w:lang w:eastAsia="ru-RU"/>
              </w:rPr>
              <w:t>Энерго</w:t>
            </w:r>
            <w:proofErr w:type="spellEnd"/>
            <w:r w:rsidRPr="00100472">
              <w:rPr>
                <w:rFonts w:eastAsia="Times New Roman"/>
                <w:sz w:val="22"/>
                <w:szCs w:val="22"/>
                <w:lang w:eastAsia="ru-RU"/>
              </w:rPr>
              <w:t>»</w:t>
            </w:r>
          </w:p>
        </w:tc>
        <w:tc>
          <w:tcPr>
            <w:tcW w:w="4394"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ind w:right="34"/>
              <w:jc w:val="center"/>
              <w:rPr>
                <w:rFonts w:eastAsia="Times New Roman"/>
                <w:sz w:val="22"/>
                <w:szCs w:val="22"/>
                <w:lang w:eastAsia="ru-RU"/>
              </w:rPr>
            </w:pPr>
            <w:r w:rsidRPr="00100472">
              <w:rPr>
                <w:rFonts w:eastAsia="Times New Roman"/>
                <w:sz w:val="22"/>
                <w:szCs w:val="22"/>
                <w:lang w:eastAsia="ru-RU"/>
              </w:rPr>
              <w:t xml:space="preserve">140072, Московская обл., Люберецкий р-н, </w:t>
            </w:r>
            <w:proofErr w:type="spellStart"/>
            <w:r w:rsidRPr="00100472">
              <w:rPr>
                <w:rFonts w:eastAsia="Times New Roman"/>
                <w:sz w:val="22"/>
                <w:szCs w:val="22"/>
                <w:lang w:eastAsia="ru-RU"/>
              </w:rPr>
              <w:t>п</w:t>
            </w:r>
            <w:proofErr w:type="gramStart"/>
            <w:r w:rsidRPr="00100472">
              <w:rPr>
                <w:rFonts w:eastAsia="Times New Roman"/>
                <w:sz w:val="22"/>
                <w:szCs w:val="22"/>
                <w:lang w:eastAsia="ru-RU"/>
              </w:rPr>
              <w:t>.Т</w:t>
            </w:r>
            <w:proofErr w:type="gramEnd"/>
            <w:r w:rsidRPr="00100472">
              <w:rPr>
                <w:rFonts w:eastAsia="Times New Roman"/>
                <w:sz w:val="22"/>
                <w:szCs w:val="22"/>
                <w:lang w:eastAsia="ru-RU"/>
              </w:rPr>
              <w:t>омилино</w:t>
            </w:r>
            <w:proofErr w:type="spellEnd"/>
            <w:r w:rsidRPr="00100472">
              <w:rPr>
                <w:rFonts w:eastAsia="Times New Roman"/>
                <w:sz w:val="22"/>
                <w:szCs w:val="22"/>
                <w:lang w:eastAsia="ru-RU"/>
              </w:rPr>
              <w:t>, ул. Жуковского, д.9, литер Б1, пом.8</w:t>
            </w:r>
          </w:p>
        </w:tc>
      </w:tr>
      <w:tr w:rsidR="0085155A" w:rsidRPr="002C64D5" w:rsidTr="0085155A">
        <w:trPr>
          <w:trHeight w:val="132"/>
        </w:trPr>
        <w:tc>
          <w:tcPr>
            <w:tcW w:w="1418"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3</w:t>
            </w:r>
          </w:p>
        </w:tc>
        <w:tc>
          <w:tcPr>
            <w:tcW w:w="3827"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Общество с ограниченной ответственностью «Научно-технический центр «ГИПРОГРАД»</w:t>
            </w:r>
          </w:p>
        </w:tc>
        <w:tc>
          <w:tcPr>
            <w:tcW w:w="4394"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ind w:right="34"/>
              <w:jc w:val="center"/>
              <w:rPr>
                <w:rFonts w:eastAsia="Times New Roman"/>
                <w:sz w:val="22"/>
                <w:szCs w:val="22"/>
                <w:lang w:eastAsia="ru-RU"/>
              </w:rPr>
            </w:pPr>
            <w:r w:rsidRPr="00100472">
              <w:rPr>
                <w:rFonts w:eastAsia="Times New Roman"/>
                <w:sz w:val="22"/>
                <w:szCs w:val="22"/>
                <w:lang w:eastAsia="ru-RU"/>
              </w:rPr>
              <w:t xml:space="preserve">190020, г. Санкт-Петербург, ул. </w:t>
            </w:r>
            <w:proofErr w:type="gramStart"/>
            <w:r w:rsidRPr="00100472">
              <w:rPr>
                <w:rFonts w:eastAsia="Times New Roman"/>
                <w:sz w:val="22"/>
                <w:szCs w:val="22"/>
                <w:lang w:eastAsia="ru-RU"/>
              </w:rPr>
              <w:t>Бумажная</w:t>
            </w:r>
            <w:proofErr w:type="gramEnd"/>
            <w:r w:rsidRPr="00100472">
              <w:rPr>
                <w:rFonts w:eastAsia="Times New Roman"/>
                <w:sz w:val="22"/>
                <w:szCs w:val="22"/>
                <w:lang w:eastAsia="ru-RU"/>
              </w:rPr>
              <w:t>, д.4, лит. А</w:t>
            </w:r>
          </w:p>
        </w:tc>
      </w:tr>
      <w:tr w:rsidR="0085155A" w:rsidRPr="002C64D5" w:rsidTr="0085155A">
        <w:trPr>
          <w:trHeight w:val="132"/>
        </w:trPr>
        <w:tc>
          <w:tcPr>
            <w:tcW w:w="1418"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4</w:t>
            </w:r>
          </w:p>
        </w:tc>
        <w:tc>
          <w:tcPr>
            <w:tcW w:w="3827"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Общество с ограниченной ответственностью «Невская Энергетика»</w:t>
            </w:r>
          </w:p>
        </w:tc>
        <w:tc>
          <w:tcPr>
            <w:tcW w:w="4394"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ind w:right="34"/>
              <w:jc w:val="center"/>
              <w:rPr>
                <w:rFonts w:eastAsia="Times New Roman"/>
                <w:sz w:val="22"/>
                <w:szCs w:val="22"/>
                <w:lang w:eastAsia="ru-RU"/>
              </w:rPr>
            </w:pPr>
            <w:r w:rsidRPr="00100472">
              <w:rPr>
                <w:rFonts w:eastAsia="Times New Roman"/>
                <w:sz w:val="22"/>
                <w:szCs w:val="22"/>
                <w:lang w:eastAsia="ru-RU"/>
              </w:rPr>
              <w:t xml:space="preserve">190020, г. Санкт-Петербург, ул. </w:t>
            </w:r>
            <w:proofErr w:type="gramStart"/>
            <w:r w:rsidRPr="00100472">
              <w:rPr>
                <w:rFonts w:eastAsia="Times New Roman"/>
                <w:sz w:val="22"/>
                <w:szCs w:val="22"/>
                <w:lang w:eastAsia="ru-RU"/>
              </w:rPr>
              <w:t>Бумажная</w:t>
            </w:r>
            <w:proofErr w:type="gramEnd"/>
            <w:r w:rsidRPr="00100472">
              <w:rPr>
                <w:rFonts w:eastAsia="Times New Roman"/>
                <w:sz w:val="22"/>
                <w:szCs w:val="22"/>
                <w:lang w:eastAsia="ru-RU"/>
              </w:rPr>
              <w:t>, д.4, лит. А</w:t>
            </w:r>
          </w:p>
        </w:tc>
      </w:tr>
      <w:tr w:rsidR="0085155A" w:rsidRPr="002C64D5" w:rsidTr="0085155A">
        <w:trPr>
          <w:trHeight w:val="132"/>
        </w:trPr>
        <w:tc>
          <w:tcPr>
            <w:tcW w:w="1418"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5</w:t>
            </w:r>
          </w:p>
        </w:tc>
        <w:tc>
          <w:tcPr>
            <w:tcW w:w="3827"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Общество с ограниченной ответственностью «Корпус»</w:t>
            </w:r>
          </w:p>
        </w:tc>
        <w:tc>
          <w:tcPr>
            <w:tcW w:w="4394"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ind w:right="34"/>
              <w:jc w:val="center"/>
              <w:rPr>
                <w:rFonts w:eastAsia="Times New Roman"/>
                <w:sz w:val="22"/>
                <w:szCs w:val="22"/>
                <w:lang w:eastAsia="ru-RU"/>
              </w:rPr>
            </w:pPr>
            <w:r w:rsidRPr="00100472">
              <w:rPr>
                <w:rFonts w:eastAsia="Times New Roman"/>
                <w:sz w:val="22"/>
                <w:szCs w:val="22"/>
                <w:lang w:eastAsia="ru-RU"/>
              </w:rPr>
              <w:t>630108, г. Новосибирск, а/я 303</w:t>
            </w:r>
          </w:p>
        </w:tc>
      </w:tr>
      <w:tr w:rsidR="0085155A" w:rsidRPr="002C64D5" w:rsidTr="0085155A">
        <w:trPr>
          <w:trHeight w:val="132"/>
        </w:trPr>
        <w:tc>
          <w:tcPr>
            <w:tcW w:w="1418"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6</w:t>
            </w:r>
          </w:p>
        </w:tc>
        <w:tc>
          <w:tcPr>
            <w:tcW w:w="3827"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 xml:space="preserve">Общество с ограниченной ответственностью </w:t>
            </w:r>
          </w:p>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«Джи Динамика»</w:t>
            </w:r>
          </w:p>
        </w:tc>
        <w:tc>
          <w:tcPr>
            <w:tcW w:w="4394"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ind w:right="34"/>
              <w:jc w:val="center"/>
              <w:rPr>
                <w:rFonts w:eastAsia="Times New Roman"/>
                <w:sz w:val="22"/>
                <w:szCs w:val="22"/>
                <w:lang w:eastAsia="ru-RU"/>
              </w:rPr>
            </w:pPr>
            <w:r w:rsidRPr="00100472">
              <w:rPr>
                <w:rFonts w:eastAsia="Times New Roman"/>
                <w:sz w:val="22"/>
                <w:szCs w:val="22"/>
                <w:lang w:eastAsia="ru-RU"/>
              </w:rPr>
              <w:t>195009, г. Санкт-Петербург, ул. Комсомола, д.41, лит. А, офис 630</w:t>
            </w:r>
          </w:p>
        </w:tc>
      </w:tr>
      <w:tr w:rsidR="0085155A" w:rsidRPr="002C64D5" w:rsidTr="0085155A">
        <w:trPr>
          <w:trHeight w:val="132"/>
        </w:trPr>
        <w:tc>
          <w:tcPr>
            <w:tcW w:w="1418"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lastRenderedPageBreak/>
              <w:t>7</w:t>
            </w:r>
          </w:p>
        </w:tc>
        <w:tc>
          <w:tcPr>
            <w:tcW w:w="851"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7</w:t>
            </w:r>
          </w:p>
        </w:tc>
        <w:tc>
          <w:tcPr>
            <w:tcW w:w="3827"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 xml:space="preserve">Общество с ограниченной ответственностью </w:t>
            </w:r>
          </w:p>
          <w:p w:rsidR="0085155A" w:rsidRPr="00100472" w:rsidRDefault="0085155A" w:rsidP="008B284D">
            <w:pPr>
              <w:spacing w:line="240" w:lineRule="auto"/>
              <w:jc w:val="center"/>
              <w:rPr>
                <w:rFonts w:eastAsia="Times New Roman"/>
                <w:sz w:val="22"/>
                <w:szCs w:val="22"/>
                <w:lang w:eastAsia="ru-RU"/>
              </w:rPr>
            </w:pPr>
            <w:r w:rsidRPr="00100472">
              <w:rPr>
                <w:rFonts w:eastAsia="Times New Roman"/>
                <w:sz w:val="22"/>
                <w:szCs w:val="22"/>
                <w:lang w:eastAsia="ru-RU"/>
              </w:rPr>
              <w:t>«</w:t>
            </w:r>
            <w:proofErr w:type="spellStart"/>
            <w:r w:rsidRPr="00100472">
              <w:rPr>
                <w:rFonts w:eastAsia="Times New Roman"/>
                <w:sz w:val="22"/>
                <w:szCs w:val="22"/>
                <w:lang w:eastAsia="ru-RU"/>
              </w:rPr>
              <w:t>Сибпрофконсалт</w:t>
            </w:r>
            <w:proofErr w:type="spellEnd"/>
            <w:r w:rsidRPr="00100472">
              <w:rPr>
                <w:rFonts w:eastAsia="Times New Roman"/>
                <w:sz w:val="22"/>
                <w:szCs w:val="22"/>
                <w:lang w:eastAsia="ru-RU"/>
              </w:rPr>
              <w:t>»</w:t>
            </w:r>
          </w:p>
        </w:tc>
        <w:tc>
          <w:tcPr>
            <w:tcW w:w="4394" w:type="dxa"/>
            <w:tcBorders>
              <w:top w:val="single" w:sz="4" w:space="0" w:color="auto"/>
              <w:left w:val="single" w:sz="4" w:space="0" w:color="auto"/>
              <w:bottom w:val="single" w:sz="4" w:space="0" w:color="auto"/>
              <w:right w:val="single" w:sz="4" w:space="0" w:color="auto"/>
            </w:tcBorders>
            <w:vAlign w:val="center"/>
          </w:tcPr>
          <w:p w:rsidR="0085155A" w:rsidRPr="00100472" w:rsidRDefault="0085155A" w:rsidP="008B284D">
            <w:pPr>
              <w:spacing w:line="240" w:lineRule="auto"/>
              <w:ind w:right="34"/>
              <w:jc w:val="center"/>
              <w:rPr>
                <w:rFonts w:eastAsia="Times New Roman"/>
                <w:sz w:val="22"/>
                <w:szCs w:val="22"/>
                <w:lang w:eastAsia="ru-RU"/>
              </w:rPr>
            </w:pPr>
            <w:r w:rsidRPr="00100472">
              <w:rPr>
                <w:rFonts w:eastAsia="Times New Roman"/>
                <w:sz w:val="22"/>
                <w:szCs w:val="22"/>
                <w:lang w:eastAsia="ru-RU"/>
              </w:rPr>
              <w:t xml:space="preserve">625000, г. Тюмень, ул. Дзержинского, 15, </w:t>
            </w:r>
          </w:p>
          <w:p w:rsidR="0085155A" w:rsidRPr="00100472" w:rsidRDefault="0085155A" w:rsidP="008B284D">
            <w:pPr>
              <w:spacing w:line="240" w:lineRule="auto"/>
              <w:ind w:right="34"/>
              <w:jc w:val="center"/>
              <w:rPr>
                <w:rFonts w:eastAsia="Times New Roman"/>
                <w:sz w:val="22"/>
                <w:szCs w:val="22"/>
                <w:lang w:eastAsia="ru-RU"/>
              </w:rPr>
            </w:pPr>
            <w:r w:rsidRPr="00100472">
              <w:rPr>
                <w:rFonts w:eastAsia="Times New Roman"/>
                <w:sz w:val="22"/>
                <w:szCs w:val="22"/>
                <w:lang w:eastAsia="ru-RU"/>
              </w:rPr>
              <w:t>офис 702</w:t>
            </w:r>
          </w:p>
        </w:tc>
      </w:tr>
    </w:tbl>
    <w:p w:rsidR="0085155A" w:rsidRPr="0085155A" w:rsidRDefault="00100472" w:rsidP="0085155A">
      <w:pPr>
        <w:jc w:val="both"/>
        <w:rPr>
          <w:highlight w:val="yellow"/>
        </w:rPr>
      </w:pPr>
      <w:r>
        <w:t>6</w:t>
      </w:r>
      <w:r w:rsidR="0085155A" w:rsidRPr="0085155A">
        <w:t xml:space="preserve">. Комиссия, рассмотрев и оценив поданные заявки на их соответствие требованиям Федерального закона от 05.04.2013 № 44-ФЗ, а также требованиям, установленным в конкурсной документации, приняла решение:     </w:t>
      </w:r>
    </w:p>
    <w:p w:rsidR="0085155A" w:rsidRPr="00A9043F" w:rsidRDefault="0085155A" w:rsidP="0085155A">
      <w:pPr>
        <w:tabs>
          <w:tab w:val="left" w:pos="6660"/>
        </w:tabs>
        <w:jc w:val="both"/>
      </w:pPr>
      <w:r w:rsidRPr="0085155A">
        <w:t>1) признать надлежащими заявки, поданные на участие в конкурсе следующими участниками з</w:t>
      </w:r>
      <w:r w:rsidRPr="00A9043F">
        <w:t>акупки:</w:t>
      </w:r>
    </w:p>
    <w:p w:rsidR="0085155A" w:rsidRDefault="0085155A" w:rsidP="0085155A">
      <w:pPr>
        <w:jc w:val="both"/>
        <w:rPr>
          <w:rFonts w:eastAsia="Times New Roman"/>
          <w:lang w:eastAsia="ru-RU"/>
        </w:rPr>
      </w:pPr>
      <w:r w:rsidRPr="00A9043F">
        <w:t>-</w:t>
      </w:r>
      <w:r w:rsidRPr="00A9043F">
        <w:rPr>
          <w:color w:val="C00000"/>
        </w:rPr>
        <w:t xml:space="preserve"> </w:t>
      </w:r>
      <w:r w:rsidR="00A9043F" w:rsidRPr="00A9043F">
        <w:rPr>
          <w:rFonts w:eastAsia="Times New Roman"/>
          <w:lang w:eastAsia="ru-RU"/>
        </w:rPr>
        <w:t>Закрытое</w:t>
      </w:r>
      <w:r w:rsidR="00A9043F">
        <w:rPr>
          <w:rFonts w:eastAsia="Times New Roman"/>
          <w:lang w:eastAsia="ru-RU"/>
        </w:rPr>
        <w:t xml:space="preserve"> акционерное общество «Научно-исследовательский центр муниципальной экономики»;</w:t>
      </w:r>
    </w:p>
    <w:p w:rsidR="00A9043F" w:rsidRDefault="00A9043F" w:rsidP="00A9043F">
      <w:pPr>
        <w:spacing w:line="240" w:lineRule="auto"/>
        <w:rPr>
          <w:rFonts w:eastAsia="Times New Roman"/>
          <w:lang w:eastAsia="ru-RU"/>
        </w:rPr>
      </w:pPr>
      <w:r>
        <w:rPr>
          <w:rFonts w:eastAsia="Times New Roman"/>
          <w:lang w:eastAsia="ru-RU"/>
        </w:rPr>
        <w:t>- Общество с ограниченной ответственностью Инжиниринговая компания «ВИД-</w:t>
      </w:r>
      <w:proofErr w:type="spellStart"/>
      <w:r>
        <w:rPr>
          <w:rFonts w:eastAsia="Times New Roman"/>
          <w:lang w:eastAsia="ru-RU"/>
        </w:rPr>
        <w:t>Энерго</w:t>
      </w:r>
      <w:proofErr w:type="spellEnd"/>
      <w:r>
        <w:rPr>
          <w:rFonts w:eastAsia="Times New Roman"/>
          <w:lang w:eastAsia="ru-RU"/>
        </w:rPr>
        <w:t>»;</w:t>
      </w:r>
    </w:p>
    <w:p w:rsidR="00A9043F" w:rsidRDefault="00A9043F" w:rsidP="00A9043F">
      <w:pPr>
        <w:spacing w:line="240" w:lineRule="auto"/>
        <w:rPr>
          <w:rFonts w:eastAsia="Times New Roman"/>
          <w:lang w:eastAsia="ru-RU"/>
        </w:rPr>
      </w:pPr>
      <w:r>
        <w:rPr>
          <w:rFonts w:eastAsia="Times New Roman"/>
          <w:lang w:eastAsia="ru-RU"/>
        </w:rPr>
        <w:t>- Общество с ограниченной ответственностью «Невская Энергетика»</w:t>
      </w:r>
      <w:r w:rsidR="006D1009">
        <w:rPr>
          <w:rFonts w:eastAsia="Times New Roman"/>
          <w:lang w:eastAsia="ru-RU"/>
        </w:rPr>
        <w:t>;</w:t>
      </w:r>
    </w:p>
    <w:p w:rsidR="00A9043F" w:rsidRPr="00A9043F" w:rsidRDefault="00A9043F" w:rsidP="00A9043F">
      <w:pPr>
        <w:spacing w:line="240" w:lineRule="auto"/>
        <w:rPr>
          <w:rFonts w:eastAsia="Times New Roman"/>
          <w:lang w:eastAsia="ru-RU"/>
        </w:rPr>
      </w:pPr>
      <w:r>
        <w:rPr>
          <w:rFonts w:eastAsia="Times New Roman"/>
          <w:lang w:eastAsia="ru-RU"/>
        </w:rPr>
        <w:t xml:space="preserve">- </w:t>
      </w:r>
      <w:r w:rsidRPr="00A9043F">
        <w:rPr>
          <w:rFonts w:eastAsia="Times New Roman"/>
          <w:lang w:eastAsia="ru-RU"/>
        </w:rPr>
        <w:t>Общество с ограниченной ответственностью «Корпус»;</w:t>
      </w:r>
    </w:p>
    <w:p w:rsidR="0085155A" w:rsidRDefault="0085155A" w:rsidP="00A9043F">
      <w:pPr>
        <w:spacing w:line="240" w:lineRule="auto"/>
        <w:rPr>
          <w:rFonts w:eastAsia="Times New Roman"/>
          <w:lang w:eastAsia="ru-RU"/>
        </w:rPr>
      </w:pPr>
      <w:r w:rsidRPr="00A9043F">
        <w:rPr>
          <w:rFonts w:eastAsia="Times New Roman"/>
          <w:lang w:eastAsia="ru-RU"/>
        </w:rPr>
        <w:t xml:space="preserve">- </w:t>
      </w:r>
      <w:r w:rsidR="00A9043F" w:rsidRPr="00A9043F">
        <w:rPr>
          <w:rFonts w:eastAsia="Times New Roman"/>
          <w:lang w:eastAsia="ru-RU"/>
        </w:rPr>
        <w:t>Общество с ограниченной ответственностью «Джи Динамика</w:t>
      </w:r>
      <w:r w:rsidR="00A9043F">
        <w:rPr>
          <w:rFonts w:eastAsia="Times New Roman"/>
          <w:lang w:eastAsia="ru-RU"/>
        </w:rPr>
        <w:t>»;</w:t>
      </w:r>
    </w:p>
    <w:p w:rsidR="00A9043F" w:rsidRPr="00A9043F" w:rsidRDefault="00A9043F" w:rsidP="00A9043F">
      <w:pPr>
        <w:spacing w:line="240" w:lineRule="auto"/>
        <w:rPr>
          <w:rFonts w:eastAsia="Times New Roman"/>
          <w:lang w:eastAsia="ru-RU"/>
        </w:rPr>
      </w:pPr>
      <w:r>
        <w:rPr>
          <w:rFonts w:eastAsia="Times New Roman"/>
          <w:lang w:eastAsia="ru-RU"/>
        </w:rPr>
        <w:t>- Общество с ограниченной ответственностью «</w:t>
      </w:r>
      <w:proofErr w:type="spellStart"/>
      <w:r>
        <w:rPr>
          <w:rFonts w:eastAsia="Times New Roman"/>
          <w:lang w:eastAsia="ru-RU"/>
        </w:rPr>
        <w:t>Сибпрофконсалт</w:t>
      </w:r>
      <w:proofErr w:type="spellEnd"/>
      <w:r>
        <w:rPr>
          <w:rFonts w:eastAsia="Times New Roman"/>
          <w:lang w:eastAsia="ru-RU"/>
        </w:rPr>
        <w:t>».</w:t>
      </w:r>
    </w:p>
    <w:p w:rsidR="00A9043F" w:rsidRPr="002D40C8" w:rsidRDefault="00A9043F" w:rsidP="00A9043F">
      <w:pPr>
        <w:jc w:val="both"/>
        <w:rPr>
          <w:rFonts w:cs="Times New Roman"/>
        </w:rPr>
      </w:pPr>
      <w:r w:rsidRPr="00A9043F">
        <w:rPr>
          <w:rFonts w:eastAsia="Times New Roman"/>
          <w:lang w:eastAsia="ru-RU"/>
        </w:rPr>
        <w:t xml:space="preserve">2) </w:t>
      </w:r>
      <w:r>
        <w:rPr>
          <w:rFonts w:cs="Times New Roman"/>
        </w:rPr>
        <w:t>о</w:t>
      </w:r>
      <w:r w:rsidRPr="00A9043F">
        <w:rPr>
          <w:rFonts w:cs="Times New Roman"/>
        </w:rPr>
        <w:t>тклонить</w:t>
      </w:r>
      <w:r w:rsidRPr="002D40C8">
        <w:rPr>
          <w:rFonts w:cs="Times New Roman"/>
        </w:rPr>
        <w:t xml:space="preserve"> заявки, поданные следующими участниками закупки:</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1842"/>
        <w:gridCol w:w="2552"/>
        <w:gridCol w:w="1986"/>
        <w:gridCol w:w="1699"/>
        <w:gridCol w:w="2127"/>
      </w:tblGrid>
      <w:tr w:rsidR="00A9043F" w:rsidRPr="002D40C8" w:rsidTr="008B284D">
        <w:trPr>
          <w:cantSplit/>
          <w:trHeight w:val="352"/>
          <w:tblHeader/>
        </w:trPr>
        <w:tc>
          <w:tcPr>
            <w:tcW w:w="426" w:type="dxa"/>
            <w:vMerge w:val="restart"/>
            <w:tcBorders>
              <w:top w:val="single" w:sz="6" w:space="0" w:color="auto"/>
              <w:left w:val="single" w:sz="6" w:space="0" w:color="auto"/>
              <w:right w:val="single" w:sz="6" w:space="0" w:color="auto"/>
            </w:tcBorders>
            <w:vAlign w:val="center"/>
            <w:hideMark/>
          </w:tcPr>
          <w:p w:rsidR="00A9043F" w:rsidRPr="002D40C8" w:rsidRDefault="00A9043F" w:rsidP="008B284D">
            <w:pPr>
              <w:spacing w:line="240" w:lineRule="auto"/>
              <w:jc w:val="center"/>
              <w:rPr>
                <w:rFonts w:cs="Times New Roman"/>
                <w:sz w:val="22"/>
                <w:szCs w:val="22"/>
              </w:rPr>
            </w:pPr>
            <w:r w:rsidRPr="002D40C8">
              <w:rPr>
                <w:rFonts w:cs="Times New Roman"/>
                <w:sz w:val="22"/>
                <w:szCs w:val="22"/>
              </w:rPr>
              <w:t>№</w:t>
            </w:r>
          </w:p>
          <w:p w:rsidR="00A9043F" w:rsidRPr="002D40C8" w:rsidRDefault="00A9043F" w:rsidP="008B284D">
            <w:pPr>
              <w:spacing w:line="240" w:lineRule="auto"/>
              <w:jc w:val="center"/>
              <w:rPr>
                <w:rFonts w:cs="Times New Roman"/>
                <w:sz w:val="22"/>
                <w:szCs w:val="22"/>
              </w:rPr>
            </w:pPr>
            <w:proofErr w:type="gramStart"/>
            <w:r w:rsidRPr="002D40C8">
              <w:rPr>
                <w:rFonts w:cs="Times New Roman"/>
                <w:sz w:val="22"/>
                <w:szCs w:val="22"/>
              </w:rPr>
              <w:t>п</w:t>
            </w:r>
            <w:proofErr w:type="gramEnd"/>
            <w:r w:rsidRPr="002D40C8">
              <w:rPr>
                <w:rFonts w:cs="Times New Roman"/>
                <w:sz w:val="22"/>
                <w:szCs w:val="22"/>
              </w:rPr>
              <w:t>/п</w:t>
            </w:r>
          </w:p>
        </w:tc>
        <w:tc>
          <w:tcPr>
            <w:tcW w:w="1842" w:type="dxa"/>
            <w:vMerge w:val="restart"/>
            <w:tcBorders>
              <w:top w:val="single" w:sz="6" w:space="0" w:color="auto"/>
              <w:left w:val="single" w:sz="6" w:space="0" w:color="auto"/>
              <w:right w:val="single" w:sz="6" w:space="0" w:color="auto"/>
            </w:tcBorders>
            <w:vAlign w:val="center"/>
            <w:hideMark/>
          </w:tcPr>
          <w:p w:rsidR="00A9043F" w:rsidRPr="002D40C8" w:rsidRDefault="00A9043F" w:rsidP="008B284D">
            <w:pPr>
              <w:spacing w:line="240" w:lineRule="auto"/>
              <w:jc w:val="center"/>
              <w:rPr>
                <w:rFonts w:cs="Times New Roman"/>
                <w:sz w:val="20"/>
                <w:szCs w:val="20"/>
              </w:rPr>
            </w:pPr>
            <w:r w:rsidRPr="002D40C8">
              <w:rPr>
                <w:rFonts w:cs="Times New Roman"/>
                <w:sz w:val="20"/>
                <w:szCs w:val="20"/>
              </w:rPr>
              <w:t xml:space="preserve">Наименование </w:t>
            </w:r>
            <w:r w:rsidRPr="002D40C8">
              <w:rPr>
                <w:rFonts w:cs="Times New Roman"/>
                <w:sz w:val="20"/>
                <w:szCs w:val="20"/>
              </w:rPr>
              <w:br/>
              <w:t xml:space="preserve">(для юридического лица), </w:t>
            </w:r>
            <w:r w:rsidRPr="002D40C8">
              <w:rPr>
                <w:rFonts w:cs="Times New Roman"/>
                <w:sz w:val="20"/>
                <w:szCs w:val="20"/>
              </w:rPr>
              <w:br/>
              <w:t>фамилия, имя, отчество (для физического лица) участника закупки</w:t>
            </w:r>
          </w:p>
        </w:tc>
        <w:tc>
          <w:tcPr>
            <w:tcW w:w="2552" w:type="dxa"/>
            <w:vMerge w:val="restart"/>
            <w:tcBorders>
              <w:top w:val="single" w:sz="6" w:space="0" w:color="auto"/>
              <w:left w:val="single" w:sz="6" w:space="0" w:color="auto"/>
              <w:right w:val="single" w:sz="4" w:space="0" w:color="auto"/>
            </w:tcBorders>
            <w:vAlign w:val="center"/>
            <w:hideMark/>
          </w:tcPr>
          <w:p w:rsidR="00A9043F" w:rsidRPr="002D40C8" w:rsidRDefault="00A9043F" w:rsidP="008B284D">
            <w:pPr>
              <w:spacing w:line="240" w:lineRule="auto"/>
              <w:jc w:val="center"/>
              <w:rPr>
                <w:rFonts w:cs="Times New Roman"/>
                <w:sz w:val="20"/>
                <w:szCs w:val="20"/>
              </w:rPr>
            </w:pPr>
            <w:r w:rsidRPr="002D40C8">
              <w:rPr>
                <w:rFonts w:cs="Times New Roman"/>
                <w:sz w:val="20"/>
                <w:szCs w:val="20"/>
              </w:rPr>
              <w:t>Обоснование принятого решения</w:t>
            </w:r>
          </w:p>
        </w:tc>
        <w:tc>
          <w:tcPr>
            <w:tcW w:w="3685" w:type="dxa"/>
            <w:gridSpan w:val="2"/>
            <w:tcBorders>
              <w:top w:val="single" w:sz="6" w:space="0" w:color="auto"/>
              <w:left w:val="single" w:sz="6" w:space="0" w:color="auto"/>
              <w:bottom w:val="single" w:sz="4" w:space="0" w:color="auto"/>
              <w:right w:val="single" w:sz="4" w:space="0" w:color="auto"/>
            </w:tcBorders>
            <w:vAlign w:val="center"/>
            <w:hideMark/>
          </w:tcPr>
          <w:p w:rsidR="00A9043F" w:rsidRPr="002D40C8" w:rsidRDefault="00A9043F" w:rsidP="008B284D">
            <w:pPr>
              <w:jc w:val="center"/>
              <w:rPr>
                <w:rFonts w:cs="Times New Roman"/>
                <w:sz w:val="20"/>
                <w:szCs w:val="20"/>
              </w:rPr>
            </w:pPr>
            <w:r w:rsidRPr="002D40C8">
              <w:rPr>
                <w:rFonts w:cs="Times New Roman"/>
                <w:sz w:val="20"/>
                <w:szCs w:val="20"/>
                <w:lang w:eastAsia="en-US"/>
              </w:rPr>
              <w:t>Положения, которым не соответствует заявка на участие в конкурсе</w:t>
            </w:r>
          </w:p>
        </w:tc>
        <w:tc>
          <w:tcPr>
            <w:tcW w:w="2127" w:type="dxa"/>
            <w:vMerge w:val="restart"/>
            <w:tcBorders>
              <w:top w:val="single" w:sz="6" w:space="0" w:color="auto"/>
              <w:left w:val="single" w:sz="4" w:space="0" w:color="auto"/>
              <w:right w:val="single" w:sz="6" w:space="0" w:color="auto"/>
            </w:tcBorders>
            <w:vAlign w:val="center"/>
            <w:hideMark/>
          </w:tcPr>
          <w:p w:rsidR="00A9043F" w:rsidRPr="002D40C8" w:rsidRDefault="00A9043F" w:rsidP="008B284D">
            <w:pPr>
              <w:spacing w:line="240" w:lineRule="auto"/>
              <w:jc w:val="center"/>
              <w:rPr>
                <w:rFonts w:cs="Times New Roman"/>
                <w:sz w:val="20"/>
                <w:szCs w:val="20"/>
              </w:rPr>
            </w:pPr>
            <w:r w:rsidRPr="002D40C8">
              <w:rPr>
                <w:rFonts w:cs="Times New Roman"/>
                <w:sz w:val="20"/>
                <w:szCs w:val="20"/>
              </w:rPr>
              <w:t>Положения заявки на участие в конкурсе не соответствующие конкурсной документации</w:t>
            </w:r>
          </w:p>
        </w:tc>
      </w:tr>
      <w:tr w:rsidR="00A9043F" w:rsidRPr="002D40C8" w:rsidTr="008B284D">
        <w:trPr>
          <w:cantSplit/>
          <w:trHeight w:val="1065"/>
          <w:tblHeader/>
        </w:trPr>
        <w:tc>
          <w:tcPr>
            <w:tcW w:w="426" w:type="dxa"/>
            <w:vMerge/>
            <w:tcBorders>
              <w:left w:val="single" w:sz="6" w:space="0" w:color="auto"/>
              <w:bottom w:val="single" w:sz="6" w:space="0" w:color="auto"/>
              <w:right w:val="single" w:sz="6" w:space="0" w:color="auto"/>
            </w:tcBorders>
            <w:vAlign w:val="center"/>
            <w:hideMark/>
          </w:tcPr>
          <w:p w:rsidR="00A9043F" w:rsidRPr="002D40C8" w:rsidRDefault="00A9043F" w:rsidP="008B284D">
            <w:pPr>
              <w:spacing w:line="240" w:lineRule="auto"/>
              <w:rPr>
                <w:rFonts w:cs="Times New Roman"/>
                <w:color w:val="FF0000"/>
                <w:sz w:val="22"/>
                <w:szCs w:val="22"/>
              </w:rPr>
            </w:pPr>
          </w:p>
        </w:tc>
        <w:tc>
          <w:tcPr>
            <w:tcW w:w="1842" w:type="dxa"/>
            <w:vMerge/>
            <w:tcBorders>
              <w:left w:val="single" w:sz="6" w:space="0" w:color="auto"/>
              <w:bottom w:val="single" w:sz="6" w:space="0" w:color="auto"/>
              <w:right w:val="single" w:sz="6" w:space="0" w:color="auto"/>
            </w:tcBorders>
            <w:vAlign w:val="center"/>
            <w:hideMark/>
          </w:tcPr>
          <w:p w:rsidR="00A9043F" w:rsidRPr="002D40C8" w:rsidRDefault="00A9043F" w:rsidP="008B284D">
            <w:pPr>
              <w:spacing w:line="240" w:lineRule="auto"/>
              <w:jc w:val="center"/>
              <w:rPr>
                <w:rFonts w:cs="Times New Roman"/>
                <w:color w:val="FF0000"/>
                <w:sz w:val="22"/>
                <w:szCs w:val="22"/>
              </w:rPr>
            </w:pPr>
          </w:p>
        </w:tc>
        <w:tc>
          <w:tcPr>
            <w:tcW w:w="2552" w:type="dxa"/>
            <w:vMerge/>
            <w:tcBorders>
              <w:left w:val="single" w:sz="6" w:space="0" w:color="auto"/>
              <w:right w:val="single" w:sz="4" w:space="0" w:color="auto"/>
            </w:tcBorders>
            <w:vAlign w:val="center"/>
            <w:hideMark/>
          </w:tcPr>
          <w:p w:rsidR="00A9043F" w:rsidRPr="002D40C8" w:rsidRDefault="00A9043F" w:rsidP="008B284D">
            <w:pPr>
              <w:spacing w:line="240" w:lineRule="auto"/>
              <w:jc w:val="center"/>
              <w:rPr>
                <w:rFonts w:cs="Times New Roman"/>
                <w:color w:val="FF0000"/>
                <w:sz w:val="22"/>
                <w:szCs w:val="22"/>
              </w:rPr>
            </w:pPr>
          </w:p>
        </w:tc>
        <w:tc>
          <w:tcPr>
            <w:tcW w:w="1986" w:type="dxa"/>
            <w:tcBorders>
              <w:top w:val="single" w:sz="4" w:space="0" w:color="auto"/>
              <w:left w:val="single" w:sz="6" w:space="0" w:color="auto"/>
              <w:right w:val="single" w:sz="4" w:space="0" w:color="auto"/>
            </w:tcBorders>
            <w:vAlign w:val="center"/>
            <w:hideMark/>
          </w:tcPr>
          <w:p w:rsidR="00A9043F" w:rsidRDefault="00A9043F" w:rsidP="008B284D">
            <w:pPr>
              <w:jc w:val="center"/>
              <w:rPr>
                <w:rFonts w:cs="Times New Roman"/>
                <w:sz w:val="20"/>
                <w:szCs w:val="20"/>
                <w:lang w:eastAsia="en-US"/>
              </w:rPr>
            </w:pPr>
            <w:r w:rsidRPr="002D40C8">
              <w:rPr>
                <w:rFonts w:cs="Times New Roman"/>
                <w:sz w:val="20"/>
                <w:szCs w:val="20"/>
                <w:lang w:eastAsia="en-US"/>
              </w:rPr>
              <w:t xml:space="preserve">Федеральный закон от 05.04.2013 </w:t>
            </w:r>
          </w:p>
          <w:p w:rsidR="00A9043F" w:rsidRPr="002D40C8" w:rsidRDefault="00A9043F" w:rsidP="008B284D">
            <w:pPr>
              <w:jc w:val="center"/>
              <w:rPr>
                <w:rFonts w:cs="Times New Roman"/>
                <w:sz w:val="20"/>
                <w:szCs w:val="20"/>
              </w:rPr>
            </w:pPr>
            <w:r w:rsidRPr="002D40C8">
              <w:rPr>
                <w:rFonts w:cs="Times New Roman"/>
                <w:sz w:val="20"/>
                <w:szCs w:val="20"/>
                <w:lang w:eastAsia="en-US"/>
              </w:rPr>
              <w:t>№ 44-ФЗ</w:t>
            </w:r>
          </w:p>
        </w:tc>
        <w:tc>
          <w:tcPr>
            <w:tcW w:w="1699" w:type="dxa"/>
            <w:tcBorders>
              <w:top w:val="single" w:sz="4" w:space="0" w:color="auto"/>
              <w:left w:val="single" w:sz="4" w:space="0" w:color="auto"/>
              <w:right w:val="single" w:sz="4" w:space="0" w:color="auto"/>
            </w:tcBorders>
            <w:vAlign w:val="center"/>
          </w:tcPr>
          <w:p w:rsidR="00A9043F" w:rsidRPr="002D40C8" w:rsidRDefault="00A9043F" w:rsidP="008B284D">
            <w:pPr>
              <w:ind w:left="128" w:hanging="128"/>
              <w:jc w:val="center"/>
              <w:rPr>
                <w:rFonts w:cs="Times New Roman"/>
                <w:sz w:val="20"/>
                <w:szCs w:val="20"/>
              </w:rPr>
            </w:pPr>
            <w:r w:rsidRPr="002D40C8">
              <w:rPr>
                <w:rFonts w:cs="Times New Roman"/>
                <w:sz w:val="20"/>
                <w:szCs w:val="20"/>
                <w:lang w:eastAsia="en-US"/>
              </w:rPr>
              <w:t>Конкурсная документация</w:t>
            </w:r>
          </w:p>
        </w:tc>
        <w:tc>
          <w:tcPr>
            <w:tcW w:w="2127" w:type="dxa"/>
            <w:vMerge/>
            <w:tcBorders>
              <w:left w:val="single" w:sz="4" w:space="0" w:color="auto"/>
              <w:bottom w:val="single" w:sz="6" w:space="0" w:color="auto"/>
              <w:right w:val="single" w:sz="6" w:space="0" w:color="auto"/>
            </w:tcBorders>
            <w:vAlign w:val="center"/>
            <w:hideMark/>
          </w:tcPr>
          <w:p w:rsidR="00A9043F" w:rsidRPr="002D40C8" w:rsidRDefault="00A9043F" w:rsidP="008B284D">
            <w:pPr>
              <w:spacing w:line="240" w:lineRule="auto"/>
              <w:jc w:val="center"/>
              <w:rPr>
                <w:rFonts w:cs="Times New Roman"/>
                <w:color w:val="FF0000"/>
                <w:sz w:val="22"/>
                <w:szCs w:val="22"/>
              </w:rPr>
            </w:pPr>
          </w:p>
        </w:tc>
      </w:tr>
      <w:tr w:rsidR="00A9043F" w:rsidRPr="002D40C8" w:rsidTr="008B284D">
        <w:trPr>
          <w:cantSplit/>
          <w:trHeight w:val="284"/>
        </w:trPr>
        <w:tc>
          <w:tcPr>
            <w:tcW w:w="426" w:type="dxa"/>
            <w:tcBorders>
              <w:top w:val="single" w:sz="6" w:space="0" w:color="auto"/>
              <w:left w:val="single" w:sz="6" w:space="0" w:color="auto"/>
              <w:bottom w:val="single" w:sz="6" w:space="0" w:color="auto"/>
              <w:right w:val="single" w:sz="6" w:space="0" w:color="auto"/>
            </w:tcBorders>
          </w:tcPr>
          <w:p w:rsidR="00A9043F" w:rsidRPr="00C84333" w:rsidRDefault="00A9043F" w:rsidP="008B284D">
            <w:pPr>
              <w:spacing w:line="240" w:lineRule="auto"/>
              <w:jc w:val="both"/>
              <w:rPr>
                <w:rFonts w:cs="Times New Roman"/>
                <w:sz w:val="20"/>
                <w:szCs w:val="20"/>
              </w:rPr>
            </w:pPr>
            <w:r w:rsidRPr="00C84333">
              <w:rPr>
                <w:rFonts w:cs="Times New Roman"/>
                <w:sz w:val="20"/>
                <w:szCs w:val="20"/>
              </w:rPr>
              <w:t>1</w:t>
            </w:r>
          </w:p>
        </w:tc>
        <w:tc>
          <w:tcPr>
            <w:tcW w:w="1842" w:type="dxa"/>
            <w:tcBorders>
              <w:top w:val="single" w:sz="6" w:space="0" w:color="auto"/>
              <w:left w:val="single" w:sz="6" w:space="0" w:color="auto"/>
              <w:bottom w:val="single" w:sz="6" w:space="0" w:color="auto"/>
              <w:right w:val="single" w:sz="6" w:space="0" w:color="auto"/>
            </w:tcBorders>
            <w:vAlign w:val="center"/>
          </w:tcPr>
          <w:p w:rsidR="00A9043F" w:rsidRPr="00C84333" w:rsidRDefault="00A9043F" w:rsidP="008B284D">
            <w:pPr>
              <w:spacing w:line="240" w:lineRule="auto"/>
              <w:jc w:val="center"/>
              <w:rPr>
                <w:rFonts w:cs="Times New Roman"/>
                <w:sz w:val="20"/>
                <w:szCs w:val="20"/>
              </w:rPr>
            </w:pPr>
            <w:r w:rsidRPr="00C84333">
              <w:rPr>
                <w:rFonts w:eastAsia="Times New Roman"/>
                <w:sz w:val="20"/>
                <w:szCs w:val="20"/>
                <w:lang w:eastAsia="ru-RU"/>
              </w:rPr>
              <w:t>Общество с ограниченной ответственностью «Научно-технический центр «ГИПРОГРАД»</w:t>
            </w:r>
          </w:p>
        </w:tc>
        <w:tc>
          <w:tcPr>
            <w:tcW w:w="2552" w:type="dxa"/>
            <w:tcBorders>
              <w:top w:val="single" w:sz="6" w:space="0" w:color="auto"/>
              <w:left w:val="single" w:sz="6" w:space="0" w:color="auto"/>
              <w:bottom w:val="single" w:sz="6" w:space="0" w:color="auto"/>
              <w:right w:val="single" w:sz="4" w:space="0" w:color="auto"/>
            </w:tcBorders>
            <w:vAlign w:val="center"/>
          </w:tcPr>
          <w:p w:rsidR="00A9043F" w:rsidRPr="00C84333" w:rsidRDefault="00350099" w:rsidP="00350099">
            <w:pPr>
              <w:jc w:val="center"/>
              <w:rPr>
                <w:rFonts w:cs="Times New Roman"/>
                <w:sz w:val="20"/>
                <w:szCs w:val="20"/>
              </w:rPr>
            </w:pPr>
            <w:r w:rsidRPr="00C84333">
              <w:rPr>
                <w:color w:val="000000"/>
                <w:sz w:val="20"/>
                <w:szCs w:val="20"/>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12.12.2016)</w:t>
            </w:r>
            <w:r w:rsidR="00A9043F" w:rsidRPr="00C84333">
              <w:rPr>
                <w:rFonts w:cs="Times New Roman"/>
                <w:sz w:val="20"/>
                <w:szCs w:val="20"/>
                <w:lang w:eastAsia="en-US"/>
              </w:rPr>
              <w:t xml:space="preserve"> (часть 3 статьи 53 Федерального закона </w:t>
            </w:r>
            <w:r w:rsidR="00A9043F" w:rsidRPr="00C84333">
              <w:rPr>
                <w:rFonts w:cs="Times New Roman"/>
                <w:bCs/>
                <w:sz w:val="20"/>
                <w:szCs w:val="20"/>
                <w:lang w:eastAsia="en-US"/>
              </w:rPr>
              <w:t>от 05.04.2013</w:t>
            </w:r>
            <w:r w:rsidR="00A9043F" w:rsidRPr="00C84333">
              <w:rPr>
                <w:rFonts w:cs="Times New Roman"/>
                <w:sz w:val="20"/>
                <w:szCs w:val="20"/>
                <w:lang w:eastAsia="en-US"/>
              </w:rPr>
              <w:t xml:space="preserve"> № 44-ФЗ)</w:t>
            </w:r>
          </w:p>
        </w:tc>
        <w:tc>
          <w:tcPr>
            <w:tcW w:w="1986" w:type="dxa"/>
            <w:tcBorders>
              <w:top w:val="single" w:sz="6" w:space="0" w:color="auto"/>
              <w:left w:val="single" w:sz="6" w:space="0" w:color="auto"/>
              <w:bottom w:val="single" w:sz="6" w:space="0" w:color="auto"/>
              <w:right w:val="single" w:sz="4" w:space="0" w:color="auto"/>
            </w:tcBorders>
            <w:vAlign w:val="center"/>
          </w:tcPr>
          <w:p w:rsidR="00A9043F" w:rsidRPr="00C84333" w:rsidRDefault="00350099" w:rsidP="00350099">
            <w:pPr>
              <w:spacing w:line="240" w:lineRule="auto"/>
              <w:jc w:val="center"/>
              <w:rPr>
                <w:rFonts w:cs="Times New Roman"/>
                <w:sz w:val="20"/>
                <w:szCs w:val="20"/>
              </w:rPr>
            </w:pPr>
            <w:proofErr w:type="spellStart"/>
            <w:r w:rsidRPr="00C84333">
              <w:rPr>
                <w:rFonts w:cs="Times New Roman"/>
                <w:sz w:val="20"/>
                <w:szCs w:val="20"/>
              </w:rPr>
              <w:t>п.п</w:t>
            </w:r>
            <w:proofErr w:type="spellEnd"/>
            <w:r w:rsidRPr="00C84333">
              <w:rPr>
                <w:rFonts w:cs="Times New Roman"/>
                <w:sz w:val="20"/>
                <w:szCs w:val="20"/>
              </w:rPr>
              <w:t>. д) пункта 1 части</w:t>
            </w:r>
            <w:r w:rsidR="00A9043F" w:rsidRPr="00C84333">
              <w:rPr>
                <w:rFonts w:cs="Times New Roman"/>
                <w:sz w:val="20"/>
                <w:szCs w:val="20"/>
              </w:rPr>
              <w:t xml:space="preserve"> </w:t>
            </w:r>
            <w:r w:rsidRPr="00C84333">
              <w:rPr>
                <w:rFonts w:cs="Times New Roman"/>
                <w:sz w:val="20"/>
                <w:szCs w:val="20"/>
              </w:rPr>
              <w:t xml:space="preserve">2 </w:t>
            </w:r>
            <w:r w:rsidR="00A9043F" w:rsidRPr="00C84333">
              <w:rPr>
                <w:rFonts w:cs="Times New Roman"/>
                <w:sz w:val="20"/>
                <w:szCs w:val="20"/>
              </w:rPr>
              <w:t>ст. 51</w:t>
            </w:r>
          </w:p>
        </w:tc>
        <w:tc>
          <w:tcPr>
            <w:tcW w:w="1699" w:type="dxa"/>
            <w:tcBorders>
              <w:top w:val="single" w:sz="6" w:space="0" w:color="auto"/>
              <w:left w:val="single" w:sz="4" w:space="0" w:color="auto"/>
              <w:bottom w:val="single" w:sz="6" w:space="0" w:color="auto"/>
              <w:right w:val="single" w:sz="4" w:space="0" w:color="auto"/>
            </w:tcBorders>
            <w:vAlign w:val="center"/>
          </w:tcPr>
          <w:p w:rsidR="00A9043F" w:rsidRPr="00C84333" w:rsidRDefault="006D1009" w:rsidP="008B284D">
            <w:pPr>
              <w:spacing w:line="240" w:lineRule="auto"/>
              <w:ind w:firstLine="34"/>
              <w:jc w:val="center"/>
              <w:rPr>
                <w:rFonts w:cs="Times New Roman"/>
                <w:sz w:val="20"/>
                <w:szCs w:val="20"/>
              </w:rPr>
            </w:pPr>
            <w:proofErr w:type="spellStart"/>
            <w:r w:rsidRPr="00C84333">
              <w:rPr>
                <w:rFonts w:cs="Times New Roman"/>
                <w:sz w:val="20"/>
                <w:szCs w:val="20"/>
              </w:rPr>
              <w:t>п.</w:t>
            </w:r>
            <w:r w:rsidR="00A9043F" w:rsidRPr="00C84333">
              <w:rPr>
                <w:rFonts w:cs="Times New Roman"/>
                <w:sz w:val="20"/>
                <w:szCs w:val="20"/>
              </w:rPr>
              <w:t>п</w:t>
            </w:r>
            <w:proofErr w:type="spellEnd"/>
            <w:r w:rsidR="00A9043F" w:rsidRPr="00C84333">
              <w:rPr>
                <w:rFonts w:cs="Times New Roman"/>
                <w:sz w:val="20"/>
                <w:szCs w:val="20"/>
              </w:rPr>
              <w:t>.</w:t>
            </w:r>
            <w:r w:rsidRPr="00C84333">
              <w:rPr>
                <w:rFonts w:cs="Times New Roman"/>
                <w:sz w:val="20"/>
                <w:szCs w:val="20"/>
              </w:rPr>
              <w:t xml:space="preserve"> </w:t>
            </w:r>
            <w:r w:rsidR="005F3B0C">
              <w:rPr>
                <w:rFonts w:cs="Times New Roman"/>
                <w:sz w:val="20"/>
                <w:szCs w:val="20"/>
              </w:rPr>
              <w:t xml:space="preserve">д) пункта </w:t>
            </w:r>
            <w:r w:rsidRPr="00C84333">
              <w:rPr>
                <w:rFonts w:cs="Times New Roman"/>
                <w:sz w:val="20"/>
                <w:szCs w:val="20"/>
              </w:rPr>
              <w:t>3.4.1.1.</w:t>
            </w:r>
            <w:r w:rsidR="00A9043F" w:rsidRPr="00C84333">
              <w:rPr>
                <w:rFonts w:cs="Times New Roman"/>
                <w:sz w:val="20"/>
                <w:szCs w:val="20"/>
              </w:rPr>
              <w:t xml:space="preserve"> </w:t>
            </w:r>
          </w:p>
          <w:p w:rsidR="00A9043F" w:rsidRPr="00C84333" w:rsidRDefault="00A9043F" w:rsidP="008B284D">
            <w:pPr>
              <w:spacing w:line="240" w:lineRule="auto"/>
              <w:ind w:firstLine="34"/>
              <w:jc w:val="center"/>
              <w:rPr>
                <w:rFonts w:cs="Times New Roman"/>
                <w:sz w:val="20"/>
                <w:szCs w:val="20"/>
              </w:rPr>
            </w:pPr>
            <w:r w:rsidRPr="00C84333">
              <w:rPr>
                <w:rFonts w:cs="Times New Roman"/>
                <w:sz w:val="20"/>
                <w:szCs w:val="20"/>
              </w:rPr>
              <w:t xml:space="preserve">части </w:t>
            </w:r>
            <w:r w:rsidRPr="00C84333">
              <w:rPr>
                <w:rFonts w:cs="Times New Roman"/>
                <w:sz w:val="20"/>
                <w:szCs w:val="20"/>
                <w:lang w:val="en-US"/>
              </w:rPr>
              <w:t>II</w:t>
            </w:r>
            <w:r w:rsidRPr="00C84333">
              <w:rPr>
                <w:rFonts w:cs="Times New Roman"/>
                <w:sz w:val="20"/>
                <w:szCs w:val="20"/>
              </w:rPr>
              <w:t>. Общие условия проведения конкурса</w:t>
            </w:r>
          </w:p>
        </w:tc>
        <w:tc>
          <w:tcPr>
            <w:tcW w:w="2127" w:type="dxa"/>
            <w:tcBorders>
              <w:top w:val="single" w:sz="6" w:space="0" w:color="auto"/>
              <w:left w:val="single" w:sz="4" w:space="0" w:color="auto"/>
              <w:bottom w:val="single" w:sz="6" w:space="0" w:color="auto"/>
              <w:right w:val="single" w:sz="6" w:space="0" w:color="auto"/>
            </w:tcBorders>
            <w:vAlign w:val="center"/>
          </w:tcPr>
          <w:p w:rsidR="00A9043F" w:rsidRPr="00C84333" w:rsidRDefault="00A9043F" w:rsidP="008B284D">
            <w:pPr>
              <w:jc w:val="center"/>
              <w:rPr>
                <w:rFonts w:cs="Times New Roman"/>
                <w:color w:val="FF0000"/>
                <w:sz w:val="20"/>
                <w:szCs w:val="20"/>
              </w:rPr>
            </w:pPr>
            <w:r w:rsidRPr="00C84333">
              <w:rPr>
                <w:rFonts w:cs="Times New Roman"/>
                <w:sz w:val="20"/>
                <w:szCs w:val="20"/>
              </w:rPr>
              <w:t>Заявка на участие в конкурсе</w:t>
            </w:r>
          </w:p>
        </w:tc>
      </w:tr>
    </w:tbl>
    <w:p w:rsidR="00100472" w:rsidRDefault="00100472" w:rsidP="0085155A">
      <w:pPr>
        <w:jc w:val="both"/>
      </w:pPr>
    </w:p>
    <w:p w:rsidR="0085155A" w:rsidRPr="0085155A" w:rsidRDefault="00100472" w:rsidP="0085155A">
      <w:pPr>
        <w:jc w:val="both"/>
      </w:pPr>
      <w:r>
        <w:t>7</w:t>
      </w:r>
      <w:r w:rsidR="0085155A" w:rsidRPr="0085155A">
        <w:t xml:space="preserve">. </w:t>
      </w:r>
      <w:proofErr w:type="gramStart"/>
      <w:r w:rsidR="0085155A" w:rsidRPr="0085155A">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0085155A" w:rsidRPr="0085155A">
        <w:t xml:space="preserve"> муниципальных нужд».</w:t>
      </w:r>
    </w:p>
    <w:p w:rsidR="0085155A" w:rsidRPr="0085155A" w:rsidRDefault="0085155A" w:rsidP="0085155A">
      <w:pPr>
        <w:tabs>
          <w:tab w:val="left" w:pos="6660"/>
        </w:tabs>
        <w:jc w:val="both"/>
      </w:pPr>
      <w:r w:rsidRPr="0085155A">
        <w:t>8. Результаты оценки заявок, а также сведения о решении комиссии о присвоении заявкам на участие в конкурсе значений по каждому из критериев, содержатся в Приложении 2 к настоящему протоколу, являющемся неотъемлемой частью настоящего протокола.</w:t>
      </w:r>
    </w:p>
    <w:p w:rsidR="0085155A" w:rsidRPr="00B12BB1" w:rsidRDefault="0085155A" w:rsidP="0085155A">
      <w:pPr>
        <w:tabs>
          <w:tab w:val="left" w:pos="6660"/>
        </w:tabs>
        <w:jc w:val="both"/>
      </w:pPr>
      <w:r w:rsidRPr="0085155A">
        <w:t xml:space="preserve">9. </w:t>
      </w:r>
      <w:r w:rsidRPr="00B12BB1">
        <w:t>Единая комиссия приняла решение:</w:t>
      </w:r>
    </w:p>
    <w:p w:rsidR="006D1009" w:rsidRPr="00B12BB1" w:rsidRDefault="0085155A" w:rsidP="006D1009">
      <w:pPr>
        <w:spacing w:line="240" w:lineRule="auto"/>
        <w:ind w:right="34"/>
        <w:jc w:val="both"/>
        <w:rPr>
          <w:rFonts w:eastAsia="Times New Roman"/>
          <w:lang w:eastAsia="ru-RU"/>
        </w:rPr>
      </w:pPr>
      <w:r w:rsidRPr="00B12BB1">
        <w:t xml:space="preserve">9.1. присвоить первый порядковый номер заявке на участие в конкурсе и признать победителем конкурса </w:t>
      </w:r>
      <w:r w:rsidR="006D1009" w:rsidRPr="00B12BB1">
        <w:rPr>
          <w:rFonts w:eastAsia="Times New Roman"/>
          <w:lang w:eastAsia="ru-RU"/>
        </w:rPr>
        <w:t>Общество с ограниченной ответственностью «</w:t>
      </w:r>
      <w:proofErr w:type="spellStart"/>
      <w:r w:rsidR="006D1009" w:rsidRPr="00B12BB1">
        <w:rPr>
          <w:rFonts w:eastAsia="Times New Roman"/>
          <w:lang w:eastAsia="ru-RU"/>
        </w:rPr>
        <w:t>Сибпрофконсалт</w:t>
      </w:r>
      <w:proofErr w:type="spellEnd"/>
      <w:r w:rsidR="006D1009" w:rsidRPr="00B12BB1">
        <w:rPr>
          <w:rFonts w:eastAsia="Times New Roman"/>
          <w:lang w:eastAsia="ru-RU"/>
        </w:rPr>
        <w:t>»</w:t>
      </w:r>
      <w:r w:rsidRPr="00B12BB1">
        <w:rPr>
          <w:rFonts w:eastAsia="Times New Roman"/>
          <w:lang w:eastAsia="ru-RU"/>
        </w:rPr>
        <w:t xml:space="preserve">. </w:t>
      </w:r>
      <w:r w:rsidRPr="00B12BB1">
        <w:t xml:space="preserve">Почтовый адрес: </w:t>
      </w:r>
      <w:r w:rsidR="006D1009" w:rsidRPr="00B12BB1">
        <w:rPr>
          <w:rFonts w:eastAsia="Times New Roman"/>
          <w:lang w:eastAsia="ru-RU"/>
        </w:rPr>
        <w:t>625000, г. Тюмень, ул. Дзержинского, 15, офис 702.</w:t>
      </w:r>
    </w:p>
    <w:p w:rsidR="005F3B0C" w:rsidRDefault="0085155A" w:rsidP="005F3B0C">
      <w:pPr>
        <w:spacing w:line="240" w:lineRule="auto"/>
        <w:jc w:val="both"/>
        <w:rPr>
          <w:rFonts w:eastAsia="Times New Roman"/>
          <w:lang w:eastAsia="ru-RU"/>
        </w:rPr>
      </w:pPr>
      <w:r w:rsidRPr="00B12BB1">
        <w:rPr>
          <w:rFonts w:eastAsia="Times New Roman"/>
          <w:lang w:eastAsia="ru-RU"/>
        </w:rPr>
        <w:t xml:space="preserve">9.2. присвоить второй порядковый номер заявке на участие в конкурсе </w:t>
      </w:r>
      <w:r w:rsidR="006D1009" w:rsidRPr="00B12BB1">
        <w:rPr>
          <w:rFonts w:eastAsia="Times New Roman"/>
          <w:lang w:eastAsia="ru-RU"/>
        </w:rPr>
        <w:t>Закрытое акционерное общество «Научно-исследовательский центр муниципальной экономики»</w:t>
      </w:r>
      <w:r w:rsidRPr="00B12BB1">
        <w:rPr>
          <w:rFonts w:eastAsia="Times New Roman"/>
          <w:lang w:eastAsia="ru-RU"/>
        </w:rPr>
        <w:t xml:space="preserve">.  Почтовый адрес: </w:t>
      </w:r>
      <w:r w:rsidR="00C84333" w:rsidRPr="00B12BB1">
        <w:rPr>
          <w:rFonts w:eastAsia="Times New Roman"/>
          <w:lang w:eastAsia="ru-RU"/>
        </w:rPr>
        <w:t>129515</w:t>
      </w:r>
      <w:r w:rsidR="00C84333">
        <w:rPr>
          <w:rFonts w:eastAsia="Times New Roman"/>
          <w:lang w:eastAsia="ru-RU"/>
        </w:rPr>
        <w:t>, г. Москва, ул. Кондратюка, д.3.</w:t>
      </w:r>
    </w:p>
    <w:p w:rsidR="00100472" w:rsidRPr="00100472" w:rsidRDefault="005F3B0C" w:rsidP="005F3B0C">
      <w:pPr>
        <w:spacing w:line="240" w:lineRule="auto"/>
        <w:jc w:val="both"/>
      </w:pPr>
      <w:r>
        <w:t>9.3. остальным заявкам на участие в конкурсе присвоить порядковые номера (по мере уменьшения степени выгодности содержащихся в них условий исполнения муниципального контракта):</w:t>
      </w:r>
      <w:bookmarkStart w:id="0" w:name="_GoBack"/>
      <w:bookmarkEnd w:id="0"/>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790"/>
      </w:tblGrid>
      <w:tr w:rsidR="005F3B0C" w:rsidTr="005F3B0C">
        <w:trPr>
          <w:cantSplit/>
        </w:trPr>
        <w:tc>
          <w:tcPr>
            <w:tcW w:w="1560" w:type="dxa"/>
            <w:tcBorders>
              <w:top w:val="single" w:sz="4" w:space="0" w:color="auto"/>
              <w:left w:val="single" w:sz="4" w:space="0" w:color="auto"/>
              <w:bottom w:val="single" w:sz="4" w:space="0" w:color="auto"/>
              <w:right w:val="single" w:sz="4" w:space="0" w:color="auto"/>
            </w:tcBorders>
            <w:vAlign w:val="center"/>
            <w:hideMark/>
          </w:tcPr>
          <w:p w:rsidR="005F3B0C" w:rsidRDefault="005F3B0C">
            <w:pPr>
              <w:pStyle w:val="a6"/>
              <w:ind w:left="0" w:right="-108"/>
              <w:jc w:val="center"/>
              <w:outlineLvl w:val="0"/>
              <w:rPr>
                <w:bCs/>
              </w:rPr>
            </w:pPr>
            <w:r>
              <w:rPr>
                <w:bCs/>
                <w:sz w:val="22"/>
                <w:szCs w:val="22"/>
              </w:rPr>
              <w:t>Порядковый номер</w:t>
            </w:r>
          </w:p>
        </w:tc>
        <w:tc>
          <w:tcPr>
            <w:tcW w:w="8788" w:type="dxa"/>
            <w:tcBorders>
              <w:top w:val="single" w:sz="4" w:space="0" w:color="auto"/>
              <w:left w:val="single" w:sz="4" w:space="0" w:color="auto"/>
              <w:bottom w:val="single" w:sz="4" w:space="0" w:color="auto"/>
              <w:right w:val="single" w:sz="4" w:space="0" w:color="auto"/>
            </w:tcBorders>
            <w:vAlign w:val="center"/>
            <w:hideMark/>
          </w:tcPr>
          <w:p w:rsidR="005F3B0C" w:rsidRDefault="005F3B0C">
            <w:pPr>
              <w:pStyle w:val="a6"/>
              <w:keepNext/>
              <w:tabs>
                <w:tab w:val="left" w:pos="851"/>
              </w:tabs>
              <w:ind w:left="0"/>
              <w:jc w:val="center"/>
              <w:rPr>
                <w:bCs/>
              </w:rPr>
            </w:pPr>
            <w:r>
              <w:rPr>
                <w:bCs/>
                <w:sz w:val="22"/>
                <w:szCs w:val="22"/>
              </w:rPr>
              <w:t xml:space="preserve">Наименование (для юридического лица), </w:t>
            </w:r>
            <w:r>
              <w:rPr>
                <w:bCs/>
                <w:sz w:val="22"/>
                <w:szCs w:val="22"/>
              </w:rPr>
              <w:br/>
              <w:t xml:space="preserve">фамилия, имя, отчество (для физического лица) </w:t>
            </w:r>
            <w:r>
              <w:rPr>
                <w:bCs/>
                <w:sz w:val="22"/>
                <w:szCs w:val="22"/>
              </w:rPr>
              <w:br/>
              <w:t>участника конкурса</w:t>
            </w:r>
          </w:p>
        </w:tc>
      </w:tr>
      <w:tr w:rsidR="005F3B0C" w:rsidTr="005F3B0C">
        <w:trPr>
          <w:cantSplit/>
          <w:trHeight w:val="298"/>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F3B0C" w:rsidRDefault="005F3B0C">
            <w:pPr>
              <w:pStyle w:val="a6"/>
              <w:spacing w:after="0" w:line="240" w:lineRule="auto"/>
              <w:ind w:left="0"/>
              <w:jc w:val="center"/>
              <w:outlineLvl w:val="0"/>
              <w:rPr>
                <w:b/>
              </w:rPr>
            </w:pPr>
            <w:r>
              <w:rPr>
                <w:b/>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5F3B0C" w:rsidRPr="00B330A7" w:rsidRDefault="00B330A7" w:rsidP="00B330A7">
            <w:pPr>
              <w:rPr>
                <w:sz w:val="20"/>
                <w:szCs w:val="20"/>
              </w:rPr>
            </w:pPr>
            <w:r w:rsidRPr="00B330A7">
              <w:rPr>
                <w:sz w:val="20"/>
                <w:szCs w:val="20"/>
              </w:rPr>
              <w:t>Общество с ограниченной ответственностью Инжиниринговая компания «ВИД-</w:t>
            </w:r>
            <w:proofErr w:type="spellStart"/>
            <w:r w:rsidRPr="00B330A7">
              <w:rPr>
                <w:sz w:val="20"/>
                <w:szCs w:val="20"/>
              </w:rPr>
              <w:t>Энерго</w:t>
            </w:r>
            <w:proofErr w:type="spellEnd"/>
            <w:r w:rsidRPr="00B330A7">
              <w:rPr>
                <w:sz w:val="20"/>
                <w:szCs w:val="20"/>
              </w:rPr>
              <w:t>»</w:t>
            </w:r>
          </w:p>
        </w:tc>
      </w:tr>
      <w:tr w:rsidR="005F3B0C" w:rsidTr="005F3B0C">
        <w:trPr>
          <w:cantSplit/>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F3B0C" w:rsidRDefault="005F3B0C">
            <w:pPr>
              <w:pStyle w:val="a6"/>
              <w:spacing w:after="0" w:line="240" w:lineRule="auto"/>
              <w:ind w:left="0"/>
              <w:jc w:val="center"/>
              <w:outlineLvl w:val="0"/>
              <w:rPr>
                <w:b/>
              </w:rPr>
            </w:pPr>
            <w:r>
              <w:rPr>
                <w:b/>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5F3B0C" w:rsidRPr="00B330A7" w:rsidRDefault="00B330A7" w:rsidP="00B330A7">
            <w:pPr>
              <w:rPr>
                <w:sz w:val="20"/>
                <w:szCs w:val="20"/>
              </w:rPr>
            </w:pPr>
            <w:r w:rsidRPr="00B330A7">
              <w:rPr>
                <w:sz w:val="20"/>
                <w:szCs w:val="20"/>
              </w:rPr>
              <w:t>Общество с ограниченной ответственностью «Джи Динамика»</w:t>
            </w:r>
          </w:p>
        </w:tc>
      </w:tr>
      <w:tr w:rsidR="005F3B0C" w:rsidTr="00B330A7">
        <w:trPr>
          <w:cantSplit/>
          <w:trHeight w:val="13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F3B0C" w:rsidRDefault="005F3B0C" w:rsidP="00B330A7">
            <w:pPr>
              <w:pStyle w:val="a6"/>
              <w:spacing w:after="0" w:line="240" w:lineRule="auto"/>
              <w:ind w:left="0"/>
              <w:jc w:val="center"/>
              <w:outlineLvl w:val="0"/>
              <w:rPr>
                <w:b/>
              </w:rPr>
            </w:pPr>
            <w:r>
              <w:rPr>
                <w:b/>
              </w:rPr>
              <w:t>5</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B330A7" w:rsidRPr="00B330A7" w:rsidRDefault="00B330A7" w:rsidP="00B330A7">
            <w:pPr>
              <w:tabs>
                <w:tab w:val="left" w:pos="6660"/>
              </w:tabs>
              <w:spacing w:line="240" w:lineRule="auto"/>
              <w:rPr>
                <w:sz w:val="20"/>
                <w:szCs w:val="20"/>
              </w:rPr>
            </w:pPr>
            <w:r w:rsidRPr="00B330A7">
              <w:rPr>
                <w:sz w:val="20"/>
                <w:szCs w:val="20"/>
              </w:rPr>
              <w:t>Общество с ограниченной ответственностью «Корпус»</w:t>
            </w:r>
          </w:p>
          <w:p w:rsidR="005F3B0C" w:rsidRPr="00B330A7" w:rsidRDefault="005F3B0C" w:rsidP="00B330A7">
            <w:pPr>
              <w:snapToGrid w:val="0"/>
              <w:spacing w:line="240" w:lineRule="auto"/>
              <w:rPr>
                <w:rFonts w:eastAsia="Times New Roman"/>
                <w:kern w:val="2"/>
                <w:sz w:val="20"/>
                <w:szCs w:val="20"/>
                <w:lang w:eastAsia="ru-RU"/>
              </w:rPr>
            </w:pPr>
          </w:p>
        </w:tc>
      </w:tr>
      <w:tr w:rsidR="005F3B0C" w:rsidTr="005F3B0C">
        <w:trPr>
          <w:cantSplit/>
        </w:trPr>
        <w:tc>
          <w:tcPr>
            <w:tcW w:w="1560" w:type="dxa"/>
            <w:tcBorders>
              <w:top w:val="single" w:sz="4" w:space="0" w:color="auto"/>
              <w:left w:val="single" w:sz="4" w:space="0" w:color="auto"/>
              <w:bottom w:val="single" w:sz="4" w:space="0" w:color="auto"/>
              <w:right w:val="single" w:sz="4" w:space="0" w:color="auto"/>
            </w:tcBorders>
          </w:tcPr>
          <w:p w:rsidR="005F3B0C" w:rsidRDefault="005F3B0C">
            <w:pPr>
              <w:pStyle w:val="a6"/>
              <w:spacing w:after="0" w:line="240" w:lineRule="auto"/>
              <w:ind w:left="0"/>
              <w:jc w:val="center"/>
              <w:outlineLvl w:val="0"/>
              <w:rPr>
                <w:b/>
              </w:rPr>
            </w:pPr>
            <w:r>
              <w:rPr>
                <w:b/>
              </w:rPr>
              <w:t>6</w:t>
            </w:r>
          </w:p>
        </w:tc>
        <w:tc>
          <w:tcPr>
            <w:tcW w:w="8788" w:type="dxa"/>
            <w:tcBorders>
              <w:top w:val="single" w:sz="4" w:space="0" w:color="auto"/>
              <w:left w:val="single" w:sz="4" w:space="0" w:color="auto"/>
              <w:bottom w:val="single" w:sz="4" w:space="0" w:color="auto"/>
              <w:right w:val="single" w:sz="4" w:space="0" w:color="auto"/>
            </w:tcBorders>
          </w:tcPr>
          <w:p w:rsidR="005F3B0C" w:rsidRPr="00B330A7" w:rsidRDefault="00B330A7">
            <w:pPr>
              <w:snapToGrid w:val="0"/>
              <w:spacing w:line="240" w:lineRule="auto"/>
              <w:rPr>
                <w:rFonts w:eastAsia="Times New Roman"/>
                <w:sz w:val="20"/>
                <w:szCs w:val="20"/>
                <w:lang w:eastAsia="ru-RU"/>
              </w:rPr>
            </w:pPr>
            <w:r w:rsidRPr="00B330A7">
              <w:rPr>
                <w:sz w:val="20"/>
                <w:szCs w:val="20"/>
              </w:rPr>
              <w:t>Общество с ограниченной ответственностью «Невская Энергетика»</w:t>
            </w:r>
          </w:p>
        </w:tc>
      </w:tr>
    </w:tbl>
    <w:p w:rsidR="00C84333" w:rsidRDefault="00C84333" w:rsidP="00C84333">
      <w:pPr>
        <w:spacing w:line="240" w:lineRule="auto"/>
        <w:jc w:val="both"/>
        <w:rPr>
          <w:rFonts w:eastAsia="Times New Roman"/>
          <w:lang w:eastAsia="ru-RU"/>
        </w:rPr>
      </w:pPr>
    </w:p>
    <w:p w:rsidR="00C84333" w:rsidRDefault="00C84333" w:rsidP="00C84333">
      <w:pPr>
        <w:spacing w:line="240" w:lineRule="auto"/>
        <w:jc w:val="both"/>
        <w:rPr>
          <w:rFonts w:eastAsia="Times New Roman"/>
          <w:lang w:eastAsia="ru-RU"/>
        </w:rPr>
      </w:pPr>
    </w:p>
    <w:p w:rsidR="0085155A" w:rsidRPr="003608D5" w:rsidRDefault="0085155A" w:rsidP="00C84333">
      <w:pPr>
        <w:spacing w:line="240" w:lineRule="auto"/>
        <w:jc w:val="center"/>
      </w:pPr>
      <w:r w:rsidRPr="003608D5">
        <w:t>Сведения о решении</w:t>
      </w:r>
    </w:p>
    <w:p w:rsidR="0085155A" w:rsidRPr="003608D5" w:rsidRDefault="0085155A" w:rsidP="0085155A">
      <w:pPr>
        <w:ind w:left="-709"/>
        <w:jc w:val="center"/>
      </w:pPr>
      <w:r w:rsidRPr="003608D5">
        <w:t>членов комиссии об отклонении заявок на участие в конкурсе.</w:t>
      </w:r>
    </w:p>
    <w:p w:rsidR="0085155A" w:rsidRPr="003608D5" w:rsidRDefault="0085155A" w:rsidP="0085155A">
      <w:pPr>
        <w:jc w:val="cente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410"/>
        <w:gridCol w:w="2268"/>
      </w:tblGrid>
      <w:tr w:rsidR="0085155A" w:rsidRPr="003608D5" w:rsidTr="008B284D">
        <w:tc>
          <w:tcPr>
            <w:tcW w:w="5529" w:type="dxa"/>
            <w:tcBorders>
              <w:top w:val="single" w:sz="4" w:space="0" w:color="auto"/>
              <w:left w:val="single" w:sz="4" w:space="0" w:color="auto"/>
              <w:bottom w:val="single" w:sz="4" w:space="0" w:color="auto"/>
              <w:right w:val="single" w:sz="4" w:space="0" w:color="auto"/>
            </w:tcBorders>
            <w:hideMark/>
          </w:tcPr>
          <w:p w:rsidR="0085155A" w:rsidRPr="003608D5" w:rsidRDefault="0085155A" w:rsidP="0085155A">
            <w:pPr>
              <w:jc w:val="center"/>
              <w:rPr>
                <w:sz w:val="18"/>
                <w:szCs w:val="18"/>
              </w:rPr>
            </w:pPr>
            <w:r w:rsidRPr="003608D5">
              <w:rPr>
                <w:sz w:val="18"/>
                <w:szCs w:val="18"/>
              </w:rPr>
              <w:t>Решение члена комиссии</w:t>
            </w:r>
          </w:p>
        </w:tc>
        <w:tc>
          <w:tcPr>
            <w:tcW w:w="2410" w:type="dxa"/>
            <w:tcBorders>
              <w:top w:val="single" w:sz="4" w:space="0" w:color="auto"/>
              <w:left w:val="single" w:sz="4" w:space="0" w:color="auto"/>
              <w:bottom w:val="single" w:sz="4" w:space="0" w:color="auto"/>
              <w:right w:val="single" w:sz="4" w:space="0" w:color="auto"/>
            </w:tcBorders>
            <w:hideMark/>
          </w:tcPr>
          <w:p w:rsidR="0085155A" w:rsidRPr="003608D5" w:rsidRDefault="0085155A" w:rsidP="0085155A">
            <w:pPr>
              <w:jc w:val="center"/>
              <w:rPr>
                <w:rFonts w:eastAsia="Times New Roman"/>
              </w:rPr>
            </w:pPr>
            <w:r w:rsidRPr="003608D5">
              <w:t>Подпись члена комиссии</w:t>
            </w:r>
          </w:p>
        </w:tc>
        <w:tc>
          <w:tcPr>
            <w:tcW w:w="2268" w:type="dxa"/>
            <w:tcBorders>
              <w:top w:val="single" w:sz="4" w:space="0" w:color="auto"/>
              <w:left w:val="single" w:sz="4" w:space="0" w:color="auto"/>
              <w:bottom w:val="single" w:sz="4" w:space="0" w:color="auto"/>
              <w:right w:val="single" w:sz="4" w:space="0" w:color="auto"/>
            </w:tcBorders>
            <w:hideMark/>
          </w:tcPr>
          <w:p w:rsidR="0085155A" w:rsidRPr="003608D5" w:rsidRDefault="0085155A" w:rsidP="00282353">
            <w:pPr>
              <w:jc w:val="center"/>
              <w:rPr>
                <w:rFonts w:eastAsia="Times New Roman"/>
              </w:rPr>
            </w:pPr>
            <w:r w:rsidRPr="003608D5">
              <w:t>Член комиссии</w:t>
            </w:r>
          </w:p>
        </w:tc>
      </w:tr>
      <w:tr w:rsidR="00282353" w:rsidRPr="00B12BB1" w:rsidTr="008B284D">
        <w:tc>
          <w:tcPr>
            <w:tcW w:w="5529" w:type="dxa"/>
            <w:tcBorders>
              <w:top w:val="single" w:sz="4" w:space="0" w:color="auto"/>
              <w:left w:val="single" w:sz="4" w:space="0" w:color="auto"/>
              <w:bottom w:val="single" w:sz="4" w:space="0" w:color="auto"/>
              <w:right w:val="single" w:sz="4" w:space="0" w:color="auto"/>
            </w:tcBorders>
          </w:tcPr>
          <w:p w:rsidR="00282353" w:rsidRPr="00B12BB1" w:rsidRDefault="00282353" w:rsidP="00282353">
            <w:pPr>
              <w:rPr>
                <w:sz w:val="18"/>
                <w:szCs w:val="18"/>
              </w:rPr>
            </w:pPr>
            <w:r w:rsidRPr="00B12BB1">
              <w:rPr>
                <w:sz w:val="18"/>
                <w:szCs w:val="18"/>
              </w:rPr>
              <w:t>Мое решение об отклонении заявок на участие в конкурсе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282353" w:rsidRPr="00B12BB1" w:rsidRDefault="00282353" w:rsidP="0085155A">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282353" w:rsidRDefault="00282353" w:rsidP="008B284D">
            <w:pPr>
              <w:spacing w:after="60"/>
              <w:jc w:val="center"/>
              <w:rPr>
                <w:noProof/>
              </w:rPr>
            </w:pPr>
            <w:r w:rsidRPr="00B12BB1">
              <w:rPr>
                <w:noProof/>
              </w:rPr>
              <w:t>С.Д. Голин</w:t>
            </w:r>
          </w:p>
          <w:p w:rsidR="00B12BB1" w:rsidRPr="00B12BB1" w:rsidRDefault="00B12BB1" w:rsidP="008B284D">
            <w:pPr>
              <w:spacing w:after="60"/>
              <w:jc w:val="center"/>
              <w:rPr>
                <w:noProof/>
              </w:rPr>
            </w:pPr>
          </w:p>
        </w:tc>
      </w:tr>
      <w:tr w:rsidR="00282353" w:rsidRPr="00B12BB1" w:rsidTr="008B284D">
        <w:tc>
          <w:tcPr>
            <w:tcW w:w="5529" w:type="dxa"/>
            <w:tcBorders>
              <w:top w:val="single" w:sz="4" w:space="0" w:color="auto"/>
              <w:left w:val="single" w:sz="4" w:space="0" w:color="auto"/>
              <w:bottom w:val="single" w:sz="4" w:space="0" w:color="auto"/>
              <w:right w:val="single" w:sz="4" w:space="0" w:color="auto"/>
            </w:tcBorders>
            <w:hideMark/>
          </w:tcPr>
          <w:p w:rsidR="00282353" w:rsidRPr="00B12BB1" w:rsidRDefault="00282353" w:rsidP="0085155A">
            <w:pPr>
              <w:ind w:left="34"/>
              <w:jc w:val="both"/>
              <w:rPr>
                <w:rFonts w:eastAsia="Times New Roman"/>
                <w:sz w:val="18"/>
                <w:szCs w:val="18"/>
              </w:rPr>
            </w:pPr>
            <w:r w:rsidRPr="00B12BB1">
              <w:rPr>
                <w:sz w:val="18"/>
                <w:szCs w:val="18"/>
              </w:rPr>
              <w:t>Мое решение об отклонении заявок на участие в конкурсе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282353" w:rsidRPr="00B12BB1" w:rsidRDefault="00282353" w:rsidP="0085155A">
            <w:pPr>
              <w:ind w:left="34"/>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82353" w:rsidRDefault="00282353" w:rsidP="008B284D">
            <w:pPr>
              <w:spacing w:line="276" w:lineRule="auto"/>
              <w:jc w:val="center"/>
            </w:pPr>
            <w:r w:rsidRPr="00B12BB1">
              <w:t xml:space="preserve">Ж.В. </w:t>
            </w:r>
            <w:proofErr w:type="spellStart"/>
            <w:r w:rsidRPr="00B12BB1">
              <w:t>Резинкина</w:t>
            </w:r>
            <w:proofErr w:type="spellEnd"/>
          </w:p>
          <w:p w:rsidR="00B12BB1" w:rsidRPr="00B12BB1" w:rsidRDefault="00B12BB1" w:rsidP="008B284D">
            <w:pPr>
              <w:spacing w:line="276" w:lineRule="auto"/>
              <w:jc w:val="center"/>
            </w:pPr>
          </w:p>
        </w:tc>
      </w:tr>
      <w:tr w:rsidR="00282353" w:rsidRPr="00B12BB1" w:rsidTr="008B284D">
        <w:tc>
          <w:tcPr>
            <w:tcW w:w="5529" w:type="dxa"/>
            <w:tcBorders>
              <w:top w:val="single" w:sz="4" w:space="0" w:color="auto"/>
              <w:left w:val="single" w:sz="4" w:space="0" w:color="auto"/>
              <w:bottom w:val="single" w:sz="4" w:space="0" w:color="auto"/>
              <w:right w:val="single" w:sz="4" w:space="0" w:color="auto"/>
            </w:tcBorders>
            <w:hideMark/>
          </w:tcPr>
          <w:p w:rsidR="00282353" w:rsidRPr="00B12BB1" w:rsidRDefault="00282353" w:rsidP="0085155A">
            <w:pPr>
              <w:ind w:left="34"/>
              <w:jc w:val="both"/>
              <w:rPr>
                <w:rFonts w:eastAsia="Times New Roman"/>
                <w:sz w:val="18"/>
                <w:szCs w:val="18"/>
              </w:rPr>
            </w:pPr>
            <w:r w:rsidRPr="00B12BB1">
              <w:rPr>
                <w:sz w:val="18"/>
                <w:szCs w:val="18"/>
              </w:rPr>
              <w:t>Мое решение об отклонении заявок на участие в конкурсе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282353" w:rsidRPr="00B12BB1" w:rsidRDefault="00282353" w:rsidP="0085155A">
            <w:pPr>
              <w:ind w:left="34"/>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282353" w:rsidRDefault="00282353" w:rsidP="008B284D">
            <w:pPr>
              <w:spacing w:line="276" w:lineRule="auto"/>
              <w:jc w:val="center"/>
            </w:pPr>
            <w:r w:rsidRPr="00B12BB1">
              <w:t>А.Т. Абдуллаев</w:t>
            </w:r>
          </w:p>
          <w:p w:rsidR="00B12BB1" w:rsidRPr="00B12BB1" w:rsidRDefault="00B12BB1" w:rsidP="008B284D">
            <w:pPr>
              <w:spacing w:line="276" w:lineRule="auto"/>
              <w:jc w:val="center"/>
            </w:pPr>
          </w:p>
        </w:tc>
      </w:tr>
      <w:tr w:rsidR="00282353" w:rsidRPr="00B12BB1" w:rsidTr="008B284D">
        <w:tc>
          <w:tcPr>
            <w:tcW w:w="5529" w:type="dxa"/>
            <w:tcBorders>
              <w:top w:val="single" w:sz="4" w:space="0" w:color="auto"/>
              <w:left w:val="single" w:sz="4" w:space="0" w:color="auto"/>
              <w:bottom w:val="single" w:sz="4" w:space="0" w:color="auto"/>
              <w:right w:val="single" w:sz="4" w:space="0" w:color="auto"/>
            </w:tcBorders>
            <w:hideMark/>
          </w:tcPr>
          <w:p w:rsidR="00282353" w:rsidRPr="00B12BB1" w:rsidRDefault="00282353" w:rsidP="0085155A">
            <w:pPr>
              <w:ind w:left="34"/>
              <w:jc w:val="both"/>
              <w:rPr>
                <w:rFonts w:eastAsia="Times New Roman"/>
                <w:sz w:val="18"/>
                <w:szCs w:val="18"/>
              </w:rPr>
            </w:pPr>
            <w:r w:rsidRPr="00B12BB1">
              <w:rPr>
                <w:sz w:val="18"/>
                <w:szCs w:val="18"/>
              </w:rPr>
              <w:t>Мое решение об отклонении заявок на участие в конкурсе совпадает с решением, указанным в пункте 6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282353" w:rsidRPr="00B12BB1" w:rsidRDefault="00282353" w:rsidP="0085155A">
            <w:pPr>
              <w:ind w:left="34"/>
              <w:rPr>
                <w:rFonts w:eastAsia="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82353" w:rsidRDefault="00282353" w:rsidP="008B284D">
            <w:pPr>
              <w:spacing w:line="276" w:lineRule="auto"/>
              <w:jc w:val="center"/>
            </w:pPr>
            <w:r w:rsidRPr="00B12BB1">
              <w:t>Н.Б. Захарова</w:t>
            </w:r>
          </w:p>
          <w:p w:rsidR="00B12BB1" w:rsidRPr="00B12BB1" w:rsidRDefault="00B12BB1" w:rsidP="008B284D">
            <w:pPr>
              <w:spacing w:line="276" w:lineRule="auto"/>
              <w:jc w:val="center"/>
            </w:pPr>
          </w:p>
        </w:tc>
      </w:tr>
    </w:tbl>
    <w:p w:rsidR="0085155A" w:rsidRPr="00B12BB1" w:rsidRDefault="0085155A" w:rsidP="0085155A">
      <w:pPr>
        <w:ind w:left="-709"/>
        <w:jc w:val="both"/>
        <w:rPr>
          <w:rFonts w:eastAsia="Times New Roman"/>
          <w:b/>
          <w:color w:val="FF0000"/>
        </w:rPr>
      </w:pPr>
    </w:p>
    <w:p w:rsidR="00282353" w:rsidRPr="00B12BB1" w:rsidRDefault="00282353" w:rsidP="00282353">
      <w:pPr>
        <w:ind w:left="284"/>
        <w:jc w:val="both"/>
        <w:rPr>
          <w:b/>
        </w:rPr>
      </w:pPr>
      <w:r w:rsidRPr="00B12BB1">
        <w:rPr>
          <w:b/>
        </w:rPr>
        <w:t xml:space="preserve">Председатель комиссии:                                                                                С. Д. </w:t>
      </w:r>
      <w:proofErr w:type="spellStart"/>
      <w:r w:rsidRPr="00B12BB1">
        <w:rPr>
          <w:b/>
        </w:rPr>
        <w:t>Голин</w:t>
      </w:r>
      <w:proofErr w:type="spellEnd"/>
    </w:p>
    <w:p w:rsidR="00282353" w:rsidRPr="00B12BB1" w:rsidRDefault="00282353" w:rsidP="00282353">
      <w:pPr>
        <w:ind w:left="284"/>
        <w:jc w:val="both"/>
        <w:rPr>
          <w:b/>
        </w:rPr>
      </w:pPr>
    </w:p>
    <w:p w:rsidR="00282353" w:rsidRPr="00B12BB1" w:rsidRDefault="00282353" w:rsidP="00282353">
      <w:pPr>
        <w:ind w:left="284"/>
        <w:rPr>
          <w:b/>
        </w:rPr>
      </w:pPr>
      <w:r w:rsidRPr="00B12BB1">
        <w:rPr>
          <w:b/>
        </w:rPr>
        <w:t xml:space="preserve">Члены  комиссии                                                                                                                                                     </w:t>
      </w:r>
    </w:p>
    <w:p w:rsidR="00282353" w:rsidRPr="00B12BB1" w:rsidRDefault="00282353" w:rsidP="00282353">
      <w:pPr>
        <w:ind w:left="284"/>
      </w:pPr>
    </w:p>
    <w:p w:rsidR="00282353" w:rsidRPr="00B12BB1" w:rsidRDefault="00282353" w:rsidP="00282353">
      <w:pPr>
        <w:ind w:left="284"/>
        <w:jc w:val="right"/>
      </w:pPr>
      <w:r w:rsidRPr="00B12BB1">
        <w:t xml:space="preserve">___________________Ж.В. </w:t>
      </w:r>
      <w:proofErr w:type="spellStart"/>
      <w:r w:rsidRPr="00B12BB1">
        <w:t>Резинкина</w:t>
      </w:r>
      <w:proofErr w:type="spellEnd"/>
    </w:p>
    <w:p w:rsidR="00282353" w:rsidRPr="00B12BB1" w:rsidRDefault="00282353" w:rsidP="00282353">
      <w:pPr>
        <w:ind w:left="284"/>
        <w:jc w:val="right"/>
      </w:pPr>
      <w:r w:rsidRPr="00B12BB1">
        <w:tab/>
      </w:r>
      <w:r w:rsidRPr="00B12BB1">
        <w:tab/>
      </w:r>
      <w:r w:rsidRPr="00B12BB1">
        <w:tab/>
      </w:r>
      <w:r w:rsidRPr="00B12BB1">
        <w:tab/>
      </w:r>
      <w:r w:rsidRPr="00B12BB1">
        <w:tab/>
      </w:r>
      <w:r w:rsidRPr="00B12BB1">
        <w:tab/>
      </w:r>
      <w:r w:rsidRPr="00B12BB1">
        <w:tab/>
        <w:t xml:space="preserve">  __________________ А.Т. Абдуллаев</w:t>
      </w:r>
    </w:p>
    <w:p w:rsidR="00282353" w:rsidRPr="00FB377B" w:rsidRDefault="00282353" w:rsidP="00282353">
      <w:pPr>
        <w:ind w:left="284"/>
        <w:jc w:val="right"/>
      </w:pPr>
      <w:r w:rsidRPr="00B12BB1">
        <w:t>__________________Н.Б. Захарова</w:t>
      </w:r>
    </w:p>
    <w:p w:rsidR="00282353" w:rsidRPr="00FB377B" w:rsidRDefault="00282353" w:rsidP="00282353">
      <w:pPr>
        <w:ind w:left="284"/>
      </w:pPr>
    </w:p>
    <w:p w:rsidR="0085155A" w:rsidRPr="003608D5" w:rsidRDefault="00282353" w:rsidP="0085155A">
      <w:pPr>
        <w:widowControl/>
        <w:suppressAutoHyphens w:val="0"/>
        <w:spacing w:line="240" w:lineRule="auto"/>
        <w:ind w:left="-709"/>
        <w:rPr>
          <w:rFonts w:eastAsia="Calibri" w:cs="Times New Roman"/>
          <w:kern w:val="0"/>
          <w:lang w:eastAsia="en-US" w:bidi="ar-SA"/>
        </w:rPr>
      </w:pPr>
      <w:r>
        <w:rPr>
          <w:rFonts w:eastAsia="Calibri" w:cs="Times New Roman"/>
          <w:kern w:val="0"/>
          <w:lang w:eastAsia="en-US" w:bidi="ar-SA"/>
        </w:rPr>
        <w:t xml:space="preserve">               </w:t>
      </w:r>
      <w:r w:rsidR="0085155A" w:rsidRPr="003608D5">
        <w:rPr>
          <w:rFonts w:eastAsia="Calibri" w:cs="Times New Roman"/>
          <w:kern w:val="0"/>
          <w:lang w:eastAsia="en-US" w:bidi="ar-SA"/>
        </w:rPr>
        <w:t xml:space="preserve">Представитель Заказчика                    </w:t>
      </w:r>
      <w:r w:rsidR="0085155A">
        <w:rPr>
          <w:rFonts w:eastAsia="Calibri" w:cs="Times New Roman"/>
          <w:kern w:val="0"/>
          <w:lang w:eastAsia="en-US" w:bidi="ar-SA"/>
        </w:rPr>
        <w:t xml:space="preserve">                        </w:t>
      </w:r>
      <w:r>
        <w:rPr>
          <w:rFonts w:eastAsia="Calibri" w:cs="Times New Roman"/>
          <w:kern w:val="0"/>
          <w:lang w:eastAsia="en-US" w:bidi="ar-SA"/>
        </w:rPr>
        <w:t xml:space="preserve">            </w:t>
      </w:r>
      <w:r w:rsidR="0085155A">
        <w:rPr>
          <w:rFonts w:eastAsia="Calibri" w:cs="Times New Roman"/>
          <w:kern w:val="0"/>
          <w:lang w:eastAsia="en-US" w:bidi="ar-SA"/>
        </w:rPr>
        <w:t xml:space="preserve">   </w:t>
      </w:r>
      <w:r w:rsidR="0085155A" w:rsidRPr="003608D5">
        <w:rPr>
          <w:rFonts w:eastAsia="Calibri" w:cs="Times New Roman"/>
          <w:kern w:val="0"/>
          <w:lang w:eastAsia="en-US" w:bidi="ar-SA"/>
        </w:rPr>
        <w:t xml:space="preserve"> __________________ </w:t>
      </w:r>
      <w:r>
        <w:rPr>
          <w:rFonts w:eastAsia="Calibri" w:cs="Times New Roman"/>
          <w:kern w:val="0"/>
          <w:lang w:eastAsia="en-US" w:bidi="ar-SA"/>
        </w:rPr>
        <w:t>Л.С. Скороходова</w:t>
      </w:r>
      <w:r w:rsidR="0085155A">
        <w:rPr>
          <w:rFonts w:eastAsia="Calibri" w:cs="Times New Roman"/>
          <w:kern w:val="0"/>
          <w:lang w:eastAsia="en-US" w:bidi="ar-SA"/>
        </w:rPr>
        <w:t xml:space="preserve"> </w:t>
      </w:r>
    </w:p>
    <w:p w:rsidR="0085155A" w:rsidRPr="003608D5" w:rsidRDefault="0085155A" w:rsidP="0085155A">
      <w:pPr>
        <w:widowControl/>
        <w:suppressAutoHyphens w:val="0"/>
        <w:spacing w:line="240" w:lineRule="auto"/>
        <w:ind w:left="-709"/>
        <w:rPr>
          <w:rFonts w:eastAsia="Calibri" w:cs="Times New Roman"/>
          <w:kern w:val="0"/>
          <w:lang w:eastAsia="en-US" w:bidi="ar-SA"/>
        </w:rPr>
      </w:pPr>
    </w:p>
    <w:p w:rsidR="0085155A" w:rsidRPr="003608D5" w:rsidRDefault="0085155A" w:rsidP="0085155A">
      <w:pPr>
        <w:widowControl/>
        <w:suppressAutoHyphens w:val="0"/>
        <w:spacing w:line="240" w:lineRule="auto"/>
        <w:ind w:left="-709"/>
        <w:rPr>
          <w:rFonts w:eastAsia="Calibri" w:cs="Times New Roman"/>
          <w:kern w:val="0"/>
          <w:lang w:eastAsia="en-US" w:bidi="ar-SA"/>
        </w:rPr>
      </w:pPr>
    </w:p>
    <w:p w:rsidR="0085155A" w:rsidRPr="003608D5" w:rsidRDefault="0085155A" w:rsidP="0085155A">
      <w:pPr>
        <w:widowControl/>
        <w:suppressAutoHyphens w:val="0"/>
        <w:spacing w:line="240" w:lineRule="auto"/>
        <w:ind w:left="-709"/>
        <w:rPr>
          <w:rFonts w:eastAsia="Calibri" w:cs="Times New Roman"/>
          <w:kern w:val="0"/>
          <w:lang w:eastAsia="en-US" w:bidi="ar-SA"/>
        </w:rPr>
      </w:pPr>
    </w:p>
    <w:p w:rsidR="0085155A" w:rsidRPr="003608D5" w:rsidRDefault="0085155A" w:rsidP="0085155A">
      <w:pPr>
        <w:widowControl/>
        <w:suppressAutoHyphens w:val="0"/>
        <w:spacing w:line="240" w:lineRule="auto"/>
        <w:rPr>
          <w:rFonts w:eastAsia="Calibri" w:cs="Times New Roman"/>
          <w:kern w:val="0"/>
          <w:lang w:eastAsia="en-US" w:bidi="ar-SA"/>
        </w:rPr>
      </w:pPr>
    </w:p>
    <w:p w:rsidR="0085155A" w:rsidRPr="003608D5" w:rsidRDefault="0085155A" w:rsidP="0085155A">
      <w:pPr>
        <w:widowControl/>
        <w:suppressAutoHyphens w:val="0"/>
        <w:spacing w:line="240" w:lineRule="auto"/>
        <w:rPr>
          <w:rFonts w:eastAsia="Calibri" w:cs="Times New Roman"/>
          <w:kern w:val="0"/>
          <w:lang w:eastAsia="en-US" w:bidi="ar-SA"/>
        </w:rPr>
      </w:pPr>
    </w:p>
    <w:p w:rsidR="0085155A" w:rsidRPr="003608D5" w:rsidRDefault="0085155A" w:rsidP="0085155A">
      <w:pPr>
        <w:widowControl/>
        <w:suppressAutoHyphens w:val="0"/>
        <w:spacing w:line="240" w:lineRule="auto"/>
        <w:rPr>
          <w:rFonts w:eastAsia="Calibri" w:cs="Times New Roman"/>
          <w:kern w:val="0"/>
          <w:lang w:eastAsia="en-US" w:bidi="ar-SA"/>
        </w:rPr>
      </w:pPr>
    </w:p>
    <w:p w:rsidR="0085155A" w:rsidRDefault="0085155A" w:rsidP="0085155A"/>
    <w:p w:rsidR="0085155A" w:rsidRDefault="0085155A" w:rsidP="0085155A"/>
    <w:p w:rsidR="00282353" w:rsidRDefault="00282353">
      <w:pPr>
        <w:sectPr w:rsidR="00282353" w:rsidSect="005F3B0C">
          <w:pgSz w:w="11906" w:h="16838"/>
          <w:pgMar w:top="142" w:right="424" w:bottom="426" w:left="993" w:header="708" w:footer="708" w:gutter="0"/>
          <w:cols w:space="708"/>
          <w:docGrid w:linePitch="360"/>
        </w:sectPr>
      </w:pPr>
    </w:p>
    <w:p w:rsidR="00C84333" w:rsidRPr="00FF168A" w:rsidRDefault="00C84333" w:rsidP="00C84333">
      <w:pPr>
        <w:spacing w:line="240" w:lineRule="auto"/>
        <w:jc w:val="right"/>
        <w:rPr>
          <w:sz w:val="16"/>
          <w:szCs w:val="16"/>
        </w:rPr>
      </w:pPr>
      <w:r w:rsidRPr="00FF168A">
        <w:rPr>
          <w:sz w:val="16"/>
          <w:szCs w:val="16"/>
        </w:rPr>
        <w:lastRenderedPageBreak/>
        <w:t>Приложение 1</w:t>
      </w:r>
    </w:p>
    <w:p w:rsidR="00C84333" w:rsidRPr="00FF168A" w:rsidRDefault="00C84333" w:rsidP="00C84333">
      <w:pPr>
        <w:tabs>
          <w:tab w:val="left" w:pos="6660"/>
        </w:tabs>
        <w:spacing w:line="240" w:lineRule="auto"/>
        <w:jc w:val="right"/>
        <w:rPr>
          <w:sz w:val="16"/>
          <w:szCs w:val="16"/>
        </w:rPr>
      </w:pPr>
      <w:r w:rsidRPr="00FF168A">
        <w:rPr>
          <w:sz w:val="16"/>
          <w:szCs w:val="16"/>
        </w:rPr>
        <w:t xml:space="preserve">к протоколу </w:t>
      </w:r>
      <w:r>
        <w:rPr>
          <w:sz w:val="16"/>
          <w:szCs w:val="16"/>
        </w:rPr>
        <w:t>рассмотрения и оценки заявок</w:t>
      </w:r>
      <w:r w:rsidRPr="00FF168A">
        <w:rPr>
          <w:sz w:val="16"/>
          <w:szCs w:val="16"/>
        </w:rPr>
        <w:t xml:space="preserve"> на участие в открытом конкурсе </w:t>
      </w:r>
    </w:p>
    <w:p w:rsidR="00C84333" w:rsidRDefault="00C84333" w:rsidP="00C84333">
      <w:pPr>
        <w:tabs>
          <w:tab w:val="left" w:pos="6660"/>
          <w:tab w:val="left" w:pos="8460"/>
        </w:tabs>
        <w:spacing w:line="240" w:lineRule="auto"/>
        <w:jc w:val="right"/>
        <w:rPr>
          <w:sz w:val="16"/>
          <w:szCs w:val="16"/>
        </w:rPr>
      </w:pPr>
      <w:r w:rsidRPr="00CD2C9D">
        <w:rPr>
          <w:sz w:val="16"/>
          <w:szCs w:val="16"/>
        </w:rPr>
        <w:t xml:space="preserve">от </w:t>
      </w:r>
      <w:r>
        <w:rPr>
          <w:sz w:val="16"/>
          <w:szCs w:val="16"/>
        </w:rPr>
        <w:t>05</w:t>
      </w:r>
      <w:r w:rsidRPr="00CD2C9D">
        <w:rPr>
          <w:sz w:val="16"/>
          <w:szCs w:val="16"/>
        </w:rPr>
        <w:t xml:space="preserve"> </w:t>
      </w:r>
      <w:r>
        <w:rPr>
          <w:sz w:val="16"/>
          <w:szCs w:val="16"/>
        </w:rPr>
        <w:t>октября</w:t>
      </w:r>
      <w:r w:rsidRPr="00CD2C9D">
        <w:rPr>
          <w:sz w:val="16"/>
          <w:szCs w:val="16"/>
        </w:rPr>
        <w:t xml:space="preserve"> 201</w:t>
      </w:r>
      <w:r>
        <w:rPr>
          <w:sz w:val="16"/>
          <w:szCs w:val="16"/>
        </w:rPr>
        <w:t>7</w:t>
      </w:r>
      <w:r w:rsidRPr="00CD2C9D">
        <w:rPr>
          <w:sz w:val="16"/>
          <w:szCs w:val="16"/>
        </w:rPr>
        <w:t xml:space="preserve">г. № </w:t>
      </w:r>
      <w:r>
        <w:rPr>
          <w:sz w:val="16"/>
          <w:szCs w:val="16"/>
        </w:rPr>
        <w:t>01873000058170000336-2</w:t>
      </w:r>
    </w:p>
    <w:p w:rsidR="00C84333" w:rsidRPr="00CD2C9D" w:rsidRDefault="00C84333" w:rsidP="00C84333">
      <w:pPr>
        <w:tabs>
          <w:tab w:val="left" w:pos="6660"/>
          <w:tab w:val="left" w:pos="8460"/>
        </w:tabs>
        <w:spacing w:line="240" w:lineRule="auto"/>
        <w:jc w:val="right"/>
        <w:rPr>
          <w:sz w:val="16"/>
          <w:szCs w:val="16"/>
        </w:rPr>
      </w:pPr>
    </w:p>
    <w:p w:rsidR="00C84333" w:rsidRPr="008B284D" w:rsidRDefault="00C84333" w:rsidP="00C84333">
      <w:pPr>
        <w:spacing w:line="240" w:lineRule="auto"/>
        <w:jc w:val="center"/>
        <w:rPr>
          <w:b/>
          <w:bCs/>
          <w:sz w:val="20"/>
          <w:szCs w:val="20"/>
        </w:rPr>
      </w:pPr>
      <w:r w:rsidRPr="008B284D">
        <w:rPr>
          <w:b/>
          <w:bCs/>
          <w:sz w:val="20"/>
          <w:szCs w:val="20"/>
        </w:rPr>
        <w:t>Открытый конкурс</w:t>
      </w:r>
    </w:p>
    <w:p w:rsidR="00C84333" w:rsidRPr="008B284D" w:rsidRDefault="00C84333" w:rsidP="00C84333">
      <w:pPr>
        <w:autoSpaceDE w:val="0"/>
        <w:autoSpaceDN w:val="0"/>
        <w:adjustRightInd w:val="0"/>
        <w:spacing w:line="240" w:lineRule="auto"/>
        <w:jc w:val="center"/>
        <w:rPr>
          <w:b/>
          <w:sz w:val="20"/>
          <w:szCs w:val="20"/>
        </w:rPr>
      </w:pPr>
      <w:r w:rsidRPr="008B284D">
        <w:rPr>
          <w:b/>
          <w:color w:val="000000"/>
          <w:sz w:val="20"/>
          <w:szCs w:val="20"/>
        </w:rPr>
        <w:t>среди субъектов малого предпринимательства,</w:t>
      </w:r>
      <w:r w:rsidRPr="008B284D">
        <w:rPr>
          <w:b/>
          <w:sz w:val="20"/>
          <w:szCs w:val="20"/>
        </w:rPr>
        <w:t xml:space="preserve"> социально ориентированных некоммерческих организаций на право заключения муниципального контракта на выполнение работ по актуализации </w:t>
      </w:r>
      <w:proofErr w:type="gramStart"/>
      <w:r w:rsidRPr="008B284D">
        <w:rPr>
          <w:b/>
          <w:sz w:val="20"/>
          <w:szCs w:val="20"/>
        </w:rPr>
        <w:t xml:space="preserve">программы комплексного развития систем коммунальной инфраструктуры города </w:t>
      </w:r>
      <w:proofErr w:type="spellStart"/>
      <w:r w:rsidRPr="008B284D">
        <w:rPr>
          <w:b/>
          <w:sz w:val="20"/>
          <w:szCs w:val="20"/>
        </w:rPr>
        <w:t>Югорска</w:t>
      </w:r>
      <w:proofErr w:type="spellEnd"/>
      <w:proofErr w:type="gramEnd"/>
      <w:r w:rsidRPr="008B284D">
        <w:rPr>
          <w:b/>
          <w:sz w:val="20"/>
          <w:szCs w:val="20"/>
        </w:rPr>
        <w:t>.</w:t>
      </w:r>
    </w:p>
    <w:p w:rsidR="00C84333" w:rsidRPr="00C26877" w:rsidRDefault="00C84333" w:rsidP="00C84333">
      <w:pPr>
        <w:autoSpaceDE w:val="0"/>
        <w:autoSpaceDN w:val="0"/>
        <w:adjustRightInd w:val="0"/>
        <w:jc w:val="center"/>
        <w:rPr>
          <w:b/>
          <w:sz w:val="20"/>
          <w:szCs w:val="20"/>
        </w:rPr>
      </w:pPr>
    </w:p>
    <w:p w:rsidR="00C84333" w:rsidRDefault="00C84333" w:rsidP="00C84333">
      <w:pPr>
        <w:pStyle w:val="a6"/>
        <w:spacing w:after="0"/>
        <w:ind w:left="0"/>
        <w:rPr>
          <w:sz w:val="16"/>
          <w:szCs w:val="16"/>
        </w:rPr>
      </w:pPr>
      <w:r w:rsidRPr="00762DA0">
        <w:rPr>
          <w:sz w:val="16"/>
          <w:szCs w:val="16"/>
        </w:rPr>
        <w:t xml:space="preserve">Заказчик: Департамент жилищно-коммунального и строительного комплекса администрации города </w:t>
      </w:r>
      <w:proofErr w:type="spellStart"/>
      <w:r w:rsidRPr="00762DA0">
        <w:rPr>
          <w:sz w:val="16"/>
          <w:szCs w:val="16"/>
        </w:rPr>
        <w:t>Югорска</w:t>
      </w:r>
      <w:proofErr w:type="spellEnd"/>
    </w:p>
    <w:p w:rsidR="008B284D" w:rsidRDefault="008B284D" w:rsidP="00C84333">
      <w:pPr>
        <w:pStyle w:val="a6"/>
        <w:spacing w:after="0"/>
        <w:ind w:left="0"/>
        <w:rPr>
          <w:sz w:val="16"/>
          <w:szCs w:val="16"/>
        </w:rPr>
      </w:pPr>
    </w:p>
    <w:tbl>
      <w:tblPr>
        <w:tblW w:w="50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4"/>
        <w:gridCol w:w="1222"/>
        <w:gridCol w:w="1761"/>
        <w:gridCol w:w="1630"/>
        <w:gridCol w:w="1494"/>
        <w:gridCol w:w="1494"/>
        <w:gridCol w:w="1630"/>
        <w:gridCol w:w="1630"/>
        <w:gridCol w:w="1630"/>
      </w:tblGrid>
      <w:tr w:rsidR="00C84333" w:rsidRPr="00D240BD" w:rsidTr="008B284D">
        <w:trPr>
          <w:cantSplit/>
          <w:trHeight w:val="214"/>
        </w:trPr>
        <w:tc>
          <w:tcPr>
            <w:tcW w:w="969" w:type="pct"/>
            <w:vMerge w:val="restart"/>
            <w:tcBorders>
              <w:top w:val="single" w:sz="4" w:space="0" w:color="auto"/>
              <w:left w:val="single" w:sz="4" w:space="0" w:color="auto"/>
              <w:right w:val="single" w:sz="4" w:space="0" w:color="auto"/>
            </w:tcBorders>
            <w:vAlign w:val="center"/>
          </w:tcPr>
          <w:p w:rsidR="00C84333" w:rsidRPr="008B284D" w:rsidRDefault="00C84333" w:rsidP="008B284D">
            <w:pPr>
              <w:pStyle w:val="a6"/>
              <w:spacing w:after="0"/>
              <w:ind w:left="-108" w:firstLine="108"/>
              <w:jc w:val="center"/>
              <w:rPr>
                <w:sz w:val="13"/>
                <w:szCs w:val="13"/>
              </w:rPr>
            </w:pPr>
            <w:r w:rsidRPr="008B284D">
              <w:rPr>
                <w:sz w:val="13"/>
                <w:szCs w:val="13"/>
              </w:rPr>
              <w:t>Показатель</w:t>
            </w:r>
          </w:p>
        </w:tc>
        <w:tc>
          <w:tcPr>
            <w:tcW w:w="394" w:type="pct"/>
            <w:vMerge w:val="restart"/>
            <w:tcBorders>
              <w:top w:val="single" w:sz="4" w:space="0" w:color="auto"/>
              <w:left w:val="single" w:sz="4" w:space="0" w:color="auto"/>
              <w:right w:val="single" w:sz="4" w:space="0" w:color="auto"/>
            </w:tcBorders>
          </w:tcPr>
          <w:p w:rsidR="00C84333" w:rsidRPr="00D240BD" w:rsidRDefault="00C84333" w:rsidP="008B284D">
            <w:pPr>
              <w:pStyle w:val="a6"/>
              <w:spacing w:after="0"/>
              <w:ind w:left="0"/>
              <w:jc w:val="center"/>
              <w:rPr>
                <w:color w:val="000000"/>
                <w:sz w:val="16"/>
                <w:szCs w:val="16"/>
              </w:rPr>
            </w:pPr>
          </w:p>
          <w:p w:rsidR="00C84333" w:rsidRPr="00D240BD" w:rsidRDefault="00C84333" w:rsidP="008B284D">
            <w:pPr>
              <w:pStyle w:val="a6"/>
              <w:spacing w:after="0"/>
              <w:ind w:left="0"/>
              <w:jc w:val="center"/>
              <w:rPr>
                <w:color w:val="000000"/>
                <w:sz w:val="16"/>
                <w:szCs w:val="16"/>
              </w:rPr>
            </w:pPr>
          </w:p>
          <w:p w:rsidR="00C84333" w:rsidRPr="00D240BD" w:rsidRDefault="00C84333" w:rsidP="008B284D">
            <w:pPr>
              <w:pStyle w:val="a6"/>
              <w:spacing w:after="0"/>
              <w:ind w:left="0"/>
              <w:jc w:val="center"/>
              <w:rPr>
                <w:color w:val="000000"/>
                <w:sz w:val="16"/>
                <w:szCs w:val="16"/>
              </w:rPr>
            </w:pPr>
          </w:p>
          <w:p w:rsidR="00C84333" w:rsidRPr="00D240BD" w:rsidRDefault="00C84333" w:rsidP="008B284D">
            <w:pPr>
              <w:pStyle w:val="a6"/>
              <w:spacing w:after="0"/>
              <w:ind w:left="0"/>
              <w:jc w:val="center"/>
              <w:rPr>
                <w:sz w:val="16"/>
                <w:szCs w:val="16"/>
              </w:rPr>
            </w:pPr>
            <w:r w:rsidRPr="00D240BD">
              <w:rPr>
                <w:color w:val="000000"/>
                <w:sz w:val="16"/>
                <w:szCs w:val="16"/>
              </w:rPr>
              <w:t>Обязательные требования</w:t>
            </w:r>
          </w:p>
        </w:tc>
        <w:tc>
          <w:tcPr>
            <w:tcW w:w="3636" w:type="pct"/>
            <w:gridSpan w:val="7"/>
            <w:tcBorders>
              <w:top w:val="single" w:sz="4" w:space="0" w:color="auto"/>
              <w:left w:val="single" w:sz="4" w:space="0" w:color="auto"/>
              <w:right w:val="single" w:sz="4" w:space="0" w:color="auto"/>
            </w:tcBorders>
          </w:tcPr>
          <w:p w:rsidR="00C84333" w:rsidRPr="00D240BD" w:rsidRDefault="00C84333" w:rsidP="008B284D">
            <w:pPr>
              <w:pStyle w:val="a6"/>
              <w:spacing w:after="0"/>
              <w:ind w:left="0"/>
              <w:jc w:val="center"/>
              <w:rPr>
                <w:sz w:val="16"/>
                <w:szCs w:val="16"/>
              </w:rPr>
            </w:pPr>
            <w:r w:rsidRPr="00D240BD">
              <w:rPr>
                <w:sz w:val="16"/>
                <w:szCs w:val="16"/>
              </w:rPr>
              <w:t>Наименование участника</w:t>
            </w:r>
          </w:p>
        </w:tc>
      </w:tr>
      <w:tr w:rsidR="00C84333" w:rsidRPr="00D240BD" w:rsidTr="00B12BB1">
        <w:trPr>
          <w:cantSplit/>
          <w:trHeight w:val="1846"/>
        </w:trPr>
        <w:tc>
          <w:tcPr>
            <w:tcW w:w="969" w:type="pct"/>
            <w:vMerge/>
            <w:tcBorders>
              <w:left w:val="single" w:sz="4" w:space="0" w:color="auto"/>
              <w:right w:val="single" w:sz="4" w:space="0" w:color="auto"/>
            </w:tcBorders>
            <w:vAlign w:val="center"/>
          </w:tcPr>
          <w:p w:rsidR="00C84333" w:rsidRPr="008B284D" w:rsidRDefault="00C84333" w:rsidP="008B284D">
            <w:pPr>
              <w:tabs>
                <w:tab w:val="left" w:pos="6660"/>
                <w:tab w:val="left" w:pos="8460"/>
              </w:tabs>
              <w:spacing w:line="240" w:lineRule="auto"/>
              <w:jc w:val="center"/>
              <w:rPr>
                <w:sz w:val="13"/>
                <w:szCs w:val="13"/>
                <w:highlight w:val="yellow"/>
              </w:rPr>
            </w:pPr>
          </w:p>
        </w:tc>
        <w:tc>
          <w:tcPr>
            <w:tcW w:w="394" w:type="pct"/>
            <w:vMerge/>
            <w:tcBorders>
              <w:left w:val="single" w:sz="4" w:space="0" w:color="auto"/>
              <w:right w:val="single" w:sz="4" w:space="0" w:color="auto"/>
            </w:tcBorders>
          </w:tcPr>
          <w:p w:rsidR="00C84333" w:rsidRPr="00D240BD" w:rsidRDefault="00C84333" w:rsidP="008B284D">
            <w:pPr>
              <w:spacing w:line="240" w:lineRule="auto"/>
              <w:jc w:val="center"/>
              <w:rPr>
                <w:rFonts w:eastAsia="Times New Roman"/>
                <w:sz w:val="16"/>
                <w:szCs w:val="16"/>
                <w:lang w:eastAsia="ru-RU"/>
              </w:rPr>
            </w:pPr>
          </w:p>
        </w:tc>
        <w:tc>
          <w:tcPr>
            <w:tcW w:w="568" w:type="pct"/>
            <w:tcBorders>
              <w:top w:val="single" w:sz="4" w:space="0" w:color="auto"/>
              <w:left w:val="single" w:sz="4" w:space="0" w:color="auto"/>
              <w:bottom w:val="single" w:sz="4" w:space="0" w:color="auto"/>
              <w:right w:val="single" w:sz="4" w:space="0" w:color="auto"/>
            </w:tcBorders>
          </w:tcPr>
          <w:p w:rsidR="00C84333" w:rsidRDefault="00C84333" w:rsidP="008B284D">
            <w:pPr>
              <w:tabs>
                <w:tab w:val="left" w:pos="6660"/>
                <w:tab w:val="left" w:pos="8460"/>
              </w:tabs>
              <w:spacing w:line="240" w:lineRule="auto"/>
              <w:jc w:val="center"/>
              <w:rPr>
                <w:rFonts w:eastAsia="Times New Roman"/>
                <w:sz w:val="16"/>
                <w:szCs w:val="16"/>
                <w:lang w:eastAsia="ru-RU"/>
              </w:rPr>
            </w:pPr>
            <w:r w:rsidRPr="005E18D8">
              <w:rPr>
                <w:rFonts w:eastAsia="Times New Roman"/>
                <w:sz w:val="16"/>
                <w:szCs w:val="16"/>
                <w:lang w:eastAsia="ru-RU"/>
              </w:rPr>
              <w:t>Закрытое акционерное общество «Научно-исследовательский центр муниципальной экономики»</w:t>
            </w:r>
            <w:r>
              <w:rPr>
                <w:rFonts w:eastAsia="Times New Roman"/>
                <w:sz w:val="16"/>
                <w:szCs w:val="16"/>
                <w:lang w:eastAsia="ru-RU"/>
              </w:rPr>
              <w:t>,</w:t>
            </w:r>
          </w:p>
          <w:p w:rsidR="00C84333" w:rsidRPr="005E18D8" w:rsidRDefault="00C84333" w:rsidP="008B284D">
            <w:pPr>
              <w:tabs>
                <w:tab w:val="left" w:pos="6660"/>
                <w:tab w:val="left" w:pos="8460"/>
              </w:tabs>
              <w:spacing w:line="240" w:lineRule="auto"/>
              <w:jc w:val="center"/>
              <w:rPr>
                <w:sz w:val="16"/>
                <w:szCs w:val="16"/>
              </w:rPr>
            </w:pPr>
            <w:proofErr w:type="spellStart"/>
            <w:r>
              <w:rPr>
                <w:rFonts w:eastAsia="Times New Roman"/>
                <w:sz w:val="16"/>
                <w:szCs w:val="16"/>
                <w:lang w:eastAsia="ru-RU"/>
              </w:rPr>
              <w:t>г</w:t>
            </w:r>
            <w:proofErr w:type="gramStart"/>
            <w:r>
              <w:rPr>
                <w:rFonts w:eastAsia="Times New Roman"/>
                <w:sz w:val="16"/>
                <w:szCs w:val="16"/>
                <w:lang w:eastAsia="ru-RU"/>
              </w:rPr>
              <w:t>.М</w:t>
            </w:r>
            <w:proofErr w:type="gramEnd"/>
            <w:r>
              <w:rPr>
                <w:rFonts w:eastAsia="Times New Roman"/>
                <w:sz w:val="16"/>
                <w:szCs w:val="16"/>
                <w:lang w:eastAsia="ru-RU"/>
              </w:rPr>
              <w:t>осква</w:t>
            </w:r>
            <w:proofErr w:type="spellEnd"/>
          </w:p>
        </w:tc>
        <w:tc>
          <w:tcPr>
            <w:tcW w:w="526" w:type="pct"/>
            <w:tcBorders>
              <w:top w:val="single" w:sz="4" w:space="0" w:color="auto"/>
              <w:left w:val="single" w:sz="4" w:space="0" w:color="auto"/>
              <w:bottom w:val="single" w:sz="4" w:space="0" w:color="auto"/>
              <w:right w:val="single" w:sz="4" w:space="0" w:color="auto"/>
            </w:tcBorders>
          </w:tcPr>
          <w:p w:rsidR="00C84333" w:rsidRPr="005E18D8" w:rsidRDefault="00C84333" w:rsidP="008B284D">
            <w:pPr>
              <w:spacing w:line="240" w:lineRule="auto"/>
              <w:jc w:val="center"/>
              <w:rPr>
                <w:rFonts w:eastAsia="Times New Roman"/>
                <w:sz w:val="16"/>
                <w:szCs w:val="16"/>
                <w:lang w:eastAsia="ru-RU"/>
              </w:rPr>
            </w:pPr>
            <w:r w:rsidRPr="005E18D8">
              <w:rPr>
                <w:rFonts w:eastAsia="Times New Roman"/>
                <w:sz w:val="16"/>
                <w:szCs w:val="16"/>
                <w:lang w:eastAsia="ru-RU"/>
              </w:rPr>
              <w:t>Общество с ограниченной ответственностью Инжиниринговая компания</w:t>
            </w:r>
          </w:p>
          <w:p w:rsidR="00C84333" w:rsidRPr="005E18D8" w:rsidRDefault="00C84333" w:rsidP="008B284D">
            <w:pPr>
              <w:tabs>
                <w:tab w:val="left" w:pos="6660"/>
              </w:tabs>
              <w:spacing w:line="240" w:lineRule="auto"/>
              <w:jc w:val="center"/>
              <w:rPr>
                <w:rFonts w:eastAsia="Times New Roman"/>
                <w:sz w:val="16"/>
                <w:szCs w:val="16"/>
                <w:lang w:eastAsia="ru-RU"/>
              </w:rPr>
            </w:pPr>
            <w:r w:rsidRPr="005E18D8">
              <w:rPr>
                <w:rFonts w:eastAsia="Times New Roman"/>
                <w:sz w:val="16"/>
                <w:szCs w:val="16"/>
                <w:lang w:eastAsia="ru-RU"/>
              </w:rPr>
              <w:t>«ВИД-</w:t>
            </w:r>
            <w:proofErr w:type="spellStart"/>
            <w:r w:rsidRPr="005E18D8">
              <w:rPr>
                <w:rFonts w:eastAsia="Times New Roman"/>
                <w:sz w:val="16"/>
                <w:szCs w:val="16"/>
                <w:lang w:eastAsia="ru-RU"/>
              </w:rPr>
              <w:t>Энерго</w:t>
            </w:r>
            <w:proofErr w:type="spellEnd"/>
            <w:r w:rsidRPr="005E18D8">
              <w:rPr>
                <w:rFonts w:eastAsia="Times New Roman"/>
                <w:sz w:val="16"/>
                <w:szCs w:val="16"/>
                <w:lang w:eastAsia="ru-RU"/>
              </w:rPr>
              <w:t>»,</w:t>
            </w:r>
          </w:p>
          <w:p w:rsidR="00C84333" w:rsidRPr="005E18D8" w:rsidRDefault="00C84333" w:rsidP="008B284D">
            <w:pPr>
              <w:tabs>
                <w:tab w:val="left" w:pos="6660"/>
              </w:tabs>
              <w:spacing w:line="240" w:lineRule="auto"/>
              <w:jc w:val="center"/>
              <w:rPr>
                <w:rFonts w:eastAsia="Times New Roman"/>
                <w:sz w:val="16"/>
                <w:szCs w:val="16"/>
                <w:lang w:eastAsia="ru-RU"/>
              </w:rPr>
            </w:pPr>
            <w:r w:rsidRPr="005E18D8">
              <w:rPr>
                <w:rFonts w:eastAsia="Times New Roman"/>
                <w:sz w:val="16"/>
                <w:szCs w:val="16"/>
                <w:lang w:eastAsia="ru-RU"/>
              </w:rPr>
              <w:t>Московская область,</w:t>
            </w:r>
          </w:p>
          <w:p w:rsidR="00C84333" w:rsidRPr="0076764C" w:rsidRDefault="00C84333" w:rsidP="008B284D">
            <w:pPr>
              <w:tabs>
                <w:tab w:val="left" w:pos="6660"/>
              </w:tabs>
              <w:spacing w:line="240" w:lineRule="auto"/>
              <w:jc w:val="center"/>
              <w:rPr>
                <w:sz w:val="20"/>
                <w:szCs w:val="16"/>
              </w:rPr>
            </w:pPr>
            <w:proofErr w:type="spellStart"/>
            <w:r w:rsidRPr="005E18D8">
              <w:rPr>
                <w:rFonts w:eastAsia="Times New Roman"/>
                <w:sz w:val="16"/>
                <w:szCs w:val="16"/>
                <w:lang w:eastAsia="ru-RU"/>
              </w:rPr>
              <w:t>п</w:t>
            </w:r>
            <w:proofErr w:type="gramStart"/>
            <w:r w:rsidRPr="005E18D8">
              <w:rPr>
                <w:rFonts w:eastAsia="Times New Roman"/>
                <w:sz w:val="16"/>
                <w:szCs w:val="16"/>
                <w:lang w:eastAsia="ru-RU"/>
              </w:rPr>
              <w:t>.Т</w:t>
            </w:r>
            <w:proofErr w:type="gramEnd"/>
            <w:r w:rsidRPr="005E18D8">
              <w:rPr>
                <w:rFonts w:eastAsia="Times New Roman"/>
                <w:sz w:val="16"/>
                <w:szCs w:val="16"/>
                <w:lang w:eastAsia="ru-RU"/>
              </w:rPr>
              <w:t>омилино</w:t>
            </w:r>
            <w:proofErr w:type="spellEnd"/>
          </w:p>
        </w:tc>
        <w:tc>
          <w:tcPr>
            <w:tcW w:w="482" w:type="pct"/>
            <w:tcBorders>
              <w:top w:val="single" w:sz="4" w:space="0" w:color="auto"/>
              <w:left w:val="single" w:sz="4" w:space="0" w:color="auto"/>
              <w:bottom w:val="single" w:sz="4" w:space="0" w:color="auto"/>
              <w:right w:val="single" w:sz="4" w:space="0" w:color="auto"/>
            </w:tcBorders>
          </w:tcPr>
          <w:p w:rsidR="00C84333" w:rsidRDefault="00C84333" w:rsidP="008B284D">
            <w:pPr>
              <w:tabs>
                <w:tab w:val="left" w:pos="6660"/>
              </w:tabs>
              <w:spacing w:line="240" w:lineRule="auto"/>
              <w:jc w:val="center"/>
              <w:rPr>
                <w:rFonts w:eastAsia="Times New Roman"/>
                <w:sz w:val="16"/>
                <w:szCs w:val="16"/>
                <w:lang w:eastAsia="ru-RU"/>
              </w:rPr>
            </w:pPr>
          </w:p>
          <w:p w:rsidR="00C84333" w:rsidRPr="005E18D8" w:rsidRDefault="00C84333" w:rsidP="008B284D">
            <w:pPr>
              <w:tabs>
                <w:tab w:val="left" w:pos="6660"/>
              </w:tabs>
              <w:spacing w:line="240" w:lineRule="auto"/>
              <w:jc w:val="center"/>
              <w:rPr>
                <w:rFonts w:eastAsia="Times New Roman"/>
                <w:sz w:val="16"/>
                <w:szCs w:val="16"/>
                <w:lang w:eastAsia="ru-RU"/>
              </w:rPr>
            </w:pPr>
            <w:r w:rsidRPr="005E18D8">
              <w:rPr>
                <w:rFonts w:eastAsia="Times New Roman"/>
                <w:sz w:val="16"/>
                <w:szCs w:val="16"/>
                <w:lang w:eastAsia="ru-RU"/>
              </w:rPr>
              <w:t>Общество с ограниченной ответственностью «Научно-технический центр «ГИПРОГРАД»,</w:t>
            </w:r>
          </w:p>
          <w:p w:rsidR="00C84333" w:rsidRPr="008B284D" w:rsidRDefault="00C84333" w:rsidP="008B284D">
            <w:pPr>
              <w:tabs>
                <w:tab w:val="left" w:pos="6660"/>
              </w:tabs>
              <w:spacing w:line="240" w:lineRule="auto"/>
              <w:jc w:val="center"/>
              <w:rPr>
                <w:rFonts w:eastAsia="Times New Roman"/>
                <w:sz w:val="16"/>
                <w:szCs w:val="16"/>
                <w:lang w:eastAsia="ru-RU"/>
              </w:rPr>
            </w:pPr>
            <w:r w:rsidRPr="005E18D8">
              <w:rPr>
                <w:rFonts w:eastAsia="Times New Roman"/>
                <w:sz w:val="16"/>
                <w:szCs w:val="16"/>
                <w:lang w:eastAsia="ru-RU"/>
              </w:rPr>
              <w:t>г. Санкт-Петербург</w:t>
            </w:r>
          </w:p>
        </w:tc>
        <w:tc>
          <w:tcPr>
            <w:tcW w:w="482" w:type="pct"/>
            <w:tcBorders>
              <w:top w:val="single" w:sz="4" w:space="0" w:color="auto"/>
              <w:left w:val="single" w:sz="4" w:space="0" w:color="auto"/>
              <w:bottom w:val="single" w:sz="4" w:space="0" w:color="auto"/>
              <w:right w:val="single" w:sz="4" w:space="0" w:color="auto"/>
            </w:tcBorders>
          </w:tcPr>
          <w:p w:rsidR="00C84333" w:rsidRDefault="00C84333" w:rsidP="008B284D">
            <w:pPr>
              <w:tabs>
                <w:tab w:val="left" w:pos="6660"/>
              </w:tabs>
              <w:spacing w:line="240" w:lineRule="auto"/>
              <w:jc w:val="center"/>
              <w:rPr>
                <w:rFonts w:eastAsia="Times New Roman"/>
                <w:sz w:val="16"/>
                <w:szCs w:val="16"/>
                <w:lang w:eastAsia="ru-RU"/>
              </w:rPr>
            </w:pPr>
          </w:p>
          <w:p w:rsidR="00C84333" w:rsidRDefault="00C84333" w:rsidP="008B284D">
            <w:pPr>
              <w:tabs>
                <w:tab w:val="left" w:pos="6660"/>
              </w:tabs>
              <w:spacing w:line="240" w:lineRule="auto"/>
              <w:jc w:val="center"/>
              <w:rPr>
                <w:rFonts w:eastAsia="Times New Roman"/>
                <w:sz w:val="16"/>
                <w:szCs w:val="16"/>
                <w:lang w:eastAsia="ru-RU"/>
              </w:rPr>
            </w:pPr>
            <w:r w:rsidRPr="009A5C82">
              <w:rPr>
                <w:rFonts w:eastAsia="Times New Roman"/>
                <w:sz w:val="16"/>
                <w:szCs w:val="16"/>
                <w:lang w:eastAsia="ru-RU"/>
              </w:rPr>
              <w:t>Общество с ограниченной ответственностью «Невская Энергетика»,</w:t>
            </w:r>
          </w:p>
          <w:p w:rsidR="00C84333" w:rsidRPr="009A5C82" w:rsidRDefault="00C84333" w:rsidP="008B284D">
            <w:pPr>
              <w:tabs>
                <w:tab w:val="left" w:pos="6660"/>
              </w:tabs>
              <w:spacing w:line="240" w:lineRule="auto"/>
              <w:jc w:val="center"/>
              <w:rPr>
                <w:rFonts w:eastAsia="Times New Roman"/>
                <w:sz w:val="16"/>
                <w:szCs w:val="16"/>
                <w:lang w:eastAsia="ru-RU"/>
              </w:rPr>
            </w:pPr>
            <w:r w:rsidRPr="009A5C82">
              <w:rPr>
                <w:rFonts w:eastAsia="Times New Roman"/>
                <w:sz w:val="16"/>
                <w:szCs w:val="16"/>
                <w:lang w:eastAsia="ru-RU"/>
              </w:rPr>
              <w:t>г. Санкт-Петербург</w:t>
            </w:r>
          </w:p>
          <w:p w:rsidR="00C84333" w:rsidRDefault="00C84333" w:rsidP="008B284D">
            <w:pPr>
              <w:tabs>
                <w:tab w:val="left" w:pos="6660"/>
              </w:tabs>
              <w:spacing w:line="240" w:lineRule="auto"/>
              <w:jc w:val="center"/>
              <w:rPr>
                <w:rFonts w:eastAsia="Times New Roman"/>
                <w:lang w:eastAsia="ru-RU"/>
              </w:rPr>
            </w:pPr>
          </w:p>
          <w:p w:rsidR="00C84333" w:rsidRPr="009A5C82" w:rsidRDefault="00C84333" w:rsidP="008B284D">
            <w:pPr>
              <w:tabs>
                <w:tab w:val="left" w:pos="6660"/>
              </w:tabs>
              <w:spacing w:line="240" w:lineRule="auto"/>
              <w:jc w:val="center"/>
              <w:rPr>
                <w:rFonts w:eastAsia="Times New Roman"/>
                <w:lang w:eastAsia="ru-RU"/>
              </w:rPr>
            </w:pPr>
          </w:p>
        </w:tc>
        <w:tc>
          <w:tcPr>
            <w:tcW w:w="526" w:type="pct"/>
            <w:tcBorders>
              <w:top w:val="single" w:sz="4" w:space="0" w:color="auto"/>
              <w:left w:val="single" w:sz="4" w:space="0" w:color="auto"/>
              <w:bottom w:val="single" w:sz="4" w:space="0" w:color="auto"/>
              <w:right w:val="single" w:sz="4" w:space="0" w:color="auto"/>
            </w:tcBorders>
          </w:tcPr>
          <w:p w:rsidR="00C84333" w:rsidRDefault="00C84333" w:rsidP="008B284D">
            <w:pPr>
              <w:tabs>
                <w:tab w:val="left" w:pos="6660"/>
              </w:tabs>
              <w:spacing w:line="240" w:lineRule="auto"/>
              <w:jc w:val="center"/>
              <w:rPr>
                <w:sz w:val="20"/>
                <w:szCs w:val="16"/>
              </w:rPr>
            </w:pPr>
          </w:p>
          <w:p w:rsidR="00C84333" w:rsidRPr="009A5C82" w:rsidRDefault="00C84333" w:rsidP="008B284D">
            <w:pPr>
              <w:tabs>
                <w:tab w:val="left" w:pos="6660"/>
              </w:tabs>
              <w:spacing w:line="240" w:lineRule="auto"/>
              <w:jc w:val="center"/>
              <w:rPr>
                <w:rFonts w:eastAsia="Times New Roman"/>
                <w:sz w:val="16"/>
                <w:szCs w:val="16"/>
                <w:lang w:eastAsia="ru-RU"/>
              </w:rPr>
            </w:pPr>
            <w:r w:rsidRPr="009A5C82">
              <w:rPr>
                <w:rFonts w:eastAsia="Times New Roman"/>
                <w:sz w:val="16"/>
                <w:szCs w:val="16"/>
                <w:lang w:eastAsia="ru-RU"/>
              </w:rPr>
              <w:t>Общество с ограниченной ответственностью «Корпус»,</w:t>
            </w:r>
          </w:p>
          <w:p w:rsidR="00C84333" w:rsidRPr="009A5C82" w:rsidRDefault="00C84333" w:rsidP="008B284D">
            <w:pPr>
              <w:tabs>
                <w:tab w:val="left" w:pos="6660"/>
              </w:tabs>
              <w:spacing w:line="240" w:lineRule="auto"/>
              <w:jc w:val="center"/>
              <w:rPr>
                <w:rFonts w:eastAsia="Times New Roman"/>
                <w:sz w:val="16"/>
                <w:szCs w:val="16"/>
                <w:lang w:eastAsia="ru-RU"/>
              </w:rPr>
            </w:pPr>
            <w:r w:rsidRPr="009A5C82">
              <w:rPr>
                <w:rFonts w:eastAsia="Times New Roman"/>
                <w:sz w:val="16"/>
                <w:szCs w:val="16"/>
                <w:lang w:eastAsia="ru-RU"/>
              </w:rPr>
              <w:t>г. Новосибирск</w:t>
            </w:r>
          </w:p>
          <w:p w:rsidR="00C84333" w:rsidRPr="0076764C" w:rsidRDefault="00C84333" w:rsidP="008B284D">
            <w:pPr>
              <w:tabs>
                <w:tab w:val="left" w:pos="6660"/>
              </w:tabs>
              <w:spacing w:line="240" w:lineRule="auto"/>
              <w:jc w:val="center"/>
              <w:rPr>
                <w:sz w:val="20"/>
                <w:szCs w:val="16"/>
              </w:rPr>
            </w:pPr>
          </w:p>
        </w:tc>
        <w:tc>
          <w:tcPr>
            <w:tcW w:w="526" w:type="pct"/>
            <w:tcBorders>
              <w:top w:val="single" w:sz="4" w:space="0" w:color="auto"/>
              <w:left w:val="single" w:sz="4" w:space="0" w:color="auto"/>
              <w:bottom w:val="single" w:sz="4" w:space="0" w:color="auto"/>
              <w:right w:val="single" w:sz="4" w:space="0" w:color="auto"/>
            </w:tcBorders>
          </w:tcPr>
          <w:p w:rsidR="00C84333" w:rsidRDefault="00C84333" w:rsidP="008B284D">
            <w:pPr>
              <w:spacing w:line="240" w:lineRule="auto"/>
              <w:jc w:val="center"/>
              <w:rPr>
                <w:rFonts w:eastAsia="Times New Roman"/>
                <w:sz w:val="16"/>
                <w:szCs w:val="16"/>
                <w:lang w:eastAsia="ru-RU"/>
              </w:rPr>
            </w:pPr>
          </w:p>
          <w:p w:rsidR="00C84333" w:rsidRPr="009A5C82" w:rsidRDefault="00C84333" w:rsidP="008B284D">
            <w:pPr>
              <w:spacing w:line="240" w:lineRule="auto"/>
              <w:jc w:val="center"/>
              <w:rPr>
                <w:rFonts w:eastAsia="Times New Roman"/>
                <w:sz w:val="16"/>
                <w:szCs w:val="16"/>
                <w:lang w:eastAsia="ru-RU"/>
              </w:rPr>
            </w:pPr>
            <w:r w:rsidRPr="009A5C82">
              <w:rPr>
                <w:rFonts w:eastAsia="Times New Roman"/>
                <w:sz w:val="16"/>
                <w:szCs w:val="16"/>
                <w:lang w:eastAsia="ru-RU"/>
              </w:rPr>
              <w:t>Общество с ограниченной ответственностью</w:t>
            </w:r>
          </w:p>
          <w:p w:rsidR="00C84333" w:rsidRPr="009A5C82" w:rsidRDefault="00C84333" w:rsidP="008B284D">
            <w:pPr>
              <w:tabs>
                <w:tab w:val="left" w:pos="6660"/>
              </w:tabs>
              <w:spacing w:line="240" w:lineRule="auto"/>
              <w:jc w:val="center"/>
              <w:rPr>
                <w:rFonts w:eastAsia="Times New Roman"/>
                <w:sz w:val="16"/>
                <w:szCs w:val="16"/>
                <w:lang w:eastAsia="ru-RU"/>
              </w:rPr>
            </w:pPr>
            <w:r w:rsidRPr="009A5C82">
              <w:rPr>
                <w:rFonts w:eastAsia="Times New Roman"/>
                <w:sz w:val="16"/>
                <w:szCs w:val="16"/>
                <w:lang w:eastAsia="ru-RU"/>
              </w:rPr>
              <w:t>«Джи Динамика».</w:t>
            </w:r>
          </w:p>
          <w:p w:rsidR="00C84333" w:rsidRPr="0076764C" w:rsidRDefault="00C84333" w:rsidP="008B284D">
            <w:pPr>
              <w:tabs>
                <w:tab w:val="left" w:pos="6660"/>
              </w:tabs>
              <w:spacing w:line="240" w:lineRule="auto"/>
              <w:jc w:val="center"/>
              <w:rPr>
                <w:sz w:val="20"/>
                <w:szCs w:val="16"/>
              </w:rPr>
            </w:pPr>
            <w:r w:rsidRPr="009A5C82">
              <w:rPr>
                <w:rFonts w:eastAsia="Times New Roman"/>
                <w:sz w:val="16"/>
                <w:szCs w:val="16"/>
                <w:lang w:eastAsia="ru-RU"/>
              </w:rPr>
              <w:t>г. Санкт-Петербург</w:t>
            </w:r>
          </w:p>
        </w:tc>
        <w:tc>
          <w:tcPr>
            <w:tcW w:w="526" w:type="pct"/>
            <w:tcBorders>
              <w:top w:val="single" w:sz="4" w:space="0" w:color="auto"/>
              <w:left w:val="single" w:sz="4" w:space="0" w:color="auto"/>
              <w:bottom w:val="single" w:sz="4" w:space="0" w:color="auto"/>
              <w:right w:val="single" w:sz="4" w:space="0" w:color="auto"/>
            </w:tcBorders>
          </w:tcPr>
          <w:p w:rsidR="00C84333" w:rsidRDefault="00C84333" w:rsidP="008B284D">
            <w:pPr>
              <w:tabs>
                <w:tab w:val="left" w:pos="6660"/>
              </w:tabs>
              <w:spacing w:line="240" w:lineRule="auto"/>
              <w:jc w:val="center"/>
              <w:rPr>
                <w:sz w:val="20"/>
                <w:szCs w:val="16"/>
              </w:rPr>
            </w:pPr>
          </w:p>
          <w:p w:rsidR="00C84333" w:rsidRPr="009A5C82" w:rsidRDefault="00C84333" w:rsidP="008B284D">
            <w:pPr>
              <w:spacing w:line="240" w:lineRule="auto"/>
              <w:jc w:val="center"/>
              <w:rPr>
                <w:rFonts w:eastAsia="Times New Roman"/>
                <w:sz w:val="16"/>
                <w:szCs w:val="16"/>
                <w:lang w:eastAsia="ru-RU"/>
              </w:rPr>
            </w:pPr>
            <w:r w:rsidRPr="009A5C82">
              <w:rPr>
                <w:rFonts w:eastAsia="Times New Roman"/>
                <w:sz w:val="16"/>
                <w:szCs w:val="16"/>
                <w:lang w:eastAsia="ru-RU"/>
              </w:rPr>
              <w:t>Общество с ограниченной ответственностью</w:t>
            </w:r>
          </w:p>
          <w:p w:rsidR="00C84333" w:rsidRPr="009A5C82" w:rsidRDefault="00C84333" w:rsidP="008B284D">
            <w:pPr>
              <w:tabs>
                <w:tab w:val="left" w:pos="6660"/>
              </w:tabs>
              <w:spacing w:line="240" w:lineRule="auto"/>
              <w:jc w:val="center"/>
              <w:rPr>
                <w:rFonts w:eastAsia="Times New Roman"/>
                <w:sz w:val="16"/>
                <w:szCs w:val="16"/>
                <w:lang w:eastAsia="ru-RU"/>
              </w:rPr>
            </w:pPr>
            <w:r w:rsidRPr="009A5C82">
              <w:rPr>
                <w:rFonts w:eastAsia="Times New Roman"/>
                <w:sz w:val="16"/>
                <w:szCs w:val="16"/>
                <w:lang w:eastAsia="ru-RU"/>
              </w:rPr>
              <w:t>«</w:t>
            </w:r>
            <w:proofErr w:type="spellStart"/>
            <w:r w:rsidRPr="009A5C82">
              <w:rPr>
                <w:rFonts w:eastAsia="Times New Roman"/>
                <w:sz w:val="16"/>
                <w:szCs w:val="16"/>
                <w:lang w:eastAsia="ru-RU"/>
              </w:rPr>
              <w:t>Сибпрофконсалт</w:t>
            </w:r>
            <w:proofErr w:type="spellEnd"/>
            <w:r w:rsidRPr="009A5C82">
              <w:rPr>
                <w:rFonts w:eastAsia="Times New Roman"/>
                <w:sz w:val="16"/>
                <w:szCs w:val="16"/>
                <w:lang w:eastAsia="ru-RU"/>
              </w:rPr>
              <w:t>»,</w:t>
            </w:r>
          </w:p>
          <w:p w:rsidR="00C84333" w:rsidRPr="009A5C82" w:rsidRDefault="00C84333" w:rsidP="008B284D">
            <w:pPr>
              <w:tabs>
                <w:tab w:val="left" w:pos="6660"/>
              </w:tabs>
              <w:spacing w:line="240" w:lineRule="auto"/>
              <w:jc w:val="center"/>
              <w:rPr>
                <w:rFonts w:eastAsia="Times New Roman"/>
                <w:sz w:val="16"/>
                <w:szCs w:val="16"/>
                <w:lang w:eastAsia="ru-RU"/>
              </w:rPr>
            </w:pPr>
            <w:r w:rsidRPr="009A5C82">
              <w:rPr>
                <w:rFonts w:eastAsia="Times New Roman"/>
                <w:sz w:val="16"/>
                <w:szCs w:val="16"/>
                <w:lang w:eastAsia="ru-RU"/>
              </w:rPr>
              <w:t>г. Тюмень</w:t>
            </w:r>
          </w:p>
          <w:p w:rsidR="00C84333" w:rsidRPr="0076764C" w:rsidRDefault="00C84333" w:rsidP="008B284D">
            <w:pPr>
              <w:tabs>
                <w:tab w:val="left" w:pos="6660"/>
              </w:tabs>
              <w:spacing w:line="240" w:lineRule="auto"/>
              <w:jc w:val="center"/>
              <w:rPr>
                <w:sz w:val="20"/>
                <w:szCs w:val="16"/>
              </w:rPr>
            </w:pPr>
          </w:p>
        </w:tc>
      </w:tr>
      <w:tr w:rsidR="00C84333" w:rsidRPr="00D240BD" w:rsidTr="00B12BB1">
        <w:trPr>
          <w:cantSplit/>
          <w:trHeight w:val="43"/>
        </w:trPr>
        <w:tc>
          <w:tcPr>
            <w:tcW w:w="969" w:type="pct"/>
            <w:vMerge/>
            <w:tcBorders>
              <w:left w:val="single" w:sz="4" w:space="0" w:color="auto"/>
              <w:bottom w:val="single" w:sz="4" w:space="0" w:color="auto"/>
              <w:right w:val="single" w:sz="4" w:space="0" w:color="auto"/>
            </w:tcBorders>
            <w:vAlign w:val="center"/>
          </w:tcPr>
          <w:p w:rsidR="00C84333" w:rsidRPr="008B284D" w:rsidRDefault="00C84333" w:rsidP="008B284D">
            <w:pPr>
              <w:spacing w:line="240" w:lineRule="auto"/>
              <w:rPr>
                <w:sz w:val="13"/>
                <w:szCs w:val="13"/>
                <w:highlight w:val="yellow"/>
              </w:rPr>
            </w:pPr>
          </w:p>
        </w:tc>
        <w:tc>
          <w:tcPr>
            <w:tcW w:w="394" w:type="pct"/>
            <w:vMerge/>
            <w:tcBorders>
              <w:left w:val="single" w:sz="4" w:space="0" w:color="auto"/>
              <w:bottom w:val="single" w:sz="4" w:space="0" w:color="auto"/>
              <w:right w:val="single" w:sz="4" w:space="0" w:color="auto"/>
            </w:tcBorders>
          </w:tcPr>
          <w:p w:rsidR="00C84333" w:rsidRPr="00D240BD" w:rsidRDefault="00C84333" w:rsidP="008B284D">
            <w:pPr>
              <w:pStyle w:val="aa"/>
              <w:tabs>
                <w:tab w:val="left" w:pos="708"/>
                <w:tab w:val="left" w:pos="6660"/>
                <w:tab w:val="left" w:pos="8460"/>
              </w:tabs>
              <w:spacing w:before="0" w:line="240" w:lineRule="auto"/>
              <w:jc w:val="center"/>
              <w:rPr>
                <w:sz w:val="16"/>
                <w:szCs w:val="16"/>
              </w:rPr>
            </w:pPr>
          </w:p>
        </w:tc>
        <w:tc>
          <w:tcPr>
            <w:tcW w:w="568"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pStyle w:val="aa"/>
              <w:tabs>
                <w:tab w:val="left" w:pos="708"/>
                <w:tab w:val="left" w:pos="6660"/>
                <w:tab w:val="left" w:pos="8460"/>
              </w:tabs>
              <w:spacing w:before="0" w:line="240" w:lineRule="auto"/>
              <w:jc w:val="center"/>
              <w:rPr>
                <w:sz w:val="16"/>
                <w:szCs w:val="16"/>
              </w:rPr>
            </w:pPr>
            <w:r w:rsidRPr="00D240BD">
              <w:rPr>
                <w:sz w:val="16"/>
                <w:szCs w:val="16"/>
              </w:rPr>
              <w:t>1</w:t>
            </w:r>
          </w:p>
        </w:tc>
        <w:tc>
          <w:tcPr>
            <w:tcW w:w="526" w:type="pct"/>
            <w:tcBorders>
              <w:top w:val="single" w:sz="4" w:space="0" w:color="auto"/>
              <w:left w:val="single" w:sz="4" w:space="0" w:color="auto"/>
              <w:bottom w:val="single" w:sz="4" w:space="0" w:color="auto"/>
              <w:right w:val="single" w:sz="4" w:space="0" w:color="auto"/>
            </w:tcBorders>
          </w:tcPr>
          <w:p w:rsidR="00C84333" w:rsidRPr="00D240BD" w:rsidRDefault="00C84333" w:rsidP="008B284D">
            <w:pPr>
              <w:pStyle w:val="aa"/>
              <w:tabs>
                <w:tab w:val="left" w:pos="708"/>
                <w:tab w:val="left" w:pos="6660"/>
                <w:tab w:val="left" w:pos="8460"/>
              </w:tabs>
              <w:spacing w:before="0" w:line="240" w:lineRule="auto"/>
              <w:jc w:val="center"/>
              <w:rPr>
                <w:sz w:val="16"/>
                <w:szCs w:val="16"/>
              </w:rPr>
            </w:pPr>
            <w:r w:rsidRPr="00D240BD">
              <w:rPr>
                <w:sz w:val="16"/>
                <w:szCs w:val="16"/>
              </w:rPr>
              <w:t>2</w:t>
            </w:r>
          </w:p>
        </w:tc>
        <w:tc>
          <w:tcPr>
            <w:tcW w:w="482" w:type="pct"/>
            <w:tcBorders>
              <w:top w:val="single" w:sz="4" w:space="0" w:color="auto"/>
              <w:left w:val="single" w:sz="4" w:space="0" w:color="auto"/>
              <w:bottom w:val="single" w:sz="4" w:space="0" w:color="auto"/>
              <w:right w:val="single" w:sz="4" w:space="0" w:color="auto"/>
            </w:tcBorders>
          </w:tcPr>
          <w:p w:rsidR="00C84333" w:rsidRPr="00D240BD" w:rsidRDefault="00C84333" w:rsidP="008B284D">
            <w:pPr>
              <w:pStyle w:val="aa"/>
              <w:tabs>
                <w:tab w:val="left" w:pos="708"/>
                <w:tab w:val="left" w:pos="6660"/>
                <w:tab w:val="left" w:pos="8460"/>
              </w:tabs>
              <w:spacing w:before="0" w:line="240" w:lineRule="auto"/>
              <w:jc w:val="center"/>
              <w:rPr>
                <w:sz w:val="16"/>
                <w:szCs w:val="16"/>
              </w:rPr>
            </w:pPr>
            <w:r>
              <w:rPr>
                <w:sz w:val="16"/>
                <w:szCs w:val="16"/>
              </w:rPr>
              <w:t>3</w:t>
            </w:r>
          </w:p>
        </w:tc>
        <w:tc>
          <w:tcPr>
            <w:tcW w:w="482" w:type="pct"/>
            <w:tcBorders>
              <w:top w:val="single" w:sz="4" w:space="0" w:color="auto"/>
              <w:left w:val="single" w:sz="4" w:space="0" w:color="auto"/>
              <w:bottom w:val="single" w:sz="4" w:space="0" w:color="auto"/>
              <w:right w:val="single" w:sz="4" w:space="0" w:color="auto"/>
            </w:tcBorders>
          </w:tcPr>
          <w:p w:rsidR="00C84333" w:rsidRPr="00D240BD" w:rsidRDefault="00C84333" w:rsidP="008B284D">
            <w:pPr>
              <w:pStyle w:val="aa"/>
              <w:tabs>
                <w:tab w:val="left" w:pos="708"/>
                <w:tab w:val="left" w:pos="6660"/>
                <w:tab w:val="left" w:pos="8460"/>
              </w:tabs>
              <w:spacing w:before="0" w:line="240" w:lineRule="auto"/>
              <w:jc w:val="center"/>
              <w:rPr>
                <w:sz w:val="16"/>
                <w:szCs w:val="16"/>
              </w:rPr>
            </w:pPr>
            <w:r>
              <w:rPr>
                <w:sz w:val="16"/>
                <w:szCs w:val="16"/>
              </w:rPr>
              <w:t>4</w:t>
            </w:r>
          </w:p>
        </w:tc>
        <w:tc>
          <w:tcPr>
            <w:tcW w:w="526" w:type="pct"/>
            <w:tcBorders>
              <w:top w:val="single" w:sz="4" w:space="0" w:color="auto"/>
              <w:left w:val="single" w:sz="4" w:space="0" w:color="auto"/>
              <w:bottom w:val="single" w:sz="4" w:space="0" w:color="auto"/>
              <w:right w:val="single" w:sz="4" w:space="0" w:color="auto"/>
            </w:tcBorders>
          </w:tcPr>
          <w:p w:rsidR="00C84333" w:rsidRPr="00D240BD" w:rsidRDefault="00C84333" w:rsidP="008B284D">
            <w:pPr>
              <w:pStyle w:val="aa"/>
              <w:tabs>
                <w:tab w:val="left" w:pos="708"/>
                <w:tab w:val="left" w:pos="6660"/>
                <w:tab w:val="left" w:pos="8460"/>
              </w:tabs>
              <w:spacing w:before="0" w:line="240" w:lineRule="auto"/>
              <w:jc w:val="center"/>
              <w:rPr>
                <w:sz w:val="16"/>
                <w:szCs w:val="16"/>
              </w:rPr>
            </w:pPr>
            <w:r>
              <w:rPr>
                <w:sz w:val="16"/>
                <w:szCs w:val="16"/>
              </w:rPr>
              <w:t>5</w:t>
            </w:r>
          </w:p>
        </w:tc>
        <w:tc>
          <w:tcPr>
            <w:tcW w:w="526" w:type="pct"/>
            <w:tcBorders>
              <w:top w:val="single" w:sz="4" w:space="0" w:color="auto"/>
              <w:left w:val="single" w:sz="4" w:space="0" w:color="auto"/>
              <w:bottom w:val="single" w:sz="4" w:space="0" w:color="auto"/>
              <w:right w:val="single" w:sz="4" w:space="0" w:color="auto"/>
            </w:tcBorders>
          </w:tcPr>
          <w:p w:rsidR="00C84333" w:rsidRPr="00D240BD" w:rsidRDefault="00C84333" w:rsidP="008B284D">
            <w:pPr>
              <w:pStyle w:val="aa"/>
              <w:tabs>
                <w:tab w:val="left" w:pos="708"/>
                <w:tab w:val="left" w:pos="6660"/>
                <w:tab w:val="left" w:pos="8460"/>
              </w:tabs>
              <w:spacing w:before="0" w:line="240" w:lineRule="auto"/>
              <w:jc w:val="center"/>
              <w:rPr>
                <w:sz w:val="16"/>
                <w:szCs w:val="16"/>
              </w:rPr>
            </w:pPr>
            <w:r>
              <w:rPr>
                <w:sz w:val="16"/>
                <w:szCs w:val="16"/>
              </w:rPr>
              <w:t>6</w:t>
            </w:r>
          </w:p>
        </w:tc>
        <w:tc>
          <w:tcPr>
            <w:tcW w:w="526" w:type="pct"/>
            <w:tcBorders>
              <w:top w:val="single" w:sz="4" w:space="0" w:color="auto"/>
              <w:left w:val="single" w:sz="4" w:space="0" w:color="auto"/>
              <w:bottom w:val="single" w:sz="4" w:space="0" w:color="auto"/>
              <w:right w:val="single" w:sz="4" w:space="0" w:color="auto"/>
            </w:tcBorders>
          </w:tcPr>
          <w:p w:rsidR="00C84333" w:rsidRPr="00D240BD" w:rsidRDefault="00C84333" w:rsidP="008B284D">
            <w:pPr>
              <w:pStyle w:val="aa"/>
              <w:tabs>
                <w:tab w:val="left" w:pos="708"/>
                <w:tab w:val="left" w:pos="6660"/>
                <w:tab w:val="left" w:pos="8460"/>
              </w:tabs>
              <w:spacing w:before="0" w:line="240" w:lineRule="auto"/>
              <w:jc w:val="center"/>
              <w:rPr>
                <w:sz w:val="16"/>
                <w:szCs w:val="16"/>
              </w:rPr>
            </w:pPr>
            <w:r>
              <w:rPr>
                <w:sz w:val="16"/>
                <w:szCs w:val="16"/>
              </w:rPr>
              <w:t>7</w:t>
            </w:r>
          </w:p>
        </w:tc>
      </w:tr>
      <w:tr w:rsidR="00C84333" w:rsidRPr="00D240BD" w:rsidTr="00B12BB1">
        <w:trPr>
          <w:cantSplit/>
          <w:trHeight w:val="812"/>
        </w:trPr>
        <w:tc>
          <w:tcPr>
            <w:tcW w:w="969" w:type="pct"/>
            <w:tcBorders>
              <w:top w:val="single" w:sz="4" w:space="0" w:color="auto"/>
              <w:left w:val="single" w:sz="4" w:space="0" w:color="auto"/>
              <w:right w:val="single" w:sz="4" w:space="0" w:color="auto"/>
            </w:tcBorders>
          </w:tcPr>
          <w:p w:rsidR="00C84333" w:rsidRPr="008B284D" w:rsidRDefault="00C84333" w:rsidP="008B284D">
            <w:pPr>
              <w:snapToGrid w:val="0"/>
              <w:spacing w:line="240" w:lineRule="auto"/>
              <w:ind w:left="34"/>
              <w:jc w:val="both"/>
              <w:rPr>
                <w:sz w:val="13"/>
                <w:szCs w:val="13"/>
              </w:rPr>
            </w:pPr>
            <w:r w:rsidRPr="008B284D">
              <w:rPr>
                <w:sz w:val="13"/>
                <w:szCs w:val="13"/>
              </w:rPr>
              <w:t xml:space="preserve">1. </w:t>
            </w:r>
            <w:proofErr w:type="spellStart"/>
            <w:r w:rsidRPr="008B284D">
              <w:rPr>
                <w:sz w:val="13"/>
                <w:szCs w:val="13"/>
              </w:rPr>
              <w:t>Непроведение</w:t>
            </w:r>
            <w:proofErr w:type="spellEnd"/>
            <w:r w:rsidRPr="008B284D">
              <w:rPr>
                <w:sz w:val="13"/>
                <w:szCs w:val="13"/>
              </w:rPr>
              <w:t xml:space="preserve"> ликвидации участника </w:t>
            </w:r>
            <w:r w:rsidRPr="008B284D">
              <w:rPr>
                <w:bCs/>
                <w:sz w:val="13"/>
                <w:szCs w:val="13"/>
              </w:rPr>
              <w:t>закупки -</w:t>
            </w:r>
            <w:r w:rsidRPr="008B284D">
              <w:rPr>
                <w:sz w:val="13"/>
                <w:szCs w:val="13"/>
              </w:rPr>
              <w:t xml:space="preserve"> юридического лица и отсутствие решения арбитражного суда о признании участника </w:t>
            </w:r>
            <w:r w:rsidRPr="008B284D">
              <w:rPr>
                <w:bCs/>
                <w:sz w:val="13"/>
                <w:szCs w:val="13"/>
              </w:rPr>
              <w:t>закупки</w:t>
            </w:r>
            <w:r w:rsidRPr="008B284D">
              <w:rPr>
                <w:sz w:val="13"/>
                <w:szCs w:val="13"/>
              </w:rPr>
              <w:t xml:space="preserve"> - юридического лица, индивидуального предпринимателя </w:t>
            </w:r>
            <w:r w:rsidRPr="008B284D">
              <w:rPr>
                <w:bCs/>
                <w:sz w:val="13"/>
                <w:szCs w:val="13"/>
              </w:rPr>
              <w:t>несостоятельным (</w:t>
            </w:r>
            <w:r w:rsidRPr="008B284D">
              <w:rPr>
                <w:sz w:val="13"/>
                <w:szCs w:val="13"/>
              </w:rPr>
              <w:t>банкротом</w:t>
            </w:r>
            <w:r w:rsidRPr="008B284D">
              <w:rPr>
                <w:bCs/>
                <w:sz w:val="13"/>
                <w:szCs w:val="13"/>
              </w:rPr>
              <w:t>)</w:t>
            </w:r>
            <w:r w:rsidRPr="008B284D">
              <w:rPr>
                <w:sz w:val="13"/>
                <w:szCs w:val="13"/>
              </w:rPr>
              <w:t xml:space="preserve"> и об открытии конкурсного производства</w:t>
            </w:r>
          </w:p>
        </w:tc>
        <w:tc>
          <w:tcPr>
            <w:tcW w:w="394"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декларация</w:t>
            </w:r>
          </w:p>
        </w:tc>
        <w:tc>
          <w:tcPr>
            <w:tcW w:w="568"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pacing w:line="240" w:lineRule="auto"/>
              <w:jc w:val="center"/>
              <w:rPr>
                <w:kern w:val="2"/>
                <w:sz w:val="16"/>
                <w:szCs w:val="16"/>
                <w:lang w:eastAsia="ar-SA"/>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pacing w:line="240" w:lineRule="auto"/>
              <w:jc w:val="center"/>
              <w:rPr>
                <w:kern w:val="2"/>
                <w:sz w:val="16"/>
                <w:szCs w:val="16"/>
                <w:lang w:eastAsia="ar-SA"/>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pacing w:line="240" w:lineRule="auto"/>
              <w:jc w:val="center"/>
              <w:rPr>
                <w:kern w:val="2"/>
                <w:sz w:val="16"/>
                <w:szCs w:val="16"/>
                <w:lang w:eastAsia="ar-SA"/>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pacing w:line="240" w:lineRule="auto"/>
              <w:jc w:val="center"/>
              <w:rPr>
                <w:kern w:val="2"/>
                <w:sz w:val="16"/>
                <w:szCs w:val="16"/>
                <w:lang w:eastAsia="ar-SA"/>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pacing w:line="240" w:lineRule="auto"/>
              <w:jc w:val="center"/>
              <w:rPr>
                <w:kern w:val="2"/>
                <w:sz w:val="16"/>
                <w:szCs w:val="16"/>
                <w:lang w:eastAsia="ar-SA"/>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pacing w:line="240" w:lineRule="auto"/>
              <w:jc w:val="center"/>
              <w:rPr>
                <w:kern w:val="2"/>
                <w:sz w:val="16"/>
                <w:szCs w:val="16"/>
                <w:lang w:eastAsia="ar-SA"/>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pacing w:line="240" w:lineRule="auto"/>
              <w:jc w:val="center"/>
              <w:rPr>
                <w:kern w:val="2"/>
                <w:sz w:val="16"/>
                <w:szCs w:val="16"/>
                <w:lang w:eastAsia="ar-SA"/>
              </w:rPr>
            </w:pPr>
            <w:r w:rsidRPr="00D240BD">
              <w:rPr>
                <w:sz w:val="16"/>
                <w:szCs w:val="16"/>
              </w:rPr>
              <w:t>продекларирована</w:t>
            </w:r>
          </w:p>
        </w:tc>
      </w:tr>
      <w:tr w:rsidR="00C84333" w:rsidRPr="00D240BD" w:rsidTr="00B12BB1">
        <w:trPr>
          <w:cantSplit/>
          <w:trHeight w:val="568"/>
        </w:trPr>
        <w:tc>
          <w:tcPr>
            <w:tcW w:w="969" w:type="pct"/>
            <w:tcBorders>
              <w:top w:val="single" w:sz="4" w:space="0" w:color="auto"/>
              <w:left w:val="single" w:sz="4" w:space="0" w:color="auto"/>
              <w:right w:val="single" w:sz="4" w:space="0" w:color="auto"/>
            </w:tcBorders>
          </w:tcPr>
          <w:p w:rsidR="00C84333" w:rsidRPr="008B284D" w:rsidRDefault="00C84333" w:rsidP="008B284D">
            <w:pPr>
              <w:snapToGrid w:val="0"/>
              <w:spacing w:line="240" w:lineRule="auto"/>
              <w:ind w:left="34"/>
              <w:jc w:val="both"/>
              <w:rPr>
                <w:sz w:val="13"/>
                <w:szCs w:val="13"/>
              </w:rPr>
            </w:pPr>
            <w:r w:rsidRPr="008B284D">
              <w:rPr>
                <w:sz w:val="13"/>
                <w:szCs w:val="13"/>
              </w:rPr>
              <w:t xml:space="preserve">2. </w:t>
            </w:r>
            <w:proofErr w:type="spellStart"/>
            <w:r w:rsidRPr="008B284D">
              <w:rPr>
                <w:sz w:val="13"/>
                <w:szCs w:val="13"/>
              </w:rPr>
              <w:t>Неприостановление</w:t>
            </w:r>
            <w:proofErr w:type="spellEnd"/>
            <w:r w:rsidRPr="008B284D">
              <w:rPr>
                <w:sz w:val="13"/>
                <w:szCs w:val="13"/>
              </w:rPr>
              <w:t xml:space="preserve"> деятельности участника </w:t>
            </w:r>
            <w:r w:rsidRPr="008B284D">
              <w:rPr>
                <w:bCs/>
                <w:sz w:val="13"/>
                <w:szCs w:val="13"/>
              </w:rPr>
              <w:t>закупки</w:t>
            </w:r>
            <w:r w:rsidRPr="008B284D">
              <w:rPr>
                <w:sz w:val="13"/>
                <w:szCs w:val="13"/>
              </w:rPr>
              <w:t xml:space="preserve"> в порядке, </w:t>
            </w:r>
            <w:r w:rsidRPr="008B284D">
              <w:rPr>
                <w:bCs/>
                <w:sz w:val="13"/>
                <w:szCs w:val="13"/>
              </w:rPr>
              <w:t>установленном</w:t>
            </w:r>
            <w:r w:rsidRPr="008B284D">
              <w:rPr>
                <w:sz w:val="13"/>
                <w:szCs w:val="13"/>
              </w:rPr>
              <w:t xml:space="preserve"> Кодексом Российской Федерации об административных правонарушениях, на день подачи заявки на участие в закупке</w:t>
            </w:r>
          </w:p>
        </w:tc>
        <w:tc>
          <w:tcPr>
            <w:tcW w:w="394"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декларация</w:t>
            </w:r>
          </w:p>
        </w:tc>
        <w:tc>
          <w:tcPr>
            <w:tcW w:w="568"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r>
      <w:tr w:rsidR="00C84333" w:rsidRPr="00D240BD" w:rsidTr="00B12BB1">
        <w:trPr>
          <w:cantSplit/>
          <w:trHeight w:val="593"/>
        </w:trPr>
        <w:tc>
          <w:tcPr>
            <w:tcW w:w="969" w:type="pct"/>
            <w:tcBorders>
              <w:top w:val="single" w:sz="4" w:space="0" w:color="auto"/>
              <w:left w:val="single" w:sz="4" w:space="0" w:color="auto"/>
              <w:right w:val="single" w:sz="4" w:space="0" w:color="auto"/>
            </w:tcBorders>
          </w:tcPr>
          <w:p w:rsidR="00C84333" w:rsidRPr="008B284D" w:rsidRDefault="00C84333" w:rsidP="008B284D">
            <w:pPr>
              <w:snapToGrid w:val="0"/>
              <w:spacing w:line="240" w:lineRule="auto"/>
              <w:ind w:left="34"/>
              <w:jc w:val="both"/>
              <w:rPr>
                <w:bCs/>
                <w:sz w:val="13"/>
                <w:szCs w:val="13"/>
              </w:rPr>
            </w:pPr>
            <w:r w:rsidRPr="008B284D">
              <w:rPr>
                <w:bCs/>
                <w:sz w:val="13"/>
                <w:szCs w:val="13"/>
              </w:rPr>
              <w:t xml:space="preserve">3. </w:t>
            </w:r>
            <w:proofErr w:type="gramStart"/>
            <w:r w:rsidRPr="008B284D">
              <w:rPr>
                <w:bCs/>
                <w:sz w:val="13"/>
                <w:szCs w:val="13"/>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284D">
              <w:rPr>
                <w:bCs/>
                <w:sz w:val="13"/>
                <w:szCs w:val="13"/>
              </w:rPr>
              <w:t xml:space="preserve"> </w:t>
            </w:r>
            <w:proofErr w:type="gramStart"/>
            <w:r w:rsidRPr="008B284D">
              <w:rPr>
                <w:bCs/>
                <w:sz w:val="13"/>
                <w:szCs w:val="13"/>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284D">
              <w:rPr>
                <w:bCs/>
                <w:sz w:val="13"/>
                <w:szCs w:val="13"/>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284D">
              <w:rPr>
                <w:bCs/>
                <w:sz w:val="13"/>
                <w:szCs w:val="13"/>
              </w:rPr>
              <w:t>указанных</w:t>
            </w:r>
            <w:proofErr w:type="gramEnd"/>
            <w:r w:rsidRPr="008B284D">
              <w:rPr>
                <w:bCs/>
                <w:sz w:val="13"/>
                <w:szCs w:val="1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94"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p>
          <w:p w:rsidR="00C84333" w:rsidRPr="00D240BD" w:rsidRDefault="00C84333" w:rsidP="008B284D">
            <w:pPr>
              <w:snapToGrid w:val="0"/>
              <w:spacing w:line="240" w:lineRule="auto"/>
              <w:jc w:val="center"/>
              <w:rPr>
                <w:sz w:val="16"/>
                <w:szCs w:val="16"/>
              </w:rPr>
            </w:pPr>
            <w:r w:rsidRPr="00D240BD">
              <w:rPr>
                <w:sz w:val="16"/>
                <w:szCs w:val="16"/>
              </w:rPr>
              <w:t>декларация</w:t>
            </w:r>
          </w:p>
        </w:tc>
        <w:tc>
          <w:tcPr>
            <w:tcW w:w="568"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p>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r>
      <w:tr w:rsidR="00C84333" w:rsidRPr="00D240BD" w:rsidTr="00B12BB1">
        <w:trPr>
          <w:cantSplit/>
          <w:trHeight w:val="593"/>
        </w:trPr>
        <w:tc>
          <w:tcPr>
            <w:tcW w:w="969" w:type="pct"/>
            <w:tcBorders>
              <w:top w:val="single" w:sz="4" w:space="0" w:color="auto"/>
              <w:left w:val="single" w:sz="4" w:space="0" w:color="auto"/>
              <w:right w:val="single" w:sz="4" w:space="0" w:color="auto"/>
            </w:tcBorders>
          </w:tcPr>
          <w:p w:rsidR="00C84333" w:rsidRPr="008B284D" w:rsidRDefault="00C84333" w:rsidP="008B284D">
            <w:pPr>
              <w:snapToGrid w:val="0"/>
              <w:spacing w:line="240" w:lineRule="auto"/>
              <w:ind w:left="34"/>
              <w:jc w:val="both"/>
              <w:rPr>
                <w:bCs/>
                <w:sz w:val="13"/>
                <w:szCs w:val="13"/>
              </w:rPr>
            </w:pPr>
            <w:r w:rsidRPr="008B284D">
              <w:rPr>
                <w:bCs/>
                <w:sz w:val="13"/>
                <w:szCs w:val="13"/>
              </w:rPr>
              <w:lastRenderedPageBreak/>
              <w:t xml:space="preserve">4. </w:t>
            </w:r>
            <w:proofErr w:type="gramStart"/>
            <w:r w:rsidRPr="008B284D">
              <w:rPr>
                <w:bCs/>
                <w:sz w:val="13"/>
                <w:szCs w:val="13"/>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284D">
              <w:rPr>
                <w:bCs/>
                <w:sz w:val="13"/>
                <w:szCs w:val="13"/>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4"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декларация</w:t>
            </w:r>
          </w:p>
        </w:tc>
        <w:tc>
          <w:tcPr>
            <w:tcW w:w="568"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r>
      <w:tr w:rsidR="00C84333" w:rsidRPr="00D240BD" w:rsidTr="00B12BB1">
        <w:trPr>
          <w:cantSplit/>
          <w:trHeight w:val="336"/>
        </w:trPr>
        <w:tc>
          <w:tcPr>
            <w:tcW w:w="969" w:type="pct"/>
            <w:tcBorders>
              <w:top w:val="single" w:sz="4" w:space="0" w:color="auto"/>
              <w:left w:val="single" w:sz="4" w:space="0" w:color="auto"/>
              <w:right w:val="single" w:sz="4" w:space="0" w:color="auto"/>
            </w:tcBorders>
          </w:tcPr>
          <w:p w:rsidR="00C84333" w:rsidRPr="008B284D" w:rsidRDefault="00C84333" w:rsidP="008B284D">
            <w:pPr>
              <w:snapToGrid w:val="0"/>
              <w:spacing w:line="240" w:lineRule="auto"/>
              <w:ind w:left="34"/>
              <w:jc w:val="both"/>
              <w:rPr>
                <w:bCs/>
                <w:sz w:val="13"/>
                <w:szCs w:val="13"/>
              </w:rPr>
            </w:pPr>
            <w:r w:rsidRPr="008B284D">
              <w:rPr>
                <w:bCs/>
                <w:sz w:val="13"/>
                <w:szCs w:val="13"/>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94" w:type="pct"/>
            <w:tcBorders>
              <w:top w:val="single" w:sz="4" w:space="0" w:color="auto"/>
              <w:left w:val="single" w:sz="4" w:space="0" w:color="auto"/>
              <w:right w:val="single" w:sz="4" w:space="0" w:color="auto"/>
            </w:tcBorders>
            <w:vAlign w:val="center"/>
          </w:tcPr>
          <w:p w:rsidR="00C84333" w:rsidRPr="00D240BD" w:rsidRDefault="00C84333" w:rsidP="008B284D">
            <w:pPr>
              <w:jc w:val="center"/>
              <w:rPr>
                <w:sz w:val="16"/>
                <w:szCs w:val="16"/>
              </w:rPr>
            </w:pPr>
            <w:r w:rsidRPr="00D240BD">
              <w:rPr>
                <w:sz w:val="16"/>
                <w:szCs w:val="16"/>
              </w:rPr>
              <w:t>декларация</w:t>
            </w:r>
          </w:p>
        </w:tc>
        <w:tc>
          <w:tcPr>
            <w:tcW w:w="568"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r>
      <w:tr w:rsidR="00C84333" w:rsidRPr="00D240BD" w:rsidTr="00B12BB1">
        <w:trPr>
          <w:cantSplit/>
          <w:trHeight w:val="336"/>
        </w:trPr>
        <w:tc>
          <w:tcPr>
            <w:tcW w:w="969" w:type="pct"/>
            <w:tcBorders>
              <w:top w:val="single" w:sz="4" w:space="0" w:color="auto"/>
              <w:left w:val="single" w:sz="4" w:space="0" w:color="auto"/>
              <w:right w:val="single" w:sz="4" w:space="0" w:color="auto"/>
            </w:tcBorders>
          </w:tcPr>
          <w:p w:rsidR="00C84333" w:rsidRPr="008B284D" w:rsidRDefault="00C84333" w:rsidP="008B284D">
            <w:pPr>
              <w:snapToGrid w:val="0"/>
              <w:spacing w:line="240" w:lineRule="auto"/>
              <w:ind w:left="34"/>
              <w:jc w:val="both"/>
              <w:rPr>
                <w:bCs/>
                <w:sz w:val="13"/>
                <w:szCs w:val="13"/>
              </w:rPr>
            </w:pPr>
            <w:r w:rsidRPr="008B284D">
              <w:rPr>
                <w:bCs/>
                <w:sz w:val="13"/>
                <w:szCs w:val="13"/>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394" w:type="pct"/>
            <w:tcBorders>
              <w:top w:val="single" w:sz="4" w:space="0" w:color="auto"/>
              <w:left w:val="single" w:sz="4" w:space="0" w:color="auto"/>
              <w:right w:val="single" w:sz="4" w:space="0" w:color="auto"/>
            </w:tcBorders>
            <w:vAlign w:val="center"/>
          </w:tcPr>
          <w:p w:rsidR="00C84333" w:rsidRPr="00D240BD" w:rsidRDefault="00C84333" w:rsidP="008B284D">
            <w:pPr>
              <w:jc w:val="center"/>
              <w:rPr>
                <w:sz w:val="16"/>
                <w:szCs w:val="16"/>
              </w:rPr>
            </w:pPr>
            <w:r w:rsidRPr="00D240BD">
              <w:rPr>
                <w:sz w:val="16"/>
                <w:szCs w:val="16"/>
              </w:rPr>
              <w:t>декларация</w:t>
            </w:r>
          </w:p>
        </w:tc>
        <w:tc>
          <w:tcPr>
            <w:tcW w:w="568"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r>
      <w:tr w:rsidR="00C84333" w:rsidRPr="00D240BD" w:rsidTr="00B12BB1">
        <w:trPr>
          <w:cantSplit/>
          <w:trHeight w:val="336"/>
        </w:trPr>
        <w:tc>
          <w:tcPr>
            <w:tcW w:w="969" w:type="pct"/>
            <w:tcBorders>
              <w:top w:val="single" w:sz="4" w:space="0" w:color="auto"/>
              <w:left w:val="single" w:sz="4" w:space="0" w:color="auto"/>
              <w:right w:val="single" w:sz="4" w:space="0" w:color="auto"/>
            </w:tcBorders>
          </w:tcPr>
          <w:p w:rsidR="00C84333" w:rsidRPr="008B284D" w:rsidRDefault="00C84333" w:rsidP="008B284D">
            <w:pPr>
              <w:snapToGrid w:val="0"/>
              <w:spacing w:line="240" w:lineRule="auto"/>
              <w:ind w:left="34"/>
              <w:jc w:val="both"/>
              <w:rPr>
                <w:bCs/>
                <w:sz w:val="13"/>
                <w:szCs w:val="13"/>
              </w:rPr>
            </w:pPr>
            <w:r w:rsidRPr="008B284D">
              <w:rPr>
                <w:bCs/>
                <w:sz w:val="13"/>
                <w:szCs w:val="13"/>
              </w:rPr>
              <w:t xml:space="preserve">6. </w:t>
            </w:r>
            <w:proofErr w:type="gramStart"/>
            <w:r w:rsidRPr="008B284D">
              <w:rPr>
                <w:bCs/>
                <w:sz w:val="13"/>
                <w:szCs w:val="13"/>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284D">
              <w:rPr>
                <w:bCs/>
                <w:sz w:val="13"/>
                <w:szCs w:val="13"/>
              </w:rPr>
              <w:t xml:space="preserve"> </w:t>
            </w:r>
            <w:proofErr w:type="gramStart"/>
            <w:r w:rsidRPr="008B284D">
              <w:rPr>
                <w:bCs/>
                <w:sz w:val="13"/>
                <w:szCs w:val="13"/>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284D">
              <w:rPr>
                <w:bCs/>
                <w:sz w:val="13"/>
                <w:szCs w:val="13"/>
              </w:rPr>
              <w:t>неполнородными</w:t>
            </w:r>
            <w:proofErr w:type="spellEnd"/>
            <w:r w:rsidRPr="008B284D">
              <w:rPr>
                <w:bCs/>
                <w:sz w:val="13"/>
                <w:szCs w:val="13"/>
              </w:rPr>
              <w:t xml:space="preserve"> (имеющими общих отца или мать) братьями и сестрами), усыновителями или усыновленными указанных физических лиц.</w:t>
            </w:r>
            <w:proofErr w:type="gramEnd"/>
            <w:r w:rsidRPr="008B284D">
              <w:rPr>
                <w:bCs/>
                <w:sz w:val="13"/>
                <w:szCs w:val="1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4"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декларация</w:t>
            </w:r>
          </w:p>
        </w:tc>
        <w:tc>
          <w:tcPr>
            <w:tcW w:w="568"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ind w:left="110" w:right="110"/>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ind w:left="110" w:right="110"/>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ind w:left="110" w:right="110"/>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ind w:left="110" w:right="110"/>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ind w:left="110" w:right="110"/>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ind w:left="110" w:right="110"/>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r>
      <w:tr w:rsidR="00C84333" w:rsidRPr="00D240BD" w:rsidTr="00B12BB1">
        <w:trPr>
          <w:cantSplit/>
          <w:trHeight w:val="40"/>
        </w:trPr>
        <w:tc>
          <w:tcPr>
            <w:tcW w:w="969" w:type="pct"/>
            <w:tcBorders>
              <w:top w:val="single" w:sz="4" w:space="0" w:color="auto"/>
              <w:left w:val="single" w:sz="4" w:space="0" w:color="auto"/>
              <w:right w:val="single" w:sz="4" w:space="0" w:color="auto"/>
            </w:tcBorders>
          </w:tcPr>
          <w:p w:rsidR="00C84333" w:rsidRPr="008B284D" w:rsidRDefault="00C84333" w:rsidP="008B284D">
            <w:pPr>
              <w:snapToGrid w:val="0"/>
              <w:spacing w:line="240" w:lineRule="auto"/>
              <w:ind w:left="34"/>
              <w:jc w:val="both"/>
              <w:rPr>
                <w:bCs/>
                <w:sz w:val="13"/>
                <w:szCs w:val="13"/>
              </w:rPr>
            </w:pPr>
            <w:r w:rsidRPr="008B284D">
              <w:rPr>
                <w:bCs/>
                <w:sz w:val="13"/>
                <w:szCs w:val="13"/>
              </w:rPr>
              <w:lastRenderedPageBreak/>
              <w:t>7. Участник закупки не является офшорной компанией</w:t>
            </w:r>
          </w:p>
        </w:tc>
        <w:tc>
          <w:tcPr>
            <w:tcW w:w="394"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декларация</w:t>
            </w:r>
          </w:p>
        </w:tc>
        <w:tc>
          <w:tcPr>
            <w:tcW w:w="568"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ind w:left="110" w:right="110"/>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ind w:left="110" w:right="110"/>
              <w:jc w:val="center"/>
              <w:rPr>
                <w:sz w:val="16"/>
                <w:szCs w:val="16"/>
              </w:rPr>
            </w:pPr>
            <w:r w:rsidRPr="00D240BD">
              <w:rPr>
                <w:sz w:val="16"/>
                <w:szCs w:val="16"/>
              </w:rPr>
              <w:t>продекларирована</w:t>
            </w:r>
          </w:p>
        </w:tc>
        <w:tc>
          <w:tcPr>
            <w:tcW w:w="482"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ind w:left="110" w:right="110"/>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c>
          <w:tcPr>
            <w:tcW w:w="526" w:type="pct"/>
            <w:tcBorders>
              <w:top w:val="single" w:sz="4" w:space="0" w:color="auto"/>
              <w:left w:val="single" w:sz="4" w:space="0" w:color="auto"/>
              <w:right w:val="single" w:sz="4" w:space="0" w:color="auto"/>
            </w:tcBorders>
          </w:tcPr>
          <w:p w:rsidR="00C84333" w:rsidRPr="00D240BD" w:rsidRDefault="00C84333" w:rsidP="008B284D">
            <w:pPr>
              <w:snapToGrid w:val="0"/>
              <w:spacing w:line="240" w:lineRule="auto"/>
              <w:jc w:val="center"/>
              <w:rPr>
                <w:sz w:val="16"/>
                <w:szCs w:val="16"/>
              </w:rPr>
            </w:pPr>
            <w:r w:rsidRPr="00D240BD">
              <w:rPr>
                <w:sz w:val="16"/>
                <w:szCs w:val="16"/>
              </w:rPr>
              <w:t>Информация</w:t>
            </w:r>
          </w:p>
          <w:p w:rsidR="00C84333" w:rsidRPr="00D240BD" w:rsidRDefault="00C84333" w:rsidP="008B284D">
            <w:pPr>
              <w:snapToGrid w:val="0"/>
              <w:spacing w:line="240" w:lineRule="auto"/>
              <w:jc w:val="center"/>
              <w:rPr>
                <w:sz w:val="16"/>
                <w:szCs w:val="16"/>
              </w:rPr>
            </w:pPr>
            <w:r w:rsidRPr="00D240BD">
              <w:rPr>
                <w:sz w:val="16"/>
                <w:szCs w:val="16"/>
              </w:rPr>
              <w:t>продекларирована</w:t>
            </w:r>
          </w:p>
        </w:tc>
      </w:tr>
      <w:tr w:rsidR="00C84333" w:rsidRPr="00D240BD" w:rsidTr="00B12BB1">
        <w:trPr>
          <w:cantSplit/>
          <w:trHeight w:val="503"/>
        </w:trPr>
        <w:tc>
          <w:tcPr>
            <w:tcW w:w="969" w:type="pct"/>
            <w:tcBorders>
              <w:top w:val="single" w:sz="4" w:space="0" w:color="auto"/>
              <w:left w:val="single" w:sz="4" w:space="0" w:color="auto"/>
              <w:bottom w:val="single" w:sz="4" w:space="0" w:color="auto"/>
              <w:right w:val="single" w:sz="4" w:space="0" w:color="auto"/>
            </w:tcBorders>
          </w:tcPr>
          <w:p w:rsidR="00C84333" w:rsidRPr="008B284D" w:rsidRDefault="00C84333" w:rsidP="008B284D">
            <w:pPr>
              <w:snapToGrid w:val="0"/>
              <w:spacing w:line="240" w:lineRule="auto"/>
              <w:ind w:left="34"/>
              <w:jc w:val="both"/>
              <w:rPr>
                <w:color w:val="000000"/>
                <w:sz w:val="13"/>
                <w:szCs w:val="13"/>
              </w:rPr>
            </w:pPr>
            <w:r w:rsidRPr="008B284D">
              <w:rPr>
                <w:color w:val="000000"/>
                <w:sz w:val="13"/>
                <w:szCs w:val="13"/>
              </w:rPr>
              <w:t>8.</w:t>
            </w:r>
            <w:r w:rsidRPr="008B284D">
              <w:rPr>
                <w:sz w:val="13"/>
                <w:szCs w:val="13"/>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8B284D">
              <w:rPr>
                <w:color w:val="000000"/>
                <w:sz w:val="13"/>
                <w:szCs w:val="13"/>
              </w:rPr>
              <w:t>.</w:t>
            </w:r>
          </w:p>
        </w:tc>
        <w:tc>
          <w:tcPr>
            <w:tcW w:w="394"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pacing w:line="240" w:lineRule="auto"/>
              <w:jc w:val="center"/>
              <w:rPr>
                <w:sz w:val="16"/>
                <w:szCs w:val="16"/>
              </w:rPr>
            </w:pPr>
            <w:r w:rsidRPr="00D240BD">
              <w:rPr>
                <w:color w:val="000000"/>
                <w:sz w:val="16"/>
                <w:szCs w:val="16"/>
              </w:rPr>
              <w:t>Отсутствие</w:t>
            </w:r>
          </w:p>
        </w:tc>
        <w:tc>
          <w:tcPr>
            <w:tcW w:w="568"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pacing w:line="240" w:lineRule="auto"/>
              <w:ind w:left="171" w:right="284"/>
              <w:jc w:val="center"/>
              <w:rPr>
                <w:sz w:val="16"/>
                <w:szCs w:val="16"/>
              </w:rPr>
            </w:pPr>
            <w:r w:rsidRPr="00D240BD">
              <w:rPr>
                <w:sz w:val="16"/>
                <w:szCs w:val="16"/>
              </w:rPr>
              <w:t>Отсутствует информация об участнике закупки</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pacing w:line="240" w:lineRule="auto"/>
              <w:ind w:left="171" w:right="284"/>
              <w:jc w:val="center"/>
              <w:rPr>
                <w:sz w:val="16"/>
                <w:szCs w:val="16"/>
              </w:rPr>
            </w:pPr>
            <w:r w:rsidRPr="00D240BD">
              <w:rPr>
                <w:sz w:val="16"/>
                <w:szCs w:val="16"/>
              </w:rPr>
              <w:t>Отсутствует информация об участнике закупки</w:t>
            </w:r>
          </w:p>
        </w:tc>
        <w:tc>
          <w:tcPr>
            <w:tcW w:w="482"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pacing w:line="240" w:lineRule="auto"/>
              <w:ind w:left="171" w:right="284"/>
              <w:jc w:val="center"/>
              <w:rPr>
                <w:sz w:val="16"/>
                <w:szCs w:val="16"/>
              </w:rPr>
            </w:pPr>
            <w:r w:rsidRPr="00D240BD">
              <w:rPr>
                <w:sz w:val="16"/>
                <w:szCs w:val="16"/>
              </w:rPr>
              <w:t>Отсутствует информация об участнике закупки</w:t>
            </w:r>
          </w:p>
        </w:tc>
        <w:tc>
          <w:tcPr>
            <w:tcW w:w="482"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pacing w:line="240" w:lineRule="auto"/>
              <w:ind w:left="171" w:right="284"/>
              <w:jc w:val="center"/>
              <w:rPr>
                <w:sz w:val="16"/>
                <w:szCs w:val="16"/>
              </w:rPr>
            </w:pPr>
            <w:r w:rsidRPr="00D240BD">
              <w:rPr>
                <w:sz w:val="16"/>
                <w:szCs w:val="16"/>
              </w:rPr>
              <w:t>Отсутствует информация об участнике закупки</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pacing w:line="240" w:lineRule="auto"/>
              <w:ind w:left="171" w:right="284"/>
              <w:jc w:val="center"/>
              <w:rPr>
                <w:sz w:val="16"/>
                <w:szCs w:val="16"/>
              </w:rPr>
            </w:pPr>
            <w:r w:rsidRPr="00D240BD">
              <w:rPr>
                <w:sz w:val="16"/>
                <w:szCs w:val="16"/>
              </w:rPr>
              <w:t>Отсутствует информация об участнике закупки</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pacing w:line="240" w:lineRule="auto"/>
              <w:ind w:left="171" w:right="284"/>
              <w:jc w:val="center"/>
              <w:rPr>
                <w:sz w:val="16"/>
                <w:szCs w:val="16"/>
              </w:rPr>
            </w:pPr>
            <w:r w:rsidRPr="00D240BD">
              <w:rPr>
                <w:sz w:val="16"/>
                <w:szCs w:val="16"/>
              </w:rPr>
              <w:t>Отсутствует информация об участнике закупки</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pacing w:line="240" w:lineRule="auto"/>
              <w:ind w:left="171" w:right="284"/>
              <w:jc w:val="center"/>
              <w:rPr>
                <w:sz w:val="16"/>
                <w:szCs w:val="16"/>
              </w:rPr>
            </w:pPr>
            <w:r w:rsidRPr="00D240BD">
              <w:rPr>
                <w:sz w:val="16"/>
                <w:szCs w:val="16"/>
              </w:rPr>
              <w:t>Отсутствует информация об участнике закупки</w:t>
            </w:r>
          </w:p>
        </w:tc>
      </w:tr>
      <w:tr w:rsidR="00C84333" w:rsidRPr="00D240BD" w:rsidTr="00B12BB1">
        <w:trPr>
          <w:cantSplit/>
          <w:trHeight w:val="324"/>
        </w:trPr>
        <w:tc>
          <w:tcPr>
            <w:tcW w:w="969" w:type="pct"/>
            <w:tcBorders>
              <w:top w:val="single" w:sz="4" w:space="0" w:color="auto"/>
              <w:left w:val="single" w:sz="4" w:space="0" w:color="auto"/>
              <w:bottom w:val="single" w:sz="4" w:space="0" w:color="auto"/>
              <w:right w:val="single" w:sz="4" w:space="0" w:color="auto"/>
            </w:tcBorders>
          </w:tcPr>
          <w:p w:rsidR="00C84333" w:rsidRPr="008B284D" w:rsidRDefault="00C84333" w:rsidP="008B284D">
            <w:pPr>
              <w:snapToGrid w:val="0"/>
              <w:spacing w:line="240" w:lineRule="auto"/>
              <w:ind w:right="120"/>
              <w:jc w:val="both"/>
              <w:rPr>
                <w:color w:val="000000"/>
                <w:sz w:val="13"/>
                <w:szCs w:val="13"/>
              </w:rPr>
            </w:pPr>
            <w:r w:rsidRPr="008B284D">
              <w:rPr>
                <w:color w:val="000000"/>
                <w:sz w:val="13"/>
                <w:szCs w:val="13"/>
              </w:rPr>
              <w:t xml:space="preserve">10. </w:t>
            </w:r>
            <w:r w:rsidRPr="008B284D">
              <w:rPr>
                <w:sz w:val="13"/>
                <w:szCs w:val="13"/>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94"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color w:val="000000"/>
                <w:sz w:val="16"/>
                <w:szCs w:val="16"/>
              </w:rPr>
            </w:pPr>
            <w:r w:rsidRPr="00D240BD">
              <w:rPr>
                <w:color w:val="000000"/>
                <w:sz w:val="16"/>
                <w:szCs w:val="16"/>
              </w:rPr>
              <w:t>декларация</w:t>
            </w:r>
          </w:p>
        </w:tc>
        <w:tc>
          <w:tcPr>
            <w:tcW w:w="568"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color w:val="000000"/>
                <w:sz w:val="16"/>
                <w:szCs w:val="16"/>
              </w:rPr>
              <w:t>Информация продекларирована</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color w:val="000000"/>
                <w:sz w:val="16"/>
                <w:szCs w:val="16"/>
              </w:rPr>
              <w:t>Информация продекларирована</w:t>
            </w:r>
          </w:p>
        </w:tc>
        <w:tc>
          <w:tcPr>
            <w:tcW w:w="482"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color w:val="000000"/>
                <w:sz w:val="16"/>
                <w:szCs w:val="16"/>
              </w:rPr>
              <w:t>Информация продекларирована</w:t>
            </w:r>
          </w:p>
        </w:tc>
        <w:tc>
          <w:tcPr>
            <w:tcW w:w="482"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color w:val="000000"/>
                <w:sz w:val="16"/>
                <w:szCs w:val="16"/>
              </w:rPr>
              <w:t>Информация продекларирована</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color w:val="000000"/>
                <w:sz w:val="16"/>
                <w:szCs w:val="16"/>
              </w:rPr>
              <w:t>Информация продекларирована</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color w:val="000000"/>
                <w:sz w:val="16"/>
                <w:szCs w:val="16"/>
              </w:rPr>
              <w:t>Информация продекларирована</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color w:val="000000"/>
                <w:sz w:val="16"/>
                <w:szCs w:val="16"/>
              </w:rPr>
            </w:pPr>
            <w:r w:rsidRPr="00D240BD">
              <w:rPr>
                <w:color w:val="000000"/>
                <w:sz w:val="16"/>
                <w:szCs w:val="16"/>
              </w:rPr>
              <w:t>Информация продекларирована</w:t>
            </w:r>
          </w:p>
        </w:tc>
      </w:tr>
      <w:tr w:rsidR="00C84333" w:rsidRPr="00D240BD" w:rsidTr="00B12BB1">
        <w:trPr>
          <w:cantSplit/>
          <w:trHeight w:val="324"/>
        </w:trPr>
        <w:tc>
          <w:tcPr>
            <w:tcW w:w="969" w:type="pct"/>
            <w:tcBorders>
              <w:top w:val="single" w:sz="4" w:space="0" w:color="auto"/>
              <w:left w:val="single" w:sz="4" w:space="0" w:color="auto"/>
              <w:bottom w:val="single" w:sz="4" w:space="0" w:color="auto"/>
              <w:right w:val="single" w:sz="4" w:space="0" w:color="auto"/>
            </w:tcBorders>
          </w:tcPr>
          <w:p w:rsidR="00C84333" w:rsidRPr="008B284D" w:rsidRDefault="00C84333" w:rsidP="008B284D">
            <w:pPr>
              <w:snapToGrid w:val="0"/>
              <w:spacing w:line="240" w:lineRule="auto"/>
              <w:ind w:right="120"/>
              <w:jc w:val="both"/>
              <w:rPr>
                <w:rStyle w:val="11"/>
                <w:color w:val="000000"/>
                <w:sz w:val="13"/>
                <w:szCs w:val="13"/>
              </w:rPr>
            </w:pPr>
            <w:r w:rsidRPr="008B284D">
              <w:rPr>
                <w:rStyle w:val="11"/>
                <w:color w:val="000000"/>
                <w:sz w:val="13"/>
                <w:szCs w:val="13"/>
              </w:rPr>
              <w:t>10.</w:t>
            </w:r>
            <w:r w:rsidRPr="008B284D">
              <w:rPr>
                <w:color w:val="000000"/>
                <w:sz w:val="13"/>
                <w:szCs w:val="13"/>
              </w:rPr>
              <w:t xml:space="preserve"> Принадлежность участника  закупки к офшорным компаниям</w:t>
            </w:r>
          </w:p>
        </w:tc>
        <w:tc>
          <w:tcPr>
            <w:tcW w:w="394"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rStyle w:val="11"/>
                <w:color w:val="000000"/>
                <w:sz w:val="16"/>
                <w:szCs w:val="16"/>
              </w:rPr>
            </w:pPr>
            <w:r w:rsidRPr="00D240BD">
              <w:rPr>
                <w:color w:val="000000"/>
                <w:sz w:val="16"/>
                <w:szCs w:val="16"/>
              </w:rPr>
              <w:t>непринадлежность</w:t>
            </w:r>
          </w:p>
        </w:tc>
        <w:tc>
          <w:tcPr>
            <w:tcW w:w="568"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не принадлежит</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не принадлежит</w:t>
            </w:r>
          </w:p>
        </w:tc>
        <w:tc>
          <w:tcPr>
            <w:tcW w:w="482"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не принадлежит</w:t>
            </w:r>
          </w:p>
        </w:tc>
        <w:tc>
          <w:tcPr>
            <w:tcW w:w="482"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не принадлежит</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не принадлежит</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не принадлежит</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не принадлежит</w:t>
            </w:r>
          </w:p>
        </w:tc>
      </w:tr>
      <w:tr w:rsidR="00C84333" w:rsidRPr="00D240BD" w:rsidTr="00B12BB1">
        <w:trPr>
          <w:cantSplit/>
          <w:trHeight w:val="1106"/>
        </w:trPr>
        <w:tc>
          <w:tcPr>
            <w:tcW w:w="969" w:type="pct"/>
            <w:tcBorders>
              <w:top w:val="single" w:sz="4" w:space="0" w:color="auto"/>
              <w:left w:val="single" w:sz="4" w:space="0" w:color="auto"/>
              <w:bottom w:val="single" w:sz="4" w:space="0" w:color="auto"/>
              <w:right w:val="single" w:sz="4" w:space="0" w:color="auto"/>
            </w:tcBorders>
          </w:tcPr>
          <w:p w:rsidR="00C84333" w:rsidRPr="008B284D" w:rsidRDefault="00C84333" w:rsidP="008B284D">
            <w:pPr>
              <w:snapToGrid w:val="0"/>
              <w:spacing w:line="240" w:lineRule="auto"/>
              <w:ind w:right="120"/>
              <w:jc w:val="both"/>
              <w:rPr>
                <w:color w:val="000000"/>
                <w:sz w:val="13"/>
                <w:szCs w:val="13"/>
              </w:rPr>
            </w:pPr>
            <w:r w:rsidRPr="008B284D">
              <w:rPr>
                <w:rStyle w:val="11"/>
                <w:color w:val="000000"/>
                <w:sz w:val="13"/>
                <w:szCs w:val="13"/>
              </w:rPr>
              <w:t xml:space="preserve">11. </w:t>
            </w:r>
            <w:r w:rsidRPr="008B284D">
              <w:rPr>
                <w:color w:val="000000"/>
                <w:sz w:val="13"/>
                <w:szCs w:val="13"/>
              </w:rPr>
              <w:t>Объем предоставленных документов и  сведений для участия  в конкурсе</w:t>
            </w:r>
          </w:p>
          <w:p w:rsidR="00C84333" w:rsidRPr="008B284D" w:rsidRDefault="00C84333" w:rsidP="008B284D">
            <w:pPr>
              <w:snapToGrid w:val="0"/>
              <w:spacing w:line="240" w:lineRule="auto"/>
              <w:ind w:right="120"/>
              <w:jc w:val="both"/>
              <w:rPr>
                <w:color w:val="000000"/>
                <w:sz w:val="13"/>
                <w:szCs w:val="13"/>
              </w:rPr>
            </w:pPr>
          </w:p>
        </w:tc>
        <w:tc>
          <w:tcPr>
            <w:tcW w:w="394"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rStyle w:val="11"/>
                <w:color w:val="000000"/>
                <w:sz w:val="16"/>
                <w:szCs w:val="16"/>
              </w:rPr>
            </w:pPr>
            <w:r w:rsidRPr="00D240BD">
              <w:rPr>
                <w:rStyle w:val="11"/>
                <w:color w:val="000000"/>
                <w:sz w:val="16"/>
                <w:szCs w:val="16"/>
              </w:rPr>
              <w:t>в  объеме, указанном  в  конкурсной  документации</w:t>
            </w:r>
          </w:p>
        </w:tc>
        <w:tc>
          <w:tcPr>
            <w:tcW w:w="568"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в полном  объеме</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в полном  объеме</w:t>
            </w:r>
          </w:p>
        </w:tc>
        <w:tc>
          <w:tcPr>
            <w:tcW w:w="482" w:type="pct"/>
            <w:tcBorders>
              <w:top w:val="single" w:sz="4" w:space="0" w:color="auto"/>
              <w:left w:val="single" w:sz="4" w:space="0" w:color="auto"/>
              <w:bottom w:val="single" w:sz="4" w:space="0" w:color="auto"/>
              <w:right w:val="single" w:sz="4" w:space="0" w:color="auto"/>
            </w:tcBorders>
            <w:vAlign w:val="center"/>
          </w:tcPr>
          <w:p w:rsidR="00C84333" w:rsidRPr="005D1A33" w:rsidRDefault="00C84333" w:rsidP="008B284D">
            <w:pPr>
              <w:spacing w:line="240" w:lineRule="auto"/>
              <w:jc w:val="center"/>
              <w:rPr>
                <w:color w:val="000000"/>
                <w:sz w:val="16"/>
                <w:szCs w:val="16"/>
              </w:rPr>
            </w:pPr>
            <w:r w:rsidRPr="005D1A33">
              <w:rPr>
                <w:color w:val="000000"/>
                <w:sz w:val="16"/>
                <w:szCs w:val="16"/>
              </w:rPr>
              <w:t>не в полном  объеме</w:t>
            </w:r>
          </w:p>
          <w:p w:rsidR="00C84333" w:rsidRPr="001C7C04" w:rsidRDefault="00C84333" w:rsidP="008B284D">
            <w:pPr>
              <w:snapToGrid w:val="0"/>
              <w:spacing w:line="240" w:lineRule="auto"/>
              <w:jc w:val="center"/>
              <w:rPr>
                <w:sz w:val="16"/>
                <w:szCs w:val="16"/>
              </w:rPr>
            </w:pPr>
            <w:r w:rsidRPr="005D1A33">
              <w:rPr>
                <w:sz w:val="16"/>
                <w:szCs w:val="16"/>
              </w:rPr>
              <w:t>(отсутствуют копии учредительных документов участника (для юридического лица), дата внесения изменений в соответствии с выпиской из ЕГРЮЛ 12.12.2016).</w:t>
            </w:r>
          </w:p>
        </w:tc>
        <w:tc>
          <w:tcPr>
            <w:tcW w:w="482"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в полном  объеме</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в полном  объеме</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в полном  объеме</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D240BD" w:rsidRDefault="00C84333" w:rsidP="008B284D">
            <w:pPr>
              <w:snapToGrid w:val="0"/>
              <w:spacing w:line="240" w:lineRule="auto"/>
              <w:jc w:val="center"/>
              <w:rPr>
                <w:sz w:val="16"/>
                <w:szCs w:val="16"/>
              </w:rPr>
            </w:pPr>
            <w:r w:rsidRPr="00D240BD">
              <w:rPr>
                <w:sz w:val="16"/>
                <w:szCs w:val="16"/>
              </w:rPr>
              <w:t>в полном  объеме</w:t>
            </w:r>
          </w:p>
        </w:tc>
      </w:tr>
      <w:tr w:rsidR="00C84333" w:rsidRPr="00D240BD" w:rsidTr="00B12BB1">
        <w:trPr>
          <w:cantSplit/>
          <w:trHeight w:val="503"/>
        </w:trPr>
        <w:tc>
          <w:tcPr>
            <w:tcW w:w="969" w:type="pct"/>
            <w:tcBorders>
              <w:top w:val="single" w:sz="4" w:space="0" w:color="auto"/>
              <w:left w:val="single" w:sz="4" w:space="0" w:color="auto"/>
              <w:bottom w:val="single" w:sz="4" w:space="0" w:color="auto"/>
              <w:right w:val="single" w:sz="4" w:space="0" w:color="auto"/>
            </w:tcBorders>
          </w:tcPr>
          <w:p w:rsidR="00C84333" w:rsidRPr="008B284D" w:rsidRDefault="00C84333" w:rsidP="008B284D">
            <w:pPr>
              <w:tabs>
                <w:tab w:val="left" w:pos="8550"/>
              </w:tabs>
              <w:snapToGrid w:val="0"/>
              <w:spacing w:line="240" w:lineRule="auto"/>
              <w:rPr>
                <w:color w:val="000000"/>
                <w:sz w:val="13"/>
                <w:szCs w:val="13"/>
              </w:rPr>
            </w:pPr>
            <w:r w:rsidRPr="008B284D">
              <w:rPr>
                <w:color w:val="000000"/>
                <w:sz w:val="13"/>
                <w:szCs w:val="13"/>
              </w:rPr>
              <w:t>12.  Цена муниципального контракта, руб.</w:t>
            </w:r>
          </w:p>
        </w:tc>
        <w:tc>
          <w:tcPr>
            <w:tcW w:w="394" w:type="pct"/>
            <w:tcBorders>
              <w:top w:val="single" w:sz="4" w:space="0" w:color="auto"/>
              <w:left w:val="single" w:sz="4" w:space="0" w:color="auto"/>
              <w:bottom w:val="single" w:sz="4" w:space="0" w:color="auto"/>
              <w:right w:val="single" w:sz="4" w:space="0" w:color="auto"/>
            </w:tcBorders>
            <w:vAlign w:val="center"/>
          </w:tcPr>
          <w:p w:rsidR="00C84333" w:rsidRPr="00404853" w:rsidRDefault="00C84333" w:rsidP="008B284D">
            <w:pPr>
              <w:pStyle w:val="Standard"/>
              <w:widowControl/>
              <w:tabs>
                <w:tab w:val="left" w:pos="8442"/>
              </w:tabs>
              <w:snapToGrid w:val="0"/>
              <w:spacing w:line="240" w:lineRule="auto"/>
              <w:ind w:left="-18" w:right="-3"/>
              <w:jc w:val="center"/>
              <w:rPr>
                <w:rFonts w:cs="Times New Roman"/>
                <w:sz w:val="16"/>
                <w:szCs w:val="16"/>
                <w:lang w:val="ru-RU"/>
              </w:rPr>
            </w:pPr>
            <w:r w:rsidRPr="00404853">
              <w:rPr>
                <w:rFonts w:cs="Times New Roman"/>
                <w:sz w:val="16"/>
                <w:szCs w:val="16"/>
                <w:lang w:val="ru-RU"/>
              </w:rPr>
              <w:t>Начальная (максимальная) цена контракта</w:t>
            </w:r>
          </w:p>
          <w:p w:rsidR="00C84333" w:rsidRPr="00404853" w:rsidRDefault="00C84333" w:rsidP="008B284D">
            <w:pPr>
              <w:pStyle w:val="Standard"/>
              <w:widowControl/>
              <w:tabs>
                <w:tab w:val="left" w:pos="8442"/>
              </w:tabs>
              <w:snapToGrid w:val="0"/>
              <w:spacing w:line="240" w:lineRule="auto"/>
              <w:ind w:left="-18" w:right="-3"/>
              <w:jc w:val="center"/>
              <w:rPr>
                <w:rFonts w:cs="Times New Roman"/>
                <w:sz w:val="16"/>
                <w:szCs w:val="16"/>
                <w:lang w:val="ru-RU"/>
              </w:rPr>
            </w:pPr>
            <w:r w:rsidRPr="00404853">
              <w:rPr>
                <w:rFonts w:cs="Times New Roman"/>
                <w:sz w:val="16"/>
                <w:szCs w:val="16"/>
                <w:lang w:val="ru-RU"/>
              </w:rPr>
              <w:t>(цена лота), руб.</w:t>
            </w:r>
          </w:p>
          <w:p w:rsidR="00C84333" w:rsidRPr="00404853" w:rsidRDefault="00C84333" w:rsidP="008B284D">
            <w:pPr>
              <w:pStyle w:val="Standard"/>
              <w:widowControl/>
              <w:tabs>
                <w:tab w:val="left" w:pos="8442"/>
              </w:tabs>
              <w:snapToGrid w:val="0"/>
              <w:spacing w:line="240" w:lineRule="auto"/>
              <w:ind w:left="-18" w:right="-3"/>
              <w:jc w:val="center"/>
              <w:rPr>
                <w:rFonts w:cs="Times New Roman"/>
                <w:b/>
                <w:sz w:val="16"/>
                <w:szCs w:val="16"/>
                <w:lang w:val="ru-RU"/>
              </w:rPr>
            </w:pPr>
            <w:r w:rsidRPr="00404853">
              <w:rPr>
                <w:b/>
                <w:sz w:val="16"/>
                <w:szCs w:val="16"/>
              </w:rPr>
              <w:t>1 509 490,00</w:t>
            </w:r>
          </w:p>
        </w:tc>
        <w:tc>
          <w:tcPr>
            <w:tcW w:w="568" w:type="pct"/>
            <w:tcBorders>
              <w:top w:val="single" w:sz="4" w:space="0" w:color="auto"/>
              <w:left w:val="single" w:sz="4" w:space="0" w:color="auto"/>
              <w:bottom w:val="single" w:sz="4" w:space="0" w:color="auto"/>
              <w:right w:val="single" w:sz="4" w:space="0" w:color="auto"/>
            </w:tcBorders>
            <w:vAlign w:val="center"/>
          </w:tcPr>
          <w:p w:rsidR="00C84333" w:rsidRPr="006476DE" w:rsidRDefault="00C84333" w:rsidP="008B284D">
            <w:pPr>
              <w:tabs>
                <w:tab w:val="left" w:pos="8460"/>
              </w:tabs>
              <w:spacing w:line="240" w:lineRule="auto"/>
              <w:jc w:val="center"/>
              <w:rPr>
                <w:b/>
                <w:sz w:val="16"/>
                <w:szCs w:val="16"/>
              </w:rPr>
            </w:pPr>
            <w:r w:rsidRPr="006476DE">
              <w:rPr>
                <w:b/>
                <w:sz w:val="16"/>
                <w:szCs w:val="16"/>
              </w:rPr>
              <w:t>750 000,00</w:t>
            </w:r>
          </w:p>
          <w:p w:rsidR="00C84333" w:rsidRPr="006476DE" w:rsidRDefault="00C84333" w:rsidP="008B284D">
            <w:pPr>
              <w:tabs>
                <w:tab w:val="left" w:pos="8460"/>
              </w:tabs>
              <w:spacing w:line="240" w:lineRule="auto"/>
              <w:jc w:val="center"/>
              <w:rPr>
                <w:b/>
                <w:sz w:val="16"/>
                <w:szCs w:val="16"/>
              </w:rPr>
            </w:pP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6476DE" w:rsidRDefault="00C84333" w:rsidP="008B284D">
            <w:pPr>
              <w:tabs>
                <w:tab w:val="left" w:pos="8460"/>
              </w:tabs>
              <w:spacing w:line="240" w:lineRule="auto"/>
              <w:jc w:val="center"/>
              <w:rPr>
                <w:b/>
                <w:sz w:val="16"/>
                <w:szCs w:val="16"/>
              </w:rPr>
            </w:pPr>
            <w:r w:rsidRPr="006476DE">
              <w:rPr>
                <w:b/>
                <w:sz w:val="16"/>
                <w:szCs w:val="16"/>
              </w:rPr>
              <w:t>380 000,00</w:t>
            </w:r>
          </w:p>
        </w:tc>
        <w:tc>
          <w:tcPr>
            <w:tcW w:w="482" w:type="pct"/>
            <w:tcBorders>
              <w:top w:val="single" w:sz="4" w:space="0" w:color="auto"/>
              <w:left w:val="single" w:sz="4" w:space="0" w:color="auto"/>
              <w:bottom w:val="single" w:sz="4" w:space="0" w:color="auto"/>
              <w:right w:val="single" w:sz="4" w:space="0" w:color="auto"/>
            </w:tcBorders>
            <w:vAlign w:val="center"/>
          </w:tcPr>
          <w:p w:rsidR="00C84333" w:rsidRPr="006476DE" w:rsidRDefault="00C84333" w:rsidP="008B284D">
            <w:pPr>
              <w:tabs>
                <w:tab w:val="left" w:pos="8460"/>
              </w:tabs>
              <w:spacing w:line="240" w:lineRule="auto"/>
              <w:jc w:val="center"/>
              <w:rPr>
                <w:b/>
                <w:sz w:val="16"/>
                <w:szCs w:val="16"/>
              </w:rPr>
            </w:pPr>
            <w:r w:rsidRPr="006476DE">
              <w:rPr>
                <w:b/>
                <w:sz w:val="16"/>
                <w:szCs w:val="16"/>
              </w:rPr>
              <w:t>1 169 491,52</w:t>
            </w:r>
          </w:p>
        </w:tc>
        <w:tc>
          <w:tcPr>
            <w:tcW w:w="482" w:type="pct"/>
            <w:tcBorders>
              <w:top w:val="single" w:sz="4" w:space="0" w:color="auto"/>
              <w:left w:val="single" w:sz="4" w:space="0" w:color="auto"/>
              <w:bottom w:val="single" w:sz="4" w:space="0" w:color="auto"/>
              <w:right w:val="single" w:sz="4" w:space="0" w:color="auto"/>
            </w:tcBorders>
            <w:vAlign w:val="center"/>
          </w:tcPr>
          <w:p w:rsidR="00C84333" w:rsidRPr="006476DE" w:rsidRDefault="00C84333" w:rsidP="008B284D">
            <w:pPr>
              <w:tabs>
                <w:tab w:val="left" w:pos="8460"/>
              </w:tabs>
              <w:spacing w:line="240" w:lineRule="auto"/>
              <w:jc w:val="center"/>
              <w:rPr>
                <w:b/>
                <w:sz w:val="16"/>
                <w:szCs w:val="16"/>
              </w:rPr>
            </w:pPr>
            <w:r w:rsidRPr="006476DE">
              <w:rPr>
                <w:b/>
                <w:sz w:val="16"/>
                <w:szCs w:val="16"/>
              </w:rPr>
              <w:t>1 380  000,00</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6476DE" w:rsidRDefault="00C84333" w:rsidP="008B284D">
            <w:pPr>
              <w:tabs>
                <w:tab w:val="left" w:pos="8460"/>
              </w:tabs>
              <w:spacing w:line="240" w:lineRule="auto"/>
              <w:jc w:val="center"/>
              <w:rPr>
                <w:b/>
                <w:sz w:val="16"/>
                <w:szCs w:val="16"/>
              </w:rPr>
            </w:pPr>
            <w:r w:rsidRPr="006476DE">
              <w:rPr>
                <w:b/>
                <w:sz w:val="16"/>
                <w:szCs w:val="16"/>
              </w:rPr>
              <w:t>850 000,00</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6476DE" w:rsidRDefault="00C84333" w:rsidP="008B284D">
            <w:pPr>
              <w:tabs>
                <w:tab w:val="left" w:pos="8460"/>
              </w:tabs>
              <w:spacing w:line="240" w:lineRule="auto"/>
              <w:jc w:val="center"/>
              <w:rPr>
                <w:b/>
                <w:sz w:val="16"/>
                <w:szCs w:val="16"/>
              </w:rPr>
            </w:pPr>
            <w:r w:rsidRPr="006476DE">
              <w:rPr>
                <w:b/>
                <w:sz w:val="16"/>
                <w:szCs w:val="16"/>
              </w:rPr>
              <w:t>750 000,00</w:t>
            </w:r>
          </w:p>
        </w:tc>
        <w:tc>
          <w:tcPr>
            <w:tcW w:w="526" w:type="pct"/>
            <w:tcBorders>
              <w:top w:val="single" w:sz="4" w:space="0" w:color="auto"/>
              <w:left w:val="single" w:sz="4" w:space="0" w:color="auto"/>
              <w:bottom w:val="single" w:sz="4" w:space="0" w:color="auto"/>
              <w:right w:val="single" w:sz="4" w:space="0" w:color="auto"/>
            </w:tcBorders>
            <w:vAlign w:val="center"/>
          </w:tcPr>
          <w:p w:rsidR="00C84333" w:rsidRPr="006476DE" w:rsidRDefault="00C84333" w:rsidP="008B284D">
            <w:pPr>
              <w:tabs>
                <w:tab w:val="left" w:pos="8460"/>
              </w:tabs>
              <w:spacing w:line="240" w:lineRule="auto"/>
              <w:jc w:val="center"/>
              <w:rPr>
                <w:b/>
                <w:sz w:val="16"/>
                <w:szCs w:val="16"/>
              </w:rPr>
            </w:pPr>
            <w:r w:rsidRPr="006476DE">
              <w:rPr>
                <w:b/>
                <w:sz w:val="16"/>
                <w:szCs w:val="16"/>
              </w:rPr>
              <w:t>725 000,00</w:t>
            </w:r>
          </w:p>
        </w:tc>
      </w:tr>
    </w:tbl>
    <w:p w:rsidR="006505E6" w:rsidRDefault="006505E6"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B12BB1" w:rsidRDefault="00B12BB1" w:rsidP="00282353">
      <w:pPr>
        <w:ind w:right="111"/>
        <w:jc w:val="right"/>
        <w:rPr>
          <w:sz w:val="20"/>
          <w:szCs w:val="20"/>
        </w:rPr>
      </w:pPr>
    </w:p>
    <w:p w:rsidR="006505E6" w:rsidRDefault="006505E6" w:rsidP="00282353">
      <w:pPr>
        <w:ind w:right="111"/>
        <w:jc w:val="right"/>
        <w:rPr>
          <w:sz w:val="20"/>
          <w:szCs w:val="20"/>
        </w:rPr>
      </w:pPr>
    </w:p>
    <w:p w:rsidR="006505E6" w:rsidRDefault="006505E6" w:rsidP="00282353">
      <w:pPr>
        <w:ind w:right="111"/>
        <w:jc w:val="right"/>
        <w:rPr>
          <w:sz w:val="20"/>
          <w:szCs w:val="20"/>
        </w:rPr>
      </w:pPr>
    </w:p>
    <w:p w:rsidR="00C84333" w:rsidRPr="00C1178C" w:rsidRDefault="00C84333" w:rsidP="00C84333">
      <w:pPr>
        <w:ind w:right="111"/>
        <w:jc w:val="right"/>
        <w:rPr>
          <w:sz w:val="16"/>
          <w:szCs w:val="16"/>
        </w:rPr>
      </w:pPr>
      <w:r w:rsidRPr="00C1178C">
        <w:rPr>
          <w:sz w:val="16"/>
          <w:szCs w:val="16"/>
        </w:rPr>
        <w:lastRenderedPageBreak/>
        <w:t>Приложение 2</w:t>
      </w:r>
    </w:p>
    <w:p w:rsidR="00C84333" w:rsidRPr="00C1178C" w:rsidRDefault="00C84333" w:rsidP="00C84333">
      <w:pPr>
        <w:ind w:right="111"/>
        <w:jc w:val="right"/>
        <w:rPr>
          <w:sz w:val="16"/>
          <w:szCs w:val="16"/>
        </w:rPr>
      </w:pPr>
      <w:r w:rsidRPr="00C1178C">
        <w:rPr>
          <w:sz w:val="16"/>
          <w:szCs w:val="16"/>
        </w:rPr>
        <w:t xml:space="preserve">                                                                                                                                                                                                      к протоколу</w:t>
      </w:r>
      <w:r>
        <w:rPr>
          <w:sz w:val="16"/>
          <w:szCs w:val="16"/>
        </w:rPr>
        <w:t xml:space="preserve"> </w:t>
      </w:r>
      <w:r w:rsidRPr="00C1178C">
        <w:rPr>
          <w:sz w:val="16"/>
          <w:szCs w:val="16"/>
        </w:rPr>
        <w:t xml:space="preserve">рассмотрения и оценки заявок   </w:t>
      </w:r>
    </w:p>
    <w:p w:rsidR="00C84333" w:rsidRPr="00C1178C" w:rsidRDefault="00C84333" w:rsidP="00C84333">
      <w:pPr>
        <w:ind w:right="111"/>
        <w:jc w:val="right"/>
        <w:rPr>
          <w:sz w:val="16"/>
          <w:szCs w:val="16"/>
        </w:rPr>
      </w:pPr>
      <w:r w:rsidRPr="00C1178C">
        <w:rPr>
          <w:sz w:val="16"/>
          <w:szCs w:val="16"/>
        </w:rPr>
        <w:t xml:space="preserve">                                                                                                                                                                                                                                    на участие в конкурсе                                                                                                                                                                                                                                                                               от</w:t>
      </w:r>
      <w:r>
        <w:rPr>
          <w:sz w:val="16"/>
          <w:szCs w:val="16"/>
        </w:rPr>
        <w:t xml:space="preserve"> «05</w:t>
      </w:r>
      <w:r w:rsidRPr="00C1178C">
        <w:rPr>
          <w:sz w:val="16"/>
          <w:szCs w:val="16"/>
        </w:rPr>
        <w:t>»</w:t>
      </w:r>
      <w:r>
        <w:rPr>
          <w:sz w:val="16"/>
          <w:szCs w:val="16"/>
        </w:rPr>
        <w:t xml:space="preserve"> октября</w:t>
      </w:r>
      <w:r w:rsidRPr="00C1178C">
        <w:rPr>
          <w:sz w:val="16"/>
          <w:szCs w:val="16"/>
        </w:rPr>
        <w:t xml:space="preserve"> 201</w:t>
      </w:r>
      <w:r>
        <w:rPr>
          <w:sz w:val="16"/>
          <w:szCs w:val="16"/>
        </w:rPr>
        <w:t>7</w:t>
      </w:r>
      <w:r w:rsidRPr="00C1178C">
        <w:rPr>
          <w:sz w:val="16"/>
          <w:szCs w:val="16"/>
        </w:rPr>
        <w:t xml:space="preserve"> </w:t>
      </w:r>
      <w:r>
        <w:rPr>
          <w:sz w:val="16"/>
          <w:szCs w:val="16"/>
        </w:rPr>
        <w:t xml:space="preserve">г.  </w:t>
      </w:r>
      <w:r w:rsidRPr="00CD2C9D">
        <w:rPr>
          <w:sz w:val="16"/>
          <w:szCs w:val="16"/>
        </w:rPr>
        <w:t xml:space="preserve">№ </w:t>
      </w:r>
      <w:r>
        <w:rPr>
          <w:sz w:val="16"/>
          <w:szCs w:val="16"/>
        </w:rPr>
        <w:t>0187300005817000336-2</w:t>
      </w:r>
    </w:p>
    <w:p w:rsidR="00C84333" w:rsidRPr="006C43C2" w:rsidRDefault="00C84333" w:rsidP="00C84333">
      <w:pPr>
        <w:jc w:val="center"/>
        <w:rPr>
          <w:b/>
          <w:bCs/>
          <w:sz w:val="16"/>
          <w:szCs w:val="16"/>
        </w:rPr>
      </w:pPr>
      <w:r w:rsidRPr="006C43C2">
        <w:rPr>
          <w:b/>
          <w:bCs/>
          <w:sz w:val="16"/>
          <w:szCs w:val="16"/>
        </w:rPr>
        <w:t xml:space="preserve">Таблица оценки заявок </w:t>
      </w:r>
    </w:p>
    <w:p w:rsidR="00C84333" w:rsidRPr="006C43C2" w:rsidRDefault="00C84333" w:rsidP="00C84333">
      <w:pPr>
        <w:jc w:val="center"/>
        <w:rPr>
          <w:b/>
          <w:sz w:val="16"/>
          <w:szCs w:val="16"/>
        </w:rPr>
      </w:pPr>
      <w:r w:rsidRPr="006C43C2">
        <w:rPr>
          <w:b/>
          <w:bCs/>
          <w:sz w:val="16"/>
          <w:szCs w:val="16"/>
        </w:rPr>
        <w:t xml:space="preserve">открытого конкурса </w:t>
      </w:r>
      <w:r w:rsidRPr="006C43C2">
        <w:rPr>
          <w:b/>
          <w:color w:val="000000"/>
          <w:sz w:val="16"/>
          <w:szCs w:val="16"/>
        </w:rPr>
        <w:t>среди субъектов малого предпринимательства,</w:t>
      </w:r>
      <w:r w:rsidRPr="006C43C2">
        <w:rPr>
          <w:b/>
          <w:sz w:val="16"/>
          <w:szCs w:val="16"/>
        </w:rPr>
        <w:t xml:space="preserve"> социально ориентированных некоммерческих организаций на право заключения муниципального контракта на выполнение работ по актуализации </w:t>
      </w:r>
      <w:proofErr w:type="gramStart"/>
      <w:r w:rsidRPr="006C43C2">
        <w:rPr>
          <w:b/>
          <w:sz w:val="16"/>
          <w:szCs w:val="16"/>
        </w:rPr>
        <w:t xml:space="preserve">программы комплексного развития систем коммунальной инфраструктуры города </w:t>
      </w:r>
      <w:proofErr w:type="spellStart"/>
      <w:r w:rsidRPr="006C43C2">
        <w:rPr>
          <w:b/>
          <w:sz w:val="16"/>
          <w:szCs w:val="16"/>
        </w:rPr>
        <w:t>Югорска</w:t>
      </w:r>
      <w:proofErr w:type="spellEnd"/>
      <w:proofErr w:type="gramEnd"/>
      <w:r w:rsidRPr="006C43C2">
        <w:rPr>
          <w:b/>
          <w:sz w:val="16"/>
          <w:szCs w:val="16"/>
        </w:rPr>
        <w:t>.</w:t>
      </w:r>
    </w:p>
    <w:p w:rsidR="00C84333" w:rsidRPr="003C7AEC" w:rsidRDefault="00C84333" w:rsidP="00C84333">
      <w:pPr>
        <w:autoSpaceDE w:val="0"/>
        <w:autoSpaceDN w:val="0"/>
        <w:adjustRightInd w:val="0"/>
        <w:jc w:val="center"/>
        <w:rPr>
          <w:rFonts w:eastAsia="Calibri"/>
          <w:b/>
          <w:sz w:val="16"/>
          <w:szCs w:val="16"/>
          <w:lang w:eastAsia="en-US"/>
        </w:rPr>
      </w:pPr>
    </w:p>
    <w:p w:rsidR="00C84333" w:rsidRDefault="00C84333" w:rsidP="00C84333">
      <w:pPr>
        <w:autoSpaceDE w:val="0"/>
        <w:autoSpaceDN w:val="0"/>
        <w:adjustRightInd w:val="0"/>
        <w:rPr>
          <w:sz w:val="14"/>
          <w:szCs w:val="14"/>
        </w:rPr>
      </w:pPr>
      <w:r w:rsidRPr="00A3171F">
        <w:rPr>
          <w:sz w:val="14"/>
          <w:szCs w:val="14"/>
        </w:rPr>
        <w:t xml:space="preserve">Заказчик: Департамент жилищно-коммунального и строительного комплекса администрации города </w:t>
      </w:r>
      <w:proofErr w:type="spellStart"/>
      <w:r w:rsidRPr="00A3171F">
        <w:rPr>
          <w:sz w:val="14"/>
          <w:szCs w:val="14"/>
        </w:rPr>
        <w:t>Югорска</w:t>
      </w:r>
      <w:proofErr w:type="spellEnd"/>
      <w:r w:rsidRPr="00A3171F">
        <w:rPr>
          <w:sz w:val="14"/>
          <w:szCs w:val="14"/>
        </w:rPr>
        <w:t>.</w:t>
      </w:r>
    </w:p>
    <w:p w:rsidR="008B284D" w:rsidRPr="00A3171F" w:rsidRDefault="008B284D" w:rsidP="00C84333">
      <w:pPr>
        <w:autoSpaceDE w:val="0"/>
        <w:autoSpaceDN w:val="0"/>
        <w:adjustRightInd w:val="0"/>
        <w:rPr>
          <w:sz w:val="14"/>
          <w:szCs w:val="14"/>
        </w:rPr>
      </w:pPr>
    </w:p>
    <w:tbl>
      <w:tblPr>
        <w:tblW w:w="5537" w:type="pct"/>
        <w:tblLayout w:type="fixed"/>
        <w:tblCellMar>
          <w:top w:w="55" w:type="dxa"/>
          <w:left w:w="55" w:type="dxa"/>
          <w:bottom w:w="55" w:type="dxa"/>
          <w:right w:w="55" w:type="dxa"/>
        </w:tblCellMar>
        <w:tblLook w:val="04A0" w:firstRow="1" w:lastRow="0" w:firstColumn="1" w:lastColumn="0" w:noHBand="0" w:noVBand="1"/>
      </w:tblPr>
      <w:tblGrid>
        <w:gridCol w:w="2032"/>
        <w:gridCol w:w="2540"/>
        <w:gridCol w:w="1954"/>
        <w:gridCol w:w="1759"/>
        <w:gridCol w:w="1561"/>
        <w:gridCol w:w="1762"/>
        <w:gridCol w:w="1759"/>
        <w:gridCol w:w="1558"/>
        <w:gridCol w:w="2117"/>
      </w:tblGrid>
      <w:tr w:rsidR="00C84333" w:rsidRPr="006C43C2" w:rsidTr="008B284D">
        <w:trPr>
          <w:gridAfter w:val="1"/>
          <w:wAfter w:w="621" w:type="pct"/>
          <w:trHeight w:val="2048"/>
        </w:trPr>
        <w:tc>
          <w:tcPr>
            <w:tcW w:w="1341" w:type="pct"/>
            <w:gridSpan w:val="2"/>
            <w:tcBorders>
              <w:top w:val="single" w:sz="2" w:space="0" w:color="000000"/>
              <w:left w:val="single" w:sz="2" w:space="0" w:color="000000"/>
              <w:bottom w:val="single" w:sz="2" w:space="0" w:color="000000"/>
              <w:right w:val="nil"/>
            </w:tcBorders>
            <w:vAlign w:val="center"/>
            <w:hideMark/>
          </w:tcPr>
          <w:p w:rsidR="00C84333" w:rsidRPr="006C43C2" w:rsidRDefault="00C84333" w:rsidP="008B284D">
            <w:pPr>
              <w:snapToGrid w:val="0"/>
              <w:jc w:val="center"/>
              <w:rPr>
                <w:kern w:val="2"/>
                <w:sz w:val="16"/>
                <w:szCs w:val="16"/>
                <w:lang w:eastAsia="ar-SA"/>
              </w:rPr>
            </w:pPr>
            <w:r w:rsidRPr="006C43C2">
              <w:rPr>
                <w:sz w:val="16"/>
                <w:szCs w:val="16"/>
              </w:rPr>
              <w:t>Наименование участника конкурса</w:t>
            </w:r>
          </w:p>
        </w:tc>
        <w:tc>
          <w:tcPr>
            <w:tcW w:w="573" w:type="pct"/>
            <w:tcBorders>
              <w:top w:val="single" w:sz="2" w:space="0" w:color="000000"/>
              <w:left w:val="single" w:sz="2" w:space="0" w:color="000000"/>
              <w:bottom w:val="single" w:sz="4" w:space="0" w:color="auto"/>
              <w:right w:val="single" w:sz="2" w:space="0" w:color="000000"/>
            </w:tcBorders>
          </w:tcPr>
          <w:p w:rsidR="00C84333" w:rsidRDefault="00C84333" w:rsidP="008B284D">
            <w:pPr>
              <w:tabs>
                <w:tab w:val="left" w:pos="6660"/>
                <w:tab w:val="left" w:pos="8460"/>
              </w:tabs>
              <w:jc w:val="center"/>
              <w:rPr>
                <w:sz w:val="16"/>
                <w:szCs w:val="16"/>
              </w:rPr>
            </w:pPr>
            <w:r w:rsidRPr="005E18D8">
              <w:rPr>
                <w:sz w:val="16"/>
                <w:szCs w:val="16"/>
              </w:rPr>
              <w:t>Закрытое акционерное общество «Научно-исследовательский центр муниципальной экономики»</w:t>
            </w:r>
            <w:r>
              <w:rPr>
                <w:sz w:val="16"/>
                <w:szCs w:val="16"/>
              </w:rPr>
              <w:t>,</w:t>
            </w:r>
          </w:p>
          <w:p w:rsidR="00C84333" w:rsidRPr="005E18D8" w:rsidRDefault="00C84333" w:rsidP="008B284D">
            <w:pPr>
              <w:tabs>
                <w:tab w:val="left" w:pos="6660"/>
                <w:tab w:val="left" w:pos="8460"/>
              </w:tabs>
              <w:jc w:val="center"/>
              <w:rPr>
                <w:sz w:val="16"/>
                <w:szCs w:val="16"/>
              </w:rPr>
            </w:pPr>
            <w:proofErr w:type="spellStart"/>
            <w:r>
              <w:rPr>
                <w:sz w:val="16"/>
                <w:szCs w:val="16"/>
              </w:rPr>
              <w:t>г</w:t>
            </w:r>
            <w:proofErr w:type="gramStart"/>
            <w:r>
              <w:rPr>
                <w:sz w:val="16"/>
                <w:szCs w:val="16"/>
              </w:rPr>
              <w:t>.М</w:t>
            </w:r>
            <w:proofErr w:type="gramEnd"/>
            <w:r>
              <w:rPr>
                <w:sz w:val="16"/>
                <w:szCs w:val="16"/>
              </w:rPr>
              <w:t>осква</w:t>
            </w:r>
            <w:proofErr w:type="spellEnd"/>
          </w:p>
        </w:tc>
        <w:tc>
          <w:tcPr>
            <w:tcW w:w="516" w:type="pct"/>
            <w:tcBorders>
              <w:top w:val="single" w:sz="2" w:space="0" w:color="000000"/>
              <w:left w:val="single" w:sz="2" w:space="0" w:color="000000"/>
              <w:bottom w:val="single" w:sz="4" w:space="0" w:color="auto"/>
              <w:right w:val="single" w:sz="2" w:space="0" w:color="000000"/>
            </w:tcBorders>
          </w:tcPr>
          <w:p w:rsidR="00C84333" w:rsidRPr="005E18D8" w:rsidRDefault="00C84333" w:rsidP="008B284D">
            <w:pPr>
              <w:jc w:val="center"/>
              <w:rPr>
                <w:sz w:val="16"/>
                <w:szCs w:val="16"/>
              </w:rPr>
            </w:pPr>
            <w:r w:rsidRPr="005E18D8">
              <w:rPr>
                <w:sz w:val="16"/>
                <w:szCs w:val="16"/>
              </w:rPr>
              <w:t>Общество с ограниченной ответственностью Инжиниринговая компания</w:t>
            </w:r>
          </w:p>
          <w:p w:rsidR="00C84333" w:rsidRPr="005E18D8" w:rsidRDefault="00C84333" w:rsidP="008B284D">
            <w:pPr>
              <w:tabs>
                <w:tab w:val="left" w:pos="6660"/>
              </w:tabs>
              <w:jc w:val="center"/>
              <w:rPr>
                <w:sz w:val="16"/>
                <w:szCs w:val="16"/>
              </w:rPr>
            </w:pPr>
            <w:r w:rsidRPr="005E18D8">
              <w:rPr>
                <w:sz w:val="16"/>
                <w:szCs w:val="16"/>
              </w:rPr>
              <w:t>«ВИД-</w:t>
            </w:r>
            <w:proofErr w:type="spellStart"/>
            <w:r w:rsidRPr="005E18D8">
              <w:rPr>
                <w:sz w:val="16"/>
                <w:szCs w:val="16"/>
              </w:rPr>
              <w:t>Энерго</w:t>
            </w:r>
            <w:proofErr w:type="spellEnd"/>
            <w:r w:rsidRPr="005E18D8">
              <w:rPr>
                <w:sz w:val="16"/>
                <w:szCs w:val="16"/>
              </w:rPr>
              <w:t>»,</w:t>
            </w:r>
          </w:p>
          <w:p w:rsidR="00C84333" w:rsidRPr="005E18D8" w:rsidRDefault="00C84333" w:rsidP="008B284D">
            <w:pPr>
              <w:tabs>
                <w:tab w:val="left" w:pos="6660"/>
              </w:tabs>
              <w:jc w:val="center"/>
              <w:rPr>
                <w:sz w:val="16"/>
                <w:szCs w:val="16"/>
              </w:rPr>
            </w:pPr>
            <w:r w:rsidRPr="005E18D8">
              <w:rPr>
                <w:sz w:val="16"/>
                <w:szCs w:val="16"/>
              </w:rPr>
              <w:t>Московская область,</w:t>
            </w:r>
          </w:p>
          <w:p w:rsidR="00C84333" w:rsidRPr="0076764C" w:rsidRDefault="00C84333" w:rsidP="008B284D">
            <w:pPr>
              <w:tabs>
                <w:tab w:val="left" w:pos="6660"/>
              </w:tabs>
              <w:jc w:val="center"/>
              <w:rPr>
                <w:szCs w:val="16"/>
              </w:rPr>
            </w:pPr>
            <w:proofErr w:type="spellStart"/>
            <w:r w:rsidRPr="005E18D8">
              <w:rPr>
                <w:sz w:val="16"/>
                <w:szCs w:val="16"/>
              </w:rPr>
              <w:t>п</w:t>
            </w:r>
            <w:proofErr w:type="gramStart"/>
            <w:r w:rsidRPr="005E18D8">
              <w:rPr>
                <w:sz w:val="16"/>
                <w:szCs w:val="16"/>
              </w:rPr>
              <w:t>.Т</w:t>
            </w:r>
            <w:proofErr w:type="gramEnd"/>
            <w:r w:rsidRPr="005E18D8">
              <w:rPr>
                <w:sz w:val="16"/>
                <w:szCs w:val="16"/>
              </w:rPr>
              <w:t>омилино</w:t>
            </w:r>
            <w:proofErr w:type="spellEnd"/>
          </w:p>
        </w:tc>
        <w:tc>
          <w:tcPr>
            <w:tcW w:w="458" w:type="pct"/>
            <w:tcBorders>
              <w:top w:val="single" w:sz="2" w:space="0" w:color="000000"/>
              <w:left w:val="single" w:sz="2" w:space="0" w:color="000000"/>
              <w:bottom w:val="single" w:sz="4" w:space="0" w:color="auto"/>
              <w:right w:val="single" w:sz="2" w:space="0" w:color="000000"/>
            </w:tcBorders>
          </w:tcPr>
          <w:p w:rsidR="00C84333" w:rsidRDefault="00C84333" w:rsidP="008B284D">
            <w:pPr>
              <w:tabs>
                <w:tab w:val="left" w:pos="6660"/>
              </w:tabs>
              <w:jc w:val="center"/>
              <w:rPr>
                <w:sz w:val="16"/>
                <w:szCs w:val="16"/>
              </w:rPr>
            </w:pPr>
          </w:p>
          <w:p w:rsidR="00C84333" w:rsidRDefault="00C84333" w:rsidP="008B284D">
            <w:pPr>
              <w:tabs>
                <w:tab w:val="left" w:pos="6660"/>
              </w:tabs>
              <w:jc w:val="center"/>
              <w:rPr>
                <w:sz w:val="16"/>
                <w:szCs w:val="16"/>
              </w:rPr>
            </w:pPr>
            <w:r w:rsidRPr="009A5C82">
              <w:rPr>
                <w:sz w:val="16"/>
                <w:szCs w:val="16"/>
              </w:rPr>
              <w:t>Общество с ограниченной ответственностью «Невская Энергетика»,</w:t>
            </w:r>
          </w:p>
          <w:p w:rsidR="00C84333" w:rsidRPr="009A5C82" w:rsidRDefault="00C84333" w:rsidP="008B284D">
            <w:pPr>
              <w:tabs>
                <w:tab w:val="left" w:pos="6660"/>
              </w:tabs>
              <w:jc w:val="center"/>
              <w:rPr>
                <w:sz w:val="16"/>
                <w:szCs w:val="16"/>
              </w:rPr>
            </w:pPr>
            <w:r w:rsidRPr="009A5C82">
              <w:rPr>
                <w:sz w:val="16"/>
                <w:szCs w:val="16"/>
              </w:rPr>
              <w:t>г. Санкт-Петербург</w:t>
            </w:r>
          </w:p>
          <w:p w:rsidR="00C84333" w:rsidRDefault="00C84333" w:rsidP="008B284D">
            <w:pPr>
              <w:tabs>
                <w:tab w:val="left" w:pos="6660"/>
              </w:tabs>
              <w:jc w:val="center"/>
            </w:pPr>
          </w:p>
          <w:p w:rsidR="00C84333" w:rsidRPr="009A5C82" w:rsidRDefault="00C84333" w:rsidP="008B284D">
            <w:pPr>
              <w:tabs>
                <w:tab w:val="left" w:pos="6660"/>
              </w:tabs>
              <w:jc w:val="center"/>
            </w:pPr>
          </w:p>
        </w:tc>
        <w:tc>
          <w:tcPr>
            <w:tcW w:w="517" w:type="pct"/>
            <w:tcBorders>
              <w:top w:val="single" w:sz="2" w:space="0" w:color="000000"/>
              <w:left w:val="single" w:sz="2" w:space="0" w:color="000000"/>
              <w:bottom w:val="single" w:sz="4" w:space="0" w:color="auto"/>
              <w:right w:val="single" w:sz="2" w:space="0" w:color="000000"/>
            </w:tcBorders>
          </w:tcPr>
          <w:p w:rsidR="00C84333" w:rsidRDefault="00C84333" w:rsidP="008B284D">
            <w:pPr>
              <w:tabs>
                <w:tab w:val="left" w:pos="6660"/>
              </w:tabs>
              <w:jc w:val="center"/>
              <w:rPr>
                <w:szCs w:val="16"/>
              </w:rPr>
            </w:pPr>
          </w:p>
          <w:p w:rsidR="00C84333" w:rsidRPr="009A5C82" w:rsidRDefault="00C84333" w:rsidP="008B284D">
            <w:pPr>
              <w:tabs>
                <w:tab w:val="left" w:pos="6660"/>
              </w:tabs>
              <w:jc w:val="center"/>
              <w:rPr>
                <w:sz w:val="16"/>
                <w:szCs w:val="16"/>
              </w:rPr>
            </w:pPr>
            <w:r w:rsidRPr="009A5C82">
              <w:rPr>
                <w:sz w:val="16"/>
                <w:szCs w:val="16"/>
              </w:rPr>
              <w:t>Общество с ограниченной ответственностью «Корпус»,</w:t>
            </w:r>
          </w:p>
          <w:p w:rsidR="00C84333" w:rsidRPr="009A5C82" w:rsidRDefault="00C84333" w:rsidP="008B284D">
            <w:pPr>
              <w:tabs>
                <w:tab w:val="left" w:pos="6660"/>
              </w:tabs>
              <w:jc w:val="center"/>
              <w:rPr>
                <w:sz w:val="16"/>
                <w:szCs w:val="16"/>
              </w:rPr>
            </w:pPr>
            <w:r w:rsidRPr="009A5C82">
              <w:rPr>
                <w:sz w:val="16"/>
                <w:szCs w:val="16"/>
              </w:rPr>
              <w:t xml:space="preserve">г. </w:t>
            </w:r>
            <w:r>
              <w:rPr>
                <w:sz w:val="16"/>
                <w:szCs w:val="16"/>
              </w:rPr>
              <w:t>Н</w:t>
            </w:r>
            <w:r w:rsidRPr="009A5C82">
              <w:rPr>
                <w:sz w:val="16"/>
                <w:szCs w:val="16"/>
              </w:rPr>
              <w:t>овосибирск</w:t>
            </w:r>
          </w:p>
          <w:p w:rsidR="00C84333" w:rsidRPr="0076764C" w:rsidRDefault="00C84333" w:rsidP="008B284D">
            <w:pPr>
              <w:tabs>
                <w:tab w:val="left" w:pos="6660"/>
              </w:tabs>
              <w:jc w:val="center"/>
              <w:rPr>
                <w:szCs w:val="16"/>
              </w:rPr>
            </w:pPr>
          </w:p>
        </w:tc>
        <w:tc>
          <w:tcPr>
            <w:tcW w:w="516" w:type="pct"/>
            <w:tcBorders>
              <w:top w:val="single" w:sz="2" w:space="0" w:color="000000"/>
              <w:left w:val="single" w:sz="2" w:space="0" w:color="000000"/>
              <w:bottom w:val="single" w:sz="4" w:space="0" w:color="auto"/>
              <w:right w:val="single" w:sz="2" w:space="0" w:color="000000"/>
            </w:tcBorders>
          </w:tcPr>
          <w:p w:rsidR="00C84333" w:rsidRDefault="00C84333" w:rsidP="008B284D">
            <w:pPr>
              <w:jc w:val="center"/>
              <w:rPr>
                <w:sz w:val="16"/>
                <w:szCs w:val="16"/>
              </w:rPr>
            </w:pPr>
          </w:p>
          <w:p w:rsidR="00C84333" w:rsidRPr="009A5C82" w:rsidRDefault="00C84333" w:rsidP="008B284D">
            <w:pPr>
              <w:jc w:val="center"/>
              <w:rPr>
                <w:sz w:val="16"/>
                <w:szCs w:val="16"/>
              </w:rPr>
            </w:pPr>
            <w:r w:rsidRPr="009A5C82">
              <w:rPr>
                <w:sz w:val="16"/>
                <w:szCs w:val="16"/>
              </w:rPr>
              <w:t>Общество с ограниченной ответственностью</w:t>
            </w:r>
          </w:p>
          <w:p w:rsidR="00C84333" w:rsidRPr="009A5C82" w:rsidRDefault="00B330A7" w:rsidP="008B284D">
            <w:pPr>
              <w:tabs>
                <w:tab w:val="left" w:pos="6660"/>
              </w:tabs>
              <w:jc w:val="center"/>
              <w:rPr>
                <w:sz w:val="16"/>
                <w:szCs w:val="16"/>
              </w:rPr>
            </w:pPr>
            <w:r>
              <w:rPr>
                <w:sz w:val="16"/>
                <w:szCs w:val="16"/>
              </w:rPr>
              <w:t>«Джи Динамика»,</w:t>
            </w:r>
          </w:p>
          <w:p w:rsidR="00C84333" w:rsidRPr="0076764C" w:rsidRDefault="00C84333" w:rsidP="008B284D">
            <w:pPr>
              <w:tabs>
                <w:tab w:val="left" w:pos="6660"/>
              </w:tabs>
              <w:jc w:val="center"/>
              <w:rPr>
                <w:szCs w:val="16"/>
              </w:rPr>
            </w:pPr>
            <w:r w:rsidRPr="009A5C82">
              <w:rPr>
                <w:sz w:val="16"/>
                <w:szCs w:val="16"/>
              </w:rPr>
              <w:t>г. Санкт-Петербург</w:t>
            </w:r>
          </w:p>
        </w:tc>
        <w:tc>
          <w:tcPr>
            <w:tcW w:w="457" w:type="pct"/>
            <w:tcBorders>
              <w:top w:val="single" w:sz="2" w:space="0" w:color="000000"/>
              <w:left w:val="single" w:sz="2" w:space="0" w:color="000000"/>
              <w:bottom w:val="single" w:sz="4" w:space="0" w:color="auto"/>
              <w:right w:val="single" w:sz="2" w:space="0" w:color="000000"/>
            </w:tcBorders>
          </w:tcPr>
          <w:p w:rsidR="00C84333" w:rsidRDefault="00C84333" w:rsidP="008B284D">
            <w:pPr>
              <w:tabs>
                <w:tab w:val="left" w:pos="6660"/>
              </w:tabs>
              <w:jc w:val="center"/>
              <w:rPr>
                <w:szCs w:val="16"/>
              </w:rPr>
            </w:pPr>
          </w:p>
          <w:p w:rsidR="00C84333" w:rsidRPr="009A5C82" w:rsidRDefault="00C84333" w:rsidP="008B284D">
            <w:pPr>
              <w:jc w:val="center"/>
              <w:rPr>
                <w:sz w:val="16"/>
                <w:szCs w:val="16"/>
              </w:rPr>
            </w:pPr>
            <w:r w:rsidRPr="009A5C82">
              <w:rPr>
                <w:sz w:val="16"/>
                <w:szCs w:val="16"/>
              </w:rPr>
              <w:t>Общество с ограниченной ответственностью</w:t>
            </w:r>
          </w:p>
          <w:p w:rsidR="00C84333" w:rsidRPr="009A5C82" w:rsidRDefault="00C84333" w:rsidP="008B284D">
            <w:pPr>
              <w:tabs>
                <w:tab w:val="left" w:pos="6660"/>
              </w:tabs>
              <w:jc w:val="center"/>
              <w:rPr>
                <w:sz w:val="16"/>
                <w:szCs w:val="16"/>
              </w:rPr>
            </w:pPr>
            <w:r w:rsidRPr="009A5C82">
              <w:rPr>
                <w:sz w:val="16"/>
                <w:szCs w:val="16"/>
              </w:rPr>
              <w:t>«</w:t>
            </w:r>
            <w:proofErr w:type="spellStart"/>
            <w:r w:rsidRPr="009A5C82">
              <w:rPr>
                <w:sz w:val="16"/>
                <w:szCs w:val="16"/>
              </w:rPr>
              <w:t>Сибпрофконсалт</w:t>
            </w:r>
            <w:proofErr w:type="spellEnd"/>
            <w:r w:rsidRPr="009A5C82">
              <w:rPr>
                <w:sz w:val="16"/>
                <w:szCs w:val="16"/>
              </w:rPr>
              <w:t>»,</w:t>
            </w:r>
          </w:p>
          <w:p w:rsidR="00C84333" w:rsidRPr="009A5C82" w:rsidRDefault="00C84333" w:rsidP="008B284D">
            <w:pPr>
              <w:tabs>
                <w:tab w:val="left" w:pos="6660"/>
              </w:tabs>
              <w:jc w:val="center"/>
              <w:rPr>
                <w:sz w:val="16"/>
                <w:szCs w:val="16"/>
              </w:rPr>
            </w:pPr>
            <w:r w:rsidRPr="009A5C82">
              <w:rPr>
                <w:sz w:val="16"/>
                <w:szCs w:val="16"/>
              </w:rPr>
              <w:t>г. Тюмень</w:t>
            </w:r>
          </w:p>
          <w:p w:rsidR="00C84333" w:rsidRPr="0076764C" w:rsidRDefault="00C84333" w:rsidP="008B284D">
            <w:pPr>
              <w:tabs>
                <w:tab w:val="left" w:pos="6660"/>
              </w:tabs>
              <w:jc w:val="center"/>
              <w:rPr>
                <w:szCs w:val="16"/>
              </w:rPr>
            </w:pPr>
          </w:p>
        </w:tc>
      </w:tr>
      <w:tr w:rsidR="00C84333" w:rsidRPr="006C43C2" w:rsidTr="008B284D">
        <w:trPr>
          <w:gridAfter w:val="1"/>
          <w:wAfter w:w="621" w:type="pct"/>
          <w:trHeight w:val="406"/>
        </w:trPr>
        <w:tc>
          <w:tcPr>
            <w:tcW w:w="596" w:type="pct"/>
            <w:tcBorders>
              <w:top w:val="nil"/>
              <w:left w:val="single" w:sz="2" w:space="0" w:color="000000"/>
              <w:bottom w:val="single" w:sz="2" w:space="0" w:color="000000"/>
              <w:right w:val="single" w:sz="4" w:space="0" w:color="auto"/>
            </w:tcBorders>
            <w:hideMark/>
          </w:tcPr>
          <w:p w:rsidR="00C84333" w:rsidRPr="006C43C2" w:rsidRDefault="00C84333" w:rsidP="008B284D">
            <w:pPr>
              <w:snapToGrid w:val="0"/>
              <w:jc w:val="center"/>
              <w:rPr>
                <w:kern w:val="2"/>
                <w:sz w:val="16"/>
                <w:szCs w:val="16"/>
                <w:lang w:eastAsia="ar-SA"/>
              </w:rPr>
            </w:pPr>
            <w:r w:rsidRPr="006C43C2">
              <w:rPr>
                <w:sz w:val="16"/>
                <w:szCs w:val="16"/>
              </w:rPr>
              <w:t>Критерии оценки заявки на участие в конкурсе</w:t>
            </w:r>
          </w:p>
        </w:tc>
        <w:tc>
          <w:tcPr>
            <w:tcW w:w="745" w:type="pct"/>
            <w:tcBorders>
              <w:top w:val="nil"/>
              <w:left w:val="single" w:sz="4" w:space="0" w:color="auto"/>
              <w:bottom w:val="single" w:sz="2" w:space="0" w:color="000000"/>
              <w:right w:val="nil"/>
            </w:tcBorders>
            <w:hideMark/>
          </w:tcPr>
          <w:p w:rsidR="00C84333" w:rsidRPr="006C43C2" w:rsidRDefault="00C84333" w:rsidP="008B284D">
            <w:pPr>
              <w:snapToGrid w:val="0"/>
              <w:jc w:val="center"/>
              <w:rPr>
                <w:kern w:val="2"/>
                <w:sz w:val="16"/>
                <w:szCs w:val="16"/>
                <w:lang w:eastAsia="ar-SA"/>
              </w:rPr>
            </w:pPr>
            <w:r w:rsidRPr="006C43C2">
              <w:rPr>
                <w:sz w:val="16"/>
                <w:szCs w:val="16"/>
              </w:rPr>
              <w:t>Содержание критериев оценки заявок на участие в конкурсе</w:t>
            </w:r>
          </w:p>
        </w:tc>
        <w:tc>
          <w:tcPr>
            <w:tcW w:w="573" w:type="pct"/>
            <w:tcBorders>
              <w:top w:val="single" w:sz="4" w:space="0" w:color="auto"/>
              <w:left w:val="single" w:sz="2" w:space="0" w:color="000000"/>
              <w:bottom w:val="single" w:sz="2" w:space="0" w:color="000000"/>
              <w:right w:val="single" w:sz="2" w:space="0" w:color="000000"/>
            </w:tcBorders>
            <w:vAlign w:val="center"/>
          </w:tcPr>
          <w:p w:rsidR="00C84333" w:rsidRPr="006C43C2" w:rsidRDefault="00C84333" w:rsidP="008B284D">
            <w:pPr>
              <w:snapToGrid w:val="0"/>
              <w:jc w:val="center"/>
              <w:rPr>
                <w:b/>
                <w:kern w:val="2"/>
                <w:sz w:val="16"/>
                <w:szCs w:val="16"/>
                <w:lang w:eastAsia="ar-SA"/>
              </w:rPr>
            </w:pPr>
            <w:r w:rsidRPr="006C43C2">
              <w:rPr>
                <w:b/>
                <w:kern w:val="2"/>
                <w:sz w:val="16"/>
                <w:szCs w:val="16"/>
                <w:lang w:eastAsia="ar-SA"/>
              </w:rPr>
              <w:t>1</w:t>
            </w:r>
          </w:p>
        </w:tc>
        <w:tc>
          <w:tcPr>
            <w:tcW w:w="516" w:type="pct"/>
            <w:tcBorders>
              <w:top w:val="single" w:sz="4" w:space="0" w:color="auto"/>
              <w:left w:val="single" w:sz="2" w:space="0" w:color="000000"/>
              <w:bottom w:val="single" w:sz="2" w:space="0" w:color="000000"/>
              <w:right w:val="single" w:sz="2" w:space="0" w:color="000000"/>
            </w:tcBorders>
            <w:vAlign w:val="center"/>
          </w:tcPr>
          <w:p w:rsidR="00C84333" w:rsidRPr="006C43C2" w:rsidRDefault="00C84333" w:rsidP="008B284D">
            <w:pPr>
              <w:snapToGrid w:val="0"/>
              <w:jc w:val="center"/>
              <w:rPr>
                <w:b/>
                <w:kern w:val="2"/>
                <w:sz w:val="16"/>
                <w:szCs w:val="16"/>
                <w:lang w:eastAsia="ar-SA"/>
              </w:rPr>
            </w:pPr>
            <w:r w:rsidRPr="006C43C2">
              <w:rPr>
                <w:b/>
                <w:kern w:val="2"/>
                <w:sz w:val="16"/>
                <w:szCs w:val="16"/>
                <w:lang w:eastAsia="ar-SA"/>
              </w:rPr>
              <w:t>2</w:t>
            </w:r>
          </w:p>
        </w:tc>
        <w:tc>
          <w:tcPr>
            <w:tcW w:w="458" w:type="pct"/>
            <w:tcBorders>
              <w:top w:val="single" w:sz="4" w:space="0" w:color="auto"/>
              <w:left w:val="single" w:sz="2" w:space="0" w:color="000000"/>
              <w:bottom w:val="single" w:sz="2" w:space="0" w:color="000000"/>
              <w:right w:val="single" w:sz="2" w:space="0" w:color="000000"/>
            </w:tcBorders>
            <w:vAlign w:val="center"/>
          </w:tcPr>
          <w:p w:rsidR="00C84333" w:rsidRPr="006C43C2" w:rsidRDefault="00C84333" w:rsidP="008B284D">
            <w:pPr>
              <w:snapToGrid w:val="0"/>
              <w:jc w:val="center"/>
              <w:rPr>
                <w:b/>
                <w:kern w:val="2"/>
                <w:sz w:val="16"/>
                <w:szCs w:val="16"/>
                <w:lang w:eastAsia="ar-SA"/>
              </w:rPr>
            </w:pPr>
            <w:r>
              <w:rPr>
                <w:b/>
                <w:kern w:val="2"/>
                <w:sz w:val="16"/>
                <w:szCs w:val="16"/>
                <w:lang w:eastAsia="ar-SA"/>
              </w:rPr>
              <w:t>4</w:t>
            </w:r>
          </w:p>
        </w:tc>
        <w:tc>
          <w:tcPr>
            <w:tcW w:w="517" w:type="pct"/>
            <w:tcBorders>
              <w:top w:val="single" w:sz="4" w:space="0" w:color="auto"/>
              <w:left w:val="single" w:sz="2" w:space="0" w:color="000000"/>
              <w:bottom w:val="single" w:sz="2" w:space="0" w:color="000000"/>
              <w:right w:val="single" w:sz="2" w:space="0" w:color="000000"/>
            </w:tcBorders>
            <w:vAlign w:val="center"/>
          </w:tcPr>
          <w:p w:rsidR="00C84333" w:rsidRPr="006C43C2" w:rsidRDefault="00C84333" w:rsidP="008B284D">
            <w:pPr>
              <w:snapToGrid w:val="0"/>
              <w:jc w:val="center"/>
              <w:rPr>
                <w:b/>
                <w:kern w:val="2"/>
                <w:sz w:val="16"/>
                <w:szCs w:val="16"/>
                <w:lang w:eastAsia="ar-SA"/>
              </w:rPr>
            </w:pPr>
            <w:r>
              <w:rPr>
                <w:b/>
                <w:kern w:val="2"/>
                <w:sz w:val="16"/>
                <w:szCs w:val="16"/>
                <w:lang w:eastAsia="ar-SA"/>
              </w:rPr>
              <w:t>5</w:t>
            </w:r>
          </w:p>
        </w:tc>
        <w:tc>
          <w:tcPr>
            <w:tcW w:w="516" w:type="pct"/>
            <w:tcBorders>
              <w:top w:val="single" w:sz="4" w:space="0" w:color="auto"/>
              <w:left w:val="single" w:sz="2" w:space="0" w:color="000000"/>
              <w:bottom w:val="single" w:sz="2" w:space="0" w:color="000000"/>
              <w:right w:val="single" w:sz="2" w:space="0" w:color="000000"/>
            </w:tcBorders>
            <w:vAlign w:val="center"/>
          </w:tcPr>
          <w:p w:rsidR="00C84333" w:rsidRPr="006C43C2" w:rsidRDefault="00C84333" w:rsidP="008B284D">
            <w:pPr>
              <w:snapToGrid w:val="0"/>
              <w:jc w:val="center"/>
              <w:rPr>
                <w:b/>
                <w:kern w:val="2"/>
                <w:sz w:val="16"/>
                <w:szCs w:val="16"/>
                <w:lang w:eastAsia="ar-SA"/>
              </w:rPr>
            </w:pPr>
            <w:r>
              <w:rPr>
                <w:b/>
                <w:kern w:val="2"/>
                <w:sz w:val="16"/>
                <w:szCs w:val="16"/>
                <w:lang w:eastAsia="ar-SA"/>
              </w:rPr>
              <w:t>6</w:t>
            </w:r>
          </w:p>
        </w:tc>
        <w:tc>
          <w:tcPr>
            <w:tcW w:w="457" w:type="pct"/>
            <w:tcBorders>
              <w:top w:val="single" w:sz="4" w:space="0" w:color="auto"/>
              <w:left w:val="single" w:sz="2" w:space="0" w:color="000000"/>
              <w:bottom w:val="single" w:sz="2" w:space="0" w:color="000000"/>
              <w:right w:val="single" w:sz="2" w:space="0" w:color="000000"/>
            </w:tcBorders>
            <w:vAlign w:val="center"/>
          </w:tcPr>
          <w:p w:rsidR="00C84333" w:rsidRPr="006C43C2" w:rsidRDefault="00C84333" w:rsidP="008B284D">
            <w:pPr>
              <w:snapToGrid w:val="0"/>
              <w:jc w:val="center"/>
              <w:rPr>
                <w:b/>
                <w:kern w:val="2"/>
                <w:sz w:val="16"/>
                <w:szCs w:val="16"/>
                <w:lang w:eastAsia="ar-SA"/>
              </w:rPr>
            </w:pPr>
            <w:r>
              <w:rPr>
                <w:b/>
                <w:kern w:val="2"/>
                <w:sz w:val="16"/>
                <w:szCs w:val="16"/>
                <w:lang w:eastAsia="ar-SA"/>
              </w:rPr>
              <w:t>7</w:t>
            </w:r>
          </w:p>
        </w:tc>
      </w:tr>
      <w:tr w:rsidR="00C84333" w:rsidRPr="006C43C2" w:rsidTr="008B284D">
        <w:trPr>
          <w:gridAfter w:val="1"/>
          <w:wAfter w:w="621" w:type="pct"/>
          <w:trHeight w:val="655"/>
        </w:trPr>
        <w:tc>
          <w:tcPr>
            <w:tcW w:w="596" w:type="pct"/>
            <w:tcBorders>
              <w:top w:val="nil"/>
              <w:left w:val="single" w:sz="2" w:space="0" w:color="000000"/>
              <w:bottom w:val="single" w:sz="2" w:space="0" w:color="000000"/>
              <w:right w:val="single" w:sz="4" w:space="0" w:color="auto"/>
            </w:tcBorders>
          </w:tcPr>
          <w:p w:rsidR="00C84333" w:rsidRPr="006C43C2" w:rsidRDefault="00C84333" w:rsidP="008B284D">
            <w:pPr>
              <w:snapToGrid w:val="0"/>
              <w:rPr>
                <w:b/>
                <w:bCs/>
                <w:kern w:val="2"/>
                <w:sz w:val="16"/>
                <w:szCs w:val="16"/>
                <w:lang w:eastAsia="ar-SA"/>
              </w:rPr>
            </w:pPr>
            <w:r w:rsidRPr="006C43C2">
              <w:rPr>
                <w:b/>
                <w:bCs/>
                <w:sz w:val="16"/>
                <w:szCs w:val="16"/>
              </w:rPr>
              <w:t>1.Цена контракта</w:t>
            </w:r>
          </w:p>
          <w:p w:rsidR="00C84333" w:rsidRPr="006C43C2" w:rsidRDefault="00C84333" w:rsidP="008B284D">
            <w:pPr>
              <w:jc w:val="center"/>
              <w:rPr>
                <w:kern w:val="2"/>
                <w:sz w:val="16"/>
                <w:szCs w:val="16"/>
                <w:lang w:eastAsia="ar-SA"/>
              </w:rPr>
            </w:pPr>
          </w:p>
        </w:tc>
        <w:tc>
          <w:tcPr>
            <w:tcW w:w="745" w:type="pct"/>
            <w:tcBorders>
              <w:top w:val="nil"/>
              <w:left w:val="single" w:sz="4" w:space="0" w:color="auto"/>
              <w:bottom w:val="single" w:sz="2" w:space="0" w:color="000000"/>
              <w:right w:val="nil"/>
            </w:tcBorders>
            <w:hideMark/>
          </w:tcPr>
          <w:p w:rsidR="00C84333" w:rsidRPr="006C43C2" w:rsidRDefault="00C84333" w:rsidP="008B284D">
            <w:pPr>
              <w:snapToGrid w:val="0"/>
              <w:jc w:val="center"/>
              <w:rPr>
                <w:kern w:val="2"/>
                <w:sz w:val="16"/>
                <w:szCs w:val="16"/>
                <w:lang w:eastAsia="ar-SA"/>
              </w:rPr>
            </w:pPr>
            <w:r w:rsidRPr="006C43C2">
              <w:rPr>
                <w:sz w:val="16"/>
                <w:szCs w:val="16"/>
              </w:rPr>
              <w:t xml:space="preserve"> Возможность выполнить работы по цене,  </w:t>
            </w:r>
            <w:proofErr w:type="gramStart"/>
            <w:r w:rsidRPr="006C43C2">
              <w:rPr>
                <w:sz w:val="16"/>
                <w:szCs w:val="16"/>
              </w:rPr>
              <w:t>ниже указанной</w:t>
            </w:r>
            <w:proofErr w:type="gramEnd"/>
            <w:r w:rsidRPr="006C43C2">
              <w:rPr>
                <w:sz w:val="16"/>
                <w:szCs w:val="16"/>
              </w:rPr>
              <w:t xml:space="preserve"> в конкурсной документации — </w:t>
            </w:r>
          </w:p>
          <w:p w:rsidR="00C84333" w:rsidRPr="006C43C2" w:rsidRDefault="00C84333" w:rsidP="008B284D">
            <w:pPr>
              <w:jc w:val="center"/>
              <w:rPr>
                <w:b/>
                <w:kern w:val="2"/>
                <w:sz w:val="16"/>
                <w:szCs w:val="16"/>
                <w:lang w:eastAsia="ar-SA"/>
              </w:rPr>
            </w:pPr>
            <w:r>
              <w:rPr>
                <w:b/>
                <w:sz w:val="16"/>
                <w:szCs w:val="16"/>
              </w:rPr>
              <w:t>1 509 490</w:t>
            </w:r>
            <w:r w:rsidRPr="006C43C2">
              <w:rPr>
                <w:b/>
                <w:sz w:val="16"/>
                <w:szCs w:val="16"/>
              </w:rPr>
              <w:t>,00 рублей</w:t>
            </w:r>
          </w:p>
        </w:tc>
        <w:tc>
          <w:tcPr>
            <w:tcW w:w="573" w:type="pct"/>
            <w:tcBorders>
              <w:top w:val="nil"/>
              <w:left w:val="single" w:sz="2" w:space="0" w:color="000000"/>
              <w:bottom w:val="single" w:sz="2" w:space="0" w:color="000000"/>
              <w:right w:val="single" w:sz="2" w:space="0" w:color="000000"/>
            </w:tcBorders>
            <w:vAlign w:val="center"/>
          </w:tcPr>
          <w:p w:rsidR="00C84333" w:rsidRDefault="00C84333" w:rsidP="008B284D">
            <w:pPr>
              <w:tabs>
                <w:tab w:val="left" w:pos="8460"/>
              </w:tabs>
              <w:jc w:val="center"/>
              <w:rPr>
                <w:b/>
                <w:sz w:val="16"/>
                <w:szCs w:val="16"/>
              </w:rPr>
            </w:pPr>
          </w:p>
          <w:p w:rsidR="00C84333" w:rsidRPr="006476DE" w:rsidRDefault="00C84333" w:rsidP="008B284D">
            <w:pPr>
              <w:tabs>
                <w:tab w:val="left" w:pos="8460"/>
              </w:tabs>
              <w:jc w:val="center"/>
              <w:rPr>
                <w:b/>
                <w:sz w:val="16"/>
                <w:szCs w:val="16"/>
              </w:rPr>
            </w:pPr>
            <w:r w:rsidRPr="006476DE">
              <w:rPr>
                <w:b/>
                <w:sz w:val="16"/>
                <w:szCs w:val="16"/>
              </w:rPr>
              <w:t>750 000,00</w:t>
            </w:r>
          </w:p>
          <w:p w:rsidR="00C84333" w:rsidRPr="006476DE" w:rsidRDefault="00C84333" w:rsidP="008B284D">
            <w:pPr>
              <w:tabs>
                <w:tab w:val="left" w:pos="8460"/>
              </w:tabs>
              <w:jc w:val="center"/>
              <w:rPr>
                <w:b/>
                <w:sz w:val="16"/>
                <w:szCs w:val="16"/>
              </w:rPr>
            </w:pPr>
          </w:p>
        </w:tc>
        <w:tc>
          <w:tcPr>
            <w:tcW w:w="516" w:type="pct"/>
            <w:tcBorders>
              <w:top w:val="nil"/>
              <w:left w:val="single" w:sz="2" w:space="0" w:color="000000"/>
              <w:bottom w:val="single" w:sz="2" w:space="0" w:color="000000"/>
              <w:right w:val="single" w:sz="2" w:space="0" w:color="000000"/>
            </w:tcBorders>
            <w:vAlign w:val="center"/>
          </w:tcPr>
          <w:p w:rsidR="00C84333" w:rsidRPr="006476DE" w:rsidRDefault="00C84333" w:rsidP="008B284D">
            <w:pPr>
              <w:tabs>
                <w:tab w:val="left" w:pos="8460"/>
              </w:tabs>
              <w:jc w:val="center"/>
              <w:rPr>
                <w:b/>
                <w:sz w:val="16"/>
                <w:szCs w:val="16"/>
              </w:rPr>
            </w:pPr>
            <w:r w:rsidRPr="006476DE">
              <w:rPr>
                <w:b/>
                <w:sz w:val="16"/>
                <w:szCs w:val="16"/>
              </w:rPr>
              <w:t>380 000,00</w:t>
            </w:r>
          </w:p>
        </w:tc>
        <w:tc>
          <w:tcPr>
            <w:tcW w:w="458" w:type="pct"/>
            <w:tcBorders>
              <w:top w:val="nil"/>
              <w:left w:val="single" w:sz="2" w:space="0" w:color="000000"/>
              <w:bottom w:val="single" w:sz="2" w:space="0" w:color="000000"/>
              <w:right w:val="single" w:sz="2" w:space="0" w:color="000000"/>
            </w:tcBorders>
            <w:vAlign w:val="center"/>
          </w:tcPr>
          <w:p w:rsidR="00C84333" w:rsidRPr="006476DE" w:rsidRDefault="00C84333" w:rsidP="008B284D">
            <w:pPr>
              <w:tabs>
                <w:tab w:val="left" w:pos="8460"/>
              </w:tabs>
              <w:jc w:val="center"/>
              <w:rPr>
                <w:b/>
                <w:sz w:val="16"/>
                <w:szCs w:val="16"/>
              </w:rPr>
            </w:pPr>
            <w:r w:rsidRPr="006476DE">
              <w:rPr>
                <w:b/>
                <w:sz w:val="16"/>
                <w:szCs w:val="16"/>
              </w:rPr>
              <w:t>1 380  000,00</w:t>
            </w:r>
          </w:p>
        </w:tc>
        <w:tc>
          <w:tcPr>
            <w:tcW w:w="517" w:type="pct"/>
            <w:tcBorders>
              <w:top w:val="nil"/>
              <w:left w:val="single" w:sz="2" w:space="0" w:color="000000"/>
              <w:bottom w:val="single" w:sz="2" w:space="0" w:color="000000"/>
              <w:right w:val="single" w:sz="2" w:space="0" w:color="000000"/>
            </w:tcBorders>
            <w:vAlign w:val="center"/>
          </w:tcPr>
          <w:p w:rsidR="00C84333" w:rsidRPr="006476DE" w:rsidRDefault="00C84333" w:rsidP="008B284D">
            <w:pPr>
              <w:tabs>
                <w:tab w:val="left" w:pos="8460"/>
              </w:tabs>
              <w:jc w:val="center"/>
              <w:rPr>
                <w:b/>
                <w:sz w:val="16"/>
                <w:szCs w:val="16"/>
              </w:rPr>
            </w:pPr>
            <w:r w:rsidRPr="006476DE">
              <w:rPr>
                <w:b/>
                <w:sz w:val="16"/>
                <w:szCs w:val="16"/>
              </w:rPr>
              <w:t>850 000,00</w:t>
            </w:r>
          </w:p>
        </w:tc>
        <w:tc>
          <w:tcPr>
            <w:tcW w:w="516" w:type="pct"/>
            <w:tcBorders>
              <w:top w:val="nil"/>
              <w:left w:val="single" w:sz="2" w:space="0" w:color="000000"/>
              <w:bottom w:val="single" w:sz="2" w:space="0" w:color="000000"/>
              <w:right w:val="single" w:sz="2" w:space="0" w:color="000000"/>
            </w:tcBorders>
            <w:vAlign w:val="center"/>
          </w:tcPr>
          <w:p w:rsidR="00C84333" w:rsidRPr="006476DE" w:rsidRDefault="00C84333" w:rsidP="008B284D">
            <w:pPr>
              <w:tabs>
                <w:tab w:val="left" w:pos="8460"/>
              </w:tabs>
              <w:jc w:val="center"/>
              <w:rPr>
                <w:b/>
                <w:sz w:val="16"/>
                <w:szCs w:val="16"/>
              </w:rPr>
            </w:pPr>
            <w:r w:rsidRPr="006476DE">
              <w:rPr>
                <w:b/>
                <w:sz w:val="16"/>
                <w:szCs w:val="16"/>
              </w:rPr>
              <w:t>750 000,00</w:t>
            </w:r>
          </w:p>
        </w:tc>
        <w:tc>
          <w:tcPr>
            <w:tcW w:w="457" w:type="pct"/>
            <w:tcBorders>
              <w:top w:val="nil"/>
              <w:left w:val="single" w:sz="2" w:space="0" w:color="000000"/>
              <w:bottom w:val="single" w:sz="2" w:space="0" w:color="000000"/>
              <w:right w:val="single" w:sz="2" w:space="0" w:color="000000"/>
            </w:tcBorders>
            <w:vAlign w:val="center"/>
          </w:tcPr>
          <w:p w:rsidR="00C84333" w:rsidRPr="006476DE" w:rsidRDefault="00C84333" w:rsidP="008B284D">
            <w:pPr>
              <w:tabs>
                <w:tab w:val="left" w:pos="8460"/>
              </w:tabs>
              <w:jc w:val="center"/>
              <w:rPr>
                <w:b/>
                <w:sz w:val="16"/>
                <w:szCs w:val="16"/>
              </w:rPr>
            </w:pPr>
            <w:r w:rsidRPr="006476DE">
              <w:rPr>
                <w:b/>
                <w:sz w:val="16"/>
                <w:szCs w:val="16"/>
              </w:rPr>
              <w:t>725 000,00</w:t>
            </w:r>
          </w:p>
        </w:tc>
      </w:tr>
      <w:tr w:rsidR="00C84333" w:rsidRPr="006C43C2" w:rsidTr="008B284D">
        <w:trPr>
          <w:gridAfter w:val="1"/>
          <w:wAfter w:w="621" w:type="pct"/>
          <w:trHeight w:val="150"/>
        </w:trPr>
        <w:tc>
          <w:tcPr>
            <w:tcW w:w="596" w:type="pct"/>
            <w:tcBorders>
              <w:top w:val="nil"/>
              <w:left w:val="single" w:sz="2" w:space="0" w:color="000000"/>
              <w:bottom w:val="single" w:sz="2" w:space="0" w:color="000000"/>
              <w:right w:val="single" w:sz="4" w:space="0" w:color="auto"/>
            </w:tcBorders>
            <w:hideMark/>
          </w:tcPr>
          <w:p w:rsidR="00C84333" w:rsidRPr="006C43C2" w:rsidRDefault="00C84333" w:rsidP="008B284D">
            <w:pPr>
              <w:snapToGrid w:val="0"/>
              <w:rPr>
                <w:kern w:val="2"/>
                <w:sz w:val="16"/>
                <w:szCs w:val="16"/>
                <w:lang w:eastAsia="ar-SA"/>
              </w:rPr>
            </w:pPr>
            <w:r w:rsidRPr="006C43C2">
              <w:rPr>
                <w:sz w:val="16"/>
                <w:szCs w:val="16"/>
              </w:rPr>
              <w:t>Формула расчета</w:t>
            </w:r>
          </w:p>
        </w:tc>
        <w:tc>
          <w:tcPr>
            <w:tcW w:w="745" w:type="pct"/>
            <w:tcBorders>
              <w:top w:val="nil"/>
              <w:left w:val="single" w:sz="4" w:space="0" w:color="auto"/>
              <w:bottom w:val="single" w:sz="2" w:space="0" w:color="000000"/>
              <w:right w:val="nil"/>
            </w:tcBorders>
          </w:tcPr>
          <w:p w:rsidR="00C84333" w:rsidRPr="006C43C2" w:rsidRDefault="00C84333" w:rsidP="008B284D">
            <w:pPr>
              <w:pStyle w:val="ConsPlusNonformat"/>
              <w:widowControl/>
              <w:ind w:left="-55" w:right="140"/>
              <w:jc w:val="center"/>
              <w:rPr>
                <w:sz w:val="16"/>
                <w:szCs w:val="16"/>
                <w:lang w:eastAsia="ar-SA"/>
              </w:rPr>
            </w:pPr>
            <w:r>
              <w:rPr>
                <w:noProof/>
                <w:sz w:val="16"/>
                <w:szCs w:val="16"/>
                <w:lang w:val="ru-RU" w:eastAsia="ru-RU" w:bidi="ar-SA"/>
              </w:rPr>
              <w:drawing>
                <wp:inline distT="0" distB="0" distL="0" distR="0" wp14:anchorId="29B398C1" wp14:editId="69F7FF73">
                  <wp:extent cx="628650" cy="390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p>
        </w:tc>
        <w:tc>
          <w:tcPr>
            <w:tcW w:w="573"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snapToGrid w:val="0"/>
              <w:ind w:right="-55"/>
              <w:jc w:val="center"/>
              <w:rPr>
                <w:kern w:val="2"/>
                <w:sz w:val="16"/>
                <w:szCs w:val="16"/>
                <w:lang w:eastAsia="ar-SA"/>
              </w:rPr>
            </w:pPr>
            <w:r>
              <w:rPr>
                <w:sz w:val="16"/>
                <w:szCs w:val="16"/>
                <w:u w:val="single"/>
              </w:rPr>
              <w:t>380</w:t>
            </w:r>
            <w:r w:rsidRPr="006C43C2">
              <w:rPr>
                <w:sz w:val="16"/>
                <w:szCs w:val="16"/>
                <w:u w:val="single"/>
              </w:rPr>
              <w:t xml:space="preserve"> 000</w:t>
            </w:r>
            <w:r w:rsidRPr="006C43C2">
              <w:rPr>
                <w:sz w:val="16"/>
                <w:szCs w:val="16"/>
              </w:rPr>
              <w:t xml:space="preserve"> х100</w:t>
            </w:r>
          </w:p>
          <w:p w:rsidR="00C84333" w:rsidRPr="006C43C2" w:rsidRDefault="00C84333" w:rsidP="008B284D">
            <w:pPr>
              <w:snapToGrid w:val="0"/>
              <w:ind w:left="-55" w:right="-55"/>
              <w:rPr>
                <w:kern w:val="2"/>
                <w:sz w:val="16"/>
                <w:szCs w:val="16"/>
                <w:u w:val="single"/>
                <w:lang w:eastAsia="ar-SA"/>
              </w:rPr>
            </w:pPr>
            <w:r>
              <w:rPr>
                <w:sz w:val="16"/>
                <w:szCs w:val="16"/>
              </w:rPr>
              <w:t xml:space="preserve">    75</w:t>
            </w:r>
            <w:r w:rsidRPr="006C43C2">
              <w:rPr>
                <w:sz w:val="16"/>
                <w:szCs w:val="16"/>
              </w:rPr>
              <w:t>0 000,00</w:t>
            </w:r>
          </w:p>
        </w:tc>
        <w:tc>
          <w:tcPr>
            <w:tcW w:w="516"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snapToGrid w:val="0"/>
              <w:ind w:left="-55" w:right="-55"/>
              <w:jc w:val="center"/>
              <w:rPr>
                <w:kern w:val="2"/>
                <w:sz w:val="16"/>
                <w:szCs w:val="16"/>
                <w:lang w:eastAsia="ar-SA"/>
              </w:rPr>
            </w:pPr>
            <w:r>
              <w:rPr>
                <w:sz w:val="16"/>
                <w:szCs w:val="16"/>
                <w:u w:val="single"/>
              </w:rPr>
              <w:t>380</w:t>
            </w:r>
            <w:r w:rsidRPr="006C43C2">
              <w:rPr>
                <w:sz w:val="16"/>
                <w:szCs w:val="16"/>
                <w:u w:val="single"/>
              </w:rPr>
              <w:t xml:space="preserve"> 000</w:t>
            </w:r>
            <w:r w:rsidRPr="006C43C2">
              <w:rPr>
                <w:sz w:val="16"/>
                <w:szCs w:val="16"/>
              </w:rPr>
              <w:t xml:space="preserve"> х100</w:t>
            </w:r>
          </w:p>
          <w:p w:rsidR="00C84333" w:rsidRPr="006C43C2" w:rsidRDefault="00C84333" w:rsidP="008B284D">
            <w:pPr>
              <w:snapToGrid w:val="0"/>
              <w:ind w:left="-55" w:right="-55"/>
              <w:rPr>
                <w:kern w:val="2"/>
                <w:sz w:val="16"/>
                <w:szCs w:val="16"/>
                <w:lang w:eastAsia="ar-SA"/>
              </w:rPr>
            </w:pPr>
            <w:r>
              <w:rPr>
                <w:kern w:val="2"/>
                <w:sz w:val="16"/>
                <w:szCs w:val="16"/>
                <w:lang w:eastAsia="ar-SA"/>
              </w:rPr>
              <w:t xml:space="preserve">   380</w:t>
            </w:r>
            <w:r w:rsidRPr="006C43C2">
              <w:rPr>
                <w:kern w:val="2"/>
                <w:sz w:val="16"/>
                <w:szCs w:val="16"/>
                <w:lang w:eastAsia="ar-SA"/>
              </w:rPr>
              <w:t xml:space="preserve"> 000,00</w:t>
            </w:r>
          </w:p>
        </w:tc>
        <w:tc>
          <w:tcPr>
            <w:tcW w:w="458"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snapToGrid w:val="0"/>
              <w:ind w:right="-55"/>
              <w:jc w:val="center"/>
              <w:rPr>
                <w:kern w:val="2"/>
                <w:sz w:val="16"/>
                <w:szCs w:val="16"/>
                <w:lang w:eastAsia="ar-SA"/>
              </w:rPr>
            </w:pPr>
            <w:r>
              <w:rPr>
                <w:sz w:val="16"/>
                <w:szCs w:val="16"/>
                <w:u w:val="single"/>
              </w:rPr>
              <w:t>380</w:t>
            </w:r>
            <w:r w:rsidRPr="006C43C2">
              <w:rPr>
                <w:sz w:val="16"/>
                <w:szCs w:val="16"/>
                <w:u w:val="single"/>
              </w:rPr>
              <w:t xml:space="preserve"> 000</w:t>
            </w:r>
            <w:r w:rsidRPr="006C43C2">
              <w:rPr>
                <w:sz w:val="16"/>
                <w:szCs w:val="16"/>
              </w:rPr>
              <w:t xml:space="preserve"> х100</w:t>
            </w:r>
          </w:p>
          <w:p w:rsidR="00C84333" w:rsidRPr="006C43C2" w:rsidRDefault="00C84333" w:rsidP="008B284D">
            <w:pPr>
              <w:snapToGrid w:val="0"/>
              <w:rPr>
                <w:sz w:val="16"/>
                <w:szCs w:val="16"/>
                <w:u w:val="single"/>
              </w:rPr>
            </w:pPr>
            <w:r>
              <w:rPr>
                <w:sz w:val="16"/>
                <w:szCs w:val="16"/>
              </w:rPr>
              <w:t>1 380</w:t>
            </w:r>
            <w:r w:rsidRPr="006C43C2">
              <w:rPr>
                <w:sz w:val="16"/>
                <w:szCs w:val="16"/>
              </w:rPr>
              <w:t xml:space="preserve"> 000,00</w:t>
            </w:r>
          </w:p>
        </w:tc>
        <w:tc>
          <w:tcPr>
            <w:tcW w:w="517"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snapToGrid w:val="0"/>
              <w:ind w:right="-55"/>
              <w:jc w:val="center"/>
              <w:rPr>
                <w:kern w:val="2"/>
                <w:sz w:val="16"/>
                <w:szCs w:val="16"/>
                <w:lang w:eastAsia="ar-SA"/>
              </w:rPr>
            </w:pPr>
            <w:r>
              <w:rPr>
                <w:sz w:val="16"/>
                <w:szCs w:val="16"/>
                <w:u w:val="single"/>
              </w:rPr>
              <w:t>380</w:t>
            </w:r>
            <w:r w:rsidRPr="006C43C2">
              <w:rPr>
                <w:sz w:val="16"/>
                <w:szCs w:val="16"/>
                <w:u w:val="single"/>
              </w:rPr>
              <w:t xml:space="preserve"> 000</w:t>
            </w:r>
            <w:r w:rsidRPr="006C43C2">
              <w:rPr>
                <w:sz w:val="16"/>
                <w:szCs w:val="16"/>
              </w:rPr>
              <w:t xml:space="preserve"> х100</w:t>
            </w:r>
          </w:p>
          <w:p w:rsidR="00C84333" w:rsidRPr="006C43C2" w:rsidRDefault="00C84333" w:rsidP="008B284D">
            <w:pPr>
              <w:snapToGrid w:val="0"/>
              <w:rPr>
                <w:sz w:val="16"/>
                <w:szCs w:val="16"/>
                <w:u w:val="single"/>
              </w:rPr>
            </w:pPr>
            <w:r>
              <w:rPr>
                <w:sz w:val="16"/>
                <w:szCs w:val="16"/>
              </w:rPr>
              <w:t xml:space="preserve">    85</w:t>
            </w:r>
            <w:r w:rsidRPr="006C43C2">
              <w:rPr>
                <w:sz w:val="16"/>
                <w:szCs w:val="16"/>
              </w:rPr>
              <w:t>0 000,00</w:t>
            </w:r>
          </w:p>
        </w:tc>
        <w:tc>
          <w:tcPr>
            <w:tcW w:w="516"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snapToGrid w:val="0"/>
              <w:ind w:right="-55"/>
              <w:jc w:val="center"/>
              <w:rPr>
                <w:kern w:val="2"/>
                <w:sz w:val="16"/>
                <w:szCs w:val="16"/>
                <w:lang w:eastAsia="ar-SA"/>
              </w:rPr>
            </w:pPr>
            <w:r>
              <w:rPr>
                <w:sz w:val="16"/>
                <w:szCs w:val="16"/>
                <w:u w:val="single"/>
              </w:rPr>
              <w:t>380</w:t>
            </w:r>
            <w:r w:rsidRPr="006C43C2">
              <w:rPr>
                <w:sz w:val="16"/>
                <w:szCs w:val="16"/>
                <w:u w:val="single"/>
              </w:rPr>
              <w:t xml:space="preserve"> 000</w:t>
            </w:r>
            <w:r w:rsidRPr="006C43C2">
              <w:rPr>
                <w:sz w:val="16"/>
                <w:szCs w:val="16"/>
              </w:rPr>
              <w:t xml:space="preserve"> х100</w:t>
            </w:r>
          </w:p>
          <w:p w:rsidR="00C84333" w:rsidRPr="006C43C2" w:rsidRDefault="00C84333" w:rsidP="008B284D">
            <w:pPr>
              <w:snapToGrid w:val="0"/>
              <w:rPr>
                <w:sz w:val="16"/>
                <w:szCs w:val="16"/>
                <w:u w:val="single"/>
              </w:rPr>
            </w:pPr>
            <w:r>
              <w:rPr>
                <w:sz w:val="16"/>
                <w:szCs w:val="16"/>
              </w:rPr>
              <w:t xml:space="preserve">  75</w:t>
            </w:r>
            <w:r w:rsidRPr="006C43C2">
              <w:rPr>
                <w:sz w:val="16"/>
                <w:szCs w:val="16"/>
              </w:rPr>
              <w:t>0 000,00</w:t>
            </w:r>
          </w:p>
        </w:tc>
        <w:tc>
          <w:tcPr>
            <w:tcW w:w="457"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snapToGrid w:val="0"/>
              <w:ind w:right="-55"/>
              <w:jc w:val="center"/>
              <w:rPr>
                <w:kern w:val="2"/>
                <w:sz w:val="16"/>
                <w:szCs w:val="16"/>
                <w:lang w:eastAsia="ar-SA"/>
              </w:rPr>
            </w:pPr>
            <w:r>
              <w:rPr>
                <w:sz w:val="16"/>
                <w:szCs w:val="16"/>
                <w:u w:val="single"/>
              </w:rPr>
              <w:t>380</w:t>
            </w:r>
            <w:r w:rsidRPr="006C43C2">
              <w:rPr>
                <w:sz w:val="16"/>
                <w:szCs w:val="16"/>
                <w:u w:val="single"/>
              </w:rPr>
              <w:t xml:space="preserve"> 000</w:t>
            </w:r>
            <w:r w:rsidRPr="006C43C2">
              <w:rPr>
                <w:sz w:val="16"/>
                <w:szCs w:val="16"/>
              </w:rPr>
              <w:t xml:space="preserve"> х100</w:t>
            </w:r>
          </w:p>
          <w:p w:rsidR="00C84333" w:rsidRPr="006C43C2" w:rsidRDefault="00C84333" w:rsidP="008B284D">
            <w:pPr>
              <w:snapToGrid w:val="0"/>
              <w:rPr>
                <w:sz w:val="16"/>
                <w:szCs w:val="16"/>
                <w:u w:val="single"/>
              </w:rPr>
            </w:pPr>
            <w:r>
              <w:rPr>
                <w:sz w:val="16"/>
                <w:szCs w:val="16"/>
              </w:rPr>
              <w:t xml:space="preserve">  725</w:t>
            </w:r>
            <w:r w:rsidRPr="006C43C2">
              <w:rPr>
                <w:sz w:val="16"/>
                <w:szCs w:val="16"/>
              </w:rPr>
              <w:t xml:space="preserve"> 000,00</w:t>
            </w:r>
          </w:p>
        </w:tc>
      </w:tr>
      <w:tr w:rsidR="00C84333" w:rsidRPr="006C43C2" w:rsidTr="008B284D">
        <w:trPr>
          <w:gridAfter w:val="1"/>
          <w:wAfter w:w="621" w:type="pct"/>
          <w:trHeight w:val="266"/>
        </w:trPr>
        <w:tc>
          <w:tcPr>
            <w:tcW w:w="596" w:type="pct"/>
            <w:tcBorders>
              <w:top w:val="nil"/>
              <w:left w:val="single" w:sz="2" w:space="0" w:color="000000"/>
              <w:bottom w:val="single" w:sz="2" w:space="0" w:color="000000"/>
              <w:right w:val="single" w:sz="4" w:space="0" w:color="auto"/>
            </w:tcBorders>
            <w:hideMark/>
          </w:tcPr>
          <w:p w:rsidR="00C84333" w:rsidRPr="006C43C2" w:rsidRDefault="00C84333" w:rsidP="008B284D">
            <w:pPr>
              <w:snapToGrid w:val="0"/>
              <w:rPr>
                <w:kern w:val="2"/>
                <w:sz w:val="16"/>
                <w:szCs w:val="16"/>
                <w:lang w:eastAsia="ar-SA"/>
              </w:rPr>
            </w:pPr>
            <w:r w:rsidRPr="006C43C2">
              <w:rPr>
                <w:sz w:val="16"/>
                <w:szCs w:val="16"/>
              </w:rPr>
              <w:t>Рейтинг по критерию</w:t>
            </w:r>
          </w:p>
        </w:tc>
        <w:tc>
          <w:tcPr>
            <w:tcW w:w="745" w:type="pct"/>
            <w:tcBorders>
              <w:top w:val="nil"/>
              <w:left w:val="single" w:sz="4" w:space="0" w:color="auto"/>
              <w:bottom w:val="single" w:sz="2" w:space="0" w:color="000000"/>
              <w:right w:val="nil"/>
            </w:tcBorders>
          </w:tcPr>
          <w:p w:rsidR="00C84333" w:rsidRPr="006C43C2" w:rsidRDefault="00C84333" w:rsidP="008B284D">
            <w:pPr>
              <w:snapToGrid w:val="0"/>
              <w:rPr>
                <w:kern w:val="2"/>
                <w:sz w:val="16"/>
                <w:szCs w:val="16"/>
                <w:lang w:eastAsia="ar-SA"/>
              </w:rPr>
            </w:pPr>
          </w:p>
        </w:tc>
        <w:tc>
          <w:tcPr>
            <w:tcW w:w="573"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1"/>
              <w:jc w:val="center"/>
              <w:rPr>
                <w:rFonts w:ascii="Times New Roman" w:hAnsi="Times New Roman"/>
                <w:sz w:val="16"/>
                <w:szCs w:val="16"/>
                <w:lang w:val="ru-RU" w:eastAsia="ru-RU"/>
              </w:rPr>
            </w:pPr>
            <w:r>
              <w:rPr>
                <w:rFonts w:ascii="Times New Roman" w:hAnsi="Times New Roman"/>
                <w:sz w:val="16"/>
                <w:szCs w:val="16"/>
                <w:lang w:val="ru-RU" w:eastAsia="ru-RU"/>
              </w:rPr>
              <w:t>50,67</w:t>
            </w:r>
          </w:p>
        </w:tc>
        <w:tc>
          <w:tcPr>
            <w:tcW w:w="516"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1"/>
              <w:jc w:val="center"/>
              <w:rPr>
                <w:rFonts w:ascii="Times New Roman" w:hAnsi="Times New Roman"/>
                <w:sz w:val="16"/>
                <w:szCs w:val="16"/>
                <w:lang w:val="ru-RU" w:eastAsia="ru-RU"/>
              </w:rPr>
            </w:pPr>
            <w:r w:rsidRPr="006C43C2">
              <w:rPr>
                <w:rFonts w:ascii="Times New Roman" w:hAnsi="Times New Roman"/>
                <w:sz w:val="16"/>
                <w:szCs w:val="16"/>
                <w:lang w:val="ru-RU" w:eastAsia="ru-RU"/>
              </w:rPr>
              <w:t>100,0</w:t>
            </w:r>
          </w:p>
        </w:tc>
        <w:tc>
          <w:tcPr>
            <w:tcW w:w="458" w:type="pct"/>
            <w:tcBorders>
              <w:top w:val="nil"/>
              <w:left w:val="single" w:sz="2" w:space="0" w:color="000000"/>
              <w:bottom w:val="single" w:sz="2" w:space="0" w:color="000000"/>
              <w:right w:val="single" w:sz="2" w:space="0" w:color="000000"/>
            </w:tcBorders>
          </w:tcPr>
          <w:p w:rsidR="00C84333" w:rsidRPr="006C43C2" w:rsidRDefault="00C84333" w:rsidP="008B284D">
            <w:pPr>
              <w:pStyle w:val="1"/>
              <w:jc w:val="center"/>
              <w:rPr>
                <w:rFonts w:ascii="Times New Roman" w:hAnsi="Times New Roman"/>
                <w:sz w:val="16"/>
                <w:szCs w:val="16"/>
                <w:lang w:val="ru-RU" w:eastAsia="ru-RU"/>
              </w:rPr>
            </w:pPr>
            <w:r>
              <w:rPr>
                <w:rFonts w:ascii="Times New Roman" w:hAnsi="Times New Roman"/>
                <w:sz w:val="16"/>
                <w:szCs w:val="16"/>
                <w:lang w:val="ru-RU" w:eastAsia="ru-RU"/>
              </w:rPr>
              <w:t>27,54</w:t>
            </w:r>
          </w:p>
        </w:tc>
        <w:tc>
          <w:tcPr>
            <w:tcW w:w="517" w:type="pct"/>
            <w:tcBorders>
              <w:top w:val="nil"/>
              <w:left w:val="single" w:sz="2" w:space="0" w:color="000000"/>
              <w:bottom w:val="single" w:sz="2" w:space="0" w:color="000000"/>
              <w:right w:val="single" w:sz="2" w:space="0" w:color="000000"/>
            </w:tcBorders>
          </w:tcPr>
          <w:p w:rsidR="00C84333" w:rsidRPr="006C43C2" w:rsidRDefault="00C84333" w:rsidP="008B284D">
            <w:pPr>
              <w:pStyle w:val="1"/>
              <w:jc w:val="center"/>
              <w:rPr>
                <w:rFonts w:ascii="Times New Roman" w:hAnsi="Times New Roman"/>
                <w:sz w:val="16"/>
                <w:szCs w:val="16"/>
                <w:lang w:val="ru-RU" w:eastAsia="ru-RU"/>
              </w:rPr>
            </w:pPr>
            <w:r>
              <w:rPr>
                <w:rFonts w:ascii="Times New Roman" w:hAnsi="Times New Roman"/>
                <w:sz w:val="16"/>
                <w:szCs w:val="16"/>
                <w:lang w:val="ru-RU" w:eastAsia="ru-RU"/>
              </w:rPr>
              <w:t>44,71</w:t>
            </w:r>
          </w:p>
        </w:tc>
        <w:tc>
          <w:tcPr>
            <w:tcW w:w="516" w:type="pct"/>
            <w:tcBorders>
              <w:top w:val="nil"/>
              <w:left w:val="single" w:sz="2" w:space="0" w:color="000000"/>
              <w:bottom w:val="single" w:sz="2" w:space="0" w:color="000000"/>
              <w:right w:val="single" w:sz="2" w:space="0" w:color="000000"/>
            </w:tcBorders>
          </w:tcPr>
          <w:p w:rsidR="00C84333" w:rsidRPr="006C43C2" w:rsidRDefault="00C84333" w:rsidP="008B284D">
            <w:pPr>
              <w:pStyle w:val="1"/>
              <w:jc w:val="center"/>
              <w:rPr>
                <w:rFonts w:ascii="Times New Roman" w:hAnsi="Times New Roman"/>
                <w:sz w:val="16"/>
                <w:szCs w:val="16"/>
                <w:lang w:val="ru-RU" w:eastAsia="ru-RU"/>
              </w:rPr>
            </w:pPr>
            <w:r>
              <w:rPr>
                <w:rFonts w:ascii="Times New Roman" w:hAnsi="Times New Roman"/>
                <w:sz w:val="16"/>
                <w:szCs w:val="16"/>
                <w:lang w:val="ru-RU" w:eastAsia="ru-RU"/>
              </w:rPr>
              <w:t>50,67</w:t>
            </w:r>
          </w:p>
        </w:tc>
        <w:tc>
          <w:tcPr>
            <w:tcW w:w="457" w:type="pct"/>
            <w:tcBorders>
              <w:top w:val="nil"/>
              <w:left w:val="single" w:sz="2" w:space="0" w:color="000000"/>
              <w:bottom w:val="single" w:sz="2" w:space="0" w:color="000000"/>
              <w:right w:val="single" w:sz="2" w:space="0" w:color="000000"/>
            </w:tcBorders>
          </w:tcPr>
          <w:p w:rsidR="00C84333" w:rsidRPr="006C43C2" w:rsidRDefault="00C84333" w:rsidP="008B284D">
            <w:pPr>
              <w:pStyle w:val="1"/>
              <w:jc w:val="center"/>
              <w:rPr>
                <w:rFonts w:ascii="Times New Roman" w:hAnsi="Times New Roman"/>
                <w:sz w:val="16"/>
                <w:szCs w:val="16"/>
                <w:lang w:val="ru-RU" w:eastAsia="ru-RU"/>
              </w:rPr>
            </w:pPr>
            <w:r>
              <w:rPr>
                <w:rFonts w:ascii="Times New Roman" w:hAnsi="Times New Roman"/>
                <w:sz w:val="16"/>
                <w:szCs w:val="16"/>
                <w:lang w:val="ru-RU" w:eastAsia="ru-RU"/>
              </w:rPr>
              <w:t>52,41</w:t>
            </w:r>
          </w:p>
        </w:tc>
      </w:tr>
      <w:tr w:rsidR="00C84333" w:rsidRPr="006C43C2" w:rsidTr="008B284D">
        <w:trPr>
          <w:gridAfter w:val="1"/>
          <w:wAfter w:w="621" w:type="pct"/>
          <w:trHeight w:val="188"/>
        </w:trPr>
        <w:tc>
          <w:tcPr>
            <w:tcW w:w="596" w:type="pct"/>
            <w:tcBorders>
              <w:top w:val="nil"/>
              <w:left w:val="single" w:sz="2" w:space="0" w:color="000000"/>
              <w:bottom w:val="single" w:sz="2" w:space="0" w:color="000000"/>
              <w:right w:val="single" w:sz="4" w:space="0" w:color="auto"/>
            </w:tcBorders>
            <w:hideMark/>
          </w:tcPr>
          <w:p w:rsidR="00C84333" w:rsidRPr="006C43C2" w:rsidRDefault="00C84333" w:rsidP="008B284D">
            <w:pPr>
              <w:pStyle w:val="ae"/>
              <w:snapToGrid w:val="0"/>
              <w:rPr>
                <w:sz w:val="16"/>
                <w:szCs w:val="16"/>
              </w:rPr>
            </w:pPr>
            <w:r w:rsidRPr="006C43C2">
              <w:rPr>
                <w:bCs/>
                <w:sz w:val="16"/>
                <w:szCs w:val="16"/>
              </w:rPr>
              <w:t>Значимость критерия.%</w:t>
            </w:r>
          </w:p>
        </w:tc>
        <w:tc>
          <w:tcPr>
            <w:tcW w:w="745" w:type="pct"/>
            <w:tcBorders>
              <w:top w:val="nil"/>
              <w:left w:val="single" w:sz="4" w:space="0" w:color="auto"/>
              <w:bottom w:val="single" w:sz="2" w:space="0" w:color="000000"/>
              <w:right w:val="nil"/>
            </w:tcBorders>
            <w:hideMark/>
          </w:tcPr>
          <w:p w:rsidR="00C84333" w:rsidRPr="006C43C2" w:rsidRDefault="00C84333" w:rsidP="008B284D">
            <w:pPr>
              <w:snapToGrid w:val="0"/>
              <w:jc w:val="center"/>
              <w:rPr>
                <w:kern w:val="2"/>
                <w:sz w:val="16"/>
                <w:szCs w:val="16"/>
                <w:lang w:eastAsia="ar-SA"/>
              </w:rPr>
            </w:pPr>
            <w:r w:rsidRPr="006C43C2">
              <w:rPr>
                <w:kern w:val="2"/>
                <w:sz w:val="16"/>
                <w:szCs w:val="16"/>
                <w:lang w:eastAsia="ar-SA"/>
              </w:rPr>
              <w:t>60</w:t>
            </w:r>
          </w:p>
        </w:tc>
        <w:tc>
          <w:tcPr>
            <w:tcW w:w="573" w:type="pct"/>
            <w:tcBorders>
              <w:top w:val="nil"/>
              <w:left w:val="single" w:sz="2" w:space="0" w:color="000000"/>
              <w:bottom w:val="single" w:sz="2" w:space="0" w:color="000000"/>
              <w:right w:val="single" w:sz="2" w:space="0" w:color="000000"/>
            </w:tcBorders>
          </w:tcPr>
          <w:p w:rsidR="00C84333" w:rsidRPr="006C43C2" w:rsidRDefault="00C84333" w:rsidP="008B284D">
            <w:pPr>
              <w:snapToGrid w:val="0"/>
              <w:jc w:val="center"/>
              <w:rPr>
                <w:kern w:val="2"/>
                <w:sz w:val="16"/>
                <w:szCs w:val="16"/>
                <w:lang w:eastAsia="ar-SA"/>
              </w:rPr>
            </w:pPr>
            <w:r w:rsidRPr="006C43C2">
              <w:rPr>
                <w:kern w:val="2"/>
                <w:sz w:val="16"/>
                <w:szCs w:val="16"/>
                <w:lang w:eastAsia="ar-SA"/>
              </w:rPr>
              <w:t>60</w:t>
            </w:r>
          </w:p>
        </w:tc>
        <w:tc>
          <w:tcPr>
            <w:tcW w:w="516" w:type="pct"/>
            <w:tcBorders>
              <w:top w:val="nil"/>
              <w:left w:val="single" w:sz="2" w:space="0" w:color="000000"/>
              <w:bottom w:val="single" w:sz="2" w:space="0" w:color="000000"/>
              <w:right w:val="single" w:sz="2" w:space="0" w:color="000000"/>
            </w:tcBorders>
          </w:tcPr>
          <w:p w:rsidR="00C84333" w:rsidRPr="006C43C2" w:rsidRDefault="00C84333" w:rsidP="008B284D">
            <w:pPr>
              <w:snapToGrid w:val="0"/>
              <w:jc w:val="center"/>
              <w:rPr>
                <w:kern w:val="2"/>
                <w:sz w:val="16"/>
                <w:szCs w:val="16"/>
                <w:lang w:eastAsia="ar-SA"/>
              </w:rPr>
            </w:pPr>
            <w:r w:rsidRPr="006C43C2">
              <w:rPr>
                <w:kern w:val="2"/>
                <w:sz w:val="16"/>
                <w:szCs w:val="16"/>
                <w:lang w:eastAsia="ar-SA"/>
              </w:rPr>
              <w:t>60</w:t>
            </w:r>
          </w:p>
        </w:tc>
        <w:tc>
          <w:tcPr>
            <w:tcW w:w="458" w:type="pct"/>
            <w:tcBorders>
              <w:top w:val="nil"/>
              <w:left w:val="single" w:sz="2" w:space="0" w:color="000000"/>
              <w:bottom w:val="single" w:sz="2" w:space="0" w:color="000000"/>
              <w:right w:val="single" w:sz="2" w:space="0" w:color="000000"/>
            </w:tcBorders>
          </w:tcPr>
          <w:p w:rsidR="00C84333" w:rsidRPr="006C43C2" w:rsidRDefault="00C84333" w:rsidP="008B284D">
            <w:pPr>
              <w:snapToGrid w:val="0"/>
              <w:jc w:val="center"/>
              <w:rPr>
                <w:kern w:val="2"/>
                <w:sz w:val="16"/>
                <w:szCs w:val="16"/>
                <w:lang w:eastAsia="ar-SA"/>
              </w:rPr>
            </w:pPr>
            <w:r w:rsidRPr="006C43C2">
              <w:rPr>
                <w:kern w:val="2"/>
                <w:sz w:val="16"/>
                <w:szCs w:val="16"/>
                <w:lang w:eastAsia="ar-SA"/>
              </w:rPr>
              <w:t>60</w:t>
            </w:r>
          </w:p>
        </w:tc>
        <w:tc>
          <w:tcPr>
            <w:tcW w:w="517" w:type="pct"/>
            <w:tcBorders>
              <w:top w:val="nil"/>
              <w:left w:val="single" w:sz="2" w:space="0" w:color="000000"/>
              <w:bottom w:val="single" w:sz="2" w:space="0" w:color="000000"/>
              <w:right w:val="single" w:sz="2" w:space="0" w:color="000000"/>
            </w:tcBorders>
          </w:tcPr>
          <w:p w:rsidR="00C84333" w:rsidRPr="006C43C2" w:rsidRDefault="00C84333" w:rsidP="008B284D">
            <w:pPr>
              <w:snapToGrid w:val="0"/>
              <w:jc w:val="center"/>
              <w:rPr>
                <w:kern w:val="2"/>
                <w:sz w:val="16"/>
                <w:szCs w:val="16"/>
                <w:lang w:eastAsia="ar-SA"/>
              </w:rPr>
            </w:pPr>
            <w:r w:rsidRPr="006C43C2">
              <w:rPr>
                <w:kern w:val="2"/>
                <w:sz w:val="16"/>
                <w:szCs w:val="16"/>
                <w:lang w:eastAsia="ar-SA"/>
              </w:rPr>
              <w:t>60</w:t>
            </w:r>
          </w:p>
        </w:tc>
        <w:tc>
          <w:tcPr>
            <w:tcW w:w="516" w:type="pct"/>
            <w:tcBorders>
              <w:top w:val="nil"/>
              <w:left w:val="single" w:sz="2" w:space="0" w:color="000000"/>
              <w:bottom w:val="single" w:sz="2" w:space="0" w:color="000000"/>
              <w:right w:val="single" w:sz="2" w:space="0" w:color="000000"/>
            </w:tcBorders>
          </w:tcPr>
          <w:p w:rsidR="00C84333" w:rsidRPr="006C43C2" w:rsidRDefault="00C84333" w:rsidP="008B284D">
            <w:pPr>
              <w:snapToGrid w:val="0"/>
              <w:jc w:val="center"/>
              <w:rPr>
                <w:kern w:val="2"/>
                <w:sz w:val="16"/>
                <w:szCs w:val="16"/>
                <w:lang w:eastAsia="ar-SA"/>
              </w:rPr>
            </w:pPr>
            <w:r w:rsidRPr="006C43C2">
              <w:rPr>
                <w:kern w:val="2"/>
                <w:sz w:val="16"/>
                <w:szCs w:val="16"/>
                <w:lang w:eastAsia="ar-SA"/>
              </w:rPr>
              <w:t>60</w:t>
            </w:r>
          </w:p>
        </w:tc>
        <w:tc>
          <w:tcPr>
            <w:tcW w:w="457" w:type="pct"/>
            <w:tcBorders>
              <w:top w:val="nil"/>
              <w:left w:val="single" w:sz="2" w:space="0" w:color="000000"/>
              <w:bottom w:val="single" w:sz="2" w:space="0" w:color="000000"/>
              <w:right w:val="single" w:sz="2" w:space="0" w:color="000000"/>
            </w:tcBorders>
          </w:tcPr>
          <w:p w:rsidR="00C84333" w:rsidRPr="006C43C2" w:rsidRDefault="00C84333" w:rsidP="008B284D">
            <w:pPr>
              <w:snapToGrid w:val="0"/>
              <w:jc w:val="center"/>
              <w:rPr>
                <w:kern w:val="2"/>
                <w:sz w:val="16"/>
                <w:szCs w:val="16"/>
                <w:lang w:eastAsia="ar-SA"/>
              </w:rPr>
            </w:pPr>
            <w:r w:rsidRPr="006C43C2">
              <w:rPr>
                <w:kern w:val="2"/>
                <w:sz w:val="16"/>
                <w:szCs w:val="16"/>
                <w:lang w:eastAsia="ar-SA"/>
              </w:rPr>
              <w:t>60</w:t>
            </w:r>
          </w:p>
        </w:tc>
      </w:tr>
      <w:tr w:rsidR="00C84333" w:rsidRPr="006C43C2" w:rsidTr="008B284D">
        <w:trPr>
          <w:gridAfter w:val="1"/>
          <w:wAfter w:w="621" w:type="pct"/>
          <w:trHeight w:val="365"/>
        </w:trPr>
        <w:tc>
          <w:tcPr>
            <w:tcW w:w="596" w:type="pct"/>
            <w:tcBorders>
              <w:top w:val="nil"/>
              <w:left w:val="single" w:sz="2" w:space="0" w:color="000000"/>
              <w:bottom w:val="single" w:sz="2" w:space="0" w:color="000000"/>
              <w:right w:val="single" w:sz="4" w:space="0" w:color="auto"/>
            </w:tcBorders>
            <w:hideMark/>
          </w:tcPr>
          <w:p w:rsidR="00C84333" w:rsidRPr="006C43C2" w:rsidRDefault="00C84333" w:rsidP="008B284D">
            <w:pPr>
              <w:pStyle w:val="ae"/>
              <w:snapToGrid w:val="0"/>
              <w:rPr>
                <w:bCs/>
                <w:sz w:val="16"/>
                <w:szCs w:val="16"/>
              </w:rPr>
            </w:pPr>
            <w:r w:rsidRPr="006C43C2">
              <w:rPr>
                <w:b/>
                <w:sz w:val="16"/>
                <w:szCs w:val="16"/>
                <w:lang w:eastAsia="en-US"/>
              </w:rPr>
              <w:t xml:space="preserve">2. </w:t>
            </w:r>
            <w:r>
              <w:rPr>
                <w:b/>
                <w:sz w:val="16"/>
                <w:szCs w:val="16"/>
                <w:lang w:eastAsia="en-US"/>
              </w:rPr>
              <w:t>К</w:t>
            </w:r>
            <w:r w:rsidRPr="006C43C2">
              <w:rPr>
                <w:b/>
                <w:sz w:val="16"/>
                <w:szCs w:val="16"/>
              </w:rPr>
              <w:t xml:space="preserve">валификация участников </w:t>
            </w:r>
            <w:r w:rsidRPr="006C43C2">
              <w:rPr>
                <w:b/>
                <w:bCs/>
                <w:sz w:val="16"/>
                <w:szCs w:val="16"/>
              </w:rPr>
              <w:t>закупки</w:t>
            </w:r>
            <w:r w:rsidRPr="006C43C2">
              <w:rPr>
                <w:b/>
                <w:sz w:val="16"/>
                <w:szCs w:val="16"/>
              </w:rPr>
              <w:t xml:space="preserve">, в </w:t>
            </w:r>
            <w:r w:rsidRPr="006C43C2">
              <w:rPr>
                <w:b/>
                <w:bCs/>
                <w:sz w:val="16"/>
                <w:szCs w:val="16"/>
              </w:rPr>
              <w:t xml:space="preserve">том числе </w:t>
            </w:r>
            <w:r w:rsidRPr="006C43C2">
              <w:rPr>
                <w:b/>
                <w:sz w:val="16"/>
                <w:szCs w:val="16"/>
              </w:rPr>
              <w:t xml:space="preserve">наличие у </w:t>
            </w:r>
            <w:r w:rsidRPr="006C43C2">
              <w:rPr>
                <w:b/>
                <w:bCs/>
                <w:sz w:val="16"/>
                <w:szCs w:val="16"/>
              </w:rPr>
              <w:t xml:space="preserve">них </w:t>
            </w:r>
            <w:r w:rsidRPr="006C43C2">
              <w:rPr>
                <w:b/>
                <w:sz w:val="16"/>
                <w:szCs w:val="16"/>
              </w:rPr>
              <w:t xml:space="preserve">финансовых ресурсов, оборудования и других материальных ресурсов, </w:t>
            </w:r>
            <w:r w:rsidRPr="006C43C2">
              <w:rPr>
                <w:b/>
                <w:bCs/>
                <w:sz w:val="16"/>
                <w:szCs w:val="16"/>
              </w:rPr>
              <w:t>опыта работы, необходимого количества специалистов и иных работников определенного уровня квалификации</w:t>
            </w:r>
            <w:r w:rsidRPr="006C43C2">
              <w:rPr>
                <w:b/>
                <w:sz w:val="16"/>
                <w:szCs w:val="16"/>
              </w:rPr>
              <w:t xml:space="preserve"> для исполнения </w:t>
            </w:r>
            <w:r w:rsidRPr="006C43C2">
              <w:rPr>
                <w:b/>
                <w:bCs/>
                <w:sz w:val="16"/>
                <w:szCs w:val="16"/>
              </w:rPr>
              <w:t>контракта</w:t>
            </w:r>
          </w:p>
        </w:tc>
        <w:tc>
          <w:tcPr>
            <w:tcW w:w="745" w:type="pct"/>
            <w:tcBorders>
              <w:top w:val="nil"/>
              <w:left w:val="single" w:sz="4" w:space="0" w:color="auto"/>
              <w:bottom w:val="single" w:sz="2" w:space="0" w:color="000000"/>
              <w:right w:val="nil"/>
            </w:tcBorders>
            <w:hideMark/>
          </w:tcPr>
          <w:p w:rsidR="00C84333" w:rsidRPr="006C43C2" w:rsidRDefault="00C84333" w:rsidP="008B284D">
            <w:pPr>
              <w:snapToGrid w:val="0"/>
              <w:jc w:val="center"/>
              <w:rPr>
                <w:sz w:val="16"/>
                <w:szCs w:val="16"/>
              </w:rPr>
            </w:pPr>
          </w:p>
        </w:tc>
        <w:tc>
          <w:tcPr>
            <w:tcW w:w="573"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1"/>
              <w:jc w:val="center"/>
              <w:rPr>
                <w:rFonts w:ascii="Times New Roman" w:hAnsi="Times New Roman"/>
                <w:b w:val="0"/>
                <w:sz w:val="16"/>
                <w:szCs w:val="16"/>
                <w:lang w:val="ru-RU" w:eastAsia="ru-RU"/>
              </w:rPr>
            </w:pPr>
          </w:p>
        </w:tc>
        <w:tc>
          <w:tcPr>
            <w:tcW w:w="516"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1"/>
              <w:jc w:val="center"/>
              <w:rPr>
                <w:rFonts w:ascii="Times New Roman" w:hAnsi="Times New Roman"/>
                <w:b w:val="0"/>
                <w:sz w:val="16"/>
                <w:szCs w:val="16"/>
                <w:lang w:val="ru-RU" w:eastAsia="ru-RU"/>
              </w:rPr>
            </w:pPr>
          </w:p>
        </w:tc>
        <w:tc>
          <w:tcPr>
            <w:tcW w:w="458" w:type="pct"/>
            <w:tcBorders>
              <w:top w:val="nil"/>
              <w:left w:val="single" w:sz="2" w:space="0" w:color="000000"/>
              <w:bottom w:val="single" w:sz="2" w:space="0" w:color="000000"/>
              <w:right w:val="single" w:sz="2" w:space="0" w:color="000000"/>
            </w:tcBorders>
          </w:tcPr>
          <w:p w:rsidR="00C84333" w:rsidRPr="006C43C2" w:rsidRDefault="00C84333" w:rsidP="008B284D">
            <w:pPr>
              <w:pStyle w:val="1"/>
              <w:jc w:val="center"/>
              <w:rPr>
                <w:rFonts w:ascii="Times New Roman" w:hAnsi="Times New Roman"/>
                <w:b w:val="0"/>
                <w:sz w:val="16"/>
                <w:szCs w:val="16"/>
                <w:lang w:val="ru-RU" w:eastAsia="ru-RU"/>
              </w:rPr>
            </w:pPr>
          </w:p>
        </w:tc>
        <w:tc>
          <w:tcPr>
            <w:tcW w:w="517" w:type="pct"/>
            <w:tcBorders>
              <w:top w:val="nil"/>
              <w:left w:val="single" w:sz="2" w:space="0" w:color="000000"/>
              <w:bottom w:val="single" w:sz="2" w:space="0" w:color="000000"/>
              <w:right w:val="single" w:sz="2" w:space="0" w:color="000000"/>
            </w:tcBorders>
          </w:tcPr>
          <w:p w:rsidR="00C84333" w:rsidRPr="006C43C2" w:rsidRDefault="00C84333" w:rsidP="008B284D">
            <w:pPr>
              <w:pStyle w:val="1"/>
              <w:jc w:val="center"/>
              <w:rPr>
                <w:rFonts w:ascii="Times New Roman" w:hAnsi="Times New Roman"/>
                <w:b w:val="0"/>
                <w:sz w:val="16"/>
                <w:szCs w:val="16"/>
                <w:lang w:val="ru-RU" w:eastAsia="ru-RU"/>
              </w:rPr>
            </w:pPr>
          </w:p>
        </w:tc>
        <w:tc>
          <w:tcPr>
            <w:tcW w:w="516" w:type="pct"/>
            <w:tcBorders>
              <w:top w:val="nil"/>
              <w:left w:val="single" w:sz="2" w:space="0" w:color="000000"/>
              <w:bottom w:val="single" w:sz="2" w:space="0" w:color="000000"/>
              <w:right w:val="single" w:sz="2" w:space="0" w:color="000000"/>
            </w:tcBorders>
          </w:tcPr>
          <w:p w:rsidR="00C84333" w:rsidRPr="006C43C2" w:rsidRDefault="00C84333" w:rsidP="008B284D">
            <w:pPr>
              <w:pStyle w:val="1"/>
              <w:jc w:val="center"/>
              <w:rPr>
                <w:rFonts w:ascii="Times New Roman" w:hAnsi="Times New Roman"/>
                <w:b w:val="0"/>
                <w:sz w:val="16"/>
                <w:szCs w:val="16"/>
                <w:lang w:val="ru-RU" w:eastAsia="ru-RU"/>
              </w:rPr>
            </w:pPr>
          </w:p>
        </w:tc>
        <w:tc>
          <w:tcPr>
            <w:tcW w:w="457" w:type="pct"/>
            <w:tcBorders>
              <w:top w:val="nil"/>
              <w:left w:val="single" w:sz="2" w:space="0" w:color="000000"/>
              <w:bottom w:val="single" w:sz="2" w:space="0" w:color="000000"/>
              <w:right w:val="single" w:sz="2" w:space="0" w:color="000000"/>
            </w:tcBorders>
          </w:tcPr>
          <w:p w:rsidR="00C84333" w:rsidRPr="006C43C2" w:rsidRDefault="00C84333" w:rsidP="008B284D">
            <w:pPr>
              <w:pStyle w:val="1"/>
              <w:jc w:val="center"/>
              <w:rPr>
                <w:rFonts w:ascii="Times New Roman" w:hAnsi="Times New Roman"/>
                <w:b w:val="0"/>
                <w:sz w:val="16"/>
                <w:szCs w:val="16"/>
                <w:lang w:val="ru-RU" w:eastAsia="ru-RU"/>
              </w:rPr>
            </w:pPr>
          </w:p>
        </w:tc>
      </w:tr>
      <w:tr w:rsidR="00C84333" w:rsidRPr="006C43C2" w:rsidTr="008B284D">
        <w:trPr>
          <w:gridAfter w:val="1"/>
          <w:wAfter w:w="621" w:type="pct"/>
          <w:trHeight w:val="1921"/>
        </w:trPr>
        <w:tc>
          <w:tcPr>
            <w:tcW w:w="596" w:type="pct"/>
            <w:tcBorders>
              <w:top w:val="nil"/>
              <w:left w:val="single" w:sz="2" w:space="0" w:color="000000"/>
              <w:bottom w:val="single" w:sz="2" w:space="0" w:color="000000"/>
              <w:right w:val="single" w:sz="4" w:space="0" w:color="auto"/>
            </w:tcBorders>
          </w:tcPr>
          <w:p w:rsidR="00C84333" w:rsidRPr="006C43C2" w:rsidRDefault="00C84333" w:rsidP="008B284D">
            <w:pPr>
              <w:pStyle w:val="ae"/>
              <w:snapToGrid w:val="0"/>
              <w:rPr>
                <w:b/>
                <w:bCs/>
                <w:sz w:val="16"/>
                <w:szCs w:val="16"/>
                <w:lang w:eastAsia="en-US"/>
              </w:rPr>
            </w:pPr>
            <w:r w:rsidRPr="006C43C2">
              <w:rPr>
                <w:i/>
                <w:sz w:val="16"/>
                <w:szCs w:val="16"/>
              </w:rPr>
              <w:lastRenderedPageBreak/>
              <w:t>Опыт участника по успешному выполнению работ сопоставимого характера и объема</w:t>
            </w:r>
          </w:p>
        </w:tc>
        <w:tc>
          <w:tcPr>
            <w:tcW w:w="745" w:type="pct"/>
            <w:tcBorders>
              <w:top w:val="nil"/>
              <w:left w:val="single" w:sz="4" w:space="0" w:color="auto"/>
              <w:bottom w:val="single" w:sz="2" w:space="0" w:color="000000"/>
              <w:right w:val="nil"/>
            </w:tcBorders>
            <w:hideMark/>
          </w:tcPr>
          <w:p w:rsidR="00C84333" w:rsidRPr="006C43C2" w:rsidRDefault="00C84333" w:rsidP="008B284D">
            <w:pPr>
              <w:rPr>
                <w:sz w:val="16"/>
                <w:szCs w:val="16"/>
              </w:rPr>
            </w:pPr>
            <w:r w:rsidRPr="006C43C2">
              <w:rPr>
                <w:sz w:val="16"/>
                <w:szCs w:val="16"/>
              </w:rPr>
              <w:t>Предложение участника закупки (с учетом проведения оценки заявки)</w:t>
            </w:r>
          </w:p>
        </w:tc>
        <w:tc>
          <w:tcPr>
            <w:tcW w:w="573" w:type="pct"/>
            <w:tcBorders>
              <w:top w:val="nil"/>
              <w:left w:val="single" w:sz="2" w:space="0" w:color="000000"/>
              <w:bottom w:val="single" w:sz="2" w:space="0" w:color="000000"/>
              <w:right w:val="single" w:sz="2" w:space="0" w:color="000000"/>
            </w:tcBorders>
          </w:tcPr>
          <w:p w:rsidR="00C84333" w:rsidRPr="00AB5173" w:rsidRDefault="00C84333" w:rsidP="008B284D">
            <w:pPr>
              <w:pStyle w:val="ac"/>
              <w:spacing w:after="0"/>
              <w:jc w:val="center"/>
              <w:rPr>
                <w:b/>
                <w:sz w:val="14"/>
                <w:szCs w:val="14"/>
              </w:rPr>
            </w:pPr>
            <w:r w:rsidRPr="00AB5173">
              <w:rPr>
                <w:b/>
                <w:sz w:val="14"/>
                <w:szCs w:val="14"/>
              </w:rPr>
              <w:t xml:space="preserve">Соответствуют- 11 </w:t>
            </w:r>
            <w:r w:rsidRPr="00AB5173">
              <w:rPr>
                <w:sz w:val="14"/>
                <w:szCs w:val="14"/>
              </w:rPr>
              <w:t>контрактов (договоров); (предоставлено 19 контрактов, не по разработке программы комплексного развития систем коммунальной инфраструктуры -8 контрактов)</w:t>
            </w:r>
          </w:p>
        </w:tc>
        <w:tc>
          <w:tcPr>
            <w:tcW w:w="516" w:type="pct"/>
            <w:tcBorders>
              <w:top w:val="nil"/>
              <w:left w:val="single" w:sz="2" w:space="0" w:color="000000"/>
              <w:bottom w:val="single" w:sz="2" w:space="0" w:color="000000"/>
              <w:right w:val="single" w:sz="2" w:space="0" w:color="000000"/>
            </w:tcBorders>
          </w:tcPr>
          <w:p w:rsidR="00C84333" w:rsidRPr="00AB5173" w:rsidRDefault="00C84333" w:rsidP="008B284D">
            <w:pPr>
              <w:snapToGrid w:val="0"/>
              <w:jc w:val="center"/>
              <w:rPr>
                <w:kern w:val="2"/>
                <w:sz w:val="14"/>
                <w:szCs w:val="14"/>
                <w:lang w:eastAsia="ar-SA"/>
              </w:rPr>
            </w:pPr>
            <w:r w:rsidRPr="00AB5173">
              <w:rPr>
                <w:b/>
                <w:kern w:val="2"/>
                <w:sz w:val="14"/>
                <w:szCs w:val="14"/>
                <w:lang w:eastAsia="ar-SA"/>
              </w:rPr>
              <w:t>0</w:t>
            </w:r>
            <w:r w:rsidRPr="00AB5173">
              <w:rPr>
                <w:kern w:val="2"/>
                <w:sz w:val="14"/>
                <w:szCs w:val="14"/>
                <w:lang w:eastAsia="ar-SA"/>
              </w:rPr>
              <w:t xml:space="preserve"> контрактов (договоров)</w:t>
            </w:r>
          </w:p>
          <w:p w:rsidR="00C84333" w:rsidRPr="00AB5173" w:rsidRDefault="00C84333" w:rsidP="008B284D">
            <w:pPr>
              <w:snapToGrid w:val="0"/>
              <w:jc w:val="center"/>
              <w:rPr>
                <w:kern w:val="2"/>
                <w:sz w:val="14"/>
                <w:szCs w:val="14"/>
                <w:lang w:eastAsia="ar-SA"/>
              </w:rPr>
            </w:pPr>
            <w:r w:rsidRPr="00AB5173">
              <w:rPr>
                <w:sz w:val="14"/>
                <w:szCs w:val="14"/>
              </w:rPr>
              <w:t>(</w:t>
            </w:r>
            <w:r w:rsidRPr="00AB5173">
              <w:rPr>
                <w:kern w:val="2"/>
                <w:sz w:val="14"/>
                <w:szCs w:val="14"/>
                <w:lang w:eastAsia="ar-SA"/>
              </w:rPr>
              <w:t>предоставлено – 0 контрактов</w:t>
            </w:r>
            <w:r w:rsidRPr="00AB5173">
              <w:rPr>
                <w:sz w:val="14"/>
                <w:szCs w:val="14"/>
              </w:rPr>
              <w:t>)</w:t>
            </w:r>
          </w:p>
        </w:tc>
        <w:tc>
          <w:tcPr>
            <w:tcW w:w="458" w:type="pct"/>
            <w:tcBorders>
              <w:top w:val="nil"/>
              <w:left w:val="single" w:sz="2" w:space="0" w:color="000000"/>
              <w:bottom w:val="single" w:sz="2" w:space="0" w:color="000000"/>
              <w:right w:val="single" w:sz="2" w:space="0" w:color="000000"/>
            </w:tcBorders>
          </w:tcPr>
          <w:p w:rsidR="00C84333" w:rsidRPr="00AB5173" w:rsidRDefault="00C84333" w:rsidP="008B284D">
            <w:pPr>
              <w:snapToGrid w:val="0"/>
              <w:jc w:val="center"/>
              <w:rPr>
                <w:kern w:val="2"/>
                <w:sz w:val="14"/>
                <w:szCs w:val="14"/>
                <w:lang w:eastAsia="ar-SA"/>
              </w:rPr>
            </w:pPr>
            <w:r w:rsidRPr="00AB5173">
              <w:rPr>
                <w:b/>
                <w:kern w:val="2"/>
                <w:sz w:val="14"/>
                <w:szCs w:val="14"/>
                <w:lang w:eastAsia="ar-SA"/>
              </w:rPr>
              <w:t>0</w:t>
            </w:r>
            <w:r w:rsidRPr="00AB5173">
              <w:rPr>
                <w:kern w:val="2"/>
                <w:sz w:val="14"/>
                <w:szCs w:val="14"/>
                <w:lang w:eastAsia="ar-SA"/>
              </w:rPr>
              <w:t xml:space="preserve"> контрактов (договоров)</w:t>
            </w:r>
          </w:p>
          <w:p w:rsidR="00C84333" w:rsidRPr="006C43C2" w:rsidRDefault="00C84333" w:rsidP="008B284D">
            <w:pPr>
              <w:snapToGrid w:val="0"/>
              <w:jc w:val="center"/>
              <w:rPr>
                <w:kern w:val="2"/>
                <w:sz w:val="16"/>
                <w:szCs w:val="16"/>
                <w:lang w:eastAsia="ar-SA"/>
              </w:rPr>
            </w:pPr>
            <w:r w:rsidRPr="00AB5173">
              <w:rPr>
                <w:sz w:val="14"/>
                <w:szCs w:val="14"/>
              </w:rPr>
              <w:t>(</w:t>
            </w:r>
            <w:r w:rsidRPr="00AB5173">
              <w:rPr>
                <w:kern w:val="2"/>
                <w:sz w:val="14"/>
                <w:szCs w:val="14"/>
                <w:lang w:eastAsia="ar-SA"/>
              </w:rPr>
              <w:t>предоставлено – 0 контрактов</w:t>
            </w:r>
            <w:r w:rsidRPr="00AB5173">
              <w:rPr>
                <w:sz w:val="14"/>
                <w:szCs w:val="14"/>
              </w:rPr>
              <w:t>)</w:t>
            </w:r>
          </w:p>
        </w:tc>
        <w:tc>
          <w:tcPr>
            <w:tcW w:w="517" w:type="pct"/>
            <w:tcBorders>
              <w:top w:val="nil"/>
              <w:left w:val="single" w:sz="2" w:space="0" w:color="000000"/>
              <w:bottom w:val="single" w:sz="2" w:space="0" w:color="000000"/>
              <w:right w:val="single" w:sz="2" w:space="0" w:color="000000"/>
            </w:tcBorders>
          </w:tcPr>
          <w:p w:rsidR="00C84333" w:rsidRPr="00AB5173" w:rsidRDefault="00C84333" w:rsidP="008B284D">
            <w:pPr>
              <w:pStyle w:val="ac"/>
              <w:spacing w:after="0"/>
              <w:jc w:val="center"/>
              <w:rPr>
                <w:sz w:val="14"/>
                <w:szCs w:val="14"/>
              </w:rPr>
            </w:pPr>
            <w:r w:rsidRPr="00AB5173">
              <w:rPr>
                <w:b/>
                <w:sz w:val="14"/>
                <w:szCs w:val="14"/>
              </w:rPr>
              <w:t xml:space="preserve">Соответствуют- </w:t>
            </w:r>
            <w:r>
              <w:rPr>
                <w:b/>
                <w:sz w:val="14"/>
                <w:szCs w:val="14"/>
              </w:rPr>
              <w:t>2</w:t>
            </w:r>
            <w:r w:rsidRPr="00AB5173">
              <w:rPr>
                <w:b/>
                <w:sz w:val="14"/>
                <w:szCs w:val="14"/>
              </w:rPr>
              <w:t xml:space="preserve"> </w:t>
            </w:r>
            <w:r>
              <w:rPr>
                <w:sz w:val="14"/>
                <w:szCs w:val="14"/>
              </w:rPr>
              <w:t>контракта</w:t>
            </w:r>
            <w:r w:rsidRPr="00AB5173">
              <w:rPr>
                <w:sz w:val="14"/>
                <w:szCs w:val="14"/>
              </w:rPr>
              <w:t xml:space="preserve"> (договоров); </w:t>
            </w:r>
            <w:r>
              <w:rPr>
                <w:sz w:val="14"/>
                <w:szCs w:val="14"/>
              </w:rPr>
              <w:t>(предоставлено 3 контракта (договора)</w:t>
            </w:r>
            <w:r w:rsidRPr="00AB5173">
              <w:rPr>
                <w:sz w:val="14"/>
                <w:szCs w:val="14"/>
              </w:rPr>
              <w:t xml:space="preserve">, </w:t>
            </w:r>
            <w:r>
              <w:rPr>
                <w:sz w:val="14"/>
                <w:szCs w:val="14"/>
              </w:rPr>
              <w:t>применены штрафы -1 контракт</w:t>
            </w:r>
            <w:r w:rsidRPr="00AB5173">
              <w:rPr>
                <w:sz w:val="14"/>
                <w:szCs w:val="14"/>
              </w:rPr>
              <w:t>)</w:t>
            </w:r>
          </w:p>
          <w:p w:rsidR="00C84333" w:rsidRPr="0054402A" w:rsidRDefault="00C84333" w:rsidP="008B284D">
            <w:pPr>
              <w:pStyle w:val="ac"/>
              <w:spacing w:after="0"/>
              <w:jc w:val="center"/>
              <w:rPr>
                <w:b/>
                <w:szCs w:val="16"/>
              </w:rPr>
            </w:pPr>
          </w:p>
        </w:tc>
        <w:tc>
          <w:tcPr>
            <w:tcW w:w="516" w:type="pct"/>
            <w:tcBorders>
              <w:top w:val="nil"/>
              <w:left w:val="single" w:sz="2" w:space="0" w:color="000000"/>
              <w:bottom w:val="single" w:sz="2" w:space="0" w:color="000000"/>
              <w:right w:val="single" w:sz="2" w:space="0" w:color="000000"/>
            </w:tcBorders>
          </w:tcPr>
          <w:p w:rsidR="00C84333" w:rsidRPr="00AB5173" w:rsidRDefault="00C84333" w:rsidP="008B284D">
            <w:pPr>
              <w:pStyle w:val="ac"/>
              <w:spacing w:after="0"/>
              <w:jc w:val="center"/>
              <w:rPr>
                <w:sz w:val="14"/>
                <w:szCs w:val="14"/>
              </w:rPr>
            </w:pPr>
            <w:proofErr w:type="gramStart"/>
            <w:r w:rsidRPr="00AB5173">
              <w:rPr>
                <w:b/>
                <w:sz w:val="14"/>
                <w:szCs w:val="14"/>
              </w:rPr>
              <w:t>С</w:t>
            </w:r>
            <w:r>
              <w:rPr>
                <w:b/>
                <w:sz w:val="14"/>
                <w:szCs w:val="14"/>
              </w:rPr>
              <w:t>оответствуе</w:t>
            </w:r>
            <w:r w:rsidRPr="00AB5173">
              <w:rPr>
                <w:b/>
                <w:sz w:val="14"/>
                <w:szCs w:val="14"/>
              </w:rPr>
              <w:t xml:space="preserve">т- </w:t>
            </w:r>
            <w:r>
              <w:rPr>
                <w:b/>
                <w:sz w:val="14"/>
                <w:szCs w:val="14"/>
              </w:rPr>
              <w:t>1</w:t>
            </w:r>
            <w:r w:rsidRPr="00AB5173">
              <w:rPr>
                <w:b/>
                <w:sz w:val="14"/>
                <w:szCs w:val="14"/>
              </w:rPr>
              <w:t xml:space="preserve"> </w:t>
            </w:r>
            <w:r>
              <w:rPr>
                <w:sz w:val="14"/>
                <w:szCs w:val="14"/>
              </w:rPr>
              <w:t>контракт</w:t>
            </w:r>
            <w:r w:rsidRPr="00AB5173">
              <w:rPr>
                <w:sz w:val="14"/>
                <w:szCs w:val="14"/>
              </w:rPr>
              <w:t xml:space="preserve"> </w:t>
            </w:r>
            <w:r>
              <w:rPr>
                <w:sz w:val="14"/>
                <w:szCs w:val="14"/>
              </w:rPr>
              <w:t>(договор</w:t>
            </w:r>
            <w:r w:rsidRPr="00AB5173">
              <w:rPr>
                <w:sz w:val="14"/>
                <w:szCs w:val="14"/>
              </w:rPr>
              <w:t xml:space="preserve">); </w:t>
            </w:r>
            <w:r>
              <w:rPr>
                <w:sz w:val="14"/>
                <w:szCs w:val="14"/>
              </w:rPr>
              <w:t>(предоставлен 1 контракт (договор)</w:t>
            </w:r>
            <w:proofErr w:type="gramEnd"/>
          </w:p>
          <w:p w:rsidR="00C84333" w:rsidRPr="0054402A" w:rsidRDefault="00C84333" w:rsidP="008B284D">
            <w:pPr>
              <w:pStyle w:val="ac"/>
              <w:spacing w:after="0"/>
              <w:jc w:val="center"/>
              <w:rPr>
                <w:szCs w:val="16"/>
              </w:rPr>
            </w:pPr>
          </w:p>
        </w:tc>
        <w:tc>
          <w:tcPr>
            <w:tcW w:w="457" w:type="pct"/>
            <w:tcBorders>
              <w:top w:val="nil"/>
              <w:left w:val="single" w:sz="2" w:space="0" w:color="000000"/>
              <w:bottom w:val="single" w:sz="2" w:space="0" w:color="000000"/>
              <w:right w:val="single" w:sz="2" w:space="0" w:color="000000"/>
            </w:tcBorders>
          </w:tcPr>
          <w:p w:rsidR="00C84333" w:rsidRPr="00AB5173" w:rsidRDefault="00C84333" w:rsidP="008B284D">
            <w:pPr>
              <w:pStyle w:val="ac"/>
              <w:spacing w:after="0"/>
              <w:jc w:val="center"/>
              <w:rPr>
                <w:szCs w:val="16"/>
              </w:rPr>
            </w:pPr>
            <w:proofErr w:type="gramStart"/>
            <w:r w:rsidRPr="00AB5173">
              <w:rPr>
                <w:b/>
                <w:sz w:val="14"/>
                <w:szCs w:val="14"/>
              </w:rPr>
              <w:t xml:space="preserve">Соответствуют- </w:t>
            </w:r>
            <w:r>
              <w:rPr>
                <w:b/>
                <w:sz w:val="14"/>
                <w:szCs w:val="14"/>
              </w:rPr>
              <w:t>14</w:t>
            </w:r>
            <w:r w:rsidRPr="00AB5173">
              <w:rPr>
                <w:b/>
                <w:sz w:val="14"/>
                <w:szCs w:val="14"/>
              </w:rPr>
              <w:t xml:space="preserve"> </w:t>
            </w:r>
            <w:r w:rsidRPr="00AB5173">
              <w:rPr>
                <w:sz w:val="14"/>
                <w:szCs w:val="14"/>
              </w:rPr>
              <w:t xml:space="preserve">контрактов (договоров); </w:t>
            </w:r>
            <w:r>
              <w:rPr>
                <w:sz w:val="14"/>
                <w:szCs w:val="14"/>
              </w:rPr>
              <w:t>(предоставлено 19</w:t>
            </w:r>
            <w:r w:rsidRPr="00AB5173">
              <w:rPr>
                <w:sz w:val="14"/>
                <w:szCs w:val="14"/>
              </w:rPr>
              <w:t xml:space="preserve"> контрактов</w:t>
            </w:r>
            <w:r>
              <w:rPr>
                <w:sz w:val="14"/>
                <w:szCs w:val="14"/>
              </w:rPr>
              <w:t xml:space="preserve"> (договоров)</w:t>
            </w:r>
            <w:r w:rsidRPr="00AB5173">
              <w:rPr>
                <w:sz w:val="14"/>
                <w:szCs w:val="14"/>
              </w:rPr>
              <w:t xml:space="preserve">, </w:t>
            </w:r>
            <w:r>
              <w:rPr>
                <w:sz w:val="14"/>
                <w:szCs w:val="14"/>
              </w:rPr>
              <w:t>на исполнении -1 контракт; не менее НМЦ контракта – 2 контракта; контракты  2008 года – 2 контракта</w:t>
            </w:r>
            <w:r w:rsidRPr="00AB5173">
              <w:rPr>
                <w:sz w:val="14"/>
                <w:szCs w:val="14"/>
              </w:rPr>
              <w:t>)</w:t>
            </w:r>
            <w:proofErr w:type="gramEnd"/>
          </w:p>
        </w:tc>
      </w:tr>
      <w:tr w:rsidR="00C84333" w:rsidRPr="006C43C2" w:rsidTr="008B284D">
        <w:trPr>
          <w:gridAfter w:val="1"/>
          <w:wAfter w:w="621" w:type="pct"/>
          <w:trHeight w:val="140"/>
        </w:trPr>
        <w:tc>
          <w:tcPr>
            <w:tcW w:w="596" w:type="pct"/>
            <w:tcBorders>
              <w:top w:val="nil"/>
              <w:left w:val="single" w:sz="2" w:space="0" w:color="000000"/>
              <w:bottom w:val="single" w:sz="2" w:space="0" w:color="000000"/>
              <w:right w:val="single" w:sz="4" w:space="0" w:color="auto"/>
            </w:tcBorders>
          </w:tcPr>
          <w:p w:rsidR="00C84333" w:rsidRPr="006C43C2" w:rsidRDefault="00C84333" w:rsidP="008B284D">
            <w:pPr>
              <w:pStyle w:val="western"/>
              <w:snapToGrid w:val="0"/>
              <w:rPr>
                <w:sz w:val="16"/>
                <w:szCs w:val="16"/>
              </w:rPr>
            </w:pPr>
            <w:r w:rsidRPr="006C43C2">
              <w:rPr>
                <w:sz w:val="16"/>
                <w:szCs w:val="16"/>
              </w:rPr>
              <w:t>Коэффициент значимости показателя</w:t>
            </w:r>
          </w:p>
        </w:tc>
        <w:tc>
          <w:tcPr>
            <w:tcW w:w="745" w:type="pct"/>
            <w:tcBorders>
              <w:top w:val="nil"/>
              <w:left w:val="single" w:sz="4" w:space="0" w:color="auto"/>
              <w:bottom w:val="single" w:sz="2" w:space="0" w:color="000000"/>
              <w:right w:val="nil"/>
            </w:tcBorders>
            <w:vAlign w:val="center"/>
          </w:tcPr>
          <w:p w:rsidR="00C84333" w:rsidRPr="006C43C2" w:rsidRDefault="00C84333" w:rsidP="008B284D">
            <w:pPr>
              <w:pStyle w:val="western"/>
              <w:snapToGrid w:val="0"/>
              <w:jc w:val="center"/>
              <w:rPr>
                <w:sz w:val="16"/>
                <w:szCs w:val="16"/>
              </w:rPr>
            </w:pPr>
            <w:r>
              <w:rPr>
                <w:sz w:val="16"/>
                <w:szCs w:val="16"/>
              </w:rPr>
              <w:t>1</w:t>
            </w:r>
          </w:p>
        </w:tc>
        <w:tc>
          <w:tcPr>
            <w:tcW w:w="573"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jc w:val="center"/>
              <w:rPr>
                <w:sz w:val="16"/>
                <w:szCs w:val="16"/>
              </w:rPr>
            </w:pPr>
            <w:r>
              <w:rPr>
                <w:sz w:val="16"/>
                <w:szCs w:val="16"/>
              </w:rPr>
              <w:t>1</w:t>
            </w:r>
          </w:p>
        </w:tc>
        <w:tc>
          <w:tcPr>
            <w:tcW w:w="516"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jc w:val="center"/>
              <w:rPr>
                <w:sz w:val="16"/>
                <w:szCs w:val="16"/>
              </w:rPr>
            </w:pPr>
            <w:r>
              <w:rPr>
                <w:sz w:val="16"/>
                <w:szCs w:val="16"/>
              </w:rPr>
              <w:t>1</w:t>
            </w:r>
          </w:p>
        </w:tc>
        <w:tc>
          <w:tcPr>
            <w:tcW w:w="458"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jc w:val="center"/>
              <w:rPr>
                <w:sz w:val="16"/>
                <w:szCs w:val="16"/>
              </w:rPr>
            </w:pPr>
            <w:r>
              <w:rPr>
                <w:sz w:val="16"/>
                <w:szCs w:val="16"/>
              </w:rPr>
              <w:t>1</w:t>
            </w:r>
          </w:p>
        </w:tc>
        <w:tc>
          <w:tcPr>
            <w:tcW w:w="517"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jc w:val="center"/>
              <w:rPr>
                <w:sz w:val="16"/>
                <w:szCs w:val="16"/>
              </w:rPr>
            </w:pPr>
            <w:r>
              <w:rPr>
                <w:sz w:val="16"/>
                <w:szCs w:val="16"/>
              </w:rPr>
              <w:t>1</w:t>
            </w:r>
          </w:p>
        </w:tc>
        <w:tc>
          <w:tcPr>
            <w:tcW w:w="516"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jc w:val="center"/>
              <w:rPr>
                <w:sz w:val="16"/>
                <w:szCs w:val="16"/>
              </w:rPr>
            </w:pPr>
            <w:r>
              <w:rPr>
                <w:sz w:val="16"/>
                <w:szCs w:val="16"/>
              </w:rPr>
              <w:t>1</w:t>
            </w:r>
          </w:p>
        </w:tc>
        <w:tc>
          <w:tcPr>
            <w:tcW w:w="457"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jc w:val="center"/>
              <w:rPr>
                <w:sz w:val="16"/>
                <w:szCs w:val="16"/>
              </w:rPr>
            </w:pPr>
            <w:r>
              <w:rPr>
                <w:sz w:val="16"/>
                <w:szCs w:val="16"/>
              </w:rPr>
              <w:t>1</w:t>
            </w:r>
          </w:p>
        </w:tc>
      </w:tr>
      <w:tr w:rsidR="00C84333" w:rsidRPr="006C43C2" w:rsidTr="008B284D">
        <w:trPr>
          <w:gridAfter w:val="1"/>
          <w:wAfter w:w="621" w:type="pct"/>
          <w:trHeight w:val="140"/>
        </w:trPr>
        <w:tc>
          <w:tcPr>
            <w:tcW w:w="596" w:type="pct"/>
            <w:tcBorders>
              <w:top w:val="nil"/>
              <w:left w:val="single" w:sz="2" w:space="0" w:color="000000"/>
              <w:bottom w:val="single" w:sz="2" w:space="0" w:color="000000"/>
              <w:right w:val="single" w:sz="4" w:space="0" w:color="auto"/>
            </w:tcBorders>
          </w:tcPr>
          <w:p w:rsidR="00C84333" w:rsidRPr="006C43C2" w:rsidRDefault="00C84333" w:rsidP="008B284D">
            <w:pPr>
              <w:pStyle w:val="western"/>
              <w:snapToGrid w:val="0"/>
              <w:rPr>
                <w:sz w:val="16"/>
                <w:szCs w:val="16"/>
              </w:rPr>
            </w:pPr>
            <w:r w:rsidRPr="006C43C2">
              <w:rPr>
                <w:sz w:val="16"/>
                <w:szCs w:val="16"/>
              </w:rPr>
              <w:t>Формула расчета</w:t>
            </w:r>
          </w:p>
        </w:tc>
        <w:tc>
          <w:tcPr>
            <w:tcW w:w="745" w:type="pct"/>
            <w:tcBorders>
              <w:top w:val="nil"/>
              <w:left w:val="single" w:sz="4" w:space="0" w:color="auto"/>
              <w:bottom w:val="single" w:sz="2" w:space="0" w:color="000000"/>
              <w:right w:val="nil"/>
            </w:tcBorders>
          </w:tcPr>
          <w:p w:rsidR="00C84333" w:rsidRPr="006C43C2" w:rsidRDefault="00C84333" w:rsidP="008B284D">
            <w:pPr>
              <w:snapToGrid w:val="0"/>
              <w:jc w:val="center"/>
              <w:rPr>
                <w:b/>
                <w:sz w:val="16"/>
                <w:szCs w:val="16"/>
              </w:rPr>
            </w:pPr>
            <w:r>
              <w:rPr>
                <w:noProof/>
                <w:sz w:val="16"/>
                <w:szCs w:val="16"/>
                <w:lang w:eastAsia="ru-RU" w:bidi="ar-SA"/>
              </w:rPr>
              <w:drawing>
                <wp:inline distT="0" distB="0" distL="0" distR="0" wp14:anchorId="6A0FC8B9" wp14:editId="7A945B43">
                  <wp:extent cx="7620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573"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jc w:val="center"/>
              <w:rPr>
                <w:sz w:val="16"/>
                <w:szCs w:val="16"/>
              </w:rPr>
            </w:pPr>
            <w:r>
              <w:rPr>
                <w:sz w:val="16"/>
                <w:szCs w:val="16"/>
              </w:rPr>
              <w:t>1</w:t>
            </w:r>
            <w:r w:rsidRPr="006C43C2">
              <w:rPr>
                <w:sz w:val="16"/>
                <w:szCs w:val="16"/>
              </w:rPr>
              <w:t>х100х(</w:t>
            </w:r>
            <w:r>
              <w:rPr>
                <w:sz w:val="16"/>
                <w:szCs w:val="16"/>
              </w:rPr>
              <w:t>11/14</w:t>
            </w:r>
            <w:r w:rsidRPr="006C43C2">
              <w:rPr>
                <w:sz w:val="16"/>
                <w:szCs w:val="16"/>
              </w:rPr>
              <w:t>)</w:t>
            </w:r>
          </w:p>
        </w:tc>
        <w:tc>
          <w:tcPr>
            <w:tcW w:w="516"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ind w:left="-55"/>
              <w:jc w:val="center"/>
              <w:rPr>
                <w:sz w:val="16"/>
                <w:szCs w:val="16"/>
              </w:rPr>
            </w:pPr>
            <w:r>
              <w:rPr>
                <w:sz w:val="16"/>
                <w:szCs w:val="16"/>
              </w:rPr>
              <w:t>1</w:t>
            </w:r>
            <w:r w:rsidRPr="006C43C2">
              <w:rPr>
                <w:sz w:val="16"/>
                <w:szCs w:val="16"/>
              </w:rPr>
              <w:t>х100х(0/</w:t>
            </w:r>
            <w:r>
              <w:rPr>
                <w:sz w:val="16"/>
                <w:szCs w:val="16"/>
              </w:rPr>
              <w:t>14</w:t>
            </w:r>
            <w:r w:rsidRPr="006C43C2">
              <w:rPr>
                <w:sz w:val="16"/>
                <w:szCs w:val="16"/>
              </w:rPr>
              <w:t>)</w:t>
            </w:r>
          </w:p>
        </w:tc>
        <w:tc>
          <w:tcPr>
            <w:tcW w:w="458"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ind w:left="-55"/>
              <w:jc w:val="center"/>
              <w:rPr>
                <w:sz w:val="16"/>
                <w:szCs w:val="16"/>
              </w:rPr>
            </w:pPr>
            <w:r>
              <w:rPr>
                <w:sz w:val="16"/>
                <w:szCs w:val="16"/>
              </w:rPr>
              <w:t>1</w:t>
            </w:r>
            <w:r w:rsidRPr="006C43C2">
              <w:rPr>
                <w:sz w:val="16"/>
                <w:szCs w:val="16"/>
              </w:rPr>
              <w:t>х100х(0/</w:t>
            </w:r>
            <w:r>
              <w:rPr>
                <w:sz w:val="16"/>
                <w:szCs w:val="16"/>
              </w:rPr>
              <w:t>14</w:t>
            </w:r>
            <w:r w:rsidRPr="006C43C2">
              <w:rPr>
                <w:sz w:val="16"/>
                <w:szCs w:val="16"/>
              </w:rPr>
              <w:t>)</w:t>
            </w:r>
          </w:p>
        </w:tc>
        <w:tc>
          <w:tcPr>
            <w:tcW w:w="517"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ind w:left="-55"/>
              <w:jc w:val="center"/>
              <w:rPr>
                <w:sz w:val="16"/>
                <w:szCs w:val="16"/>
              </w:rPr>
            </w:pPr>
            <w:r>
              <w:rPr>
                <w:sz w:val="16"/>
                <w:szCs w:val="16"/>
              </w:rPr>
              <w:t>1</w:t>
            </w:r>
            <w:r w:rsidRPr="006C43C2">
              <w:rPr>
                <w:sz w:val="16"/>
                <w:szCs w:val="16"/>
              </w:rPr>
              <w:t>х100х(</w:t>
            </w:r>
            <w:r>
              <w:rPr>
                <w:sz w:val="16"/>
                <w:szCs w:val="16"/>
              </w:rPr>
              <w:t>2</w:t>
            </w:r>
            <w:r w:rsidRPr="006C43C2">
              <w:rPr>
                <w:sz w:val="16"/>
                <w:szCs w:val="16"/>
              </w:rPr>
              <w:t>/</w:t>
            </w:r>
            <w:r>
              <w:rPr>
                <w:sz w:val="16"/>
                <w:szCs w:val="16"/>
              </w:rPr>
              <w:t>14</w:t>
            </w:r>
            <w:r w:rsidRPr="006C43C2">
              <w:rPr>
                <w:sz w:val="16"/>
                <w:szCs w:val="16"/>
              </w:rPr>
              <w:t>)</w:t>
            </w:r>
          </w:p>
        </w:tc>
        <w:tc>
          <w:tcPr>
            <w:tcW w:w="516"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ind w:left="-55"/>
              <w:jc w:val="center"/>
              <w:rPr>
                <w:sz w:val="16"/>
                <w:szCs w:val="16"/>
              </w:rPr>
            </w:pPr>
            <w:r>
              <w:rPr>
                <w:sz w:val="16"/>
                <w:szCs w:val="16"/>
              </w:rPr>
              <w:t>1</w:t>
            </w:r>
            <w:r w:rsidRPr="006C43C2">
              <w:rPr>
                <w:sz w:val="16"/>
                <w:szCs w:val="16"/>
              </w:rPr>
              <w:t>х100х(</w:t>
            </w:r>
            <w:r>
              <w:rPr>
                <w:sz w:val="16"/>
                <w:szCs w:val="16"/>
              </w:rPr>
              <w:t>1</w:t>
            </w:r>
            <w:r w:rsidRPr="006C43C2">
              <w:rPr>
                <w:sz w:val="16"/>
                <w:szCs w:val="16"/>
              </w:rPr>
              <w:t>/</w:t>
            </w:r>
            <w:r>
              <w:rPr>
                <w:sz w:val="16"/>
                <w:szCs w:val="16"/>
              </w:rPr>
              <w:t>14</w:t>
            </w:r>
            <w:r w:rsidRPr="006C43C2">
              <w:rPr>
                <w:sz w:val="16"/>
                <w:szCs w:val="16"/>
              </w:rPr>
              <w:t>)</w:t>
            </w:r>
          </w:p>
        </w:tc>
        <w:tc>
          <w:tcPr>
            <w:tcW w:w="457"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ind w:left="-55"/>
              <w:jc w:val="center"/>
              <w:rPr>
                <w:sz w:val="16"/>
                <w:szCs w:val="16"/>
              </w:rPr>
            </w:pPr>
            <w:r>
              <w:rPr>
                <w:sz w:val="16"/>
                <w:szCs w:val="16"/>
              </w:rPr>
              <w:t>1</w:t>
            </w:r>
            <w:r w:rsidRPr="006C43C2">
              <w:rPr>
                <w:sz w:val="16"/>
                <w:szCs w:val="16"/>
              </w:rPr>
              <w:t>х100х(</w:t>
            </w:r>
            <w:r>
              <w:rPr>
                <w:sz w:val="16"/>
                <w:szCs w:val="16"/>
              </w:rPr>
              <w:t>14/14</w:t>
            </w:r>
            <w:r w:rsidRPr="006C43C2">
              <w:rPr>
                <w:sz w:val="16"/>
                <w:szCs w:val="16"/>
              </w:rPr>
              <w:t>)</w:t>
            </w:r>
          </w:p>
        </w:tc>
      </w:tr>
      <w:tr w:rsidR="00C84333" w:rsidRPr="006C43C2" w:rsidTr="008B284D">
        <w:trPr>
          <w:gridAfter w:val="1"/>
          <w:wAfter w:w="621" w:type="pct"/>
          <w:trHeight w:val="140"/>
        </w:trPr>
        <w:tc>
          <w:tcPr>
            <w:tcW w:w="596" w:type="pct"/>
            <w:tcBorders>
              <w:top w:val="nil"/>
              <w:left w:val="single" w:sz="2" w:space="0" w:color="000000"/>
              <w:bottom w:val="single" w:sz="2" w:space="0" w:color="000000"/>
              <w:right w:val="single" w:sz="4" w:space="0" w:color="auto"/>
            </w:tcBorders>
            <w:hideMark/>
          </w:tcPr>
          <w:p w:rsidR="00C84333" w:rsidRPr="006C43C2" w:rsidRDefault="00C84333" w:rsidP="008B284D">
            <w:pPr>
              <w:pStyle w:val="western"/>
              <w:snapToGrid w:val="0"/>
              <w:rPr>
                <w:sz w:val="16"/>
                <w:szCs w:val="16"/>
              </w:rPr>
            </w:pPr>
            <w:r w:rsidRPr="006C43C2">
              <w:rPr>
                <w:sz w:val="16"/>
                <w:szCs w:val="16"/>
              </w:rPr>
              <w:t>Рейтинг по критерию «</w:t>
            </w:r>
            <w:r w:rsidRPr="006C43C2">
              <w:rPr>
                <w:i/>
                <w:sz w:val="16"/>
                <w:szCs w:val="16"/>
              </w:rPr>
              <w:t>Опыт участника по успешному выполнению работ сопоставимого характера и объема</w:t>
            </w:r>
            <w:r w:rsidRPr="006C43C2">
              <w:rPr>
                <w:sz w:val="16"/>
                <w:szCs w:val="16"/>
              </w:rPr>
              <w:t>»</w:t>
            </w:r>
          </w:p>
        </w:tc>
        <w:tc>
          <w:tcPr>
            <w:tcW w:w="745" w:type="pct"/>
            <w:tcBorders>
              <w:top w:val="nil"/>
              <w:left w:val="single" w:sz="4" w:space="0" w:color="auto"/>
              <w:bottom w:val="single" w:sz="2" w:space="0" w:color="000000"/>
              <w:right w:val="nil"/>
            </w:tcBorders>
          </w:tcPr>
          <w:p w:rsidR="00C84333" w:rsidRPr="006C43C2" w:rsidRDefault="00C84333" w:rsidP="008B284D">
            <w:pPr>
              <w:pStyle w:val="western"/>
              <w:snapToGrid w:val="0"/>
              <w:rPr>
                <w:sz w:val="16"/>
                <w:szCs w:val="16"/>
              </w:rPr>
            </w:pPr>
          </w:p>
        </w:tc>
        <w:tc>
          <w:tcPr>
            <w:tcW w:w="573"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jc w:val="center"/>
              <w:rPr>
                <w:b/>
                <w:sz w:val="16"/>
                <w:szCs w:val="16"/>
              </w:rPr>
            </w:pPr>
            <w:r>
              <w:rPr>
                <w:b/>
                <w:sz w:val="16"/>
                <w:szCs w:val="16"/>
              </w:rPr>
              <w:t>78,57</w:t>
            </w:r>
          </w:p>
        </w:tc>
        <w:tc>
          <w:tcPr>
            <w:tcW w:w="516"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jc w:val="center"/>
              <w:rPr>
                <w:b/>
                <w:sz w:val="16"/>
                <w:szCs w:val="16"/>
              </w:rPr>
            </w:pPr>
            <w:r w:rsidRPr="006C43C2">
              <w:rPr>
                <w:b/>
                <w:sz w:val="16"/>
                <w:szCs w:val="16"/>
              </w:rPr>
              <w:t>0,0</w:t>
            </w:r>
          </w:p>
        </w:tc>
        <w:tc>
          <w:tcPr>
            <w:tcW w:w="458"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jc w:val="center"/>
              <w:rPr>
                <w:b/>
                <w:sz w:val="16"/>
                <w:szCs w:val="16"/>
              </w:rPr>
            </w:pPr>
            <w:r w:rsidRPr="006C43C2">
              <w:rPr>
                <w:b/>
                <w:sz w:val="16"/>
                <w:szCs w:val="16"/>
              </w:rPr>
              <w:t>0,0</w:t>
            </w:r>
          </w:p>
        </w:tc>
        <w:tc>
          <w:tcPr>
            <w:tcW w:w="517"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jc w:val="center"/>
              <w:rPr>
                <w:b/>
                <w:sz w:val="16"/>
                <w:szCs w:val="16"/>
              </w:rPr>
            </w:pPr>
            <w:r>
              <w:rPr>
                <w:b/>
                <w:sz w:val="16"/>
                <w:szCs w:val="16"/>
              </w:rPr>
              <w:t>14,29</w:t>
            </w:r>
          </w:p>
        </w:tc>
        <w:tc>
          <w:tcPr>
            <w:tcW w:w="516"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jc w:val="center"/>
              <w:rPr>
                <w:b/>
                <w:sz w:val="16"/>
                <w:szCs w:val="16"/>
              </w:rPr>
            </w:pPr>
            <w:r>
              <w:rPr>
                <w:b/>
                <w:sz w:val="16"/>
                <w:szCs w:val="16"/>
              </w:rPr>
              <w:t>7,14</w:t>
            </w:r>
          </w:p>
        </w:tc>
        <w:tc>
          <w:tcPr>
            <w:tcW w:w="457"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d"/>
              <w:snapToGrid w:val="0"/>
              <w:jc w:val="center"/>
              <w:rPr>
                <w:b/>
                <w:sz w:val="16"/>
                <w:szCs w:val="16"/>
              </w:rPr>
            </w:pPr>
            <w:r>
              <w:rPr>
                <w:b/>
                <w:sz w:val="16"/>
                <w:szCs w:val="16"/>
              </w:rPr>
              <w:t>100,0</w:t>
            </w:r>
          </w:p>
        </w:tc>
      </w:tr>
      <w:tr w:rsidR="00C84333" w:rsidRPr="006C43C2" w:rsidTr="00B330A7">
        <w:trPr>
          <w:gridAfter w:val="1"/>
          <w:wAfter w:w="621" w:type="pct"/>
          <w:trHeight w:val="140"/>
        </w:trPr>
        <w:tc>
          <w:tcPr>
            <w:tcW w:w="596" w:type="pct"/>
            <w:tcBorders>
              <w:top w:val="nil"/>
              <w:left w:val="single" w:sz="2" w:space="0" w:color="000000"/>
              <w:bottom w:val="single" w:sz="2" w:space="0" w:color="000000"/>
              <w:right w:val="single" w:sz="4" w:space="0" w:color="auto"/>
            </w:tcBorders>
          </w:tcPr>
          <w:p w:rsidR="00C84333" w:rsidRPr="006C43C2" w:rsidRDefault="00C84333" w:rsidP="008B284D">
            <w:pPr>
              <w:pStyle w:val="ae"/>
              <w:snapToGrid w:val="0"/>
              <w:rPr>
                <w:sz w:val="16"/>
                <w:szCs w:val="16"/>
              </w:rPr>
            </w:pPr>
            <w:r w:rsidRPr="006C43C2">
              <w:rPr>
                <w:bCs/>
                <w:sz w:val="16"/>
                <w:szCs w:val="16"/>
              </w:rPr>
              <w:t>Значимость критерия.%</w:t>
            </w:r>
          </w:p>
        </w:tc>
        <w:tc>
          <w:tcPr>
            <w:tcW w:w="745" w:type="pct"/>
            <w:tcBorders>
              <w:top w:val="nil"/>
              <w:left w:val="single" w:sz="4" w:space="0" w:color="auto"/>
              <w:bottom w:val="single" w:sz="2" w:space="0" w:color="000000"/>
              <w:right w:val="nil"/>
            </w:tcBorders>
            <w:vAlign w:val="center"/>
          </w:tcPr>
          <w:p w:rsidR="00C84333" w:rsidRPr="006C43C2" w:rsidRDefault="00C84333" w:rsidP="008B284D">
            <w:pPr>
              <w:pStyle w:val="ae"/>
              <w:snapToGrid w:val="0"/>
              <w:jc w:val="center"/>
              <w:rPr>
                <w:sz w:val="16"/>
                <w:szCs w:val="16"/>
              </w:rPr>
            </w:pPr>
            <w:r w:rsidRPr="006C43C2">
              <w:rPr>
                <w:sz w:val="16"/>
                <w:szCs w:val="16"/>
              </w:rPr>
              <w:t>40</w:t>
            </w:r>
          </w:p>
        </w:tc>
        <w:tc>
          <w:tcPr>
            <w:tcW w:w="573" w:type="pct"/>
            <w:tcBorders>
              <w:top w:val="nil"/>
              <w:left w:val="single" w:sz="2" w:space="0" w:color="000000"/>
              <w:bottom w:val="single" w:sz="2" w:space="0" w:color="000000"/>
              <w:right w:val="single" w:sz="2" w:space="0" w:color="000000"/>
            </w:tcBorders>
            <w:vAlign w:val="center"/>
          </w:tcPr>
          <w:p w:rsidR="00C84333" w:rsidRPr="006C43C2" w:rsidRDefault="00C84333" w:rsidP="008B284D">
            <w:pPr>
              <w:pStyle w:val="ae"/>
              <w:jc w:val="center"/>
              <w:rPr>
                <w:b/>
                <w:sz w:val="16"/>
                <w:szCs w:val="16"/>
                <w:lang w:val="en-US"/>
              </w:rPr>
            </w:pPr>
            <w:r w:rsidRPr="006C43C2">
              <w:rPr>
                <w:sz w:val="16"/>
                <w:szCs w:val="16"/>
              </w:rPr>
              <w:t>40</w:t>
            </w:r>
          </w:p>
        </w:tc>
        <w:tc>
          <w:tcPr>
            <w:tcW w:w="516" w:type="pct"/>
            <w:tcBorders>
              <w:top w:val="nil"/>
              <w:left w:val="single" w:sz="2" w:space="0" w:color="000000"/>
              <w:bottom w:val="single" w:sz="4" w:space="0" w:color="auto"/>
              <w:right w:val="single" w:sz="2" w:space="0" w:color="000000"/>
            </w:tcBorders>
            <w:vAlign w:val="center"/>
          </w:tcPr>
          <w:p w:rsidR="00C84333" w:rsidRPr="006C43C2" w:rsidRDefault="00C84333" w:rsidP="008B284D">
            <w:pPr>
              <w:snapToGrid w:val="0"/>
              <w:jc w:val="center"/>
              <w:rPr>
                <w:b/>
                <w:sz w:val="16"/>
                <w:szCs w:val="16"/>
                <w:lang w:val="en-US"/>
              </w:rPr>
            </w:pPr>
            <w:r w:rsidRPr="006C43C2">
              <w:rPr>
                <w:sz w:val="16"/>
                <w:szCs w:val="16"/>
              </w:rPr>
              <w:t>40</w:t>
            </w:r>
          </w:p>
        </w:tc>
        <w:tc>
          <w:tcPr>
            <w:tcW w:w="458" w:type="pct"/>
            <w:tcBorders>
              <w:top w:val="nil"/>
              <w:left w:val="single" w:sz="2" w:space="0" w:color="000000"/>
              <w:bottom w:val="single" w:sz="4" w:space="0" w:color="auto"/>
              <w:right w:val="single" w:sz="2" w:space="0" w:color="000000"/>
            </w:tcBorders>
            <w:vAlign w:val="center"/>
          </w:tcPr>
          <w:p w:rsidR="00C84333" w:rsidRPr="006C43C2" w:rsidRDefault="00C84333" w:rsidP="008B284D">
            <w:pPr>
              <w:snapToGrid w:val="0"/>
              <w:jc w:val="center"/>
              <w:rPr>
                <w:sz w:val="16"/>
                <w:szCs w:val="16"/>
              </w:rPr>
            </w:pPr>
            <w:r w:rsidRPr="006C43C2">
              <w:rPr>
                <w:sz w:val="16"/>
                <w:szCs w:val="16"/>
              </w:rPr>
              <w:t>40</w:t>
            </w:r>
          </w:p>
        </w:tc>
        <w:tc>
          <w:tcPr>
            <w:tcW w:w="517" w:type="pct"/>
            <w:tcBorders>
              <w:top w:val="nil"/>
              <w:left w:val="single" w:sz="2" w:space="0" w:color="000000"/>
              <w:bottom w:val="single" w:sz="4" w:space="0" w:color="auto"/>
              <w:right w:val="single" w:sz="2" w:space="0" w:color="000000"/>
            </w:tcBorders>
            <w:vAlign w:val="center"/>
          </w:tcPr>
          <w:p w:rsidR="00C84333" w:rsidRPr="006C43C2" w:rsidRDefault="00C84333" w:rsidP="008B284D">
            <w:pPr>
              <w:snapToGrid w:val="0"/>
              <w:jc w:val="center"/>
              <w:rPr>
                <w:sz w:val="16"/>
                <w:szCs w:val="16"/>
              </w:rPr>
            </w:pPr>
            <w:r w:rsidRPr="006C43C2">
              <w:rPr>
                <w:sz w:val="16"/>
                <w:szCs w:val="16"/>
              </w:rPr>
              <w:t>40</w:t>
            </w:r>
          </w:p>
        </w:tc>
        <w:tc>
          <w:tcPr>
            <w:tcW w:w="516" w:type="pct"/>
            <w:tcBorders>
              <w:top w:val="nil"/>
              <w:left w:val="single" w:sz="2" w:space="0" w:color="000000"/>
              <w:bottom w:val="single" w:sz="4" w:space="0" w:color="auto"/>
              <w:right w:val="single" w:sz="2" w:space="0" w:color="000000"/>
            </w:tcBorders>
            <w:vAlign w:val="center"/>
          </w:tcPr>
          <w:p w:rsidR="00C84333" w:rsidRPr="006C43C2" w:rsidRDefault="00C84333" w:rsidP="008B284D">
            <w:pPr>
              <w:snapToGrid w:val="0"/>
              <w:jc w:val="center"/>
              <w:rPr>
                <w:sz w:val="16"/>
                <w:szCs w:val="16"/>
              </w:rPr>
            </w:pPr>
            <w:r w:rsidRPr="006C43C2">
              <w:rPr>
                <w:sz w:val="16"/>
                <w:szCs w:val="16"/>
              </w:rPr>
              <w:t>40</w:t>
            </w:r>
          </w:p>
        </w:tc>
        <w:tc>
          <w:tcPr>
            <w:tcW w:w="457" w:type="pct"/>
            <w:tcBorders>
              <w:top w:val="nil"/>
              <w:left w:val="single" w:sz="2" w:space="0" w:color="000000"/>
              <w:bottom w:val="single" w:sz="4" w:space="0" w:color="auto"/>
              <w:right w:val="single" w:sz="2" w:space="0" w:color="000000"/>
            </w:tcBorders>
            <w:vAlign w:val="center"/>
          </w:tcPr>
          <w:p w:rsidR="00C84333" w:rsidRPr="006C43C2" w:rsidRDefault="00C84333" w:rsidP="008B284D">
            <w:pPr>
              <w:snapToGrid w:val="0"/>
              <w:jc w:val="center"/>
              <w:rPr>
                <w:sz w:val="16"/>
                <w:szCs w:val="16"/>
              </w:rPr>
            </w:pPr>
            <w:r w:rsidRPr="006C43C2">
              <w:rPr>
                <w:sz w:val="16"/>
                <w:szCs w:val="16"/>
              </w:rPr>
              <w:t>40</w:t>
            </w:r>
          </w:p>
        </w:tc>
      </w:tr>
      <w:tr w:rsidR="00C84333" w:rsidRPr="006C43C2" w:rsidTr="00B330A7">
        <w:trPr>
          <w:trHeight w:val="483"/>
        </w:trPr>
        <w:tc>
          <w:tcPr>
            <w:tcW w:w="1341" w:type="pct"/>
            <w:gridSpan w:val="2"/>
            <w:tcBorders>
              <w:top w:val="single" w:sz="2" w:space="0" w:color="000000"/>
              <w:left w:val="single" w:sz="2" w:space="0" w:color="000000"/>
              <w:bottom w:val="single" w:sz="2" w:space="0" w:color="000000"/>
              <w:right w:val="nil"/>
            </w:tcBorders>
            <w:hideMark/>
          </w:tcPr>
          <w:p w:rsidR="00C84333" w:rsidRPr="006C43C2" w:rsidRDefault="00C84333" w:rsidP="008B284D">
            <w:pPr>
              <w:snapToGrid w:val="0"/>
              <w:rPr>
                <w:b/>
                <w:kern w:val="2"/>
                <w:sz w:val="16"/>
                <w:szCs w:val="16"/>
                <w:lang w:eastAsia="ar-SA"/>
              </w:rPr>
            </w:pPr>
            <w:r w:rsidRPr="006C43C2">
              <w:rPr>
                <w:b/>
                <w:sz w:val="16"/>
                <w:szCs w:val="16"/>
              </w:rPr>
              <w:t>3. Итоговый рейтинг, присуждаемый заявке</w:t>
            </w:r>
          </w:p>
        </w:tc>
        <w:tc>
          <w:tcPr>
            <w:tcW w:w="573" w:type="pct"/>
            <w:tcBorders>
              <w:top w:val="single" w:sz="2" w:space="0" w:color="000000"/>
              <w:left w:val="single" w:sz="2" w:space="0" w:color="000000"/>
              <w:bottom w:val="single" w:sz="2" w:space="0" w:color="000000"/>
              <w:right w:val="single" w:sz="2" w:space="0" w:color="000000"/>
            </w:tcBorders>
            <w:vAlign w:val="center"/>
          </w:tcPr>
          <w:p w:rsidR="00C84333" w:rsidRPr="006864AB" w:rsidRDefault="00C84333" w:rsidP="008B284D">
            <w:pPr>
              <w:snapToGrid w:val="0"/>
              <w:jc w:val="center"/>
              <w:rPr>
                <w:sz w:val="14"/>
                <w:szCs w:val="14"/>
                <w:lang w:val="en-US"/>
              </w:rPr>
            </w:pPr>
            <w:proofErr w:type="spellStart"/>
            <w:r w:rsidRPr="006864AB">
              <w:rPr>
                <w:sz w:val="14"/>
                <w:szCs w:val="14"/>
                <w:lang w:val="en-US"/>
              </w:rPr>
              <w:t>Ri</w:t>
            </w:r>
            <w:proofErr w:type="spellEnd"/>
            <w:r w:rsidRPr="006864AB">
              <w:rPr>
                <w:sz w:val="14"/>
                <w:szCs w:val="14"/>
              </w:rPr>
              <w:t xml:space="preserve"> = 50,67*0,6+</w:t>
            </w:r>
            <w:r>
              <w:rPr>
                <w:sz w:val="14"/>
                <w:szCs w:val="14"/>
              </w:rPr>
              <w:t>78,57</w:t>
            </w:r>
            <w:r w:rsidRPr="006864AB">
              <w:rPr>
                <w:sz w:val="14"/>
                <w:szCs w:val="14"/>
              </w:rPr>
              <w:t>*0,4 =</w:t>
            </w:r>
            <w:r>
              <w:rPr>
                <w:b/>
                <w:sz w:val="14"/>
                <w:szCs w:val="14"/>
              </w:rPr>
              <w:t>61,83</w:t>
            </w:r>
          </w:p>
        </w:tc>
        <w:tc>
          <w:tcPr>
            <w:tcW w:w="516" w:type="pct"/>
            <w:tcBorders>
              <w:top w:val="single" w:sz="4" w:space="0" w:color="auto"/>
              <w:left w:val="single" w:sz="2" w:space="0" w:color="000000"/>
              <w:bottom w:val="single" w:sz="4" w:space="0" w:color="auto"/>
              <w:right w:val="single" w:sz="2" w:space="0" w:color="000000"/>
            </w:tcBorders>
            <w:vAlign w:val="center"/>
            <w:hideMark/>
          </w:tcPr>
          <w:p w:rsidR="00C84333" w:rsidRPr="006864AB" w:rsidRDefault="00C84333" w:rsidP="008B284D">
            <w:pPr>
              <w:snapToGrid w:val="0"/>
              <w:jc w:val="center"/>
              <w:rPr>
                <w:kern w:val="2"/>
                <w:sz w:val="14"/>
                <w:szCs w:val="14"/>
                <w:lang w:val="en-US" w:eastAsia="ar-SA"/>
              </w:rPr>
            </w:pPr>
            <w:proofErr w:type="spellStart"/>
            <w:r w:rsidRPr="006864AB">
              <w:rPr>
                <w:sz w:val="14"/>
                <w:szCs w:val="14"/>
                <w:lang w:val="en-US"/>
              </w:rPr>
              <w:t>Ri</w:t>
            </w:r>
            <w:proofErr w:type="spellEnd"/>
            <w:r w:rsidRPr="006864AB">
              <w:rPr>
                <w:sz w:val="14"/>
                <w:szCs w:val="14"/>
              </w:rPr>
              <w:t xml:space="preserve"> = 100*0,6+0*0,4=</w:t>
            </w:r>
            <w:r w:rsidRPr="00A90A12">
              <w:rPr>
                <w:b/>
                <w:sz w:val="14"/>
                <w:szCs w:val="14"/>
              </w:rPr>
              <w:t>60</w:t>
            </w:r>
            <w:r>
              <w:rPr>
                <w:b/>
                <w:sz w:val="14"/>
                <w:szCs w:val="14"/>
              </w:rPr>
              <w:t>,0</w:t>
            </w:r>
          </w:p>
        </w:tc>
        <w:tc>
          <w:tcPr>
            <w:tcW w:w="458" w:type="pct"/>
            <w:tcBorders>
              <w:top w:val="single" w:sz="4" w:space="0" w:color="auto"/>
              <w:left w:val="single" w:sz="4" w:space="0" w:color="auto"/>
              <w:bottom w:val="single" w:sz="4" w:space="0" w:color="auto"/>
              <w:right w:val="single" w:sz="4" w:space="0" w:color="auto"/>
            </w:tcBorders>
          </w:tcPr>
          <w:p w:rsidR="00C84333" w:rsidRPr="006864AB" w:rsidRDefault="00C84333" w:rsidP="008B284D">
            <w:pPr>
              <w:snapToGrid w:val="0"/>
              <w:jc w:val="center"/>
              <w:rPr>
                <w:color w:val="000000"/>
                <w:sz w:val="14"/>
                <w:szCs w:val="14"/>
                <w:lang w:val="en-US"/>
              </w:rPr>
            </w:pPr>
            <w:proofErr w:type="spellStart"/>
            <w:r w:rsidRPr="006864AB">
              <w:rPr>
                <w:sz w:val="14"/>
                <w:szCs w:val="14"/>
                <w:lang w:val="en-US"/>
              </w:rPr>
              <w:t>Ri</w:t>
            </w:r>
            <w:proofErr w:type="spellEnd"/>
            <w:r w:rsidRPr="006864AB">
              <w:rPr>
                <w:sz w:val="14"/>
                <w:szCs w:val="14"/>
              </w:rPr>
              <w:t xml:space="preserve"> = </w:t>
            </w:r>
            <w:r>
              <w:rPr>
                <w:sz w:val="14"/>
                <w:szCs w:val="14"/>
              </w:rPr>
              <w:t>27,54</w:t>
            </w:r>
            <w:r w:rsidRPr="006864AB">
              <w:rPr>
                <w:sz w:val="14"/>
                <w:szCs w:val="14"/>
              </w:rPr>
              <w:t>*0,6+0*0,4=</w:t>
            </w:r>
            <w:r w:rsidRPr="00A90A12">
              <w:rPr>
                <w:b/>
                <w:sz w:val="14"/>
                <w:szCs w:val="14"/>
              </w:rPr>
              <w:t>16,52</w:t>
            </w:r>
          </w:p>
        </w:tc>
        <w:tc>
          <w:tcPr>
            <w:tcW w:w="517" w:type="pct"/>
            <w:tcBorders>
              <w:top w:val="single" w:sz="4" w:space="0" w:color="auto"/>
              <w:left w:val="single" w:sz="4" w:space="0" w:color="auto"/>
              <w:bottom w:val="single" w:sz="4" w:space="0" w:color="auto"/>
              <w:right w:val="single" w:sz="4" w:space="0" w:color="auto"/>
            </w:tcBorders>
          </w:tcPr>
          <w:p w:rsidR="00C84333" w:rsidRPr="006864AB" w:rsidRDefault="00C84333" w:rsidP="00100472">
            <w:pPr>
              <w:snapToGrid w:val="0"/>
              <w:jc w:val="center"/>
              <w:rPr>
                <w:color w:val="000000"/>
                <w:sz w:val="14"/>
                <w:szCs w:val="14"/>
                <w:lang w:val="en-US"/>
              </w:rPr>
            </w:pPr>
            <w:proofErr w:type="spellStart"/>
            <w:r w:rsidRPr="006864AB">
              <w:rPr>
                <w:sz w:val="14"/>
                <w:szCs w:val="14"/>
                <w:lang w:val="en-US"/>
              </w:rPr>
              <w:t>Ri</w:t>
            </w:r>
            <w:proofErr w:type="spellEnd"/>
            <w:r>
              <w:rPr>
                <w:sz w:val="14"/>
                <w:szCs w:val="14"/>
              </w:rPr>
              <w:t xml:space="preserve"> = 44,71</w:t>
            </w:r>
            <w:r w:rsidRPr="006864AB">
              <w:rPr>
                <w:sz w:val="14"/>
                <w:szCs w:val="14"/>
              </w:rPr>
              <w:t>*0,6+</w:t>
            </w:r>
            <w:r>
              <w:rPr>
                <w:sz w:val="14"/>
                <w:szCs w:val="14"/>
              </w:rPr>
              <w:t>14,29</w:t>
            </w:r>
            <w:r w:rsidRPr="006864AB">
              <w:rPr>
                <w:sz w:val="14"/>
                <w:szCs w:val="14"/>
              </w:rPr>
              <w:t>*0,4 =</w:t>
            </w:r>
            <w:r w:rsidRPr="00A90A12">
              <w:rPr>
                <w:b/>
                <w:sz w:val="14"/>
                <w:szCs w:val="14"/>
              </w:rPr>
              <w:t>32,5</w:t>
            </w:r>
            <w:r w:rsidR="00100472">
              <w:rPr>
                <w:b/>
                <w:sz w:val="14"/>
                <w:szCs w:val="14"/>
              </w:rPr>
              <w:t>4</w:t>
            </w:r>
          </w:p>
        </w:tc>
        <w:tc>
          <w:tcPr>
            <w:tcW w:w="516" w:type="pct"/>
            <w:tcBorders>
              <w:top w:val="single" w:sz="4" w:space="0" w:color="auto"/>
              <w:left w:val="single" w:sz="4" w:space="0" w:color="auto"/>
              <w:bottom w:val="single" w:sz="4" w:space="0" w:color="auto"/>
              <w:right w:val="single" w:sz="4" w:space="0" w:color="auto"/>
            </w:tcBorders>
          </w:tcPr>
          <w:p w:rsidR="00C84333" w:rsidRPr="006864AB" w:rsidRDefault="00C84333" w:rsidP="008B284D">
            <w:pPr>
              <w:snapToGrid w:val="0"/>
              <w:jc w:val="center"/>
              <w:rPr>
                <w:color w:val="000000"/>
                <w:sz w:val="14"/>
                <w:szCs w:val="14"/>
                <w:lang w:val="en-US"/>
              </w:rPr>
            </w:pPr>
            <w:proofErr w:type="spellStart"/>
            <w:r w:rsidRPr="006864AB">
              <w:rPr>
                <w:sz w:val="14"/>
                <w:szCs w:val="14"/>
                <w:lang w:val="en-US"/>
              </w:rPr>
              <w:t>Ri</w:t>
            </w:r>
            <w:proofErr w:type="spellEnd"/>
            <w:r>
              <w:rPr>
                <w:sz w:val="14"/>
                <w:szCs w:val="14"/>
              </w:rPr>
              <w:t xml:space="preserve"> = 50,67</w:t>
            </w:r>
            <w:r w:rsidRPr="006864AB">
              <w:rPr>
                <w:sz w:val="14"/>
                <w:szCs w:val="14"/>
              </w:rPr>
              <w:t>*0,6+</w:t>
            </w:r>
            <w:r>
              <w:rPr>
                <w:sz w:val="14"/>
                <w:szCs w:val="14"/>
              </w:rPr>
              <w:t>7,14</w:t>
            </w:r>
            <w:r w:rsidRPr="006864AB">
              <w:rPr>
                <w:sz w:val="14"/>
                <w:szCs w:val="14"/>
              </w:rPr>
              <w:t>*0,4 =</w:t>
            </w:r>
            <w:r w:rsidRPr="00A90A12">
              <w:rPr>
                <w:b/>
                <w:sz w:val="14"/>
                <w:szCs w:val="14"/>
              </w:rPr>
              <w:t>33,26</w:t>
            </w:r>
          </w:p>
        </w:tc>
        <w:tc>
          <w:tcPr>
            <w:tcW w:w="457" w:type="pct"/>
            <w:tcBorders>
              <w:top w:val="single" w:sz="4" w:space="0" w:color="auto"/>
              <w:left w:val="single" w:sz="4" w:space="0" w:color="auto"/>
              <w:bottom w:val="single" w:sz="4" w:space="0" w:color="auto"/>
              <w:right w:val="single" w:sz="4" w:space="0" w:color="auto"/>
            </w:tcBorders>
          </w:tcPr>
          <w:p w:rsidR="00C84333" w:rsidRPr="006864AB" w:rsidRDefault="00C84333" w:rsidP="008B284D">
            <w:pPr>
              <w:snapToGrid w:val="0"/>
              <w:jc w:val="center"/>
              <w:rPr>
                <w:color w:val="000000"/>
                <w:sz w:val="14"/>
                <w:szCs w:val="14"/>
                <w:lang w:val="en-US"/>
              </w:rPr>
            </w:pPr>
            <w:proofErr w:type="spellStart"/>
            <w:r w:rsidRPr="006864AB">
              <w:rPr>
                <w:sz w:val="14"/>
                <w:szCs w:val="14"/>
                <w:lang w:val="en-US"/>
              </w:rPr>
              <w:t>Ri</w:t>
            </w:r>
            <w:proofErr w:type="spellEnd"/>
            <w:r>
              <w:rPr>
                <w:sz w:val="14"/>
                <w:szCs w:val="14"/>
              </w:rPr>
              <w:t xml:space="preserve"> = 52,41</w:t>
            </w:r>
            <w:r w:rsidRPr="006864AB">
              <w:rPr>
                <w:sz w:val="14"/>
                <w:szCs w:val="14"/>
              </w:rPr>
              <w:t>*0,6+</w:t>
            </w:r>
            <w:r>
              <w:rPr>
                <w:sz w:val="14"/>
                <w:szCs w:val="14"/>
              </w:rPr>
              <w:t>100</w:t>
            </w:r>
            <w:r w:rsidRPr="006864AB">
              <w:rPr>
                <w:sz w:val="14"/>
                <w:szCs w:val="14"/>
              </w:rPr>
              <w:t>*0,4 =</w:t>
            </w:r>
            <w:r w:rsidRPr="006864AB">
              <w:rPr>
                <w:b/>
                <w:sz w:val="14"/>
                <w:szCs w:val="14"/>
              </w:rPr>
              <w:t>71,45</w:t>
            </w:r>
          </w:p>
        </w:tc>
        <w:tc>
          <w:tcPr>
            <w:tcW w:w="621" w:type="pct"/>
            <w:tcBorders>
              <w:left w:val="single" w:sz="4" w:space="0" w:color="auto"/>
            </w:tcBorders>
          </w:tcPr>
          <w:p w:rsidR="00B330A7" w:rsidRDefault="00B330A7" w:rsidP="008B284D">
            <w:pPr>
              <w:snapToGrid w:val="0"/>
              <w:jc w:val="center"/>
              <w:rPr>
                <w:b/>
                <w:color w:val="000000"/>
                <w:sz w:val="16"/>
                <w:szCs w:val="16"/>
              </w:rPr>
            </w:pPr>
          </w:p>
          <w:p w:rsidR="00C84333" w:rsidRDefault="00C84333" w:rsidP="00B330A7">
            <w:pPr>
              <w:rPr>
                <w:sz w:val="16"/>
                <w:szCs w:val="16"/>
              </w:rPr>
            </w:pPr>
          </w:p>
          <w:p w:rsidR="00B330A7" w:rsidRPr="00B330A7" w:rsidRDefault="00B330A7" w:rsidP="00B330A7">
            <w:pPr>
              <w:rPr>
                <w:sz w:val="16"/>
                <w:szCs w:val="16"/>
              </w:rPr>
            </w:pPr>
          </w:p>
        </w:tc>
      </w:tr>
      <w:tr w:rsidR="00B330A7" w:rsidRPr="006C43C2" w:rsidTr="004829A8">
        <w:trPr>
          <w:trHeight w:val="483"/>
        </w:trPr>
        <w:tc>
          <w:tcPr>
            <w:tcW w:w="1341" w:type="pct"/>
            <w:gridSpan w:val="2"/>
            <w:tcBorders>
              <w:top w:val="single" w:sz="2" w:space="0" w:color="000000"/>
              <w:left w:val="single" w:sz="2" w:space="0" w:color="000000"/>
              <w:bottom w:val="single" w:sz="2" w:space="0" w:color="000000"/>
              <w:right w:val="nil"/>
            </w:tcBorders>
          </w:tcPr>
          <w:p w:rsidR="00B330A7" w:rsidRPr="006C43C2" w:rsidRDefault="00B330A7" w:rsidP="00095368">
            <w:pPr>
              <w:snapToGrid w:val="0"/>
              <w:rPr>
                <w:kern w:val="2"/>
                <w:sz w:val="16"/>
                <w:szCs w:val="16"/>
                <w:lang w:eastAsia="ar-SA"/>
              </w:rPr>
            </w:pPr>
            <w:r w:rsidRPr="006C43C2">
              <w:rPr>
                <w:sz w:val="16"/>
                <w:szCs w:val="16"/>
              </w:rPr>
              <w:t>Порядковый номер (ранжируются участники конкурса по степени выгодности содержащихся в них условий исполнения контракта)</w:t>
            </w:r>
          </w:p>
        </w:tc>
        <w:tc>
          <w:tcPr>
            <w:tcW w:w="573" w:type="pct"/>
            <w:tcBorders>
              <w:top w:val="single" w:sz="2" w:space="0" w:color="000000"/>
              <w:left w:val="single" w:sz="2" w:space="0" w:color="000000"/>
              <w:bottom w:val="single" w:sz="2" w:space="0" w:color="000000"/>
              <w:right w:val="single" w:sz="2" w:space="0" w:color="000000"/>
            </w:tcBorders>
            <w:vAlign w:val="center"/>
          </w:tcPr>
          <w:p w:rsidR="00B330A7" w:rsidRPr="006C43C2" w:rsidRDefault="00B330A7" w:rsidP="00095368">
            <w:pPr>
              <w:pStyle w:val="ad"/>
              <w:snapToGrid w:val="0"/>
              <w:jc w:val="center"/>
              <w:rPr>
                <w:b/>
                <w:sz w:val="16"/>
                <w:szCs w:val="16"/>
              </w:rPr>
            </w:pPr>
            <w:r>
              <w:rPr>
                <w:b/>
                <w:sz w:val="16"/>
                <w:szCs w:val="16"/>
              </w:rPr>
              <w:t>2</w:t>
            </w:r>
          </w:p>
        </w:tc>
        <w:tc>
          <w:tcPr>
            <w:tcW w:w="516" w:type="pct"/>
            <w:tcBorders>
              <w:top w:val="single" w:sz="4" w:space="0" w:color="auto"/>
              <w:left w:val="single" w:sz="2" w:space="0" w:color="000000"/>
              <w:bottom w:val="single" w:sz="4" w:space="0" w:color="auto"/>
              <w:right w:val="single" w:sz="2" w:space="0" w:color="000000"/>
            </w:tcBorders>
            <w:vAlign w:val="center"/>
          </w:tcPr>
          <w:p w:rsidR="00B330A7" w:rsidRPr="006C43C2" w:rsidRDefault="00B330A7" w:rsidP="00095368">
            <w:pPr>
              <w:pStyle w:val="ad"/>
              <w:snapToGrid w:val="0"/>
              <w:jc w:val="center"/>
              <w:rPr>
                <w:b/>
                <w:sz w:val="16"/>
                <w:szCs w:val="16"/>
              </w:rPr>
            </w:pPr>
            <w:r>
              <w:rPr>
                <w:b/>
                <w:sz w:val="16"/>
                <w:szCs w:val="16"/>
              </w:rPr>
              <w:t>3</w:t>
            </w:r>
          </w:p>
        </w:tc>
        <w:tc>
          <w:tcPr>
            <w:tcW w:w="458" w:type="pct"/>
            <w:tcBorders>
              <w:top w:val="single" w:sz="4" w:space="0" w:color="auto"/>
              <w:left w:val="single" w:sz="4" w:space="0" w:color="auto"/>
              <w:bottom w:val="single" w:sz="4" w:space="0" w:color="auto"/>
              <w:right w:val="single" w:sz="4" w:space="0" w:color="auto"/>
            </w:tcBorders>
            <w:vAlign w:val="center"/>
          </w:tcPr>
          <w:p w:rsidR="00B330A7" w:rsidRPr="006C43C2" w:rsidRDefault="00B330A7" w:rsidP="00095368">
            <w:pPr>
              <w:pStyle w:val="ad"/>
              <w:snapToGrid w:val="0"/>
              <w:jc w:val="center"/>
              <w:rPr>
                <w:b/>
                <w:sz w:val="16"/>
                <w:szCs w:val="16"/>
              </w:rPr>
            </w:pPr>
            <w:r>
              <w:rPr>
                <w:b/>
                <w:sz w:val="16"/>
                <w:szCs w:val="16"/>
              </w:rPr>
              <w:t>6</w:t>
            </w:r>
          </w:p>
        </w:tc>
        <w:tc>
          <w:tcPr>
            <w:tcW w:w="517" w:type="pct"/>
            <w:tcBorders>
              <w:top w:val="single" w:sz="4" w:space="0" w:color="auto"/>
              <w:left w:val="single" w:sz="4" w:space="0" w:color="auto"/>
              <w:bottom w:val="single" w:sz="4" w:space="0" w:color="auto"/>
              <w:right w:val="single" w:sz="4" w:space="0" w:color="auto"/>
            </w:tcBorders>
            <w:vAlign w:val="center"/>
          </w:tcPr>
          <w:p w:rsidR="00B330A7" w:rsidRPr="006C43C2" w:rsidRDefault="00B330A7" w:rsidP="00095368">
            <w:pPr>
              <w:pStyle w:val="ad"/>
              <w:snapToGrid w:val="0"/>
              <w:jc w:val="center"/>
              <w:rPr>
                <w:b/>
                <w:sz w:val="16"/>
                <w:szCs w:val="16"/>
              </w:rPr>
            </w:pPr>
            <w:r>
              <w:rPr>
                <w:b/>
                <w:sz w:val="16"/>
                <w:szCs w:val="16"/>
              </w:rPr>
              <w:t>5</w:t>
            </w:r>
          </w:p>
        </w:tc>
        <w:tc>
          <w:tcPr>
            <w:tcW w:w="516" w:type="pct"/>
            <w:tcBorders>
              <w:top w:val="single" w:sz="4" w:space="0" w:color="auto"/>
              <w:left w:val="single" w:sz="4" w:space="0" w:color="auto"/>
              <w:bottom w:val="single" w:sz="4" w:space="0" w:color="auto"/>
              <w:right w:val="single" w:sz="4" w:space="0" w:color="auto"/>
            </w:tcBorders>
            <w:vAlign w:val="center"/>
          </w:tcPr>
          <w:p w:rsidR="00B330A7" w:rsidRPr="006C43C2" w:rsidRDefault="00B330A7" w:rsidP="00095368">
            <w:pPr>
              <w:pStyle w:val="ad"/>
              <w:snapToGrid w:val="0"/>
              <w:jc w:val="center"/>
              <w:rPr>
                <w:b/>
                <w:sz w:val="16"/>
                <w:szCs w:val="16"/>
              </w:rPr>
            </w:pPr>
            <w:r>
              <w:rPr>
                <w:b/>
                <w:sz w:val="16"/>
                <w:szCs w:val="16"/>
              </w:rPr>
              <w:t>4</w:t>
            </w:r>
          </w:p>
        </w:tc>
        <w:tc>
          <w:tcPr>
            <w:tcW w:w="457" w:type="pct"/>
            <w:tcBorders>
              <w:top w:val="single" w:sz="4" w:space="0" w:color="auto"/>
              <w:left w:val="single" w:sz="4" w:space="0" w:color="auto"/>
              <w:bottom w:val="single" w:sz="4" w:space="0" w:color="auto"/>
              <w:right w:val="single" w:sz="4" w:space="0" w:color="auto"/>
            </w:tcBorders>
            <w:vAlign w:val="center"/>
          </w:tcPr>
          <w:p w:rsidR="00B330A7" w:rsidRPr="006C43C2" w:rsidRDefault="00B330A7" w:rsidP="00095368">
            <w:pPr>
              <w:pStyle w:val="ad"/>
              <w:snapToGrid w:val="0"/>
              <w:jc w:val="center"/>
              <w:rPr>
                <w:b/>
                <w:sz w:val="16"/>
                <w:szCs w:val="16"/>
              </w:rPr>
            </w:pPr>
            <w:r>
              <w:rPr>
                <w:b/>
                <w:sz w:val="16"/>
                <w:szCs w:val="16"/>
              </w:rPr>
              <w:t>1</w:t>
            </w:r>
          </w:p>
        </w:tc>
        <w:tc>
          <w:tcPr>
            <w:tcW w:w="621" w:type="pct"/>
            <w:tcBorders>
              <w:left w:val="single" w:sz="4" w:space="0" w:color="auto"/>
            </w:tcBorders>
          </w:tcPr>
          <w:p w:rsidR="00B330A7" w:rsidRDefault="00B330A7" w:rsidP="008B284D">
            <w:pPr>
              <w:snapToGrid w:val="0"/>
              <w:jc w:val="center"/>
              <w:rPr>
                <w:b/>
                <w:color w:val="000000"/>
                <w:sz w:val="16"/>
                <w:szCs w:val="16"/>
              </w:rPr>
            </w:pPr>
          </w:p>
        </w:tc>
      </w:tr>
    </w:tbl>
    <w:p w:rsidR="00282353" w:rsidRDefault="00282353">
      <w:pPr>
        <w:rPr>
          <w:sz w:val="16"/>
          <w:szCs w:val="16"/>
        </w:rPr>
      </w:pPr>
    </w:p>
    <w:p w:rsidR="00B12BB1" w:rsidRDefault="00B12BB1"/>
    <w:sectPr w:rsidR="00B12BB1" w:rsidSect="006505E6">
      <w:pgSz w:w="16838" w:h="11906" w:orient="landscape"/>
      <w:pgMar w:top="142" w:right="425"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85"/>
    <w:rsid w:val="00027CC5"/>
    <w:rsid w:val="00100472"/>
    <w:rsid w:val="00190A15"/>
    <w:rsid w:val="00254A85"/>
    <w:rsid w:val="00282353"/>
    <w:rsid w:val="00350099"/>
    <w:rsid w:val="005F3B0C"/>
    <w:rsid w:val="006505E6"/>
    <w:rsid w:val="00680F54"/>
    <w:rsid w:val="006D1009"/>
    <w:rsid w:val="007849C6"/>
    <w:rsid w:val="0085155A"/>
    <w:rsid w:val="008B284D"/>
    <w:rsid w:val="00997E0F"/>
    <w:rsid w:val="00A779D5"/>
    <w:rsid w:val="00A9043F"/>
    <w:rsid w:val="00B12BB1"/>
    <w:rsid w:val="00B330A7"/>
    <w:rsid w:val="00C84333"/>
    <w:rsid w:val="00F006EB"/>
    <w:rsid w:val="00FE2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55A"/>
    <w:pPr>
      <w:widowControl w:val="0"/>
      <w:suppressAutoHyphens/>
      <w:spacing w:after="0" w:line="100" w:lineRule="atLeast"/>
      <w:textAlignment w:val="baseline"/>
    </w:pPr>
    <w:rPr>
      <w:rFonts w:ascii="Times New Roman" w:eastAsia="Andale Sans UI" w:hAnsi="Times New Roman" w:cs="Tahoma"/>
      <w:kern w:val="1"/>
      <w:sz w:val="24"/>
      <w:szCs w:val="24"/>
      <w:lang w:eastAsia="fa-IR" w:bidi="fa-IR"/>
    </w:rPr>
  </w:style>
  <w:style w:type="paragraph" w:styleId="1">
    <w:name w:val="heading 1"/>
    <w:basedOn w:val="a"/>
    <w:next w:val="a"/>
    <w:link w:val="10"/>
    <w:uiPriority w:val="9"/>
    <w:qFormat/>
    <w:rsid w:val="00282353"/>
    <w:pPr>
      <w:keepNext/>
      <w:suppressAutoHyphens w:val="0"/>
      <w:spacing w:before="240" w:after="60" w:line="240" w:lineRule="auto"/>
      <w:textAlignment w:val="auto"/>
      <w:outlineLvl w:val="0"/>
    </w:pPr>
    <w:rPr>
      <w:rFonts w:ascii="Cambria" w:eastAsia="Times New Roman" w:hAnsi="Cambria" w:cs="Times New Roman"/>
      <w:b/>
      <w:bCs/>
      <w:kern w:val="32"/>
      <w:sz w:val="32"/>
      <w:szCs w:val="32"/>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85155A"/>
    <w:pPr>
      <w:keepNext/>
      <w:spacing w:before="240" w:after="120"/>
    </w:pPr>
    <w:rPr>
      <w:rFonts w:ascii="Arial" w:eastAsia="Arial" w:hAnsi="Arial"/>
      <w:sz w:val="28"/>
      <w:szCs w:val="28"/>
    </w:rPr>
  </w:style>
  <w:style w:type="character" w:customStyle="1" w:styleId="a5">
    <w:name w:val="Название Знак"/>
    <w:basedOn w:val="a0"/>
    <w:link w:val="a3"/>
    <w:rsid w:val="0085155A"/>
    <w:rPr>
      <w:rFonts w:ascii="Arial" w:eastAsia="Arial" w:hAnsi="Arial" w:cs="Tahoma"/>
      <w:kern w:val="1"/>
      <w:sz w:val="28"/>
      <w:szCs w:val="28"/>
      <w:lang w:eastAsia="fa-IR" w:bidi="fa-IR"/>
    </w:rPr>
  </w:style>
  <w:style w:type="paragraph" w:styleId="a6">
    <w:name w:val="Body Text Indent"/>
    <w:basedOn w:val="a"/>
    <w:link w:val="a7"/>
    <w:uiPriority w:val="99"/>
    <w:unhideWhenUsed/>
    <w:rsid w:val="0085155A"/>
    <w:pPr>
      <w:spacing w:after="120"/>
      <w:ind w:left="283"/>
      <w:textAlignment w:val="auto"/>
    </w:pPr>
    <w:rPr>
      <w:kern w:val="2"/>
    </w:rPr>
  </w:style>
  <w:style w:type="character" w:customStyle="1" w:styleId="a7">
    <w:name w:val="Основной текст с отступом Знак"/>
    <w:basedOn w:val="a0"/>
    <w:link w:val="a6"/>
    <w:uiPriority w:val="99"/>
    <w:rsid w:val="0085155A"/>
    <w:rPr>
      <w:rFonts w:ascii="Times New Roman" w:eastAsia="Andale Sans UI" w:hAnsi="Times New Roman" w:cs="Tahoma"/>
      <w:kern w:val="2"/>
      <w:sz w:val="24"/>
      <w:szCs w:val="24"/>
      <w:lang w:eastAsia="fa-IR" w:bidi="fa-IR"/>
    </w:rPr>
  </w:style>
  <w:style w:type="character" w:styleId="a8">
    <w:name w:val="Hyperlink"/>
    <w:uiPriority w:val="99"/>
    <w:semiHidden/>
    <w:unhideWhenUsed/>
    <w:rsid w:val="0085155A"/>
    <w:rPr>
      <w:color w:val="0000FF"/>
      <w:u w:val="single"/>
    </w:rPr>
  </w:style>
  <w:style w:type="paragraph" w:styleId="a4">
    <w:name w:val="Subtitle"/>
    <w:basedOn w:val="a"/>
    <w:next w:val="a"/>
    <w:link w:val="a9"/>
    <w:uiPriority w:val="11"/>
    <w:qFormat/>
    <w:rsid w:val="0085155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4"/>
    <w:uiPriority w:val="11"/>
    <w:rsid w:val="0085155A"/>
    <w:rPr>
      <w:rFonts w:asciiTheme="majorHAnsi" w:eastAsiaTheme="majorEastAsia" w:hAnsiTheme="majorHAnsi" w:cstheme="majorBidi"/>
      <w:i/>
      <w:iCs/>
      <w:color w:val="4F81BD" w:themeColor="accent1"/>
      <w:spacing w:val="15"/>
      <w:kern w:val="1"/>
      <w:sz w:val="24"/>
      <w:szCs w:val="24"/>
      <w:lang w:eastAsia="fa-IR" w:bidi="fa-IR"/>
    </w:rPr>
  </w:style>
  <w:style w:type="paragraph" w:customStyle="1" w:styleId="ConsPlusNormal">
    <w:name w:val="ConsPlusNormal"/>
    <w:link w:val="ConsPlusNormal0"/>
    <w:uiPriority w:val="99"/>
    <w:rsid w:val="008515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5155A"/>
    <w:rPr>
      <w:rFonts w:ascii="Arial" w:eastAsia="Times New Roman" w:hAnsi="Arial" w:cs="Arial"/>
      <w:sz w:val="20"/>
      <w:szCs w:val="20"/>
      <w:lang w:eastAsia="ru-RU"/>
    </w:rPr>
  </w:style>
  <w:style w:type="paragraph" w:styleId="aa">
    <w:name w:val="List Number"/>
    <w:basedOn w:val="a"/>
    <w:rsid w:val="00282353"/>
    <w:pPr>
      <w:widowControl/>
      <w:suppressAutoHyphens w:val="0"/>
      <w:autoSpaceDE w:val="0"/>
      <w:autoSpaceDN w:val="0"/>
      <w:spacing w:before="60" w:line="360" w:lineRule="auto"/>
      <w:jc w:val="both"/>
      <w:textAlignment w:val="auto"/>
    </w:pPr>
    <w:rPr>
      <w:rFonts w:eastAsia="Times New Roman" w:cs="Times New Roman"/>
      <w:kern w:val="0"/>
      <w:sz w:val="28"/>
      <w:lang w:eastAsia="ru-RU" w:bidi="ar-SA"/>
    </w:rPr>
  </w:style>
  <w:style w:type="character" w:customStyle="1" w:styleId="11">
    <w:name w:val="Основной шрифт абзаца1"/>
    <w:rsid w:val="00282353"/>
  </w:style>
  <w:style w:type="paragraph" w:customStyle="1" w:styleId="Standard">
    <w:name w:val="Standard"/>
    <w:rsid w:val="00282353"/>
    <w:pPr>
      <w:widowControl w:val="0"/>
      <w:suppressAutoHyphens/>
      <w:spacing w:after="0" w:line="100" w:lineRule="atLeast"/>
      <w:textAlignment w:val="baseline"/>
    </w:pPr>
    <w:rPr>
      <w:rFonts w:ascii="Times New Roman" w:eastAsia="Calibri" w:hAnsi="Times New Roman" w:cs="Tahoma"/>
      <w:kern w:val="1"/>
      <w:sz w:val="24"/>
      <w:szCs w:val="24"/>
      <w:lang w:val="de-DE" w:eastAsia="fa-IR" w:bidi="fa-IR"/>
    </w:rPr>
  </w:style>
  <w:style w:type="character" w:customStyle="1" w:styleId="10">
    <w:name w:val="Заголовок 1 Знак"/>
    <w:basedOn w:val="a0"/>
    <w:link w:val="1"/>
    <w:uiPriority w:val="9"/>
    <w:rsid w:val="00282353"/>
    <w:rPr>
      <w:rFonts w:ascii="Cambria" w:eastAsia="Times New Roman" w:hAnsi="Cambria" w:cs="Times New Roman"/>
      <w:b/>
      <w:bCs/>
      <w:kern w:val="32"/>
      <w:sz w:val="32"/>
      <w:szCs w:val="32"/>
      <w:lang w:val="x-none" w:eastAsia="x-none"/>
    </w:rPr>
  </w:style>
  <w:style w:type="character" w:customStyle="1" w:styleId="ab">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c"/>
    <w:uiPriority w:val="99"/>
    <w:locked/>
    <w:rsid w:val="00282353"/>
    <w:rPr>
      <w:rFonts w:ascii="Times New Roman" w:hAnsi="Times New Roman" w:cs="Times New Roman"/>
    </w:rPr>
  </w:style>
  <w:style w:type="paragraph" w:styleId="ac">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b"/>
    <w:uiPriority w:val="99"/>
    <w:unhideWhenUsed/>
    <w:rsid w:val="00282353"/>
    <w:pPr>
      <w:suppressAutoHyphens w:val="0"/>
      <w:spacing w:after="120" w:line="240" w:lineRule="auto"/>
      <w:textAlignment w:val="auto"/>
    </w:pPr>
    <w:rPr>
      <w:rFonts w:eastAsiaTheme="minorHAnsi" w:cs="Times New Roman"/>
      <w:kern w:val="0"/>
      <w:sz w:val="22"/>
      <w:szCs w:val="22"/>
      <w:lang w:eastAsia="en-US" w:bidi="ar-SA"/>
    </w:rPr>
  </w:style>
  <w:style w:type="character" w:customStyle="1" w:styleId="12">
    <w:name w:val="Основной текст Знак1"/>
    <w:basedOn w:val="a0"/>
    <w:uiPriority w:val="99"/>
    <w:semiHidden/>
    <w:rsid w:val="00282353"/>
    <w:rPr>
      <w:rFonts w:ascii="Times New Roman" w:eastAsia="Andale Sans UI" w:hAnsi="Times New Roman" w:cs="Tahoma"/>
      <w:kern w:val="1"/>
      <w:sz w:val="24"/>
      <w:szCs w:val="24"/>
      <w:lang w:eastAsia="fa-IR" w:bidi="fa-IR"/>
    </w:rPr>
  </w:style>
  <w:style w:type="paragraph" w:customStyle="1" w:styleId="ad">
    <w:name w:val="Содержимое таблицы"/>
    <w:basedOn w:val="a"/>
    <w:rsid w:val="00282353"/>
    <w:pPr>
      <w:suppressLineNumbers/>
      <w:spacing w:line="240" w:lineRule="auto"/>
      <w:textAlignment w:val="auto"/>
    </w:pPr>
    <w:rPr>
      <w:rFonts w:cs="Times New Roman"/>
      <w:kern w:val="2"/>
      <w:lang w:eastAsia="ar-SA" w:bidi="ar-SA"/>
    </w:rPr>
  </w:style>
  <w:style w:type="paragraph" w:customStyle="1" w:styleId="ae">
    <w:name w:val="Пункт"/>
    <w:basedOn w:val="a"/>
    <w:uiPriority w:val="99"/>
    <w:rsid w:val="00282353"/>
    <w:pPr>
      <w:spacing w:line="240" w:lineRule="auto"/>
      <w:textAlignment w:val="auto"/>
    </w:pPr>
    <w:rPr>
      <w:rFonts w:cs="Times New Roman"/>
      <w:kern w:val="2"/>
      <w:lang w:eastAsia="ar-SA" w:bidi="ar-SA"/>
    </w:rPr>
  </w:style>
  <w:style w:type="paragraph" w:customStyle="1" w:styleId="western">
    <w:name w:val="western"/>
    <w:basedOn w:val="a"/>
    <w:rsid w:val="00282353"/>
    <w:pPr>
      <w:spacing w:line="240" w:lineRule="auto"/>
      <w:textAlignment w:val="auto"/>
    </w:pPr>
    <w:rPr>
      <w:rFonts w:cs="Times New Roman"/>
      <w:kern w:val="2"/>
      <w:lang w:eastAsia="ar-SA" w:bidi="ar-SA"/>
    </w:rPr>
  </w:style>
  <w:style w:type="paragraph" w:customStyle="1" w:styleId="ConsPlusNonformat">
    <w:name w:val="ConsPlusNonformat"/>
    <w:uiPriority w:val="99"/>
    <w:rsid w:val="00282353"/>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f">
    <w:name w:val="Balloon Text"/>
    <w:basedOn w:val="a"/>
    <w:link w:val="af0"/>
    <w:uiPriority w:val="99"/>
    <w:semiHidden/>
    <w:unhideWhenUsed/>
    <w:rsid w:val="00282353"/>
    <w:pPr>
      <w:spacing w:line="240" w:lineRule="auto"/>
    </w:pPr>
    <w:rPr>
      <w:rFonts w:ascii="Tahoma" w:hAnsi="Tahoma"/>
      <w:sz w:val="16"/>
      <w:szCs w:val="16"/>
    </w:rPr>
  </w:style>
  <w:style w:type="character" w:customStyle="1" w:styleId="af0">
    <w:name w:val="Текст выноски Знак"/>
    <w:basedOn w:val="a0"/>
    <w:link w:val="af"/>
    <w:uiPriority w:val="99"/>
    <w:semiHidden/>
    <w:rsid w:val="00282353"/>
    <w:rPr>
      <w:rFonts w:ascii="Tahoma" w:eastAsia="Andale Sans UI" w:hAnsi="Tahoma" w:cs="Tahoma"/>
      <w:kern w:val="1"/>
      <w:sz w:val="16"/>
      <w:szCs w:val="16"/>
      <w:lang w:eastAsia="fa-IR" w:bidi="fa-IR"/>
    </w:rPr>
  </w:style>
  <w:style w:type="paragraph" w:styleId="af1">
    <w:name w:val="List Paragraph"/>
    <w:basedOn w:val="a"/>
    <w:uiPriority w:val="34"/>
    <w:qFormat/>
    <w:rsid w:val="00282353"/>
    <w:pPr>
      <w:suppressAutoHyphens w:val="0"/>
      <w:spacing w:line="240" w:lineRule="auto"/>
      <w:ind w:left="720"/>
      <w:contextualSpacing/>
      <w:textAlignment w:val="auto"/>
    </w:pPr>
    <w:rPr>
      <w:rFonts w:eastAsia="Times New Roman" w:cs="Times New Roman"/>
      <w:kern w:val="0"/>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55A"/>
    <w:pPr>
      <w:widowControl w:val="0"/>
      <w:suppressAutoHyphens/>
      <w:spacing w:after="0" w:line="100" w:lineRule="atLeast"/>
      <w:textAlignment w:val="baseline"/>
    </w:pPr>
    <w:rPr>
      <w:rFonts w:ascii="Times New Roman" w:eastAsia="Andale Sans UI" w:hAnsi="Times New Roman" w:cs="Tahoma"/>
      <w:kern w:val="1"/>
      <w:sz w:val="24"/>
      <w:szCs w:val="24"/>
      <w:lang w:eastAsia="fa-IR" w:bidi="fa-IR"/>
    </w:rPr>
  </w:style>
  <w:style w:type="paragraph" w:styleId="1">
    <w:name w:val="heading 1"/>
    <w:basedOn w:val="a"/>
    <w:next w:val="a"/>
    <w:link w:val="10"/>
    <w:uiPriority w:val="9"/>
    <w:qFormat/>
    <w:rsid w:val="00282353"/>
    <w:pPr>
      <w:keepNext/>
      <w:suppressAutoHyphens w:val="0"/>
      <w:spacing w:before="240" w:after="60" w:line="240" w:lineRule="auto"/>
      <w:textAlignment w:val="auto"/>
      <w:outlineLvl w:val="0"/>
    </w:pPr>
    <w:rPr>
      <w:rFonts w:ascii="Cambria" w:eastAsia="Times New Roman" w:hAnsi="Cambria" w:cs="Times New Roman"/>
      <w:b/>
      <w:bCs/>
      <w:kern w:val="32"/>
      <w:sz w:val="32"/>
      <w:szCs w:val="32"/>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85155A"/>
    <w:pPr>
      <w:keepNext/>
      <w:spacing w:before="240" w:after="120"/>
    </w:pPr>
    <w:rPr>
      <w:rFonts w:ascii="Arial" w:eastAsia="Arial" w:hAnsi="Arial"/>
      <w:sz w:val="28"/>
      <w:szCs w:val="28"/>
    </w:rPr>
  </w:style>
  <w:style w:type="character" w:customStyle="1" w:styleId="a5">
    <w:name w:val="Название Знак"/>
    <w:basedOn w:val="a0"/>
    <w:link w:val="a3"/>
    <w:rsid w:val="0085155A"/>
    <w:rPr>
      <w:rFonts w:ascii="Arial" w:eastAsia="Arial" w:hAnsi="Arial" w:cs="Tahoma"/>
      <w:kern w:val="1"/>
      <w:sz w:val="28"/>
      <w:szCs w:val="28"/>
      <w:lang w:eastAsia="fa-IR" w:bidi="fa-IR"/>
    </w:rPr>
  </w:style>
  <w:style w:type="paragraph" w:styleId="a6">
    <w:name w:val="Body Text Indent"/>
    <w:basedOn w:val="a"/>
    <w:link w:val="a7"/>
    <w:uiPriority w:val="99"/>
    <w:unhideWhenUsed/>
    <w:rsid w:val="0085155A"/>
    <w:pPr>
      <w:spacing w:after="120"/>
      <w:ind w:left="283"/>
      <w:textAlignment w:val="auto"/>
    </w:pPr>
    <w:rPr>
      <w:kern w:val="2"/>
    </w:rPr>
  </w:style>
  <w:style w:type="character" w:customStyle="1" w:styleId="a7">
    <w:name w:val="Основной текст с отступом Знак"/>
    <w:basedOn w:val="a0"/>
    <w:link w:val="a6"/>
    <w:uiPriority w:val="99"/>
    <w:rsid w:val="0085155A"/>
    <w:rPr>
      <w:rFonts w:ascii="Times New Roman" w:eastAsia="Andale Sans UI" w:hAnsi="Times New Roman" w:cs="Tahoma"/>
      <w:kern w:val="2"/>
      <w:sz w:val="24"/>
      <w:szCs w:val="24"/>
      <w:lang w:eastAsia="fa-IR" w:bidi="fa-IR"/>
    </w:rPr>
  </w:style>
  <w:style w:type="character" w:styleId="a8">
    <w:name w:val="Hyperlink"/>
    <w:uiPriority w:val="99"/>
    <w:semiHidden/>
    <w:unhideWhenUsed/>
    <w:rsid w:val="0085155A"/>
    <w:rPr>
      <w:color w:val="0000FF"/>
      <w:u w:val="single"/>
    </w:rPr>
  </w:style>
  <w:style w:type="paragraph" w:styleId="a4">
    <w:name w:val="Subtitle"/>
    <w:basedOn w:val="a"/>
    <w:next w:val="a"/>
    <w:link w:val="a9"/>
    <w:uiPriority w:val="11"/>
    <w:qFormat/>
    <w:rsid w:val="0085155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4"/>
    <w:uiPriority w:val="11"/>
    <w:rsid w:val="0085155A"/>
    <w:rPr>
      <w:rFonts w:asciiTheme="majorHAnsi" w:eastAsiaTheme="majorEastAsia" w:hAnsiTheme="majorHAnsi" w:cstheme="majorBidi"/>
      <w:i/>
      <w:iCs/>
      <w:color w:val="4F81BD" w:themeColor="accent1"/>
      <w:spacing w:val="15"/>
      <w:kern w:val="1"/>
      <w:sz w:val="24"/>
      <w:szCs w:val="24"/>
      <w:lang w:eastAsia="fa-IR" w:bidi="fa-IR"/>
    </w:rPr>
  </w:style>
  <w:style w:type="paragraph" w:customStyle="1" w:styleId="ConsPlusNormal">
    <w:name w:val="ConsPlusNormal"/>
    <w:link w:val="ConsPlusNormal0"/>
    <w:uiPriority w:val="99"/>
    <w:rsid w:val="008515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5155A"/>
    <w:rPr>
      <w:rFonts w:ascii="Arial" w:eastAsia="Times New Roman" w:hAnsi="Arial" w:cs="Arial"/>
      <w:sz w:val="20"/>
      <w:szCs w:val="20"/>
      <w:lang w:eastAsia="ru-RU"/>
    </w:rPr>
  </w:style>
  <w:style w:type="paragraph" w:styleId="aa">
    <w:name w:val="List Number"/>
    <w:basedOn w:val="a"/>
    <w:rsid w:val="00282353"/>
    <w:pPr>
      <w:widowControl/>
      <w:suppressAutoHyphens w:val="0"/>
      <w:autoSpaceDE w:val="0"/>
      <w:autoSpaceDN w:val="0"/>
      <w:spacing w:before="60" w:line="360" w:lineRule="auto"/>
      <w:jc w:val="both"/>
      <w:textAlignment w:val="auto"/>
    </w:pPr>
    <w:rPr>
      <w:rFonts w:eastAsia="Times New Roman" w:cs="Times New Roman"/>
      <w:kern w:val="0"/>
      <w:sz w:val="28"/>
      <w:lang w:eastAsia="ru-RU" w:bidi="ar-SA"/>
    </w:rPr>
  </w:style>
  <w:style w:type="character" w:customStyle="1" w:styleId="11">
    <w:name w:val="Основной шрифт абзаца1"/>
    <w:rsid w:val="00282353"/>
  </w:style>
  <w:style w:type="paragraph" w:customStyle="1" w:styleId="Standard">
    <w:name w:val="Standard"/>
    <w:rsid w:val="00282353"/>
    <w:pPr>
      <w:widowControl w:val="0"/>
      <w:suppressAutoHyphens/>
      <w:spacing w:after="0" w:line="100" w:lineRule="atLeast"/>
      <w:textAlignment w:val="baseline"/>
    </w:pPr>
    <w:rPr>
      <w:rFonts w:ascii="Times New Roman" w:eastAsia="Calibri" w:hAnsi="Times New Roman" w:cs="Tahoma"/>
      <w:kern w:val="1"/>
      <w:sz w:val="24"/>
      <w:szCs w:val="24"/>
      <w:lang w:val="de-DE" w:eastAsia="fa-IR" w:bidi="fa-IR"/>
    </w:rPr>
  </w:style>
  <w:style w:type="character" w:customStyle="1" w:styleId="10">
    <w:name w:val="Заголовок 1 Знак"/>
    <w:basedOn w:val="a0"/>
    <w:link w:val="1"/>
    <w:uiPriority w:val="9"/>
    <w:rsid w:val="00282353"/>
    <w:rPr>
      <w:rFonts w:ascii="Cambria" w:eastAsia="Times New Roman" w:hAnsi="Cambria" w:cs="Times New Roman"/>
      <w:b/>
      <w:bCs/>
      <w:kern w:val="32"/>
      <w:sz w:val="32"/>
      <w:szCs w:val="32"/>
      <w:lang w:val="x-none" w:eastAsia="x-none"/>
    </w:rPr>
  </w:style>
  <w:style w:type="character" w:customStyle="1" w:styleId="ab">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c"/>
    <w:uiPriority w:val="99"/>
    <w:locked/>
    <w:rsid w:val="00282353"/>
    <w:rPr>
      <w:rFonts w:ascii="Times New Roman" w:hAnsi="Times New Roman" w:cs="Times New Roman"/>
    </w:rPr>
  </w:style>
  <w:style w:type="paragraph" w:styleId="ac">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b"/>
    <w:uiPriority w:val="99"/>
    <w:unhideWhenUsed/>
    <w:rsid w:val="00282353"/>
    <w:pPr>
      <w:suppressAutoHyphens w:val="0"/>
      <w:spacing w:after="120" w:line="240" w:lineRule="auto"/>
      <w:textAlignment w:val="auto"/>
    </w:pPr>
    <w:rPr>
      <w:rFonts w:eastAsiaTheme="minorHAnsi" w:cs="Times New Roman"/>
      <w:kern w:val="0"/>
      <w:sz w:val="22"/>
      <w:szCs w:val="22"/>
      <w:lang w:eastAsia="en-US" w:bidi="ar-SA"/>
    </w:rPr>
  </w:style>
  <w:style w:type="character" w:customStyle="1" w:styleId="12">
    <w:name w:val="Основной текст Знак1"/>
    <w:basedOn w:val="a0"/>
    <w:uiPriority w:val="99"/>
    <w:semiHidden/>
    <w:rsid w:val="00282353"/>
    <w:rPr>
      <w:rFonts w:ascii="Times New Roman" w:eastAsia="Andale Sans UI" w:hAnsi="Times New Roman" w:cs="Tahoma"/>
      <w:kern w:val="1"/>
      <w:sz w:val="24"/>
      <w:szCs w:val="24"/>
      <w:lang w:eastAsia="fa-IR" w:bidi="fa-IR"/>
    </w:rPr>
  </w:style>
  <w:style w:type="paragraph" w:customStyle="1" w:styleId="ad">
    <w:name w:val="Содержимое таблицы"/>
    <w:basedOn w:val="a"/>
    <w:rsid w:val="00282353"/>
    <w:pPr>
      <w:suppressLineNumbers/>
      <w:spacing w:line="240" w:lineRule="auto"/>
      <w:textAlignment w:val="auto"/>
    </w:pPr>
    <w:rPr>
      <w:rFonts w:cs="Times New Roman"/>
      <w:kern w:val="2"/>
      <w:lang w:eastAsia="ar-SA" w:bidi="ar-SA"/>
    </w:rPr>
  </w:style>
  <w:style w:type="paragraph" w:customStyle="1" w:styleId="ae">
    <w:name w:val="Пункт"/>
    <w:basedOn w:val="a"/>
    <w:uiPriority w:val="99"/>
    <w:rsid w:val="00282353"/>
    <w:pPr>
      <w:spacing w:line="240" w:lineRule="auto"/>
      <w:textAlignment w:val="auto"/>
    </w:pPr>
    <w:rPr>
      <w:rFonts w:cs="Times New Roman"/>
      <w:kern w:val="2"/>
      <w:lang w:eastAsia="ar-SA" w:bidi="ar-SA"/>
    </w:rPr>
  </w:style>
  <w:style w:type="paragraph" w:customStyle="1" w:styleId="western">
    <w:name w:val="western"/>
    <w:basedOn w:val="a"/>
    <w:rsid w:val="00282353"/>
    <w:pPr>
      <w:spacing w:line="240" w:lineRule="auto"/>
      <w:textAlignment w:val="auto"/>
    </w:pPr>
    <w:rPr>
      <w:rFonts w:cs="Times New Roman"/>
      <w:kern w:val="2"/>
      <w:lang w:eastAsia="ar-SA" w:bidi="ar-SA"/>
    </w:rPr>
  </w:style>
  <w:style w:type="paragraph" w:customStyle="1" w:styleId="ConsPlusNonformat">
    <w:name w:val="ConsPlusNonformat"/>
    <w:uiPriority w:val="99"/>
    <w:rsid w:val="00282353"/>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f">
    <w:name w:val="Balloon Text"/>
    <w:basedOn w:val="a"/>
    <w:link w:val="af0"/>
    <w:uiPriority w:val="99"/>
    <w:semiHidden/>
    <w:unhideWhenUsed/>
    <w:rsid w:val="00282353"/>
    <w:pPr>
      <w:spacing w:line="240" w:lineRule="auto"/>
    </w:pPr>
    <w:rPr>
      <w:rFonts w:ascii="Tahoma" w:hAnsi="Tahoma"/>
      <w:sz w:val="16"/>
      <w:szCs w:val="16"/>
    </w:rPr>
  </w:style>
  <w:style w:type="character" w:customStyle="1" w:styleId="af0">
    <w:name w:val="Текст выноски Знак"/>
    <w:basedOn w:val="a0"/>
    <w:link w:val="af"/>
    <w:uiPriority w:val="99"/>
    <w:semiHidden/>
    <w:rsid w:val="00282353"/>
    <w:rPr>
      <w:rFonts w:ascii="Tahoma" w:eastAsia="Andale Sans UI" w:hAnsi="Tahoma" w:cs="Tahoma"/>
      <w:kern w:val="1"/>
      <w:sz w:val="16"/>
      <w:szCs w:val="16"/>
      <w:lang w:eastAsia="fa-IR" w:bidi="fa-IR"/>
    </w:rPr>
  </w:style>
  <w:style w:type="paragraph" w:styleId="af1">
    <w:name w:val="List Paragraph"/>
    <w:basedOn w:val="a"/>
    <w:uiPriority w:val="34"/>
    <w:qFormat/>
    <w:rsid w:val="00282353"/>
    <w:pPr>
      <w:suppressAutoHyphens w:val="0"/>
      <w:spacing w:line="240" w:lineRule="auto"/>
      <w:ind w:left="720"/>
      <w:contextualSpacing/>
      <w:textAlignment w:val="auto"/>
    </w:pPr>
    <w:rPr>
      <w:rFonts w:eastAsia="Times New Roman" w:cs="Times New Roman"/>
      <w:kern w:val="0"/>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6F3C8-BAD2-40CB-AAAF-BCC969FC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3223</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2017-10-05T06:13:00Z</cp:lastPrinted>
  <dcterms:created xsi:type="dcterms:W3CDTF">2017-10-03T11:15:00Z</dcterms:created>
  <dcterms:modified xsi:type="dcterms:W3CDTF">2017-10-05T07:42:00Z</dcterms:modified>
</cp:coreProperties>
</file>