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EC9" w:rsidRDefault="00F51914">
      <w:pPr>
        <w:spacing w:before="120" w:after="120" w:line="360" w:lineRule="auto"/>
        <w:jc w:val="center"/>
        <w:rPr>
          <w:b/>
          <w:bCs/>
          <w:szCs w:val="24"/>
        </w:rPr>
      </w:pPr>
      <w:r>
        <w:rPr>
          <w:b/>
          <w:bCs/>
          <w:noProof/>
          <w:szCs w:val="24"/>
        </w:rPr>
        <w:drawing>
          <wp:inline distT="0" distB="0" distL="0" distR="0">
            <wp:extent cx="6480175" cy="9135644"/>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35644"/>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2A17B1" w:rsidP="00AB05A2">
            <w:pPr>
              <w:pStyle w:val="10"/>
              <w:keepNext/>
              <w:keepLines/>
              <w:suppressLineNumbers/>
              <w:spacing w:after="0" w:line="240" w:lineRule="auto"/>
              <w:rPr>
                <w:rFonts w:ascii="Times New Roman" w:hAnsi="Times New Roman"/>
                <w:color w:val="auto"/>
                <w:szCs w:val="24"/>
              </w:rPr>
            </w:pPr>
            <w:r w:rsidRPr="002A17B1">
              <w:rPr>
                <w:rFonts w:ascii="Times New Roman" w:hAnsi="Times New Roman"/>
                <w:color w:val="auto"/>
                <w:szCs w:val="24"/>
              </w:rPr>
              <w:t>2038622002368862201001002</w:t>
            </w:r>
            <w:r w:rsidR="00AB05A2">
              <w:rPr>
                <w:rFonts w:ascii="Times New Roman" w:hAnsi="Times New Roman"/>
                <w:color w:val="auto"/>
                <w:szCs w:val="24"/>
              </w:rPr>
              <w:t>6</w:t>
            </w:r>
            <w:r w:rsidRPr="002A17B1">
              <w:rPr>
                <w:rFonts w:ascii="Times New Roman" w:hAnsi="Times New Roman"/>
                <w:color w:val="auto"/>
                <w:szCs w:val="24"/>
              </w:rPr>
              <w:t>0018542244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w:t>
            </w:r>
            <w:proofErr w:type="spellStart"/>
            <w:r w:rsidRPr="002A659A">
              <w:rPr>
                <w:rFonts w:ascii="Times New Roman" w:hAnsi="Times New Roman"/>
                <w:szCs w:val="24"/>
                <w:u w:val="single"/>
              </w:rPr>
              <w:t>г</w:t>
            </w:r>
            <w:proofErr w:type="gramStart"/>
            <w:r w:rsidRPr="002A659A">
              <w:rPr>
                <w:rFonts w:ascii="Times New Roman" w:hAnsi="Times New Roman"/>
                <w:szCs w:val="24"/>
                <w:u w:val="single"/>
              </w:rPr>
              <w:t>.Ю</w:t>
            </w:r>
            <w:proofErr w:type="gramEnd"/>
            <w:r w:rsidRPr="002A659A">
              <w:rPr>
                <w:rFonts w:ascii="Times New Roman" w:hAnsi="Times New Roman"/>
                <w:szCs w:val="24"/>
                <w:u w:val="single"/>
              </w:rPr>
              <w:t>горска</w:t>
            </w:r>
            <w:proofErr w:type="spellEnd"/>
            <w:r w:rsidRPr="002A659A">
              <w:rPr>
                <w:rFonts w:ascii="Times New Roman" w:hAnsi="Times New Roman"/>
                <w:szCs w:val="24"/>
                <w:u w:val="single"/>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Ханты-Мансийский автономный округ – Югра,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ул.40 лет Победы, д.11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xml:space="preserve">: 628260, Ханты-Мансийский автономный округ – Югра,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города </w:t>
            </w:r>
            <w:proofErr w:type="spellStart"/>
            <w:r w:rsidRPr="002A659A">
              <w:rPr>
                <w:rFonts w:ascii="Times New Roman" w:hAnsi="Times New Roman"/>
                <w:szCs w:val="24"/>
                <w:u w:val="single"/>
              </w:rPr>
              <w:t>Югорска</w:t>
            </w:r>
            <w:proofErr w:type="spellEnd"/>
            <w:r w:rsidRPr="002A659A">
              <w:rPr>
                <w:rFonts w:ascii="Times New Roman" w:hAnsi="Times New Roman"/>
                <w:szCs w:val="24"/>
                <w:u w:val="single"/>
              </w:rPr>
              <w:t>.</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xml:space="preserve">,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Почтовый адрес: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ул. 40 лет Победы, 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xml:space="preserve">,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2A659A">
              <w:rPr>
                <w:rFonts w:ascii="Times New Roman" w:hAnsi="Times New Roman"/>
                <w:szCs w:val="24"/>
                <w:u w:val="single"/>
              </w:rPr>
              <w:t>Голин</w:t>
            </w:r>
            <w:proofErr w:type="spellEnd"/>
            <w:r w:rsidRPr="002A659A">
              <w:rPr>
                <w:rFonts w:ascii="Times New Roman" w:hAnsi="Times New Roman"/>
                <w:szCs w:val="24"/>
                <w:u w:val="single"/>
              </w:rPr>
              <w:t xml:space="preserve">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xml:space="preserve">,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2A17B1">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2A17B1">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2A17B1">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DF36C4" w:rsidRPr="00DF36C4">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организации на право заключения муниципального контракта </w:t>
            </w:r>
            <w:r w:rsidR="002A17B1" w:rsidRPr="002A17B1">
              <w:rPr>
                <w:rFonts w:ascii="Times New Roman" w:hAnsi="Times New Roman"/>
                <w:iCs/>
                <w:szCs w:val="24"/>
              </w:rPr>
              <w:t>на оказание образовательной услуги по дополнительной профессиональной программе повышения квалификации</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2A17B1">
        <w:trPr>
          <w:trHeight w:val="211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9543A" w:rsidRDefault="002A17B1" w:rsidP="0069543A">
            <w:pPr>
              <w:pStyle w:val="10"/>
              <w:spacing w:after="0" w:line="240" w:lineRule="auto"/>
              <w:rPr>
                <w:rFonts w:ascii="Times New Roman" w:hAnsi="Times New Roman"/>
                <w:szCs w:val="24"/>
              </w:rPr>
            </w:pPr>
            <w:r w:rsidRPr="002A17B1">
              <w:rPr>
                <w:rFonts w:ascii="Times New Roman" w:hAnsi="Times New Roman"/>
                <w:szCs w:val="24"/>
              </w:rPr>
              <w:t xml:space="preserve">- место проведения очных занятий – Ханты-Мансийский автономный округ – Югра, город </w:t>
            </w:r>
            <w:proofErr w:type="spellStart"/>
            <w:r w:rsidRPr="002A17B1">
              <w:rPr>
                <w:rFonts w:ascii="Times New Roman" w:hAnsi="Times New Roman"/>
                <w:szCs w:val="24"/>
              </w:rPr>
              <w:t>Югорск</w:t>
            </w:r>
            <w:proofErr w:type="spellEnd"/>
            <w:r w:rsidRPr="002A17B1">
              <w:rPr>
                <w:rFonts w:ascii="Times New Roman" w:hAnsi="Times New Roman"/>
                <w:szCs w:val="24"/>
              </w:rPr>
              <w:t>;</w:t>
            </w:r>
          </w:p>
          <w:p w:rsidR="0069543A" w:rsidRDefault="002A17B1" w:rsidP="0069543A">
            <w:pPr>
              <w:pStyle w:val="10"/>
              <w:spacing w:after="0" w:line="240" w:lineRule="auto"/>
              <w:rPr>
                <w:rFonts w:ascii="Times New Roman" w:hAnsi="Times New Roman"/>
                <w:szCs w:val="24"/>
              </w:rPr>
            </w:pPr>
            <w:r w:rsidRPr="002A17B1">
              <w:rPr>
                <w:rFonts w:ascii="Times New Roman" w:hAnsi="Times New Roman"/>
                <w:szCs w:val="24"/>
              </w:rPr>
              <w:t>- место проведения дистанционного обучения - место нахождения образовательной организации;</w:t>
            </w:r>
          </w:p>
          <w:p w:rsidR="00AD4902" w:rsidRPr="002A659A" w:rsidRDefault="002A17B1" w:rsidP="0069543A">
            <w:pPr>
              <w:pStyle w:val="10"/>
              <w:spacing w:after="0" w:line="240" w:lineRule="auto"/>
              <w:rPr>
                <w:rFonts w:ascii="Times New Roman" w:hAnsi="Times New Roman"/>
                <w:szCs w:val="24"/>
              </w:rPr>
            </w:pPr>
            <w:r w:rsidRPr="002A17B1">
              <w:rPr>
                <w:rFonts w:ascii="Times New Roman" w:hAnsi="Times New Roman"/>
                <w:szCs w:val="24"/>
              </w:rPr>
              <w:t xml:space="preserve">-место предоставления документов о повышении квалификации – Ханты-Мансийский автономный округ – Югра, город </w:t>
            </w:r>
            <w:proofErr w:type="spellStart"/>
            <w:r w:rsidRPr="002A17B1">
              <w:rPr>
                <w:rFonts w:ascii="Times New Roman" w:hAnsi="Times New Roman"/>
                <w:szCs w:val="24"/>
              </w:rPr>
              <w:t>Югорск</w:t>
            </w:r>
            <w:proofErr w:type="spellEnd"/>
            <w:r w:rsidRPr="002A17B1">
              <w:rPr>
                <w:rFonts w:ascii="Times New Roman" w:hAnsi="Times New Roman"/>
                <w:szCs w:val="24"/>
              </w:rPr>
              <w:t>, ул.40 лет Победы, дом 11.</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2A17B1" w:rsidP="009923D2">
            <w:pPr>
              <w:pStyle w:val="10"/>
              <w:spacing w:after="0" w:line="240" w:lineRule="auto"/>
              <w:ind w:left="33"/>
              <w:rPr>
                <w:rFonts w:ascii="Times New Roman" w:hAnsi="Times New Roman"/>
                <w:szCs w:val="24"/>
              </w:rPr>
            </w:pPr>
            <w:r>
              <w:rPr>
                <w:rFonts w:ascii="Times New Roman" w:hAnsi="Times New Roman"/>
                <w:color w:val="000099"/>
                <w:szCs w:val="24"/>
              </w:rPr>
              <w:t>С</w:t>
            </w:r>
            <w:r w:rsidRPr="002A17B1">
              <w:rPr>
                <w:rFonts w:ascii="Times New Roman" w:hAnsi="Times New Roman"/>
                <w:color w:val="000099"/>
                <w:szCs w:val="24"/>
              </w:rPr>
              <w:t xml:space="preserve"> момента подписания муниципального контракта по 10.12.2020 (конкретная дата обучения согласовывается Заказчиком и Исполнителем дополнительно в течение 10 (десят</w:t>
            </w:r>
            <w:r w:rsidR="009923D2">
              <w:rPr>
                <w:rFonts w:ascii="Times New Roman" w:hAnsi="Times New Roman"/>
                <w:color w:val="000099"/>
                <w:szCs w:val="24"/>
              </w:rPr>
              <w:t>и</w:t>
            </w:r>
            <w:r w:rsidRPr="002A17B1">
              <w:rPr>
                <w:rFonts w:ascii="Times New Roman" w:hAnsi="Times New Roman"/>
                <w:color w:val="000099"/>
                <w:szCs w:val="24"/>
              </w:rPr>
              <w:t>) рабочих дней после заключения контракта).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w:t>
            </w:r>
            <w:r w:rsidRPr="00767D40">
              <w:rPr>
                <w:rFonts w:ascii="Times New Roman" w:hAnsi="Times New Roman"/>
                <w:szCs w:val="24"/>
              </w:rPr>
              <w:lastRenderedPageBreak/>
              <w:t>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AB05A2" w:rsidP="00AD3354">
            <w:pPr>
              <w:pStyle w:val="10"/>
              <w:spacing w:after="0" w:line="240" w:lineRule="auto"/>
              <w:jc w:val="both"/>
              <w:rPr>
                <w:rFonts w:ascii="Times New Roman" w:hAnsi="Times New Roman"/>
                <w:szCs w:val="24"/>
              </w:rPr>
            </w:pPr>
            <w:r w:rsidRPr="00AB05A2">
              <w:rPr>
                <w:rFonts w:ascii="Times New Roman" w:hAnsi="Times New Roman"/>
                <w:color w:val="000099"/>
                <w:szCs w:val="24"/>
              </w:rPr>
              <w:lastRenderedPageBreak/>
              <w:t>16 066 (шестнадцать тысяч шестьдесят шесть) рублей 68 копеек</w:t>
            </w:r>
            <w:r>
              <w:rPr>
                <w:rFonts w:ascii="Times New Roman" w:hAnsi="Times New Roman"/>
                <w:color w:val="000099"/>
                <w:szCs w:val="24"/>
              </w:rPr>
              <w:t>.</w:t>
            </w:r>
            <w:r w:rsidRPr="00AB05A2">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 xml:space="preserve">Бюджет города </w:t>
            </w:r>
            <w:proofErr w:type="spellStart"/>
            <w:r w:rsidRPr="002A659A">
              <w:rPr>
                <w:rFonts w:ascii="Times New Roman" w:hAnsi="Times New Roman"/>
                <w:szCs w:val="24"/>
              </w:rPr>
              <w:t>Югорска</w:t>
            </w:r>
            <w:proofErr w:type="spellEnd"/>
            <w:r w:rsidRPr="002A659A">
              <w:rPr>
                <w:rFonts w:ascii="Times New Roman" w:hAnsi="Times New Roman"/>
                <w:szCs w:val="24"/>
              </w:rPr>
              <w:t xml:space="preserve">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w:t>
            </w:r>
            <w:r w:rsidRPr="002A659A">
              <w:rPr>
                <w:rFonts w:ascii="Times New Roman" w:hAnsi="Times New Roman" w:cs="Times New Roman"/>
                <w:b w:val="0"/>
                <w:bCs w:val="0"/>
                <w:szCs w:val="24"/>
              </w:rPr>
              <w:lastRenderedPageBreak/>
              <w:t>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3141F2">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w:t>
            </w:r>
            <w:r w:rsidRPr="002A659A">
              <w:rPr>
                <w:rFonts w:ascii="Times New Roman" w:hAnsi="Times New Roman"/>
                <w:szCs w:val="24"/>
              </w:rPr>
              <w:lastRenderedPageBreak/>
              <w:t>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2A659A">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w:t>
            </w:r>
            <w:r w:rsidRPr="002A659A">
              <w:rPr>
                <w:rFonts w:ascii="Times New Roman" w:hAnsi="Times New Roman"/>
                <w:szCs w:val="24"/>
              </w:rPr>
              <w:lastRenderedPageBreak/>
              <w:t>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даты начала и окончания срока предоставления участникам закупки разъяснений положений документации об </w:t>
            </w:r>
            <w:r w:rsidRPr="002A659A">
              <w:rPr>
                <w:rFonts w:ascii="Times New Roman" w:hAnsi="Times New Roman"/>
                <w:color w:val="auto"/>
                <w:szCs w:val="24"/>
              </w:rPr>
              <w:lastRenderedPageBreak/>
              <w:t>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2A17B1">
              <w:rPr>
                <w:rFonts w:ascii="Times New Roman" w:hAnsi="Times New Roman"/>
                <w:szCs w:val="24"/>
              </w:rPr>
              <w:t>_</w:t>
            </w:r>
            <w:r w:rsidR="00C83248">
              <w:rPr>
                <w:rFonts w:ascii="Times New Roman" w:hAnsi="Times New Roman"/>
                <w:szCs w:val="24"/>
              </w:rPr>
              <w:t>24</w:t>
            </w:r>
            <w:r w:rsidR="002A17B1">
              <w:rPr>
                <w:rFonts w:ascii="Times New Roman" w:hAnsi="Times New Roman"/>
                <w:szCs w:val="24"/>
              </w:rPr>
              <w:t>_</w:t>
            </w:r>
            <w:r w:rsidRPr="00A25F0D">
              <w:rPr>
                <w:rFonts w:ascii="Times New Roman" w:hAnsi="Times New Roman"/>
                <w:szCs w:val="24"/>
              </w:rPr>
              <w:t>» </w:t>
            </w:r>
            <w:r w:rsidR="00C83248">
              <w:rPr>
                <w:rFonts w:ascii="Times New Roman" w:hAnsi="Times New Roman"/>
                <w:szCs w:val="24"/>
              </w:rPr>
              <w:t>февраля</w:t>
            </w:r>
            <w:r w:rsidR="002A17B1">
              <w:rPr>
                <w:sz w:val="22"/>
                <w:szCs w:val="22"/>
              </w:rPr>
              <w:t>________</w:t>
            </w:r>
            <w:r w:rsidR="00A777BA">
              <w:rPr>
                <w:sz w:val="22"/>
                <w:szCs w:val="22"/>
              </w:rPr>
              <w:t xml:space="preserve">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2A17B1">
              <w:rPr>
                <w:sz w:val="24"/>
                <w:szCs w:val="24"/>
              </w:rPr>
              <w:t>_</w:t>
            </w:r>
            <w:r w:rsidR="00C83248">
              <w:rPr>
                <w:sz w:val="24"/>
                <w:szCs w:val="24"/>
              </w:rPr>
              <w:t>26</w:t>
            </w:r>
            <w:r w:rsidR="002A17B1">
              <w:rPr>
                <w:sz w:val="24"/>
                <w:szCs w:val="24"/>
              </w:rPr>
              <w:t>__</w:t>
            </w:r>
            <w:r w:rsidRPr="00A25F0D">
              <w:rPr>
                <w:sz w:val="24"/>
                <w:szCs w:val="24"/>
              </w:rPr>
              <w:t>»</w:t>
            </w:r>
            <w:r w:rsidR="002A17B1">
              <w:rPr>
                <w:sz w:val="24"/>
                <w:szCs w:val="24"/>
              </w:rPr>
              <w:t xml:space="preserve"> </w:t>
            </w:r>
            <w:r w:rsidR="00C83248">
              <w:rPr>
                <w:sz w:val="24"/>
                <w:szCs w:val="24"/>
              </w:rPr>
              <w:t>февраля</w:t>
            </w:r>
            <w:r w:rsidR="002A17B1">
              <w:rPr>
                <w:sz w:val="22"/>
                <w:szCs w:val="22"/>
              </w:rPr>
              <w:t>________</w:t>
            </w:r>
            <w:r w:rsidR="00A777BA">
              <w:rPr>
                <w:sz w:val="22"/>
                <w:szCs w:val="22"/>
              </w:rPr>
              <w:t xml:space="preserve">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C83248">
              <w:rPr>
                <w:rFonts w:ascii="Times New Roman" w:hAnsi="Times New Roman"/>
                <w:szCs w:val="24"/>
              </w:rPr>
              <w:t>27</w:t>
            </w:r>
            <w:r w:rsidR="002A17B1">
              <w:rPr>
                <w:rFonts w:ascii="Times New Roman" w:hAnsi="Times New Roman"/>
                <w:szCs w:val="24"/>
              </w:rPr>
              <w:t>__</w:t>
            </w:r>
            <w:r w:rsidRPr="00A25F0D">
              <w:rPr>
                <w:rFonts w:ascii="Times New Roman" w:hAnsi="Times New Roman"/>
                <w:szCs w:val="24"/>
              </w:rPr>
              <w:t>» </w:t>
            </w:r>
            <w:r w:rsidR="002A17B1">
              <w:rPr>
                <w:sz w:val="22"/>
                <w:szCs w:val="22"/>
              </w:rPr>
              <w:t>_</w:t>
            </w:r>
            <w:r w:rsidR="00C83248">
              <w:rPr>
                <w:sz w:val="22"/>
                <w:szCs w:val="22"/>
              </w:rPr>
              <w:t>февраля</w:t>
            </w:r>
            <w:r w:rsidR="002A17B1">
              <w:rPr>
                <w:sz w:val="22"/>
                <w:szCs w:val="22"/>
              </w:rPr>
              <w:t>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C83248">
              <w:rPr>
                <w:rFonts w:ascii="Times New Roman" w:hAnsi="Times New Roman"/>
                <w:szCs w:val="24"/>
              </w:rPr>
              <w:t>28</w:t>
            </w:r>
            <w:r w:rsidR="002A17B1">
              <w:rPr>
                <w:rFonts w:ascii="Times New Roman" w:hAnsi="Times New Roman"/>
                <w:szCs w:val="24"/>
              </w:rPr>
              <w:t>__</w:t>
            </w:r>
            <w:r w:rsidRPr="00A25F0D">
              <w:rPr>
                <w:rFonts w:ascii="Times New Roman" w:hAnsi="Times New Roman"/>
                <w:szCs w:val="24"/>
              </w:rPr>
              <w:t>» </w:t>
            </w:r>
            <w:r w:rsidR="00C83248">
              <w:rPr>
                <w:rFonts w:ascii="Times New Roman" w:hAnsi="Times New Roman"/>
                <w:szCs w:val="24"/>
              </w:rPr>
              <w:t>февраля</w:t>
            </w:r>
            <w:bookmarkStart w:id="15" w:name="_GoBack"/>
            <w:bookmarkEnd w:id="15"/>
            <w:r w:rsidR="002A17B1">
              <w:rPr>
                <w:sz w:val="22"/>
                <w:szCs w:val="22"/>
              </w:rPr>
              <w:t>________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B77A1" w:rsidRPr="00A25F0D" w:rsidRDefault="00FB77A1" w:rsidP="007B3D82">
            <w:pPr>
              <w:autoSpaceDE w:val="0"/>
              <w:autoSpaceDN w:val="0"/>
              <w:adjustRightInd w:val="0"/>
              <w:ind w:firstLine="340"/>
              <w:jc w:val="both"/>
              <w:rPr>
                <w:color w:val="000099"/>
                <w:sz w:val="24"/>
                <w:szCs w:val="24"/>
              </w:rPr>
            </w:pPr>
            <w:proofErr w:type="gramStart"/>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003141F2">
              <w:rPr>
                <w:sz w:val="24"/>
                <w:szCs w:val="24"/>
              </w:rPr>
              <w:t>:</w:t>
            </w:r>
            <w:r w:rsidR="003141F2">
              <w:t xml:space="preserve"> </w:t>
            </w:r>
            <w:r w:rsidR="003141F2" w:rsidRPr="003141F2">
              <w:rPr>
                <w:sz w:val="24"/>
                <w:szCs w:val="24"/>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proofErr w:type="gramEnd"/>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w:t>
            </w:r>
            <w:r w:rsidRPr="00A25F0D">
              <w:rPr>
                <w:rFonts w:ascii="Times New Roman" w:hAnsi="Times New Roman"/>
                <w:szCs w:val="24"/>
              </w:rPr>
              <w:lastRenderedPageBreak/>
              <w:t>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w:t>
            </w:r>
            <w:r w:rsidRPr="00A25F0D">
              <w:rPr>
                <w:rFonts w:ascii="Times New Roman" w:hAnsi="Times New Roman"/>
                <w:szCs w:val="24"/>
              </w:rPr>
              <w:lastRenderedPageBreak/>
              <w:t>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lastRenderedPageBreak/>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lastRenderedPageBreak/>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lastRenderedPageBreak/>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w:t>
            </w:r>
            <w:r w:rsidRPr="002A659A">
              <w:rPr>
                <w:sz w:val="24"/>
                <w:szCs w:val="24"/>
              </w:rPr>
              <w:lastRenderedPageBreak/>
              <w:t>«Значения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3B5E81">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AB05A2" w:rsidRPr="00AB05A2">
              <w:rPr>
                <w:rFonts w:ascii="Times New Roman" w:hAnsi="Times New Roman"/>
                <w:color w:val="000099"/>
                <w:szCs w:val="24"/>
              </w:rPr>
              <w:t>160 (сто шестьдесят) рублей 67 копеек,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внесения </w:t>
            </w:r>
            <w:r w:rsidRPr="002A659A">
              <w:rPr>
                <w:rFonts w:ascii="Times New Roman" w:hAnsi="Times New Roman"/>
                <w:color w:val="auto"/>
                <w:szCs w:val="24"/>
              </w:rPr>
              <w:lastRenderedPageBreak/>
              <w:t>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w:t>
            </w:r>
            <w:r w:rsidRPr="002A659A">
              <w:rPr>
                <w:sz w:val="24"/>
                <w:szCs w:val="24"/>
              </w:rPr>
              <w:lastRenderedPageBreak/>
              <w:t xml:space="preserve">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w:t>
            </w:r>
            <w:r w:rsidRPr="00CF2425">
              <w:rPr>
                <w:rFonts w:ascii="Times New Roman" w:hAnsi="Times New Roman"/>
                <w:szCs w:val="24"/>
              </w:rPr>
              <w:lastRenderedPageBreak/>
              <w:t>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color w:val="auto"/>
                <w:szCs w:val="24"/>
              </w:rPr>
              <w:t xml:space="preserve">Размер обеспечения исполнения контракта </w:t>
            </w:r>
            <w:r w:rsidRPr="00777930">
              <w:rPr>
                <w:rFonts w:ascii="Times New Roman" w:hAnsi="Times New Roman" w:cs="Times New Roman"/>
                <w:b w:val="0"/>
                <w:bCs w:val="0"/>
                <w:color w:val="auto"/>
                <w:szCs w:val="24"/>
              </w:rPr>
              <w:t>составляет</w:t>
            </w:r>
            <w:r w:rsidR="00777930" w:rsidRPr="00777930">
              <w:rPr>
                <w:rFonts w:ascii="Times New Roman" w:hAnsi="Times New Roman" w:cs="Times New Roman"/>
                <w:b w:val="0"/>
                <w:bCs w:val="0"/>
                <w:color w:val="auto"/>
                <w:szCs w:val="24"/>
              </w:rPr>
              <w:t xml:space="preserve"> ______ рублей.</w:t>
            </w:r>
          </w:p>
          <w:p w:rsidR="00777930" w:rsidRPr="00777930"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 xml:space="preserve"> </w:t>
            </w:r>
            <w:r w:rsidR="00777930"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 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5B1363" w:rsidRPr="002A659A" w:rsidRDefault="005B1363" w:rsidP="005E0214">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 xml:space="preserve">Участник закупки, с которым заключается контракт по </w:t>
            </w:r>
            <w:r w:rsidRPr="002A659A">
              <w:rPr>
                <w:rFonts w:ascii="Times New Roman" w:hAnsi="Times New Roman"/>
                <w:bCs/>
                <w:szCs w:val="24"/>
              </w:rPr>
              <w:lastRenderedPageBreak/>
              <w:t>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2A659A">
              <w:rPr>
                <w:rFonts w:ascii="Times New Roman" w:hAnsi="Times New Roman"/>
                <w:bCs/>
                <w:szCs w:val="24"/>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B1363" w:rsidRPr="002A659A" w:rsidRDefault="005B1363" w:rsidP="005E0214">
            <w:pPr>
              <w:pStyle w:val="10"/>
              <w:spacing w:after="0" w:line="240" w:lineRule="auto"/>
              <w:ind w:firstLine="340"/>
              <w:jc w:val="both"/>
              <w:rPr>
                <w:rFonts w:ascii="Times New Roman" w:hAnsi="Times New Roman"/>
                <w:bCs/>
                <w:color w:val="auto"/>
                <w:szCs w:val="24"/>
              </w:rPr>
            </w:pPr>
            <w:proofErr w:type="gramStart"/>
            <w:r w:rsidRPr="002A659A">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w:t>
            </w:r>
            <w:r w:rsidRPr="002A659A">
              <w:rPr>
                <w:rFonts w:ascii="Times New Roman" w:hAnsi="Times New Roman"/>
                <w:szCs w:val="24"/>
              </w:rPr>
              <w:lastRenderedPageBreak/>
              <w:t>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w:t>
            </w:r>
            <w:r w:rsidRPr="002A659A">
              <w:rPr>
                <w:rFonts w:ascii="Times New Roman" w:hAnsi="Times New Roman"/>
                <w:color w:val="auto"/>
                <w:szCs w:val="24"/>
              </w:rPr>
              <w:lastRenderedPageBreak/>
              <w:t>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УФК по Ханты-Мансийскому автономному округу-Югре (Администрация города </w:t>
            </w:r>
            <w:proofErr w:type="spellStart"/>
            <w:r w:rsidRPr="004F6423">
              <w:rPr>
                <w:rFonts w:ascii="Times New Roman" w:hAnsi="Times New Roman"/>
                <w:szCs w:val="24"/>
              </w:rPr>
              <w:t>Югорска</w:t>
            </w:r>
            <w:proofErr w:type="spellEnd"/>
            <w:r w:rsidRPr="004F6423">
              <w:rPr>
                <w:rFonts w:ascii="Times New Roman" w:hAnsi="Times New Roman"/>
                <w:szCs w:val="24"/>
              </w:rPr>
              <w:t xml:space="preserve">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4F642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2A17B1" w:rsidRPr="002A17B1">
              <w:rPr>
                <w:rFonts w:ascii="Times New Roman" w:hAnsi="Times New Roman"/>
                <w:szCs w:val="24"/>
              </w:rPr>
              <w:t>на оказание образовательной услуги по дополнительной профессиональной программе повышения квалификации</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 xml:space="preserve">исполнения контракта в </w:t>
            </w:r>
            <w:r w:rsidRPr="002A659A">
              <w:rPr>
                <w:rFonts w:ascii="Times New Roman" w:hAnsi="Times New Roman"/>
                <w:color w:val="auto"/>
                <w:szCs w:val="24"/>
              </w:rPr>
              <w:lastRenderedPageBreak/>
              <w:t>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FB77A1" w:rsidRPr="002A659A" w:rsidRDefault="00FB77A1" w:rsidP="00FB77A1">
            <w:pPr>
              <w:autoSpaceDE w:val="0"/>
              <w:autoSpaceDN w:val="0"/>
              <w:adjustRightInd w:val="0"/>
              <w:ind w:firstLine="340"/>
              <w:jc w:val="both"/>
              <w:rPr>
                <w:sz w:val="24"/>
                <w:szCs w:val="24"/>
              </w:rPr>
            </w:pPr>
            <w:r w:rsidRPr="002A659A">
              <w:rPr>
                <w:sz w:val="24"/>
                <w:szCs w:val="24"/>
              </w:rPr>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 xml:space="preserve">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D15739">
              <w:rPr>
                <w:sz w:val="24"/>
                <w:szCs w:val="24"/>
              </w:rPr>
              <w:t xml:space="preserve">не </w:t>
            </w:r>
            <w:r w:rsidRPr="002A659A">
              <w:rPr>
                <w:sz w:val="24"/>
                <w:szCs w:val="24"/>
              </w:rPr>
              <w:t>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3)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4)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 xml:space="preserve">5) в соответствии с Постановлением Правительства РФ от 11 августа 2014 г. № 791 «Об установлении запрета на допуск товаров лёгкой промышленности, происходящих из </w:t>
            </w:r>
            <w:r w:rsidRPr="002A659A">
              <w:rPr>
                <w:sz w:val="24"/>
                <w:szCs w:val="24"/>
              </w:rPr>
              <w:lastRenderedPageBreak/>
              <w:t>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proofErr w:type="gramStart"/>
            <w:r w:rsidRPr="002A659A">
              <w:rPr>
                <w:sz w:val="24"/>
                <w:szCs w:val="24"/>
              </w:rPr>
              <w:t>7)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FB77A1" w:rsidRPr="002A659A" w:rsidRDefault="00FB77A1" w:rsidP="00FB77A1">
            <w:pPr>
              <w:autoSpaceDE w:val="0"/>
              <w:autoSpaceDN w:val="0"/>
              <w:adjustRightInd w:val="0"/>
              <w:ind w:firstLine="340"/>
              <w:jc w:val="both"/>
              <w:rPr>
                <w:sz w:val="24"/>
                <w:szCs w:val="24"/>
              </w:rPr>
            </w:pPr>
            <w:r w:rsidRPr="002A659A">
              <w:rPr>
                <w:sz w:val="24"/>
                <w:szCs w:val="24"/>
              </w:rPr>
              <w:t>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9)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1</w:t>
            </w:r>
            <w:r w:rsidR="004F6423">
              <w:rPr>
                <w:sz w:val="24"/>
                <w:szCs w:val="24"/>
              </w:rPr>
              <w:t>0</w:t>
            </w:r>
            <w:r w:rsidRPr="002A659A">
              <w:rPr>
                <w:sz w:val="24"/>
                <w:szCs w:val="24"/>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2C4C32" w:rsidRDefault="004F6423" w:rsidP="00FB77A1">
            <w:pPr>
              <w:pStyle w:val="ConsPlusNormal0"/>
              <w:ind w:firstLine="340"/>
              <w:jc w:val="both"/>
              <w:rPr>
                <w:rFonts w:ascii="Times New Roman" w:hAnsi="Times New Roman" w:cs="Times New Roman"/>
                <w:szCs w:val="24"/>
              </w:rPr>
            </w:pPr>
            <w:r>
              <w:rPr>
                <w:rFonts w:ascii="Times New Roman" w:hAnsi="Times New Roman" w:cs="Times New Roman"/>
                <w:szCs w:val="24"/>
              </w:rPr>
              <w:t>11</w:t>
            </w:r>
            <w:r w:rsidR="00FB77A1" w:rsidRPr="002A659A">
              <w:rPr>
                <w:rFonts w:ascii="Times New Roman" w:hAnsi="Times New Roman" w:cs="Times New Roman"/>
                <w:szCs w:val="24"/>
              </w:rPr>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00FB77A1" w:rsidRPr="002A659A">
              <w:rPr>
                <w:rFonts w:ascii="Times New Roman" w:hAnsi="Times New Roman" w:cs="Times New Roman"/>
                <w:szCs w:val="24"/>
              </w:rPr>
              <w:t>станкоинструментальной</w:t>
            </w:r>
            <w:proofErr w:type="spellEnd"/>
            <w:r w:rsidR="00FB77A1" w:rsidRPr="002A659A">
              <w:rPr>
                <w:rFonts w:ascii="Times New Roman" w:hAnsi="Times New Roman" w:cs="Times New Roman"/>
                <w:szCs w:val="24"/>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не уст</w:t>
            </w:r>
            <w:r>
              <w:rPr>
                <w:rFonts w:ascii="Times New Roman" w:hAnsi="Times New Roman" w:cs="Times New Roman"/>
                <w:szCs w:val="24"/>
              </w:rPr>
              <w:t>ановлено;</w:t>
            </w:r>
          </w:p>
          <w:p w:rsidR="004F6423" w:rsidRPr="002A659A" w:rsidRDefault="004F6423" w:rsidP="004F6423">
            <w:pPr>
              <w:pStyle w:val="ConsPlusNormal0"/>
              <w:ind w:firstLine="340"/>
              <w:jc w:val="both"/>
              <w:rPr>
                <w:rFonts w:ascii="Times New Roman" w:hAnsi="Times New Roman" w:cs="Times New Roman"/>
                <w:szCs w:val="24"/>
              </w:rPr>
            </w:pPr>
            <w:r>
              <w:rPr>
                <w:rFonts w:ascii="Times New Roman" w:hAnsi="Times New Roman" w:cs="Times New Roman"/>
                <w:szCs w:val="24"/>
              </w:rPr>
              <w:t>12) в</w:t>
            </w:r>
            <w:r w:rsidRPr="004F6423">
              <w:rPr>
                <w:rFonts w:ascii="Times New Roman" w:hAnsi="Times New Roman" w:cs="Times New Roman"/>
                <w:szCs w:val="24"/>
              </w:rPr>
              <w:t xml:space="preserve">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Pr>
                <w:rFonts w:ascii="Times New Roman" w:hAnsi="Times New Roman" w:cs="Times New Roman"/>
                <w:szCs w:val="24"/>
              </w:rPr>
              <w:t>н</w:t>
            </w:r>
            <w:r w:rsidRPr="004F6423">
              <w:rPr>
                <w:rFonts w:ascii="Times New Roman" w:hAnsi="Times New Roman" w:cs="Times New Roman"/>
                <w:szCs w:val="24"/>
              </w:rPr>
              <w:t>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г) Информация, предусмотренная подпунктом «в» </w:t>
            </w:r>
            <w:r w:rsidRPr="002A659A">
              <w:rPr>
                <w:rFonts w:ascii="Times New Roman" w:hAnsi="Times New Roman" w:cs="Times New Roman"/>
                <w:szCs w:val="24"/>
              </w:rPr>
              <w:lastRenderedPageBreak/>
              <w:t>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w:t>
            </w:r>
            <w:r w:rsidRPr="002A659A">
              <w:rPr>
                <w:rFonts w:ascii="Times New Roman" w:hAnsi="Times New Roman" w:cs="Times New Roman"/>
                <w:szCs w:val="24"/>
              </w:rPr>
              <w:lastRenderedPageBreak/>
              <w:t xml:space="preserve">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AB05A2">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31D" w:rsidRDefault="00D8531D">
      <w:r>
        <w:separator/>
      </w:r>
    </w:p>
  </w:endnote>
  <w:endnote w:type="continuationSeparator" w:id="0">
    <w:p w:rsidR="00D8531D" w:rsidRDefault="00D85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C83248">
      <w:rPr>
        <w:noProof/>
      </w:rPr>
      <w:t>9</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C83248">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31D" w:rsidRDefault="00D8531D">
      <w:r>
        <w:separator/>
      </w:r>
    </w:p>
  </w:footnote>
  <w:footnote w:type="continuationSeparator" w:id="0">
    <w:p w:rsidR="00D8531D" w:rsidRDefault="00D8531D">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393E"/>
    <w:rsid w:val="00074940"/>
    <w:rsid w:val="00080361"/>
    <w:rsid w:val="00093115"/>
    <w:rsid w:val="00094E97"/>
    <w:rsid w:val="00094EF0"/>
    <w:rsid w:val="00097683"/>
    <w:rsid w:val="000A2F09"/>
    <w:rsid w:val="000B49F7"/>
    <w:rsid w:val="000B5FFB"/>
    <w:rsid w:val="000B6122"/>
    <w:rsid w:val="000C3645"/>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A17B1"/>
    <w:rsid w:val="002A5D84"/>
    <w:rsid w:val="002A659A"/>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141F2"/>
    <w:rsid w:val="0034750C"/>
    <w:rsid w:val="00354BB5"/>
    <w:rsid w:val="0036298A"/>
    <w:rsid w:val="00363F30"/>
    <w:rsid w:val="0036560A"/>
    <w:rsid w:val="00366168"/>
    <w:rsid w:val="003742B4"/>
    <w:rsid w:val="0037642E"/>
    <w:rsid w:val="00391001"/>
    <w:rsid w:val="00396178"/>
    <w:rsid w:val="003A7CFD"/>
    <w:rsid w:val="003B23A6"/>
    <w:rsid w:val="003B5E81"/>
    <w:rsid w:val="003C33C0"/>
    <w:rsid w:val="003C6043"/>
    <w:rsid w:val="003D03E2"/>
    <w:rsid w:val="003E1518"/>
    <w:rsid w:val="003F0827"/>
    <w:rsid w:val="00405186"/>
    <w:rsid w:val="00412F51"/>
    <w:rsid w:val="0042067A"/>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516"/>
    <w:rsid w:val="00642227"/>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4711"/>
    <w:rsid w:val="006F7278"/>
    <w:rsid w:val="0070383A"/>
    <w:rsid w:val="00703E21"/>
    <w:rsid w:val="0070522A"/>
    <w:rsid w:val="0072058B"/>
    <w:rsid w:val="00721B91"/>
    <w:rsid w:val="00723B0F"/>
    <w:rsid w:val="00724DAD"/>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6FFE"/>
    <w:rsid w:val="007F400E"/>
    <w:rsid w:val="007F69A7"/>
    <w:rsid w:val="00800666"/>
    <w:rsid w:val="00811B68"/>
    <w:rsid w:val="0083301C"/>
    <w:rsid w:val="00841C67"/>
    <w:rsid w:val="0084446C"/>
    <w:rsid w:val="00846540"/>
    <w:rsid w:val="00860616"/>
    <w:rsid w:val="00861724"/>
    <w:rsid w:val="00865FE9"/>
    <w:rsid w:val="00890B82"/>
    <w:rsid w:val="00894E9D"/>
    <w:rsid w:val="008A44F0"/>
    <w:rsid w:val="008B26DC"/>
    <w:rsid w:val="008B296C"/>
    <w:rsid w:val="008B5A41"/>
    <w:rsid w:val="008C0493"/>
    <w:rsid w:val="008C0814"/>
    <w:rsid w:val="008C0B3E"/>
    <w:rsid w:val="008C0C12"/>
    <w:rsid w:val="008C44DB"/>
    <w:rsid w:val="008D1CE1"/>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913A4"/>
    <w:rsid w:val="009923D2"/>
    <w:rsid w:val="009A38DB"/>
    <w:rsid w:val="009B3BDE"/>
    <w:rsid w:val="009B6F5F"/>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05A2"/>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4337"/>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C1332"/>
    <w:rsid w:val="00BD0ACE"/>
    <w:rsid w:val="00BD225C"/>
    <w:rsid w:val="00BD3C74"/>
    <w:rsid w:val="00BD412A"/>
    <w:rsid w:val="00BF15F2"/>
    <w:rsid w:val="00BF290C"/>
    <w:rsid w:val="00BF51B2"/>
    <w:rsid w:val="00BF5494"/>
    <w:rsid w:val="00BF6AE3"/>
    <w:rsid w:val="00C03375"/>
    <w:rsid w:val="00C114F3"/>
    <w:rsid w:val="00C34E4E"/>
    <w:rsid w:val="00C36A55"/>
    <w:rsid w:val="00C41EBB"/>
    <w:rsid w:val="00C437F8"/>
    <w:rsid w:val="00C500B7"/>
    <w:rsid w:val="00C51871"/>
    <w:rsid w:val="00C54BED"/>
    <w:rsid w:val="00C567D2"/>
    <w:rsid w:val="00C62B12"/>
    <w:rsid w:val="00C8055E"/>
    <w:rsid w:val="00C83248"/>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8531D"/>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6378E"/>
    <w:rsid w:val="00E71858"/>
    <w:rsid w:val="00E73849"/>
    <w:rsid w:val="00E91F46"/>
    <w:rsid w:val="00EA5FBB"/>
    <w:rsid w:val="00EB5B5D"/>
    <w:rsid w:val="00EC2D7B"/>
    <w:rsid w:val="00EC33B0"/>
    <w:rsid w:val="00ED4A3E"/>
    <w:rsid w:val="00ED6010"/>
    <w:rsid w:val="00ED7561"/>
    <w:rsid w:val="00ED7701"/>
    <w:rsid w:val="00F07B44"/>
    <w:rsid w:val="00F12074"/>
    <w:rsid w:val="00F14E8B"/>
    <w:rsid w:val="00F159E1"/>
    <w:rsid w:val="00F2348E"/>
    <w:rsid w:val="00F50895"/>
    <w:rsid w:val="00F51914"/>
    <w:rsid w:val="00F5313D"/>
    <w:rsid w:val="00F5475D"/>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4426"/>
    <w:rsid w:val="00FD3232"/>
    <w:rsid w:val="00FD593C"/>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894BF-D6BF-4DCC-8244-E6E133B2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25</Pages>
  <Words>8367</Words>
  <Characters>47698</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11</cp:revision>
  <cp:lastPrinted>2020-02-12T05:06:00Z</cp:lastPrinted>
  <dcterms:created xsi:type="dcterms:W3CDTF">2020-01-31T11:46:00Z</dcterms:created>
  <dcterms:modified xsi:type="dcterms:W3CDTF">2020-02-14T04:34:00Z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