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DE2A08" w:rsidRDefault="00B543F8" w:rsidP="00DE2A08">
      <w:pPr>
        <w:pStyle w:val="ConsPlusNormal"/>
        <w:widowControl/>
        <w:ind w:firstLine="0"/>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64E06" w:rsidRPr="00DE2A08">
        <w:rPr>
          <w:rFonts w:ascii="Times New Roman" w:hAnsi="Times New Roman" w:cs="Times New Roman"/>
          <w:b/>
          <w:sz w:val="24"/>
          <w:szCs w:val="24"/>
        </w:rPr>
        <w:t>ИЗВЕЩ</w:t>
      </w:r>
      <w:r w:rsidR="009067F8" w:rsidRPr="00DE2A08">
        <w:rPr>
          <w:rFonts w:ascii="Times New Roman" w:hAnsi="Times New Roman" w:cs="Times New Roman"/>
          <w:b/>
          <w:sz w:val="24"/>
          <w:szCs w:val="24"/>
        </w:rPr>
        <w:t>ЕНИЕ О ПРОВЕДЕН</w:t>
      </w:r>
      <w:proofErr w:type="gramStart"/>
      <w:r w:rsidR="009067F8" w:rsidRPr="00DE2A08">
        <w:rPr>
          <w:rFonts w:ascii="Times New Roman" w:hAnsi="Times New Roman" w:cs="Times New Roman"/>
          <w:b/>
          <w:sz w:val="24"/>
          <w:szCs w:val="24"/>
        </w:rPr>
        <w:t>ИИ АУ</w:t>
      </w:r>
      <w:proofErr w:type="gramEnd"/>
      <w:r w:rsidR="009067F8" w:rsidRPr="00DE2A08">
        <w:rPr>
          <w:rFonts w:ascii="Times New Roman" w:hAnsi="Times New Roman" w:cs="Times New Roman"/>
          <w:b/>
          <w:sz w:val="24"/>
          <w:szCs w:val="24"/>
        </w:rPr>
        <w:t>КЦИОНА В ЭЛЕКТРОННОЙ ФОРМЕ</w:t>
      </w:r>
    </w:p>
    <w:p w:rsidR="009067F8" w:rsidRPr="00DE2A08" w:rsidRDefault="009067F8" w:rsidP="00DE2A08">
      <w:pPr>
        <w:pStyle w:val="ConsPlusNormal"/>
        <w:widowControl/>
        <w:ind w:firstLine="0"/>
        <w:jc w:val="center"/>
        <w:outlineLvl w:val="0"/>
        <w:rPr>
          <w:rFonts w:ascii="Times New Roman" w:hAnsi="Times New Roman" w:cs="Times New Roman"/>
          <w:b/>
          <w:sz w:val="24"/>
          <w:szCs w:val="24"/>
        </w:rPr>
      </w:pPr>
    </w:p>
    <w:p w:rsidR="006F1CBD" w:rsidRPr="00DE2A08" w:rsidRDefault="006F1CBD" w:rsidP="00DE2A08">
      <w:pPr>
        <w:tabs>
          <w:tab w:val="num" w:pos="567"/>
        </w:tabs>
        <w:autoSpaceDE w:val="0"/>
        <w:autoSpaceDN w:val="0"/>
        <w:adjustRightInd w:val="0"/>
        <w:jc w:val="both"/>
      </w:pPr>
      <w:r w:rsidRPr="00DE2A08">
        <w:t>1. Идентификационный код закупки:</w:t>
      </w:r>
      <w:r w:rsidR="00CC16A9" w:rsidRPr="00DE2A08">
        <w:t xml:space="preserve"> 193862201554386220100100070018690244</w:t>
      </w:r>
      <w:r w:rsidRPr="00DE2A08">
        <w:t>.</w:t>
      </w:r>
    </w:p>
    <w:p w:rsidR="001F602C" w:rsidRPr="00DE2A08" w:rsidRDefault="006F1CBD" w:rsidP="00DE2A08">
      <w:pPr>
        <w:autoSpaceDE w:val="0"/>
        <w:autoSpaceDN w:val="0"/>
        <w:adjustRightInd w:val="0"/>
        <w:jc w:val="both"/>
      </w:pPr>
      <w:r w:rsidRPr="00DE2A08">
        <w:t xml:space="preserve">2. </w:t>
      </w:r>
      <w:r w:rsidR="009067F8" w:rsidRPr="00DE2A08">
        <w:t>Наименование аукциона в электронной форме:</w:t>
      </w:r>
      <w:r w:rsidR="001F602C" w:rsidRPr="00DE2A08">
        <w:t xml:space="preserve"> аукцион в электронной форме на право заключения муниципального контракта на оказание услуг по проведению периодического медицинского осмотра.</w:t>
      </w:r>
    </w:p>
    <w:p w:rsidR="009067F8" w:rsidRPr="00DE2A08" w:rsidRDefault="006F1CBD" w:rsidP="00DE2A08">
      <w:pPr>
        <w:tabs>
          <w:tab w:val="num" w:pos="567"/>
          <w:tab w:val="num" w:pos="927"/>
        </w:tabs>
        <w:autoSpaceDE w:val="0"/>
        <w:autoSpaceDN w:val="0"/>
        <w:adjustRightInd w:val="0"/>
        <w:jc w:val="both"/>
        <w:rPr>
          <w:color w:val="FF0000"/>
        </w:rPr>
      </w:pPr>
      <w:r w:rsidRPr="00DE2A08">
        <w:t xml:space="preserve">3. </w:t>
      </w:r>
      <w:r w:rsidR="009067F8" w:rsidRPr="00DE2A08">
        <w:t xml:space="preserve">Аукцион в электронной форме проводит: </w:t>
      </w:r>
      <w:r w:rsidRPr="00DE2A08">
        <w:t>уполномоченный орган.</w:t>
      </w:r>
    </w:p>
    <w:p w:rsidR="00A437BC" w:rsidRPr="00DE2A08" w:rsidRDefault="00A437BC" w:rsidP="00DE2A08">
      <w:pPr>
        <w:pStyle w:val="a6"/>
        <w:numPr>
          <w:ilvl w:val="1"/>
          <w:numId w:val="10"/>
        </w:numPr>
        <w:tabs>
          <w:tab w:val="num" w:pos="709"/>
          <w:tab w:val="num" w:pos="1075"/>
        </w:tabs>
        <w:autoSpaceDE w:val="0"/>
        <w:autoSpaceDN w:val="0"/>
        <w:adjustRightInd w:val="0"/>
        <w:jc w:val="both"/>
      </w:pPr>
      <w:r w:rsidRPr="00DE2A08">
        <w:t>Заказчик: Муниципальное казенное учреждение «Центр материально- технического и информационно - методического обеспечения».</w:t>
      </w:r>
    </w:p>
    <w:p w:rsidR="00A437BC" w:rsidRPr="00DE2A08" w:rsidRDefault="00A437BC" w:rsidP="00DE2A08">
      <w:pPr>
        <w:tabs>
          <w:tab w:val="num" w:pos="927"/>
        </w:tabs>
        <w:autoSpaceDE w:val="0"/>
        <w:autoSpaceDN w:val="0"/>
        <w:adjustRightInd w:val="0"/>
        <w:jc w:val="both"/>
      </w:pPr>
      <w:proofErr w:type="gramStart"/>
      <w:r w:rsidRPr="00DE2A08">
        <w:t xml:space="preserve">Место нахождения: 628260, Ханты - Мансийский автономный округ - Югра, г. Югорск, ул. Геологов, 9. </w:t>
      </w:r>
      <w:proofErr w:type="gramEnd"/>
    </w:p>
    <w:p w:rsidR="00A437BC" w:rsidRPr="00DE2A08" w:rsidRDefault="00A437BC" w:rsidP="00DE2A08">
      <w:pPr>
        <w:tabs>
          <w:tab w:val="num" w:pos="927"/>
        </w:tabs>
        <w:autoSpaceDE w:val="0"/>
        <w:autoSpaceDN w:val="0"/>
        <w:adjustRightInd w:val="0"/>
        <w:jc w:val="both"/>
      </w:pPr>
      <w:proofErr w:type="gramStart"/>
      <w:r w:rsidRPr="00DE2A08">
        <w:t>Почтовый адрес: 628260, Ханты - Мансийский автономный округ - Югра, г. Югорск, ул. Геологов, 9.</w:t>
      </w:r>
      <w:proofErr w:type="gramEnd"/>
    </w:p>
    <w:p w:rsidR="00A437BC" w:rsidRPr="00DE2A08" w:rsidRDefault="00A437BC" w:rsidP="00DE2A08">
      <w:pPr>
        <w:tabs>
          <w:tab w:val="num" w:pos="927"/>
        </w:tabs>
        <w:autoSpaceDE w:val="0"/>
        <w:autoSpaceDN w:val="0"/>
        <w:adjustRightInd w:val="0"/>
        <w:jc w:val="both"/>
      </w:pPr>
      <w:r w:rsidRPr="00DE2A08">
        <w:t xml:space="preserve">Адрес электронной почты: </w:t>
      </w:r>
      <w:proofErr w:type="spellStart"/>
      <w:r w:rsidRPr="00DE2A08">
        <w:rPr>
          <w:lang w:val="en-US"/>
        </w:rPr>
        <w:t>proizgrup</w:t>
      </w:r>
      <w:proofErr w:type="spellEnd"/>
      <w:r w:rsidRPr="00DE2A08">
        <w:t>@</w:t>
      </w:r>
      <w:r w:rsidRPr="00DE2A08">
        <w:rPr>
          <w:lang w:val="en-US"/>
        </w:rPr>
        <w:t>rambler</w:t>
      </w:r>
      <w:r w:rsidRPr="00DE2A08">
        <w:t>.</w:t>
      </w:r>
      <w:proofErr w:type="spellStart"/>
      <w:r w:rsidRPr="00DE2A08">
        <w:t>ru</w:t>
      </w:r>
      <w:proofErr w:type="spellEnd"/>
      <w:r w:rsidRPr="00DE2A08">
        <w:t>.</w:t>
      </w:r>
    </w:p>
    <w:p w:rsidR="00A437BC" w:rsidRPr="00DE2A08" w:rsidRDefault="00A437BC" w:rsidP="00DE2A08">
      <w:pPr>
        <w:pStyle w:val="ConsPlusNormal"/>
        <w:widowControl/>
        <w:ind w:firstLine="0"/>
        <w:jc w:val="both"/>
        <w:rPr>
          <w:rFonts w:ascii="Times New Roman" w:hAnsi="Times New Roman" w:cs="Times New Roman"/>
          <w:sz w:val="24"/>
          <w:szCs w:val="24"/>
        </w:rPr>
      </w:pPr>
      <w:r w:rsidRPr="00DE2A08">
        <w:rPr>
          <w:rFonts w:ascii="Times New Roman" w:hAnsi="Times New Roman" w:cs="Times New Roman"/>
          <w:sz w:val="24"/>
          <w:szCs w:val="24"/>
        </w:rPr>
        <w:t xml:space="preserve">Номер контактного телефона: </w:t>
      </w:r>
      <w:r w:rsidRPr="00DE2A08">
        <w:rPr>
          <w:rFonts w:ascii="Times New Roman" w:hAnsi="Times New Roman" w:cs="Times New Roman"/>
          <w:sz w:val="24"/>
          <w:szCs w:val="24"/>
          <w:u w:val="single"/>
        </w:rPr>
        <w:t>8 (34675) 7-57-61.</w:t>
      </w:r>
    </w:p>
    <w:p w:rsidR="00A437BC" w:rsidRPr="00DE2A08" w:rsidRDefault="00A437BC" w:rsidP="00DE2A08">
      <w:pPr>
        <w:tabs>
          <w:tab w:val="num" w:pos="567"/>
          <w:tab w:val="num" w:pos="927"/>
        </w:tabs>
        <w:autoSpaceDE w:val="0"/>
        <w:autoSpaceDN w:val="0"/>
        <w:adjustRightInd w:val="0"/>
        <w:jc w:val="both"/>
        <w:rPr>
          <w:color w:val="FF0000"/>
        </w:rPr>
      </w:pPr>
      <w:r w:rsidRPr="00DE2A08">
        <w:t>Ответственное должностное лицо: специалист по закупкам Муниципального казенного учреждения «Центр материально- технического и информационн</w:t>
      </w:r>
      <w:proofErr w:type="gramStart"/>
      <w:r w:rsidRPr="00DE2A08">
        <w:t>о-</w:t>
      </w:r>
      <w:proofErr w:type="gramEnd"/>
      <w:r w:rsidRPr="00DE2A08">
        <w:t xml:space="preserve"> методического обеспечения» </w:t>
      </w:r>
      <w:proofErr w:type="spellStart"/>
      <w:r w:rsidRPr="00DE2A08">
        <w:t>Лекомцева</w:t>
      </w:r>
      <w:proofErr w:type="spellEnd"/>
      <w:r w:rsidRPr="00DE2A08">
        <w:t xml:space="preserve"> Екатерина Алексеевна</w:t>
      </w:r>
    </w:p>
    <w:p w:rsidR="009067F8" w:rsidRPr="00DE2A08" w:rsidRDefault="006F1CBD" w:rsidP="00DE2A08">
      <w:pPr>
        <w:tabs>
          <w:tab w:val="left" w:pos="567"/>
          <w:tab w:val="num" w:pos="927"/>
        </w:tabs>
        <w:autoSpaceDE w:val="0"/>
        <w:autoSpaceDN w:val="0"/>
        <w:adjustRightInd w:val="0"/>
        <w:ind w:left="720" w:hanging="720"/>
        <w:jc w:val="both"/>
      </w:pPr>
      <w:r w:rsidRPr="00DE2A08">
        <w:t>3.2.</w:t>
      </w:r>
      <w:r w:rsidR="009067F8" w:rsidRPr="00DE2A08">
        <w:t xml:space="preserve">Уполномоченный орган (учреждение): </w:t>
      </w:r>
      <w:r w:rsidR="009067F8" w:rsidRPr="00DE2A08">
        <w:rPr>
          <w:u w:val="single"/>
        </w:rPr>
        <w:t>Администрация города Югорска</w:t>
      </w:r>
      <w:r w:rsidR="009067F8" w:rsidRPr="00DE2A08">
        <w:t>.</w:t>
      </w:r>
    </w:p>
    <w:p w:rsidR="009067F8" w:rsidRPr="00DE2A08" w:rsidRDefault="009067F8" w:rsidP="00DE2A08">
      <w:pPr>
        <w:pStyle w:val="ConsPlusNormal"/>
        <w:widowControl/>
        <w:tabs>
          <w:tab w:val="left" w:pos="567"/>
        </w:tabs>
        <w:ind w:firstLine="0"/>
        <w:jc w:val="both"/>
        <w:rPr>
          <w:rFonts w:ascii="Times New Roman" w:hAnsi="Times New Roman" w:cs="Times New Roman"/>
          <w:sz w:val="24"/>
          <w:szCs w:val="24"/>
        </w:rPr>
      </w:pPr>
      <w:proofErr w:type="gramStart"/>
      <w:r w:rsidRPr="00DE2A08">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DE2A08">
        <w:rPr>
          <w:rFonts w:ascii="Times New Roman" w:hAnsi="Times New Roman" w:cs="Times New Roman"/>
          <w:sz w:val="24"/>
          <w:szCs w:val="24"/>
        </w:rPr>
        <w:t>каб</w:t>
      </w:r>
      <w:proofErr w:type="spellEnd"/>
      <w:r w:rsidRPr="00DE2A08">
        <w:rPr>
          <w:rFonts w:ascii="Times New Roman" w:hAnsi="Times New Roman" w:cs="Times New Roman"/>
          <w:sz w:val="24"/>
          <w:szCs w:val="24"/>
        </w:rPr>
        <w:t>. 310.</w:t>
      </w:r>
      <w:proofErr w:type="gramEnd"/>
    </w:p>
    <w:p w:rsidR="009067F8" w:rsidRPr="00DE2A08" w:rsidRDefault="009067F8" w:rsidP="00DE2A08">
      <w:pPr>
        <w:pStyle w:val="ConsPlusNormal"/>
        <w:widowControl/>
        <w:tabs>
          <w:tab w:val="left" w:pos="567"/>
        </w:tabs>
        <w:ind w:firstLine="0"/>
        <w:jc w:val="both"/>
        <w:rPr>
          <w:rFonts w:ascii="Times New Roman" w:hAnsi="Times New Roman" w:cs="Times New Roman"/>
          <w:sz w:val="24"/>
          <w:szCs w:val="24"/>
        </w:rPr>
      </w:pPr>
      <w:proofErr w:type="gramStart"/>
      <w:r w:rsidRPr="00DE2A08">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DE2A08" w:rsidRDefault="009067F8" w:rsidP="00DE2A08">
      <w:pPr>
        <w:tabs>
          <w:tab w:val="num" w:pos="927"/>
        </w:tabs>
        <w:autoSpaceDE w:val="0"/>
        <w:autoSpaceDN w:val="0"/>
        <w:adjustRightInd w:val="0"/>
        <w:jc w:val="both"/>
      </w:pPr>
      <w:r w:rsidRPr="00DE2A08">
        <w:t>Адрес электронной почты: omz@ugorsk.ru .</w:t>
      </w:r>
    </w:p>
    <w:p w:rsidR="009067F8" w:rsidRPr="00DE2A08" w:rsidRDefault="009067F8" w:rsidP="00DE2A08">
      <w:pPr>
        <w:tabs>
          <w:tab w:val="num" w:pos="927"/>
        </w:tabs>
        <w:autoSpaceDE w:val="0"/>
        <w:autoSpaceDN w:val="0"/>
        <w:adjustRightInd w:val="0"/>
        <w:jc w:val="both"/>
      </w:pPr>
      <w:r w:rsidRPr="00DE2A08">
        <w:t>Номер контактного телефона: (34675) 50037.</w:t>
      </w:r>
    </w:p>
    <w:p w:rsidR="009067F8" w:rsidRPr="00DE2A08" w:rsidRDefault="009067F8" w:rsidP="00DE2A08">
      <w:pPr>
        <w:tabs>
          <w:tab w:val="num" w:pos="927"/>
        </w:tabs>
        <w:autoSpaceDE w:val="0"/>
        <w:autoSpaceDN w:val="0"/>
        <w:adjustRightInd w:val="0"/>
        <w:jc w:val="both"/>
      </w:pPr>
      <w:r w:rsidRPr="00DE2A08">
        <w:t>Ответственное должностное лицо: начальник отдела муниципальных закупок Захарова Наталья Борисовна.</w:t>
      </w:r>
    </w:p>
    <w:p w:rsidR="009067F8" w:rsidRPr="00DE2A08" w:rsidRDefault="006F1CBD" w:rsidP="00DE2A08">
      <w:pPr>
        <w:tabs>
          <w:tab w:val="left" w:pos="567"/>
          <w:tab w:val="num" w:pos="927"/>
        </w:tabs>
        <w:autoSpaceDE w:val="0"/>
        <w:autoSpaceDN w:val="0"/>
        <w:adjustRightInd w:val="0"/>
        <w:jc w:val="both"/>
      </w:pPr>
      <w:r w:rsidRPr="00DE2A08">
        <w:t xml:space="preserve">3.2. </w:t>
      </w:r>
      <w:r w:rsidR="009067F8" w:rsidRPr="00DE2A08">
        <w:t xml:space="preserve">Специализированная организация: </w:t>
      </w:r>
      <w:r w:rsidR="009067F8" w:rsidRPr="00DE2A08">
        <w:rPr>
          <w:u w:val="single"/>
        </w:rPr>
        <w:t>не привлекается.</w:t>
      </w:r>
    </w:p>
    <w:p w:rsidR="009067F8" w:rsidRPr="00DE2A08" w:rsidRDefault="006F1CBD" w:rsidP="00DE2A08">
      <w:pPr>
        <w:tabs>
          <w:tab w:val="num" w:pos="927"/>
        </w:tabs>
        <w:autoSpaceDE w:val="0"/>
        <w:autoSpaceDN w:val="0"/>
        <w:adjustRightInd w:val="0"/>
        <w:jc w:val="both"/>
      </w:pPr>
      <w:r w:rsidRPr="00DE2A08">
        <w:t xml:space="preserve">4. </w:t>
      </w:r>
      <w:r w:rsidR="009067F8" w:rsidRPr="00DE2A08">
        <w:t xml:space="preserve">Адрес электронной площадки в информационно-телекоммуникационной сети </w:t>
      </w:r>
      <w:r w:rsidR="00E25E6F" w:rsidRPr="00DE2A08">
        <w:t>«</w:t>
      </w:r>
      <w:r w:rsidR="009067F8" w:rsidRPr="00DE2A08">
        <w:t>Интернет</w:t>
      </w:r>
      <w:r w:rsidR="00E25E6F" w:rsidRPr="00DE2A08">
        <w:t>»</w:t>
      </w:r>
      <w:r w:rsidR="009067F8" w:rsidRPr="00DE2A08">
        <w:t xml:space="preserve">: </w:t>
      </w:r>
      <w:r w:rsidR="009067F8" w:rsidRPr="00DE2A08">
        <w:rPr>
          <w:sz w:val="22"/>
          <w:szCs w:val="22"/>
          <w:u w:val="single"/>
        </w:rPr>
        <w:t>http://</w:t>
      </w:r>
      <w:proofErr w:type="spellStart"/>
      <w:r w:rsidR="009067F8" w:rsidRPr="00DE2A08">
        <w:rPr>
          <w:sz w:val="22"/>
          <w:szCs w:val="22"/>
          <w:u w:val="single"/>
          <w:lang w:val="en-US"/>
        </w:rPr>
        <w:t>sberbank</w:t>
      </w:r>
      <w:proofErr w:type="spellEnd"/>
      <w:r w:rsidR="009067F8" w:rsidRPr="00DE2A08">
        <w:rPr>
          <w:sz w:val="22"/>
          <w:szCs w:val="22"/>
          <w:u w:val="single"/>
        </w:rPr>
        <w:t>-</w:t>
      </w:r>
      <w:proofErr w:type="spellStart"/>
      <w:r w:rsidR="009067F8" w:rsidRPr="00DE2A08">
        <w:rPr>
          <w:sz w:val="22"/>
          <w:szCs w:val="22"/>
          <w:u w:val="single"/>
          <w:lang w:val="en-US"/>
        </w:rPr>
        <w:t>ast</w:t>
      </w:r>
      <w:proofErr w:type="spellEnd"/>
      <w:r w:rsidR="009067F8" w:rsidRPr="00DE2A08">
        <w:rPr>
          <w:sz w:val="22"/>
          <w:szCs w:val="22"/>
          <w:u w:val="single"/>
        </w:rPr>
        <w:t>.</w:t>
      </w:r>
      <w:proofErr w:type="spellStart"/>
      <w:r w:rsidR="009067F8" w:rsidRPr="00DE2A08">
        <w:rPr>
          <w:sz w:val="22"/>
          <w:szCs w:val="22"/>
          <w:u w:val="single"/>
        </w:rPr>
        <w:t>ru</w:t>
      </w:r>
      <w:proofErr w:type="spellEnd"/>
      <w:r w:rsidR="009067F8" w:rsidRPr="00DE2A08">
        <w:rPr>
          <w:sz w:val="22"/>
          <w:szCs w:val="22"/>
          <w:u w:val="single"/>
        </w:rPr>
        <w:t>/</w:t>
      </w:r>
      <w:r w:rsidR="009067F8" w:rsidRPr="00DE2A08">
        <w:rPr>
          <w:u w:val="single"/>
        </w:rPr>
        <w:t>_____________________.</w:t>
      </w:r>
    </w:p>
    <w:p w:rsidR="009067F8" w:rsidRPr="00DE2A08" w:rsidRDefault="006F1CBD" w:rsidP="00DE2A08">
      <w:pPr>
        <w:autoSpaceDE w:val="0"/>
        <w:autoSpaceDN w:val="0"/>
        <w:adjustRightInd w:val="0"/>
      </w:pPr>
      <w:r w:rsidRPr="00DE2A08">
        <w:t xml:space="preserve">5. </w:t>
      </w:r>
      <w:r w:rsidR="009067F8" w:rsidRPr="00DE2A08">
        <w:t>Предмет и начальная (максимальная) цена муниципального контракта: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75"/>
        <w:gridCol w:w="1383"/>
        <w:gridCol w:w="2692"/>
        <w:gridCol w:w="2653"/>
      </w:tblGrid>
      <w:tr w:rsidR="009067F8" w:rsidRPr="00DE2A08" w:rsidTr="006F1CBD">
        <w:tc>
          <w:tcPr>
            <w:tcW w:w="7585" w:type="dxa"/>
            <w:gridSpan w:val="4"/>
            <w:tcBorders>
              <w:top w:val="single" w:sz="4" w:space="0" w:color="auto"/>
              <w:left w:val="single" w:sz="4" w:space="0" w:color="auto"/>
              <w:bottom w:val="single" w:sz="4" w:space="0" w:color="auto"/>
              <w:right w:val="single" w:sz="4" w:space="0" w:color="auto"/>
            </w:tcBorders>
            <w:vAlign w:val="center"/>
          </w:tcPr>
          <w:p w:rsidR="009067F8" w:rsidRPr="00DE2A08" w:rsidRDefault="009067F8" w:rsidP="00DE2A08">
            <w:pPr>
              <w:autoSpaceDE w:val="0"/>
              <w:autoSpaceDN w:val="0"/>
              <w:adjustRightInd w:val="0"/>
              <w:ind w:left="360"/>
              <w:jc w:val="center"/>
            </w:pPr>
            <w:r w:rsidRPr="00DE2A08">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9067F8" w:rsidRPr="00DE2A08" w:rsidRDefault="009067F8" w:rsidP="00DE2A08">
            <w:pPr>
              <w:autoSpaceDE w:val="0"/>
              <w:autoSpaceDN w:val="0"/>
              <w:adjustRightInd w:val="0"/>
              <w:ind w:left="360"/>
              <w:jc w:val="center"/>
            </w:pPr>
            <w:r w:rsidRPr="00DE2A08">
              <w:t>Начальная</w:t>
            </w:r>
            <w:r w:rsidR="00077F15" w:rsidRPr="00DE2A08">
              <w:t xml:space="preserve"> (максимальная) цена контракта</w:t>
            </w:r>
            <w:r w:rsidRPr="00DE2A08">
              <w:t>, рублей</w:t>
            </w:r>
          </w:p>
        </w:tc>
      </w:tr>
      <w:tr w:rsidR="009067F8" w:rsidRPr="00DE2A08" w:rsidTr="00502195">
        <w:trPr>
          <w:trHeight w:val="2942"/>
        </w:trPr>
        <w:tc>
          <w:tcPr>
            <w:tcW w:w="1367" w:type="dxa"/>
            <w:tcBorders>
              <w:top w:val="single" w:sz="4" w:space="0" w:color="auto"/>
              <w:left w:val="single" w:sz="4" w:space="0" w:color="auto"/>
              <w:bottom w:val="single" w:sz="4" w:space="0" w:color="auto"/>
              <w:right w:val="single" w:sz="4" w:space="0" w:color="auto"/>
            </w:tcBorders>
            <w:vAlign w:val="center"/>
          </w:tcPr>
          <w:p w:rsidR="009067F8" w:rsidRPr="00DE2A08" w:rsidRDefault="009067F8" w:rsidP="00DE2A08">
            <w:pPr>
              <w:pStyle w:val="a3"/>
              <w:autoSpaceDE w:val="0"/>
              <w:autoSpaceDN w:val="0"/>
              <w:adjustRightInd w:val="0"/>
              <w:spacing w:before="0" w:beforeAutospacing="0" w:after="0" w:afterAutospacing="0"/>
              <w:jc w:val="center"/>
            </w:pPr>
            <w:r w:rsidRPr="00DE2A08">
              <w:t>Код</w:t>
            </w:r>
          </w:p>
          <w:p w:rsidR="009067F8" w:rsidRPr="00DE2A08" w:rsidRDefault="009067F8" w:rsidP="00DE2A08">
            <w:pPr>
              <w:pStyle w:val="a3"/>
              <w:autoSpaceDE w:val="0"/>
              <w:autoSpaceDN w:val="0"/>
              <w:adjustRightInd w:val="0"/>
              <w:spacing w:before="0" w:beforeAutospacing="0" w:after="0" w:afterAutospacing="0"/>
              <w:jc w:val="center"/>
            </w:pPr>
            <w:r w:rsidRPr="00DE2A08">
              <w:t>ОКПД</w:t>
            </w:r>
            <w:proofErr w:type="gramStart"/>
            <w:r w:rsidR="00D55EC3" w:rsidRPr="00DE2A08">
              <w:t>2</w:t>
            </w:r>
            <w:proofErr w:type="gramEnd"/>
          </w:p>
        </w:tc>
        <w:tc>
          <w:tcPr>
            <w:tcW w:w="2075" w:type="dxa"/>
            <w:tcBorders>
              <w:top w:val="single" w:sz="4" w:space="0" w:color="auto"/>
              <w:left w:val="single" w:sz="4" w:space="0" w:color="auto"/>
              <w:bottom w:val="single" w:sz="4" w:space="0" w:color="auto"/>
              <w:right w:val="single" w:sz="4" w:space="0" w:color="auto"/>
            </w:tcBorders>
            <w:vAlign w:val="center"/>
          </w:tcPr>
          <w:p w:rsidR="009067F8" w:rsidRPr="00DE2A08" w:rsidRDefault="009067F8" w:rsidP="00DE2A08">
            <w:pPr>
              <w:pStyle w:val="a3"/>
              <w:autoSpaceDE w:val="0"/>
              <w:autoSpaceDN w:val="0"/>
              <w:adjustRightInd w:val="0"/>
              <w:spacing w:before="0" w:beforeAutospacing="0" w:after="0" w:afterAutospacing="0"/>
              <w:ind w:left="360"/>
              <w:jc w:val="center"/>
            </w:pPr>
            <w:r w:rsidRPr="00DE2A08">
              <w:t>Наименование и описание объекта закупки</w:t>
            </w:r>
          </w:p>
        </w:tc>
        <w:tc>
          <w:tcPr>
            <w:tcW w:w="1394" w:type="dxa"/>
            <w:tcBorders>
              <w:top w:val="single" w:sz="4" w:space="0" w:color="auto"/>
              <w:left w:val="single" w:sz="4" w:space="0" w:color="auto"/>
              <w:bottom w:val="single" w:sz="4" w:space="0" w:color="auto"/>
              <w:right w:val="single" w:sz="4" w:space="0" w:color="auto"/>
            </w:tcBorders>
            <w:vAlign w:val="center"/>
          </w:tcPr>
          <w:p w:rsidR="009067F8" w:rsidRPr="00DE2A08" w:rsidRDefault="009067F8" w:rsidP="00DE2A08">
            <w:pPr>
              <w:pStyle w:val="a3"/>
              <w:autoSpaceDE w:val="0"/>
              <w:autoSpaceDN w:val="0"/>
              <w:adjustRightInd w:val="0"/>
              <w:spacing w:before="0" w:beforeAutospacing="0" w:after="0" w:afterAutospacing="0"/>
              <w:ind w:left="360"/>
              <w:jc w:val="center"/>
            </w:pPr>
            <w:r w:rsidRPr="00DE2A08">
              <w:t>Ед.</w:t>
            </w:r>
          </w:p>
          <w:p w:rsidR="009067F8" w:rsidRPr="00DE2A08" w:rsidRDefault="009067F8" w:rsidP="00DE2A08">
            <w:pPr>
              <w:pStyle w:val="a3"/>
              <w:autoSpaceDE w:val="0"/>
              <w:autoSpaceDN w:val="0"/>
              <w:adjustRightInd w:val="0"/>
              <w:spacing w:before="0" w:beforeAutospacing="0" w:after="0" w:afterAutospacing="0"/>
              <w:ind w:left="360"/>
              <w:jc w:val="center"/>
            </w:pPr>
            <w:r w:rsidRPr="00DE2A08">
              <w:t>Изм.</w:t>
            </w:r>
          </w:p>
        </w:tc>
        <w:tc>
          <w:tcPr>
            <w:tcW w:w="2749" w:type="dxa"/>
            <w:tcBorders>
              <w:top w:val="single" w:sz="4" w:space="0" w:color="auto"/>
              <w:left w:val="single" w:sz="4" w:space="0" w:color="auto"/>
              <w:bottom w:val="single" w:sz="4" w:space="0" w:color="auto"/>
              <w:right w:val="single" w:sz="4" w:space="0" w:color="auto"/>
            </w:tcBorders>
            <w:vAlign w:val="center"/>
          </w:tcPr>
          <w:p w:rsidR="009067F8" w:rsidRPr="00DE2A08" w:rsidRDefault="009067F8" w:rsidP="00DE2A08">
            <w:pPr>
              <w:autoSpaceDE w:val="0"/>
              <w:autoSpaceDN w:val="0"/>
              <w:adjustRightInd w:val="0"/>
              <w:ind w:left="360"/>
              <w:jc w:val="center"/>
            </w:pPr>
            <w:r w:rsidRPr="00DE2A08">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9067F8" w:rsidRPr="00DE2A08" w:rsidRDefault="009067F8" w:rsidP="00DE2A08">
            <w:pPr>
              <w:ind w:left="360"/>
              <w:jc w:val="center"/>
            </w:pPr>
          </w:p>
        </w:tc>
      </w:tr>
      <w:tr w:rsidR="009067F8" w:rsidRPr="00DE2A08" w:rsidTr="006F1CBD">
        <w:tc>
          <w:tcPr>
            <w:tcW w:w="1367" w:type="dxa"/>
            <w:tcBorders>
              <w:top w:val="single" w:sz="4" w:space="0" w:color="auto"/>
              <w:left w:val="single" w:sz="4" w:space="0" w:color="auto"/>
              <w:bottom w:val="single" w:sz="4" w:space="0" w:color="auto"/>
              <w:right w:val="single" w:sz="4" w:space="0" w:color="auto"/>
            </w:tcBorders>
          </w:tcPr>
          <w:p w:rsidR="009067F8" w:rsidRPr="00DE2A08" w:rsidRDefault="009067F8" w:rsidP="00DE2A08">
            <w:pPr>
              <w:autoSpaceDE w:val="0"/>
              <w:autoSpaceDN w:val="0"/>
              <w:adjustRightInd w:val="0"/>
              <w:ind w:left="360"/>
            </w:pPr>
          </w:p>
          <w:p w:rsidR="00502195" w:rsidRPr="00DE2A08" w:rsidRDefault="00502195" w:rsidP="00DE2A08">
            <w:pPr>
              <w:autoSpaceDE w:val="0"/>
              <w:autoSpaceDN w:val="0"/>
              <w:adjustRightInd w:val="0"/>
            </w:pPr>
            <w:r w:rsidRPr="00DE2A08">
              <w:t>86.90.19.190</w:t>
            </w:r>
          </w:p>
        </w:tc>
        <w:tc>
          <w:tcPr>
            <w:tcW w:w="2075" w:type="dxa"/>
            <w:tcBorders>
              <w:top w:val="single" w:sz="4" w:space="0" w:color="auto"/>
              <w:left w:val="single" w:sz="4" w:space="0" w:color="auto"/>
              <w:bottom w:val="single" w:sz="4" w:space="0" w:color="auto"/>
              <w:right w:val="single" w:sz="4" w:space="0" w:color="auto"/>
            </w:tcBorders>
          </w:tcPr>
          <w:p w:rsidR="009067F8" w:rsidRPr="00DE2A08" w:rsidRDefault="00A437BC" w:rsidP="00DE2A08">
            <w:pPr>
              <w:autoSpaceDE w:val="0"/>
              <w:autoSpaceDN w:val="0"/>
              <w:adjustRightInd w:val="0"/>
            </w:pPr>
            <w:r w:rsidRPr="00DE2A08">
              <w:t>Оказание услуг по проведению периодического медицинского</w:t>
            </w:r>
            <w:r w:rsidRPr="00DE2A08">
              <w:rPr>
                <w:sz w:val="20"/>
                <w:szCs w:val="20"/>
              </w:rPr>
              <w:t xml:space="preserve"> </w:t>
            </w:r>
            <w:r w:rsidRPr="00DE2A08">
              <w:t>осмотра</w:t>
            </w:r>
          </w:p>
        </w:tc>
        <w:tc>
          <w:tcPr>
            <w:tcW w:w="1394" w:type="dxa"/>
            <w:tcBorders>
              <w:top w:val="single" w:sz="4" w:space="0" w:color="auto"/>
              <w:left w:val="single" w:sz="4" w:space="0" w:color="auto"/>
              <w:bottom w:val="single" w:sz="4" w:space="0" w:color="auto"/>
              <w:right w:val="single" w:sz="4" w:space="0" w:color="auto"/>
            </w:tcBorders>
          </w:tcPr>
          <w:p w:rsidR="009067F8" w:rsidRPr="00DE2A08" w:rsidRDefault="00A437BC" w:rsidP="00DE2A08">
            <w:pPr>
              <w:autoSpaceDE w:val="0"/>
              <w:autoSpaceDN w:val="0"/>
              <w:adjustRightInd w:val="0"/>
              <w:ind w:left="360"/>
            </w:pPr>
            <w:proofErr w:type="spellStart"/>
            <w:r w:rsidRPr="00DE2A08">
              <w:t>Усл</w:t>
            </w:r>
            <w:proofErr w:type="gramStart"/>
            <w:r w:rsidRPr="00DE2A08">
              <w:t>.е</w:t>
            </w:r>
            <w:proofErr w:type="gramEnd"/>
            <w:r w:rsidRPr="00DE2A08">
              <w:t>д</w:t>
            </w:r>
            <w:proofErr w:type="spellEnd"/>
          </w:p>
        </w:tc>
        <w:tc>
          <w:tcPr>
            <w:tcW w:w="2749" w:type="dxa"/>
            <w:tcBorders>
              <w:top w:val="single" w:sz="4" w:space="0" w:color="auto"/>
              <w:left w:val="single" w:sz="4" w:space="0" w:color="auto"/>
              <w:bottom w:val="single" w:sz="4" w:space="0" w:color="auto"/>
              <w:right w:val="single" w:sz="4" w:space="0" w:color="auto"/>
            </w:tcBorders>
          </w:tcPr>
          <w:p w:rsidR="009067F8" w:rsidRPr="00DE2A08" w:rsidRDefault="00A437BC" w:rsidP="00DE2A08">
            <w:pPr>
              <w:autoSpaceDE w:val="0"/>
              <w:autoSpaceDN w:val="0"/>
              <w:adjustRightInd w:val="0"/>
              <w:ind w:left="360"/>
            </w:pPr>
            <w:r w:rsidRPr="00DE2A08">
              <w:t xml:space="preserve">            1</w:t>
            </w:r>
          </w:p>
        </w:tc>
        <w:tc>
          <w:tcPr>
            <w:tcW w:w="2694" w:type="dxa"/>
            <w:tcBorders>
              <w:top w:val="single" w:sz="4" w:space="0" w:color="auto"/>
              <w:left w:val="single" w:sz="4" w:space="0" w:color="auto"/>
              <w:bottom w:val="single" w:sz="4" w:space="0" w:color="auto"/>
              <w:right w:val="single" w:sz="4" w:space="0" w:color="auto"/>
            </w:tcBorders>
          </w:tcPr>
          <w:p w:rsidR="009067F8" w:rsidRPr="00DE2A08" w:rsidRDefault="00502195" w:rsidP="00DE2A08">
            <w:pPr>
              <w:autoSpaceDE w:val="0"/>
              <w:autoSpaceDN w:val="0"/>
              <w:adjustRightInd w:val="0"/>
              <w:ind w:left="360"/>
              <w:jc w:val="center"/>
              <w:rPr>
                <w:b/>
              </w:rPr>
            </w:pPr>
            <w:r w:rsidRPr="00DE2A08">
              <w:rPr>
                <w:b/>
              </w:rPr>
              <w:t>131 231,00</w:t>
            </w:r>
          </w:p>
        </w:tc>
      </w:tr>
      <w:tr w:rsidR="009067F8" w:rsidRPr="00DE2A08" w:rsidTr="006F1CBD">
        <w:tc>
          <w:tcPr>
            <w:tcW w:w="3442" w:type="dxa"/>
            <w:gridSpan w:val="2"/>
            <w:tcBorders>
              <w:top w:val="single" w:sz="4" w:space="0" w:color="auto"/>
              <w:left w:val="single" w:sz="4" w:space="0" w:color="auto"/>
              <w:bottom w:val="single" w:sz="4" w:space="0" w:color="auto"/>
              <w:right w:val="single" w:sz="4" w:space="0" w:color="auto"/>
            </w:tcBorders>
          </w:tcPr>
          <w:p w:rsidR="009067F8" w:rsidRPr="00DE2A08" w:rsidRDefault="009067F8" w:rsidP="00DE2A08">
            <w:pPr>
              <w:autoSpaceDE w:val="0"/>
              <w:autoSpaceDN w:val="0"/>
              <w:adjustRightInd w:val="0"/>
              <w:ind w:left="360"/>
            </w:pPr>
          </w:p>
        </w:tc>
        <w:tc>
          <w:tcPr>
            <w:tcW w:w="1394" w:type="dxa"/>
            <w:tcBorders>
              <w:top w:val="single" w:sz="4" w:space="0" w:color="auto"/>
              <w:left w:val="single" w:sz="4" w:space="0" w:color="auto"/>
              <w:bottom w:val="single" w:sz="4" w:space="0" w:color="auto"/>
              <w:right w:val="single" w:sz="4" w:space="0" w:color="auto"/>
            </w:tcBorders>
          </w:tcPr>
          <w:p w:rsidR="009067F8" w:rsidRPr="00DE2A08" w:rsidRDefault="009067F8" w:rsidP="00DE2A08">
            <w:pPr>
              <w:autoSpaceDE w:val="0"/>
              <w:autoSpaceDN w:val="0"/>
              <w:adjustRightInd w:val="0"/>
              <w:ind w:left="360"/>
            </w:pPr>
          </w:p>
        </w:tc>
        <w:tc>
          <w:tcPr>
            <w:tcW w:w="2749" w:type="dxa"/>
            <w:tcBorders>
              <w:top w:val="single" w:sz="4" w:space="0" w:color="auto"/>
              <w:left w:val="single" w:sz="4" w:space="0" w:color="auto"/>
              <w:bottom w:val="single" w:sz="4" w:space="0" w:color="auto"/>
              <w:right w:val="single" w:sz="4" w:space="0" w:color="auto"/>
            </w:tcBorders>
          </w:tcPr>
          <w:p w:rsidR="009067F8" w:rsidRPr="00DE2A08" w:rsidRDefault="009067F8" w:rsidP="00DE2A08">
            <w:pPr>
              <w:autoSpaceDE w:val="0"/>
              <w:autoSpaceDN w:val="0"/>
              <w:adjustRightInd w:val="0"/>
              <w:ind w:left="360"/>
            </w:pPr>
          </w:p>
        </w:tc>
        <w:tc>
          <w:tcPr>
            <w:tcW w:w="2694" w:type="dxa"/>
            <w:tcBorders>
              <w:top w:val="single" w:sz="4" w:space="0" w:color="auto"/>
              <w:left w:val="single" w:sz="4" w:space="0" w:color="auto"/>
              <w:bottom w:val="single" w:sz="4" w:space="0" w:color="auto"/>
              <w:right w:val="single" w:sz="4" w:space="0" w:color="auto"/>
            </w:tcBorders>
          </w:tcPr>
          <w:p w:rsidR="009067F8" w:rsidRPr="00DE2A08" w:rsidRDefault="00502195" w:rsidP="00DE2A08">
            <w:pPr>
              <w:autoSpaceDE w:val="0"/>
              <w:autoSpaceDN w:val="0"/>
              <w:adjustRightInd w:val="0"/>
              <w:ind w:left="360"/>
              <w:jc w:val="center"/>
              <w:rPr>
                <w:b/>
              </w:rPr>
            </w:pPr>
            <w:r w:rsidRPr="00DE2A08">
              <w:rPr>
                <w:b/>
              </w:rPr>
              <w:t>131 231,00</w:t>
            </w:r>
          </w:p>
        </w:tc>
      </w:tr>
    </w:tbl>
    <w:p w:rsidR="009067F8" w:rsidRPr="00DE2A08" w:rsidRDefault="006F1CBD" w:rsidP="00DE2A08">
      <w:pPr>
        <w:autoSpaceDE w:val="0"/>
        <w:autoSpaceDN w:val="0"/>
        <w:adjustRightInd w:val="0"/>
      </w:pPr>
      <w:r w:rsidRPr="00DE2A08">
        <w:t xml:space="preserve">6. </w:t>
      </w:r>
      <w:r w:rsidR="009067F8" w:rsidRPr="00DE2A08">
        <w:t xml:space="preserve">Место доставки товара, выполнения работ, </w:t>
      </w:r>
      <w:r w:rsidR="00502195" w:rsidRPr="00DE2A08">
        <w:t xml:space="preserve">оказания услуг: 628260, Тюменская область, Ханты- Мансийский автономный округ- Югра, </w:t>
      </w:r>
      <w:r w:rsidR="009C2260" w:rsidRPr="00DE2A08">
        <w:t>город Югорск</w:t>
      </w:r>
      <w:r w:rsidR="00502195" w:rsidRPr="00DE2A08">
        <w:t>.</w:t>
      </w:r>
    </w:p>
    <w:p w:rsidR="00502195" w:rsidRPr="00DE2A08" w:rsidRDefault="006F1CBD" w:rsidP="00DE2A08">
      <w:pPr>
        <w:autoSpaceDE w:val="0"/>
        <w:autoSpaceDN w:val="0"/>
        <w:adjustRightInd w:val="0"/>
      </w:pPr>
      <w:r w:rsidRPr="00DE2A08">
        <w:t xml:space="preserve">7. </w:t>
      </w:r>
      <w:r w:rsidR="009067F8" w:rsidRPr="00DE2A08">
        <w:t>Сроки поставки товар</w:t>
      </w:r>
      <w:r w:rsidR="009067F8" w:rsidRPr="00DE2A08">
        <w:rPr>
          <w:bCs/>
        </w:rPr>
        <w:t>а</w:t>
      </w:r>
      <w:r w:rsidR="009067F8" w:rsidRPr="00DE2A08">
        <w:t xml:space="preserve"> или завершения работ</w:t>
      </w:r>
      <w:r w:rsidR="009067F8" w:rsidRPr="00DE2A08">
        <w:rPr>
          <w:bCs/>
        </w:rPr>
        <w:t>ы</w:t>
      </w:r>
      <w:r w:rsidR="009067F8" w:rsidRPr="00DE2A08">
        <w:t xml:space="preserve"> либо график </w:t>
      </w:r>
      <w:r w:rsidR="009067F8" w:rsidRPr="00DE2A08">
        <w:rPr>
          <w:bCs/>
        </w:rPr>
        <w:t>оказания</w:t>
      </w:r>
      <w:r w:rsidR="009067F8" w:rsidRPr="00DE2A08">
        <w:t xml:space="preserve"> услуг: </w:t>
      </w:r>
      <w:proofErr w:type="gramStart"/>
      <w:r w:rsidR="00502195" w:rsidRPr="00DE2A08">
        <w:t>с даты подписания</w:t>
      </w:r>
      <w:proofErr w:type="gramEnd"/>
      <w:r w:rsidR="00502195" w:rsidRPr="00DE2A08">
        <w:t xml:space="preserve"> контракта </w:t>
      </w:r>
      <w:r w:rsidR="00BC0209" w:rsidRPr="00DE2A08">
        <w:t>по 15</w:t>
      </w:r>
      <w:r w:rsidR="00502195" w:rsidRPr="00DE2A08">
        <w:t xml:space="preserve"> </w:t>
      </w:r>
      <w:r w:rsidR="00BC0209" w:rsidRPr="00DE2A08">
        <w:t>ноября</w:t>
      </w:r>
      <w:r w:rsidR="00502195" w:rsidRPr="00DE2A08">
        <w:t xml:space="preserve"> 2019 г</w:t>
      </w:r>
    </w:p>
    <w:p w:rsidR="009067F8" w:rsidRPr="00DE2A08" w:rsidRDefault="006F1CBD" w:rsidP="00DE2A08">
      <w:pPr>
        <w:autoSpaceDE w:val="0"/>
        <w:autoSpaceDN w:val="0"/>
        <w:adjustRightInd w:val="0"/>
      </w:pPr>
      <w:r w:rsidRPr="00DE2A08">
        <w:t xml:space="preserve">8. </w:t>
      </w:r>
      <w:r w:rsidR="009067F8" w:rsidRPr="00DE2A08">
        <w:t xml:space="preserve">Источник финансирования: </w:t>
      </w:r>
      <w:r w:rsidR="006669E6" w:rsidRPr="00DE2A08">
        <w:t>Бюджет города Югорска на 2019 год</w:t>
      </w:r>
      <w:r w:rsidR="009067F8" w:rsidRPr="00DE2A08">
        <w:t>.</w:t>
      </w:r>
    </w:p>
    <w:p w:rsidR="009067F8" w:rsidRPr="00DE2A08" w:rsidRDefault="006F1CBD" w:rsidP="00DE2A08">
      <w:pPr>
        <w:autoSpaceDE w:val="0"/>
        <w:autoSpaceDN w:val="0"/>
        <w:adjustRightInd w:val="0"/>
        <w:jc w:val="both"/>
      </w:pPr>
      <w:r w:rsidRPr="00DE2A08">
        <w:t>9. Единые т</w:t>
      </w:r>
      <w:r w:rsidR="009067F8" w:rsidRPr="00DE2A08">
        <w:t>ребования к участникам закупки:</w:t>
      </w:r>
    </w:p>
    <w:p w:rsidR="009067F8" w:rsidRPr="00DE2A08" w:rsidRDefault="006F1CBD" w:rsidP="00DE2A08">
      <w:pPr>
        <w:suppressAutoHyphens/>
        <w:ind w:firstLine="567"/>
        <w:jc w:val="both"/>
      </w:pPr>
      <w:r w:rsidRPr="00DE2A08">
        <w:lastRenderedPageBreak/>
        <w:t xml:space="preserve">1) </w:t>
      </w:r>
      <w:r w:rsidR="009067F8" w:rsidRPr="00DE2A08">
        <w:t xml:space="preserve">соответствие требованиям, </w:t>
      </w:r>
      <w:r w:rsidR="009067F8" w:rsidRPr="00DE2A08">
        <w:rPr>
          <w:bCs/>
        </w:rPr>
        <w:t>установленным</w:t>
      </w:r>
      <w:r w:rsidR="009067F8" w:rsidRPr="00DE2A0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DE2A08" w:rsidRDefault="006F1CBD" w:rsidP="00DE2A08">
      <w:pPr>
        <w:suppressAutoHyphens/>
        <w:ind w:firstLine="567"/>
        <w:jc w:val="both"/>
      </w:pPr>
      <w:r w:rsidRPr="00DE2A08">
        <w:t xml:space="preserve">2) </w:t>
      </w:r>
      <w:proofErr w:type="spellStart"/>
      <w:r w:rsidR="009067F8" w:rsidRPr="00DE2A08">
        <w:t>непроведение</w:t>
      </w:r>
      <w:proofErr w:type="spellEnd"/>
      <w:r w:rsidR="009067F8" w:rsidRPr="00DE2A08">
        <w:t xml:space="preserve"> ликвидации участника </w:t>
      </w:r>
      <w:r w:rsidR="009067F8" w:rsidRPr="00DE2A08">
        <w:rPr>
          <w:bCs/>
        </w:rPr>
        <w:t>закупки -</w:t>
      </w:r>
      <w:r w:rsidR="009067F8" w:rsidRPr="00DE2A08">
        <w:t xml:space="preserve"> юридического лица и отсутствие решения арбитражного суда о признании участника </w:t>
      </w:r>
      <w:r w:rsidR="009067F8" w:rsidRPr="00DE2A08">
        <w:rPr>
          <w:bCs/>
        </w:rPr>
        <w:t>закупки</w:t>
      </w:r>
      <w:r w:rsidR="009067F8" w:rsidRPr="00DE2A08">
        <w:t xml:space="preserve"> - юридического лица, индивидуального предпринимателя </w:t>
      </w:r>
      <w:r w:rsidR="009067F8" w:rsidRPr="00DE2A08">
        <w:rPr>
          <w:bCs/>
        </w:rPr>
        <w:t>несостоятельным (</w:t>
      </w:r>
      <w:r w:rsidR="009067F8" w:rsidRPr="00DE2A08">
        <w:t>банкротом</w:t>
      </w:r>
      <w:r w:rsidR="009067F8" w:rsidRPr="00DE2A08">
        <w:rPr>
          <w:bCs/>
        </w:rPr>
        <w:t>)</w:t>
      </w:r>
      <w:r w:rsidR="009067F8" w:rsidRPr="00DE2A08">
        <w:t xml:space="preserve"> и об открытии конкурсного производства;</w:t>
      </w:r>
    </w:p>
    <w:p w:rsidR="009067F8" w:rsidRPr="00DE2A08" w:rsidRDefault="006F1CBD" w:rsidP="00DE2A08">
      <w:pPr>
        <w:suppressAutoHyphens/>
        <w:ind w:firstLine="567"/>
        <w:jc w:val="both"/>
      </w:pPr>
      <w:r w:rsidRPr="00DE2A08">
        <w:t xml:space="preserve">3) </w:t>
      </w:r>
      <w:proofErr w:type="spellStart"/>
      <w:r w:rsidR="009067F8" w:rsidRPr="00DE2A08">
        <w:t>неприостановление</w:t>
      </w:r>
      <w:proofErr w:type="spellEnd"/>
      <w:r w:rsidR="009067F8" w:rsidRPr="00DE2A08">
        <w:t xml:space="preserve"> деятельности участника </w:t>
      </w:r>
      <w:r w:rsidR="009067F8" w:rsidRPr="00DE2A08">
        <w:rPr>
          <w:bCs/>
        </w:rPr>
        <w:t>закупки</w:t>
      </w:r>
      <w:r w:rsidR="009067F8" w:rsidRPr="00DE2A08">
        <w:t xml:space="preserve"> в порядке, </w:t>
      </w:r>
      <w:r w:rsidR="009067F8" w:rsidRPr="00DE2A08">
        <w:rPr>
          <w:bCs/>
        </w:rPr>
        <w:t>установленном</w:t>
      </w:r>
      <w:r w:rsidR="009067F8" w:rsidRPr="00DE2A08">
        <w:t xml:space="preserve"> Кодексом Российской Федерации об административных правонарушениях, на день подачи заявки на участие в закупке;</w:t>
      </w:r>
    </w:p>
    <w:p w:rsidR="009067F8" w:rsidRPr="00DE2A08" w:rsidRDefault="006F1CBD" w:rsidP="00DE2A08">
      <w:pPr>
        <w:suppressAutoHyphens/>
        <w:ind w:firstLine="567"/>
        <w:jc w:val="both"/>
      </w:pPr>
      <w:proofErr w:type="gramStart"/>
      <w:r w:rsidRPr="00DE2A08">
        <w:t xml:space="preserve">4) </w:t>
      </w:r>
      <w:r w:rsidR="009067F8" w:rsidRPr="00DE2A0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DE2A08">
        <w:t xml:space="preserve"> обязанности </w:t>
      </w:r>
      <w:proofErr w:type="gramStart"/>
      <w:r w:rsidR="009067F8" w:rsidRPr="00DE2A08">
        <w:t>заявителя</w:t>
      </w:r>
      <w:proofErr w:type="gramEnd"/>
      <w:r w:rsidR="009067F8" w:rsidRPr="00DE2A08">
        <w:t xml:space="preserve"> по уплате этих сумм исполненной и</w:t>
      </w:r>
      <w:r w:rsidR="009323DD" w:rsidRPr="00DE2A08">
        <w:t>ли</w:t>
      </w:r>
      <w:r w:rsidR="009067F8" w:rsidRPr="00DE2A0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DE2A08">
        <w:t>указанных</w:t>
      </w:r>
      <w:proofErr w:type="gramEnd"/>
      <w:r w:rsidR="009067F8" w:rsidRPr="00DE2A0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DE2A08" w:rsidRDefault="006F1CBD" w:rsidP="00DE2A08">
      <w:pPr>
        <w:tabs>
          <w:tab w:val="left" w:pos="1701"/>
        </w:tabs>
        <w:suppressAutoHyphens/>
        <w:ind w:firstLine="567"/>
        <w:jc w:val="both"/>
      </w:pPr>
      <w:proofErr w:type="gramStart"/>
      <w:r w:rsidRPr="00DE2A0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E2A08">
        <w:t xml:space="preserve"> </w:t>
      </w:r>
      <w:proofErr w:type="gramStart"/>
      <w:r w:rsidRPr="00DE2A0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DE2A08" w:rsidRDefault="006F1CBD" w:rsidP="00DE2A08">
      <w:pPr>
        <w:suppressAutoHyphens/>
        <w:ind w:firstLine="567"/>
        <w:jc w:val="both"/>
      </w:pPr>
      <w:r w:rsidRPr="00DE2A0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DE2A08" w:rsidRDefault="006F1CBD" w:rsidP="00DE2A08">
      <w:pPr>
        <w:suppressAutoHyphens/>
        <w:ind w:firstLine="567"/>
        <w:jc w:val="both"/>
      </w:pPr>
      <w:r w:rsidRPr="00DE2A08">
        <w:t xml:space="preserve">6) </w:t>
      </w:r>
      <w:r w:rsidR="009067F8" w:rsidRPr="00DE2A0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E2A08">
        <w:rPr>
          <w:rStyle w:val="a7"/>
        </w:rPr>
        <w:footnoteReference w:id="1"/>
      </w:r>
      <w:r w:rsidR="009067F8" w:rsidRPr="00DE2A08">
        <w:t>;</w:t>
      </w:r>
    </w:p>
    <w:p w:rsidR="009067F8" w:rsidRPr="00DE2A08" w:rsidRDefault="006F1CBD" w:rsidP="00DE2A08">
      <w:pPr>
        <w:suppressAutoHyphens/>
        <w:ind w:firstLine="567"/>
        <w:jc w:val="both"/>
      </w:pPr>
      <w:proofErr w:type="gramStart"/>
      <w:r w:rsidRPr="00DE2A08">
        <w:t xml:space="preserve">7) </w:t>
      </w:r>
      <w:r w:rsidR="009067F8" w:rsidRPr="00DE2A08">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9067F8" w:rsidRPr="00DE2A08">
        <w:lastRenderedPageBreak/>
        <w:t>или</w:t>
      </w:r>
      <w:proofErr w:type="gramEnd"/>
      <w:r w:rsidR="009067F8" w:rsidRPr="00DE2A08">
        <w:t xml:space="preserve"> </w:t>
      </w:r>
      <w:proofErr w:type="gramStart"/>
      <w:r w:rsidR="009067F8" w:rsidRPr="00DE2A0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DE2A08">
        <w:t>неполнородными</w:t>
      </w:r>
      <w:proofErr w:type="spellEnd"/>
      <w:r w:rsidR="009067F8" w:rsidRPr="00DE2A08">
        <w:t xml:space="preserve"> (имеющими общих отца или мать) братьями и сестрами), усыновителями или усыновленными указанных физических лиц.</w:t>
      </w:r>
      <w:proofErr w:type="gramEnd"/>
      <w:r w:rsidR="009067F8" w:rsidRPr="00DE2A0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DE2A08" w:rsidRDefault="006F1CBD" w:rsidP="00DE2A08">
      <w:pPr>
        <w:suppressAutoHyphens/>
        <w:ind w:firstLine="567"/>
        <w:jc w:val="both"/>
      </w:pPr>
      <w:r w:rsidRPr="00DE2A08">
        <w:t xml:space="preserve">8) </w:t>
      </w:r>
      <w:r w:rsidR="009067F8" w:rsidRPr="00DE2A08">
        <w:t>участник закупки не является офшорной компанией</w:t>
      </w:r>
      <w:r w:rsidR="00340D25" w:rsidRPr="00DE2A08">
        <w:t>;</w:t>
      </w:r>
    </w:p>
    <w:p w:rsidR="009067F8" w:rsidRPr="00DE2A08" w:rsidRDefault="00340D25" w:rsidP="00DE2A08">
      <w:pPr>
        <w:suppressAutoHyphens/>
        <w:ind w:firstLine="567"/>
        <w:jc w:val="both"/>
      </w:pPr>
      <w:r w:rsidRPr="00DE2A08">
        <w:t>9) отсутствие у участника закупки ограничений для участия в закупках, установленных законодательством Российской Федерации.</w:t>
      </w:r>
    </w:p>
    <w:p w:rsidR="009067F8" w:rsidRPr="00DE2A08" w:rsidRDefault="006F1CBD" w:rsidP="00DE2A08">
      <w:pPr>
        <w:suppressAutoHyphens/>
        <w:jc w:val="both"/>
      </w:pPr>
      <w:r w:rsidRPr="00DE2A08">
        <w:t xml:space="preserve">10. </w:t>
      </w:r>
      <w:r w:rsidR="009067F8" w:rsidRPr="00DE2A08">
        <w:t>Требование об отсутствии сведений об участнике закупки в реестре недобросовестных поставщиков:</w:t>
      </w:r>
    </w:p>
    <w:p w:rsidR="009067F8" w:rsidRPr="00DE2A08" w:rsidRDefault="009067F8" w:rsidP="00DE2A08">
      <w:pPr>
        <w:suppressAutoHyphens/>
        <w:jc w:val="both"/>
      </w:pPr>
      <w:r w:rsidRPr="00DE2A0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06850" w:rsidRPr="00DE2A08" w:rsidRDefault="006F1CBD" w:rsidP="00DE2A08">
      <w:pPr>
        <w:autoSpaceDE w:val="0"/>
        <w:autoSpaceDN w:val="0"/>
        <w:adjustRightInd w:val="0"/>
        <w:jc w:val="both"/>
        <w:rPr>
          <w:b/>
        </w:rPr>
      </w:pPr>
      <w:r w:rsidRPr="00DE2A08">
        <w:t>11.</w:t>
      </w:r>
      <w:r w:rsidRPr="00DE2A08">
        <w:rPr>
          <w:i/>
        </w:rPr>
        <w:t xml:space="preserve"> </w:t>
      </w:r>
      <w:r w:rsidR="008E4088" w:rsidRPr="00DE2A08">
        <w:rPr>
          <w:i/>
        </w:rPr>
        <w:t xml:space="preserve"> </w:t>
      </w:r>
      <w:proofErr w:type="gramStart"/>
      <w:r w:rsidR="008E4088" w:rsidRPr="00DE2A08">
        <w:t>Т</w:t>
      </w:r>
      <w:r w:rsidR="009067F8" w:rsidRPr="00DE2A08">
        <w:t>ребования</w:t>
      </w:r>
      <w:r w:rsidR="008E4088" w:rsidRPr="00DE2A08">
        <w:t>, предъявляемые к участникам аукциона, в соответствии с </w:t>
      </w:r>
      <w:hyperlink r:id="rId9" w:anchor="/document/57431179/entry/3111" w:history="1">
        <w:r w:rsidR="008E4088" w:rsidRPr="00DE2A08">
          <w:t>пунктом 1 части 1</w:t>
        </w:r>
      </w:hyperlink>
      <w:r w:rsidR="008E4088" w:rsidRPr="00DE2A08">
        <w:t>, </w:t>
      </w:r>
      <w:hyperlink r:id="rId10" w:anchor="/document/57431179/entry/3120" w:history="1">
        <w:r w:rsidR="008E4088" w:rsidRPr="00DE2A08">
          <w:t>частями 2</w:t>
        </w:r>
      </w:hyperlink>
      <w:r w:rsidR="008E4088" w:rsidRPr="00DE2A08">
        <w:t> и </w:t>
      </w:r>
      <w:hyperlink r:id="rId11" w:anchor="/document/57431179/entry/990272" w:history="1">
        <w:r w:rsidR="008E4088" w:rsidRPr="00DE2A08">
          <w:t>2.1</w:t>
        </w:r>
      </w:hyperlink>
      <w:r w:rsidR="008E4088" w:rsidRPr="00DE2A08">
        <w:t xml:space="preserve"> (при наличии таких требований) статьи 31 Закона </w:t>
      </w:r>
      <w:r w:rsidR="00D06850" w:rsidRPr="00DE2A08">
        <w:t xml:space="preserve"> о контрактной системе:</w:t>
      </w:r>
      <w:r w:rsidR="00D06850" w:rsidRPr="00DE2A08">
        <w:rPr>
          <w:b/>
        </w:rPr>
        <w:t xml:space="preserve"> </w:t>
      </w:r>
      <w:r w:rsidR="00633B0B" w:rsidRPr="00DE2A08">
        <w:rPr>
          <w:b/>
        </w:rPr>
        <w:t>в соответствии с Федеральным законом «О лицензировании отдельных видов деятельности» от 04.</w:t>
      </w:r>
      <w:r w:rsidR="0011724B" w:rsidRPr="00DE2A08">
        <w:rPr>
          <w:b/>
        </w:rPr>
        <w:t>05.2011 года  № 99-ФЗ</w:t>
      </w:r>
      <w:r w:rsidR="00633B0B" w:rsidRPr="00DE2A08">
        <w:rPr>
          <w:b/>
        </w:rPr>
        <w:t xml:space="preserve"> </w:t>
      </w:r>
      <w:r w:rsidR="0011724B" w:rsidRPr="00DE2A08">
        <w:rPr>
          <w:b/>
        </w:rPr>
        <w:t>и Постановление Правительства Российской Федерации</w:t>
      </w:r>
      <w:r w:rsidR="00134685" w:rsidRPr="00DE2A08">
        <w:rPr>
          <w:b/>
        </w:rPr>
        <w:t xml:space="preserve"> от 16 апреля 2012 года № 291 «О лицензировании медицинской деятельности» за исключением указанной деятельности, осуществляемой</w:t>
      </w:r>
      <w:proofErr w:type="gramEnd"/>
      <w:r w:rsidR="00134685" w:rsidRPr="00DE2A08">
        <w:rPr>
          <w:b/>
        </w:rPr>
        <w:t xml:space="preserve"> медицинскими организациями, входящими в частную систему здравоохранения, на территории инновационного центра «</w:t>
      </w:r>
      <w:proofErr w:type="spellStart"/>
      <w:r w:rsidR="00134685" w:rsidRPr="00DE2A08">
        <w:rPr>
          <w:b/>
        </w:rPr>
        <w:t>Сколково</w:t>
      </w:r>
      <w:proofErr w:type="spellEnd"/>
      <w:r w:rsidR="00134685" w:rsidRPr="00DE2A08">
        <w:rPr>
          <w:b/>
        </w:rPr>
        <w:t>»».</w:t>
      </w:r>
    </w:p>
    <w:p w:rsidR="00894531" w:rsidRPr="00DE2A08" w:rsidRDefault="00173CA9" w:rsidP="00DE2A08">
      <w:pPr>
        <w:autoSpaceDE w:val="0"/>
        <w:autoSpaceDN w:val="0"/>
        <w:adjustRightInd w:val="0"/>
        <w:jc w:val="both"/>
        <w:rPr>
          <w:b/>
        </w:rPr>
      </w:pPr>
      <w:r w:rsidRPr="00DE2A08">
        <w:t>12. Документы, представляемые участниками закупки в подтверждение соответствия требованиям, установленным</w:t>
      </w:r>
      <w:r w:rsidR="00912D23" w:rsidRPr="00DE2A08">
        <w:t xml:space="preserve"> пунктом 1 части 1</w:t>
      </w:r>
      <w:r w:rsidR="008E4088" w:rsidRPr="00DE2A08">
        <w:t xml:space="preserve">, </w:t>
      </w:r>
      <w:hyperlink r:id="rId12" w:anchor="/document/57431179/entry/3120" w:history="1">
        <w:r w:rsidR="008E4088" w:rsidRPr="00DE2A08">
          <w:rPr>
            <w:rStyle w:val="a8"/>
            <w:color w:val="auto"/>
            <w:sz w:val="25"/>
            <w:szCs w:val="25"/>
            <w:u w:val="none"/>
            <w:shd w:val="clear" w:color="auto" w:fill="F3F1E9"/>
          </w:rPr>
          <w:t>частями 2</w:t>
        </w:r>
      </w:hyperlink>
      <w:r w:rsidR="008E4088" w:rsidRPr="00DE2A08">
        <w:rPr>
          <w:sz w:val="25"/>
          <w:szCs w:val="25"/>
          <w:shd w:val="clear" w:color="auto" w:fill="F3F1E9"/>
        </w:rPr>
        <w:t> и </w:t>
      </w:r>
      <w:hyperlink r:id="rId13" w:anchor="/document/57431179/entry/990272" w:history="1">
        <w:r w:rsidR="008E4088" w:rsidRPr="00DE2A08">
          <w:rPr>
            <w:rStyle w:val="a8"/>
            <w:color w:val="auto"/>
            <w:sz w:val="25"/>
            <w:szCs w:val="25"/>
            <w:u w:val="none"/>
            <w:shd w:val="clear" w:color="auto" w:fill="F3F1E9"/>
          </w:rPr>
          <w:t>2.1</w:t>
        </w:r>
      </w:hyperlink>
      <w:r w:rsidRPr="00DE2A08">
        <w:t xml:space="preserve"> стать</w:t>
      </w:r>
      <w:r w:rsidR="00912D23" w:rsidRPr="00DE2A08">
        <w:t>и</w:t>
      </w:r>
      <w:r w:rsidRPr="00DE2A08">
        <w:t xml:space="preserve"> 31 Закона о контрактной системе</w:t>
      </w:r>
      <w:r w:rsidR="00894531" w:rsidRPr="00DE2A08">
        <w:t xml:space="preserve">: </w:t>
      </w:r>
      <w:r w:rsidR="00894531" w:rsidRPr="00DE2A08">
        <w:rPr>
          <w:b/>
        </w:rPr>
        <w:t>действующая лицензия на осуществление медицинской деятельности по проведению медицинских осмотров (предварительных, периодических).</w:t>
      </w:r>
    </w:p>
    <w:p w:rsidR="009067F8" w:rsidRPr="00DE2A08" w:rsidRDefault="00894531" w:rsidP="00DE2A08">
      <w:pPr>
        <w:autoSpaceDE w:val="0"/>
        <w:autoSpaceDN w:val="0"/>
        <w:adjustRightInd w:val="0"/>
        <w:jc w:val="both"/>
      </w:pPr>
      <w:r w:rsidRPr="00DE2A08">
        <w:t>13</w:t>
      </w:r>
      <w:r w:rsidR="00173CA9" w:rsidRPr="00DE2A08">
        <w:t xml:space="preserve">. </w:t>
      </w:r>
      <w:r w:rsidR="009067F8" w:rsidRPr="00DE2A08">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9067F8" w:rsidRPr="00DE2A08" w:rsidRDefault="00173CA9" w:rsidP="00DE2A08">
      <w:pPr>
        <w:autoSpaceDE w:val="0"/>
        <w:autoSpaceDN w:val="0"/>
        <w:adjustRightInd w:val="0"/>
        <w:jc w:val="both"/>
      </w:pPr>
      <w:r w:rsidRPr="00DE2A08">
        <w:t xml:space="preserve">15. </w:t>
      </w:r>
      <w:r w:rsidR="009067F8" w:rsidRPr="00DE2A08">
        <w:t xml:space="preserve">Документация об аукционе в электронной форме размещена </w:t>
      </w:r>
      <w:r w:rsidR="00E468AE" w:rsidRPr="00DE2A08">
        <w:t>в единой информационной системе</w:t>
      </w:r>
      <w:r w:rsidR="009067F8" w:rsidRPr="00DE2A08">
        <w:t xml:space="preserve"> </w:t>
      </w:r>
      <w:r w:rsidR="009067F8" w:rsidRPr="00DE2A08">
        <w:noBreakHyphen/>
        <w:t xml:space="preserve"> </w:t>
      </w:r>
      <w:proofErr w:type="spellStart"/>
      <w:r w:rsidR="009067F8" w:rsidRPr="00DE2A08">
        <w:t>www</w:t>
      </w:r>
      <w:proofErr w:type="spellEnd"/>
      <w:r w:rsidR="009067F8" w:rsidRPr="00DE2A08">
        <w:t>.</w:t>
      </w:r>
      <w:proofErr w:type="spellStart"/>
      <w:r w:rsidR="009067F8" w:rsidRPr="00DE2A08">
        <w:rPr>
          <w:lang w:val="en-US"/>
        </w:rPr>
        <w:t>zakupki</w:t>
      </w:r>
      <w:proofErr w:type="spellEnd"/>
      <w:r w:rsidR="009067F8" w:rsidRPr="00DE2A08">
        <w:t>.</w:t>
      </w:r>
      <w:proofErr w:type="spellStart"/>
      <w:r w:rsidR="009067F8" w:rsidRPr="00DE2A08">
        <w:rPr>
          <w:lang w:val="en-US"/>
        </w:rPr>
        <w:t>gov</w:t>
      </w:r>
      <w:proofErr w:type="spellEnd"/>
      <w:r w:rsidR="009067F8" w:rsidRPr="00DE2A08">
        <w:t>.</w:t>
      </w:r>
      <w:proofErr w:type="spellStart"/>
      <w:r w:rsidR="009067F8" w:rsidRPr="00DE2A08">
        <w:rPr>
          <w:lang w:val="en-US"/>
        </w:rPr>
        <w:t>ru</w:t>
      </w:r>
      <w:proofErr w:type="spellEnd"/>
      <w:r w:rsidR="009067F8" w:rsidRPr="00DE2A08">
        <w:t>.</w:t>
      </w:r>
    </w:p>
    <w:p w:rsidR="009067F8" w:rsidRPr="00DE2A08" w:rsidRDefault="00173CA9" w:rsidP="00DE2A08">
      <w:pPr>
        <w:autoSpaceDE w:val="0"/>
        <w:autoSpaceDN w:val="0"/>
        <w:adjustRightInd w:val="0"/>
        <w:jc w:val="both"/>
      </w:pPr>
      <w:r w:rsidRPr="00DE2A08">
        <w:t xml:space="preserve">16. </w:t>
      </w:r>
      <w:proofErr w:type="gramStart"/>
      <w:r w:rsidR="009067F8" w:rsidRPr="00DE2A08">
        <w:t xml:space="preserve">Участник закупки, </w:t>
      </w:r>
      <w:r w:rsidR="00E229DF" w:rsidRPr="00DE2A08">
        <w:rPr>
          <w:rStyle w:val="ae"/>
          <w:i w:val="0"/>
          <w:iCs w:val="0"/>
          <w:color w:val="22272F"/>
          <w:sz w:val="25"/>
          <w:szCs w:val="25"/>
        </w:rPr>
        <w:t xml:space="preserve">зарегистрированный в единой информационной системе </w:t>
      </w:r>
      <w:r w:rsidR="006C46F5" w:rsidRPr="00DE2A08">
        <w:t xml:space="preserve">(с 01.01.2019 в соответствии с требованиями статьи 24.1 Закона о контрактной системе) </w:t>
      </w:r>
      <w:r w:rsidR="00E229DF" w:rsidRPr="00DE2A08">
        <w:rPr>
          <w:rStyle w:val="ae"/>
          <w:i w:val="0"/>
          <w:iCs w:val="0"/>
          <w:color w:val="22272F"/>
          <w:sz w:val="25"/>
          <w:szCs w:val="25"/>
        </w:rPr>
        <w:t>и аккредитованный</w:t>
      </w:r>
      <w:r w:rsidR="00E229DF" w:rsidRPr="00DE2A08">
        <w:rPr>
          <w:color w:val="22272F"/>
          <w:sz w:val="25"/>
          <w:szCs w:val="25"/>
        </w:rPr>
        <w:t> </w:t>
      </w:r>
      <w:r w:rsidR="009067F8" w:rsidRPr="00DE2A0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E2A08" w:rsidRPr="00DE2A08">
        <w:t>10</w:t>
      </w:r>
      <w:r w:rsidR="009067F8" w:rsidRPr="00DE2A08">
        <w:t xml:space="preserve"> часов </w:t>
      </w:r>
      <w:r w:rsidR="00DE2A08" w:rsidRPr="00DE2A08">
        <w:t>00</w:t>
      </w:r>
      <w:r w:rsidR="009067F8" w:rsidRPr="00DE2A08">
        <w:t xml:space="preserve"> минут </w:t>
      </w:r>
      <w:r w:rsidR="00E25E6F" w:rsidRPr="00DE2A08">
        <w:t>«</w:t>
      </w:r>
      <w:r w:rsidR="00DE2A08" w:rsidRPr="00DE2A08">
        <w:t>10</w:t>
      </w:r>
      <w:r w:rsidR="00E25E6F" w:rsidRPr="00DE2A08">
        <w:t>»</w:t>
      </w:r>
      <w:r w:rsidR="009067F8" w:rsidRPr="00DE2A08">
        <w:t> </w:t>
      </w:r>
      <w:r w:rsidR="00DE2A08" w:rsidRPr="00DE2A08">
        <w:t>июня</w:t>
      </w:r>
      <w:r w:rsidR="009067F8" w:rsidRPr="00DE2A08">
        <w:t xml:space="preserve"> 201</w:t>
      </w:r>
      <w:r w:rsidR="00DE2A08" w:rsidRPr="00DE2A08">
        <w:t>9</w:t>
      </w:r>
      <w:r w:rsidR="009067F8" w:rsidRPr="00DE2A08">
        <w:t xml:space="preserve"> года.</w:t>
      </w:r>
      <w:proofErr w:type="gramEnd"/>
    </w:p>
    <w:p w:rsidR="009067F8" w:rsidRPr="00DE2A08" w:rsidRDefault="007B4292" w:rsidP="00DE2A08">
      <w:pPr>
        <w:autoSpaceDE w:val="0"/>
        <w:autoSpaceDN w:val="0"/>
        <w:adjustRightInd w:val="0"/>
        <w:jc w:val="both"/>
      </w:pPr>
      <w:r w:rsidRPr="00DE2A08">
        <w:t>17</w:t>
      </w:r>
      <w:r w:rsidR="00173CA9" w:rsidRPr="00DE2A08">
        <w:t xml:space="preserve">. </w:t>
      </w:r>
      <w:r w:rsidR="009067F8" w:rsidRPr="00DE2A0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DE2A08" w:rsidRDefault="00173CA9" w:rsidP="00DE2A08">
      <w:pPr>
        <w:autoSpaceDE w:val="0"/>
        <w:autoSpaceDN w:val="0"/>
        <w:adjustRightInd w:val="0"/>
        <w:jc w:val="both"/>
      </w:pPr>
      <w:r w:rsidRPr="00DE2A08">
        <w:t>1</w:t>
      </w:r>
      <w:r w:rsidR="007B4292" w:rsidRPr="00DE2A08">
        <w:t>8</w:t>
      </w:r>
      <w:r w:rsidRPr="00DE2A08">
        <w:t xml:space="preserve">. </w:t>
      </w:r>
      <w:r w:rsidR="009067F8" w:rsidRPr="00DE2A08">
        <w:t xml:space="preserve">Дата окончания срока рассмотрения заявок на участие в аукционе в электронной форме: </w:t>
      </w:r>
      <w:r w:rsidR="00E25E6F" w:rsidRPr="00DE2A08">
        <w:t>«</w:t>
      </w:r>
      <w:r w:rsidR="00DE2A08" w:rsidRPr="00DE2A08">
        <w:t>11</w:t>
      </w:r>
      <w:r w:rsidR="00E25E6F" w:rsidRPr="00DE2A08">
        <w:t>»</w:t>
      </w:r>
      <w:r w:rsidR="009067F8" w:rsidRPr="00DE2A08">
        <w:t> </w:t>
      </w:r>
      <w:r w:rsidR="00DE2A08" w:rsidRPr="00DE2A08">
        <w:t xml:space="preserve">июня </w:t>
      </w:r>
      <w:r w:rsidR="009067F8" w:rsidRPr="00DE2A08">
        <w:t>201</w:t>
      </w:r>
      <w:r w:rsidR="00DE2A08" w:rsidRPr="00DE2A08">
        <w:t>9</w:t>
      </w:r>
      <w:r w:rsidR="009067F8" w:rsidRPr="00DE2A08">
        <w:t xml:space="preserve"> года.</w:t>
      </w:r>
    </w:p>
    <w:p w:rsidR="009067F8" w:rsidRPr="00DE2A08" w:rsidRDefault="00173CA9" w:rsidP="00DE2A08">
      <w:pPr>
        <w:autoSpaceDE w:val="0"/>
        <w:autoSpaceDN w:val="0"/>
        <w:adjustRightInd w:val="0"/>
        <w:jc w:val="both"/>
      </w:pPr>
      <w:r w:rsidRPr="00DE2A08">
        <w:t>1</w:t>
      </w:r>
      <w:r w:rsidR="007B4292" w:rsidRPr="00DE2A08">
        <w:t>9</w:t>
      </w:r>
      <w:r w:rsidRPr="00DE2A08">
        <w:t xml:space="preserve">. </w:t>
      </w:r>
      <w:r w:rsidR="009067F8" w:rsidRPr="00DE2A08">
        <w:t>Дата проведения аукциона в электр</w:t>
      </w:r>
      <w:bookmarkStart w:id="0" w:name="_GoBack"/>
      <w:bookmarkEnd w:id="0"/>
      <w:r w:rsidR="009067F8" w:rsidRPr="00DE2A08">
        <w:t xml:space="preserve">онной форме: </w:t>
      </w:r>
      <w:r w:rsidR="00E25E6F" w:rsidRPr="00DE2A08">
        <w:t>«</w:t>
      </w:r>
      <w:r w:rsidR="00DE2A08" w:rsidRPr="00DE2A08">
        <w:t>14</w:t>
      </w:r>
      <w:r w:rsidR="00E25E6F" w:rsidRPr="00DE2A08">
        <w:t>»</w:t>
      </w:r>
      <w:r w:rsidR="009067F8" w:rsidRPr="00DE2A08">
        <w:t> </w:t>
      </w:r>
      <w:r w:rsidR="00DE2A08" w:rsidRPr="00DE2A08">
        <w:t xml:space="preserve">июня </w:t>
      </w:r>
      <w:r w:rsidR="009067F8" w:rsidRPr="00DE2A08">
        <w:t>201</w:t>
      </w:r>
      <w:r w:rsidR="00DE2A08" w:rsidRPr="00DE2A08">
        <w:t>9</w:t>
      </w:r>
      <w:r w:rsidR="009067F8" w:rsidRPr="00DE2A08">
        <w:t xml:space="preserve"> года.</w:t>
      </w:r>
    </w:p>
    <w:p w:rsidR="00BC727E" w:rsidRPr="00DE2A08" w:rsidRDefault="007B4292" w:rsidP="00DE2A08">
      <w:pPr>
        <w:autoSpaceDE w:val="0"/>
        <w:autoSpaceDN w:val="0"/>
        <w:adjustRightInd w:val="0"/>
        <w:jc w:val="both"/>
        <w:rPr>
          <w:b/>
        </w:rPr>
      </w:pPr>
      <w:r w:rsidRPr="00DE2A08">
        <w:t>20</w:t>
      </w:r>
      <w:r w:rsidR="00173CA9" w:rsidRPr="00DE2A08">
        <w:t xml:space="preserve">. </w:t>
      </w:r>
      <w:r w:rsidR="009067F8" w:rsidRPr="00DE2A08">
        <w:t>Преимущества, предоставляемые осуществляющим производство товаров, выполнение работ, оказание услуг учреждениям и предприятиям у</w:t>
      </w:r>
      <w:r w:rsidR="00BC727E" w:rsidRPr="00DE2A08">
        <w:t>головно-исполнительной системы</w:t>
      </w:r>
      <w:r w:rsidR="00BC727E" w:rsidRPr="00DE2A08">
        <w:rPr>
          <w:b/>
        </w:rPr>
        <w:t xml:space="preserve">: </w:t>
      </w:r>
      <w:r w:rsidR="009067F8" w:rsidRPr="00DE2A08">
        <w:rPr>
          <w:b/>
        </w:rPr>
        <w:t>не предоставляются</w:t>
      </w:r>
      <w:r w:rsidR="009067F8" w:rsidRPr="00DE2A08">
        <w:rPr>
          <w:rStyle w:val="a7"/>
          <w:b/>
          <w:bCs/>
        </w:rPr>
        <w:footnoteReference w:id="2"/>
      </w:r>
      <w:r w:rsidR="009067F8" w:rsidRPr="00DE2A08">
        <w:rPr>
          <w:b/>
        </w:rPr>
        <w:t xml:space="preserve">. </w:t>
      </w:r>
    </w:p>
    <w:p w:rsidR="009067F8" w:rsidRPr="00DE2A08" w:rsidRDefault="00953078" w:rsidP="00DE2A08">
      <w:pPr>
        <w:autoSpaceDE w:val="0"/>
        <w:autoSpaceDN w:val="0"/>
        <w:adjustRightInd w:val="0"/>
        <w:jc w:val="both"/>
      </w:pPr>
      <w:r w:rsidRPr="00DE2A08">
        <w:t>2</w:t>
      </w:r>
      <w:r w:rsidR="007B4292" w:rsidRPr="00DE2A08">
        <w:t>1</w:t>
      </w:r>
      <w:r w:rsidRPr="00DE2A08">
        <w:t xml:space="preserve">. </w:t>
      </w:r>
      <w:r w:rsidR="009067F8" w:rsidRPr="00DE2A08">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DE2A08">
        <w:rPr>
          <w:b/>
        </w:rPr>
        <w:t>не предоставляются</w:t>
      </w:r>
      <w:r w:rsidR="009067F8" w:rsidRPr="00DE2A08">
        <w:rPr>
          <w:rStyle w:val="a7"/>
          <w:b/>
          <w:bCs/>
        </w:rPr>
        <w:footnoteReference w:id="3"/>
      </w:r>
      <w:r w:rsidR="009067F8" w:rsidRPr="00DE2A08">
        <w:rPr>
          <w:i/>
        </w:rPr>
        <w:t xml:space="preserve">. </w:t>
      </w:r>
    </w:p>
    <w:p w:rsidR="00AE747E" w:rsidRPr="00DE2A08" w:rsidRDefault="00953078" w:rsidP="00DE2A08">
      <w:pPr>
        <w:autoSpaceDE w:val="0"/>
        <w:autoSpaceDN w:val="0"/>
        <w:adjustRightInd w:val="0"/>
        <w:jc w:val="both"/>
      </w:pPr>
      <w:r w:rsidRPr="00DE2A08">
        <w:lastRenderedPageBreak/>
        <w:t>2</w:t>
      </w:r>
      <w:r w:rsidR="007B4292" w:rsidRPr="00DE2A08">
        <w:t>2</w:t>
      </w:r>
      <w:r w:rsidRPr="00DE2A08">
        <w:t xml:space="preserve">. </w:t>
      </w:r>
      <w:r w:rsidR="009067F8" w:rsidRPr="00DE2A08">
        <w:t xml:space="preserve">Размер обеспечения заявки на участие в закупке: </w:t>
      </w:r>
      <w:r w:rsidR="00AE747E" w:rsidRPr="00DE2A08">
        <w:rPr>
          <w:b/>
        </w:rPr>
        <w:t>в размере 1% от начальной (максимальной) цены контракта составляет 1 312 (одна тысяча триста двенадцать) рублей 31 копейка.</w:t>
      </w:r>
    </w:p>
    <w:p w:rsidR="00B43ED2" w:rsidRPr="00DE2A08" w:rsidRDefault="00B43ED2" w:rsidP="00DE2A08">
      <w:pPr>
        <w:autoSpaceDE w:val="0"/>
        <w:autoSpaceDN w:val="0"/>
        <w:adjustRightInd w:val="0"/>
        <w:jc w:val="both"/>
      </w:pPr>
      <w:r w:rsidRPr="00DE2A08">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067F8" w:rsidRPr="00DE2A08" w:rsidRDefault="00953078" w:rsidP="00DE2A08">
      <w:pPr>
        <w:pStyle w:val="3"/>
        <w:keepNext w:val="0"/>
        <w:spacing w:before="0" w:after="0"/>
        <w:jc w:val="both"/>
        <w:rPr>
          <w:rFonts w:ascii="Times New Roman" w:hAnsi="Times New Roman" w:cs="Times New Roman"/>
          <w:b w:val="0"/>
          <w:bCs w:val="0"/>
          <w:sz w:val="24"/>
          <w:szCs w:val="24"/>
        </w:rPr>
      </w:pPr>
      <w:r w:rsidRPr="00DE2A08">
        <w:rPr>
          <w:rFonts w:ascii="Times New Roman" w:hAnsi="Times New Roman" w:cs="Times New Roman"/>
          <w:b w:val="0"/>
          <w:bCs w:val="0"/>
          <w:sz w:val="24"/>
          <w:szCs w:val="24"/>
        </w:rPr>
        <w:t>2</w:t>
      </w:r>
      <w:r w:rsidR="007B4292" w:rsidRPr="00DE2A08">
        <w:rPr>
          <w:rFonts w:ascii="Times New Roman" w:hAnsi="Times New Roman" w:cs="Times New Roman"/>
          <w:b w:val="0"/>
          <w:bCs w:val="0"/>
          <w:sz w:val="24"/>
          <w:szCs w:val="24"/>
        </w:rPr>
        <w:t>3</w:t>
      </w:r>
      <w:r w:rsidR="00723807" w:rsidRPr="00DE2A08">
        <w:rPr>
          <w:rFonts w:ascii="Times New Roman" w:hAnsi="Times New Roman" w:cs="Times New Roman"/>
          <w:b w:val="0"/>
          <w:bCs w:val="0"/>
          <w:sz w:val="24"/>
          <w:szCs w:val="24"/>
        </w:rPr>
        <w:t xml:space="preserve">. </w:t>
      </w:r>
      <w:r w:rsidR="009067F8" w:rsidRPr="00DE2A08">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DE2A08" w:rsidRDefault="009067F8" w:rsidP="00DE2A08">
      <w:pPr>
        <w:pStyle w:val="3"/>
        <w:keepNext w:val="0"/>
        <w:spacing w:before="0" w:after="0"/>
        <w:ind w:firstLine="708"/>
        <w:jc w:val="both"/>
        <w:rPr>
          <w:rFonts w:ascii="Times New Roman" w:hAnsi="Times New Roman" w:cs="Times New Roman"/>
          <w:b w:val="0"/>
          <w:bCs w:val="0"/>
          <w:sz w:val="24"/>
          <w:szCs w:val="24"/>
        </w:rPr>
      </w:pPr>
      <w:bookmarkStart w:id="1" w:name="_Ref166350695"/>
      <w:r w:rsidRPr="00DE2A08">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DE2A08">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DE2A08">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DE2A08" w:rsidRDefault="009067F8" w:rsidP="00DE2A08">
      <w:pPr>
        <w:suppressAutoHyphens/>
        <w:autoSpaceDE w:val="0"/>
        <w:autoSpaceDN w:val="0"/>
        <w:adjustRightInd w:val="0"/>
        <w:ind w:firstLine="708"/>
        <w:jc w:val="both"/>
        <w:outlineLvl w:val="0"/>
      </w:pPr>
      <w:r w:rsidRPr="00DE2A08">
        <w:t>Срок действия банковской гарантии должен превышать срок действия контракта не менее чем на один месяц.</w:t>
      </w:r>
    </w:p>
    <w:p w:rsidR="009067F8" w:rsidRPr="00DE2A08" w:rsidRDefault="009067F8" w:rsidP="00DE2A08">
      <w:pPr>
        <w:suppressAutoHyphens/>
        <w:autoSpaceDE w:val="0"/>
        <w:autoSpaceDN w:val="0"/>
        <w:adjustRightInd w:val="0"/>
        <w:ind w:firstLine="708"/>
        <w:jc w:val="both"/>
        <w:outlineLvl w:val="0"/>
      </w:pPr>
      <w:r w:rsidRPr="00DE2A08">
        <w:t>Размер обеспечения исполнения контракта</w:t>
      </w:r>
      <w:r w:rsidRPr="00DE2A08">
        <w:rPr>
          <w:rStyle w:val="a7"/>
        </w:rPr>
        <w:footnoteReference w:id="4"/>
      </w:r>
      <w:r w:rsidRPr="00DE2A08">
        <w:t xml:space="preserve"> составляет </w:t>
      </w:r>
      <w:r w:rsidR="00DA49DA" w:rsidRPr="00DE2A08">
        <w:t>5 % от начально (</w:t>
      </w:r>
      <w:proofErr w:type="gramStart"/>
      <w:r w:rsidR="00DA49DA" w:rsidRPr="00DE2A08">
        <w:t xml:space="preserve">максимальной) </w:t>
      </w:r>
      <w:proofErr w:type="gramEnd"/>
      <w:r w:rsidR="00DA49DA" w:rsidRPr="00DE2A08">
        <w:t>цены контракта составляет 6 561 (шесть тысяч пятьсот шестьдесят один)</w:t>
      </w:r>
      <w:r w:rsidRPr="00DE2A08">
        <w:t xml:space="preserve"> рубл</w:t>
      </w:r>
      <w:r w:rsidR="00DA49DA" w:rsidRPr="00DE2A08">
        <w:t>ь</w:t>
      </w:r>
      <w:r w:rsidRPr="00DE2A08">
        <w:t xml:space="preserve"> </w:t>
      </w:r>
      <w:r w:rsidR="00DA49DA" w:rsidRPr="00DE2A08">
        <w:t>55</w:t>
      </w:r>
      <w:r w:rsidRPr="00DE2A08">
        <w:t xml:space="preserve"> копеек.</w:t>
      </w:r>
    </w:p>
    <w:p w:rsidR="009067F8" w:rsidRPr="00DE2A08" w:rsidRDefault="009067F8" w:rsidP="00DE2A08">
      <w:pPr>
        <w:ind w:firstLine="708"/>
        <w:jc w:val="both"/>
      </w:pPr>
      <w:r w:rsidRPr="00DE2A0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DE2A08" w:rsidRDefault="00953078" w:rsidP="00DE2A08">
      <w:pPr>
        <w:pStyle w:val="3"/>
        <w:keepNext w:val="0"/>
        <w:tabs>
          <w:tab w:val="left" w:pos="708"/>
        </w:tabs>
        <w:spacing w:before="0" w:after="0"/>
        <w:jc w:val="both"/>
        <w:rPr>
          <w:rFonts w:ascii="Times New Roman" w:hAnsi="Times New Roman" w:cs="Times New Roman"/>
          <w:b w:val="0"/>
          <w:bCs w:val="0"/>
          <w:sz w:val="24"/>
          <w:szCs w:val="24"/>
        </w:rPr>
      </w:pPr>
      <w:r w:rsidRPr="00DE2A08">
        <w:rPr>
          <w:rFonts w:ascii="Times New Roman" w:hAnsi="Times New Roman" w:cs="Times New Roman"/>
          <w:b w:val="0"/>
          <w:bCs w:val="0"/>
          <w:sz w:val="24"/>
          <w:szCs w:val="24"/>
        </w:rPr>
        <w:tab/>
      </w:r>
      <w:r w:rsidR="009067F8" w:rsidRPr="00DE2A0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DE2A08" w:rsidRDefault="00644478" w:rsidP="00DE2A08">
      <w:pPr>
        <w:ind w:firstLine="708"/>
      </w:pPr>
      <w:r w:rsidRPr="00DE2A08">
        <w:t>Обеспечение исполнения контракта не требуется в случае:</w:t>
      </w:r>
    </w:p>
    <w:p w:rsidR="00644478" w:rsidRPr="00DE2A08" w:rsidRDefault="00644478" w:rsidP="00DE2A08">
      <w:r w:rsidRPr="00DE2A08">
        <w:t>1) заключения контракта с участником закупки, который является казенным учреждением;</w:t>
      </w:r>
    </w:p>
    <w:p w:rsidR="00644478" w:rsidRPr="00DE2A08" w:rsidRDefault="00644478" w:rsidP="00DE2A08">
      <w:r w:rsidRPr="00DE2A08">
        <w:t>2) осуществления закупки услуги по предоставлению кредита;</w:t>
      </w:r>
    </w:p>
    <w:p w:rsidR="00644478" w:rsidRPr="00DE2A08" w:rsidRDefault="00644478" w:rsidP="00DE2A08">
      <w:r w:rsidRPr="00DE2A08">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067F8" w:rsidRPr="00DE2A08" w:rsidRDefault="009067F8" w:rsidP="00DE2A08">
      <w:pPr>
        <w:pStyle w:val="3"/>
        <w:keepNext w:val="0"/>
        <w:spacing w:before="0" w:after="0"/>
        <w:ind w:firstLine="708"/>
        <w:jc w:val="both"/>
        <w:rPr>
          <w:rFonts w:ascii="Times New Roman" w:hAnsi="Times New Roman"/>
          <w:b w:val="0"/>
          <w:bCs w:val="0"/>
          <w:sz w:val="24"/>
          <w:szCs w:val="24"/>
        </w:rPr>
      </w:pPr>
      <w:r w:rsidRPr="00DE2A08">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DE2A08">
        <w:rPr>
          <w:rFonts w:ascii="Times New Roman" w:hAnsi="Times New Roman"/>
          <w:b w:val="0"/>
          <w:bCs w:val="0"/>
          <w:sz w:val="24"/>
          <w:szCs w:val="24"/>
        </w:rPr>
        <w:t xml:space="preserve"> </w:t>
      </w:r>
    </w:p>
    <w:p w:rsidR="009067F8" w:rsidRPr="00DE2A08" w:rsidRDefault="009067F8" w:rsidP="00DE2A0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DE2A0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DE2A08" w:rsidRDefault="00953078" w:rsidP="00DE2A08">
      <w:pPr>
        <w:autoSpaceDE w:val="0"/>
        <w:autoSpaceDN w:val="0"/>
        <w:adjustRightInd w:val="0"/>
        <w:ind w:firstLine="540"/>
      </w:pPr>
      <w:r w:rsidRPr="00DE2A08">
        <w:t>1. Банковская гарантия должна быть безотзывной;</w:t>
      </w:r>
    </w:p>
    <w:p w:rsidR="00953078" w:rsidRPr="00DE2A08" w:rsidRDefault="00953078" w:rsidP="00DE2A08">
      <w:pPr>
        <w:autoSpaceDE w:val="0"/>
        <w:autoSpaceDN w:val="0"/>
        <w:adjustRightInd w:val="0"/>
        <w:ind w:firstLine="540"/>
      </w:pPr>
      <w:r w:rsidRPr="00DE2A08">
        <w:t xml:space="preserve">2.  Банковская гарантия должна содержать: </w:t>
      </w:r>
    </w:p>
    <w:p w:rsidR="00953078" w:rsidRPr="00DE2A08" w:rsidRDefault="00953078" w:rsidP="00DE2A08">
      <w:pPr>
        <w:autoSpaceDE w:val="0"/>
        <w:autoSpaceDN w:val="0"/>
        <w:adjustRightInd w:val="0"/>
        <w:ind w:firstLine="540"/>
        <w:jc w:val="both"/>
      </w:pPr>
      <w:r w:rsidRPr="00DE2A08">
        <w:t>1) сумму банковской гарантии, подлежащую уплате гарантом заказчику в случае ненадлежащего исполнения обязатель</w:t>
      </w:r>
      <w:proofErr w:type="gramStart"/>
      <w:r w:rsidRPr="00DE2A08">
        <w:t>ств пр</w:t>
      </w:r>
      <w:proofErr w:type="gramEnd"/>
      <w:r w:rsidRPr="00DE2A08">
        <w:t xml:space="preserve">инципалом в соответствии со </w:t>
      </w:r>
      <w:hyperlink r:id="rId14" w:history="1">
        <w:r w:rsidRPr="00DE2A08">
          <w:t>статьей 96</w:t>
        </w:r>
      </w:hyperlink>
      <w:r w:rsidRPr="00DE2A08">
        <w:t xml:space="preserve"> настоящего Федерального закона;</w:t>
      </w:r>
    </w:p>
    <w:p w:rsidR="00953078" w:rsidRPr="00DE2A08" w:rsidRDefault="00953078" w:rsidP="00DE2A08">
      <w:pPr>
        <w:autoSpaceDE w:val="0"/>
        <w:autoSpaceDN w:val="0"/>
        <w:adjustRightInd w:val="0"/>
        <w:ind w:firstLine="540"/>
        <w:jc w:val="both"/>
      </w:pPr>
      <w:r w:rsidRPr="00DE2A08">
        <w:t>2) обязательства принципала, надлежащее исполнение которых обеспечивается банковской гарантией;</w:t>
      </w:r>
    </w:p>
    <w:p w:rsidR="00953078" w:rsidRPr="00DE2A08" w:rsidRDefault="00953078" w:rsidP="00DE2A08">
      <w:pPr>
        <w:autoSpaceDE w:val="0"/>
        <w:autoSpaceDN w:val="0"/>
        <w:adjustRightInd w:val="0"/>
        <w:ind w:firstLine="540"/>
        <w:jc w:val="both"/>
      </w:pPr>
      <w:r w:rsidRPr="00DE2A08">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DE2A08" w:rsidRDefault="00953078" w:rsidP="00DE2A08">
      <w:pPr>
        <w:autoSpaceDE w:val="0"/>
        <w:autoSpaceDN w:val="0"/>
        <w:adjustRightInd w:val="0"/>
        <w:ind w:firstLine="540"/>
        <w:jc w:val="both"/>
      </w:pPr>
      <w:r w:rsidRPr="00DE2A08">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DE2A08">
        <w:lastRenderedPageBreak/>
        <w:t>законодательством Российской Федерации учитываются операции со средствами, поступающими заказчику;</w:t>
      </w:r>
    </w:p>
    <w:p w:rsidR="00953078" w:rsidRPr="00DE2A08" w:rsidRDefault="00953078" w:rsidP="00DE2A08">
      <w:pPr>
        <w:autoSpaceDE w:val="0"/>
        <w:autoSpaceDN w:val="0"/>
        <w:adjustRightInd w:val="0"/>
        <w:ind w:firstLine="540"/>
        <w:jc w:val="both"/>
      </w:pPr>
      <w:r w:rsidRPr="00DE2A0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DE2A08" w:rsidRDefault="00953078" w:rsidP="00DE2A08">
      <w:pPr>
        <w:autoSpaceDE w:val="0"/>
        <w:autoSpaceDN w:val="0"/>
        <w:adjustRightInd w:val="0"/>
        <w:ind w:firstLine="540"/>
        <w:jc w:val="both"/>
      </w:pPr>
      <w:r w:rsidRPr="00DE2A08">
        <w:t>6) срок действия банковской гарантии;</w:t>
      </w:r>
    </w:p>
    <w:p w:rsidR="00953078" w:rsidRPr="00DE2A08" w:rsidRDefault="00953078" w:rsidP="00DE2A08">
      <w:pPr>
        <w:autoSpaceDE w:val="0"/>
        <w:autoSpaceDN w:val="0"/>
        <w:adjustRightInd w:val="0"/>
        <w:ind w:firstLine="540"/>
        <w:jc w:val="both"/>
      </w:pPr>
      <w:r w:rsidRPr="00DE2A0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35D3" w:rsidRPr="00DE2A08" w:rsidRDefault="00953078" w:rsidP="00DE2A08">
      <w:pPr>
        <w:autoSpaceDE w:val="0"/>
        <w:autoSpaceDN w:val="0"/>
        <w:adjustRightInd w:val="0"/>
        <w:ind w:firstLine="540"/>
        <w:jc w:val="both"/>
      </w:pPr>
      <w:r w:rsidRPr="00DE2A08">
        <w:t xml:space="preserve">8) установленный Правительством Российской Федерации </w:t>
      </w:r>
      <w:hyperlink r:id="rId15" w:history="1">
        <w:r w:rsidRPr="00DE2A08">
          <w:t>перечень</w:t>
        </w:r>
      </w:hyperlink>
      <w:r w:rsidRPr="00DE2A08">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635D3" w:rsidRPr="00DE2A08">
        <w:t>;</w:t>
      </w:r>
    </w:p>
    <w:p w:rsidR="005635D3" w:rsidRPr="00DE2A08" w:rsidRDefault="005635D3" w:rsidP="00DE2A08">
      <w:pPr>
        <w:autoSpaceDE w:val="0"/>
        <w:autoSpaceDN w:val="0"/>
        <w:adjustRightInd w:val="0"/>
        <w:ind w:firstLine="540"/>
        <w:jc w:val="both"/>
      </w:pPr>
      <w:proofErr w:type="gramStart"/>
      <w:r w:rsidRPr="00DE2A08">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DE2A08">
        <w:t xml:space="preserve"> не </w:t>
      </w:r>
      <w:proofErr w:type="gramStart"/>
      <w:r w:rsidRPr="00DE2A08">
        <w:t>превышающем</w:t>
      </w:r>
      <w:proofErr w:type="gramEnd"/>
      <w:r w:rsidRPr="00DE2A08">
        <w:t xml:space="preserve"> размер обеспечения исполнения контракта;</w:t>
      </w:r>
    </w:p>
    <w:p w:rsidR="005635D3" w:rsidRPr="00DE2A08" w:rsidRDefault="005635D3" w:rsidP="00DE2A08">
      <w:pPr>
        <w:autoSpaceDE w:val="0"/>
        <w:autoSpaceDN w:val="0"/>
        <w:adjustRightInd w:val="0"/>
        <w:ind w:firstLine="540"/>
        <w:jc w:val="both"/>
      </w:pPr>
      <w:r w:rsidRPr="00DE2A08">
        <w:t>10) права заказчика в случаях, установленных </w:t>
      </w:r>
      <w:hyperlink r:id="rId16" w:anchor="/document/70353464/entry/4413" w:history="1">
        <w:r w:rsidRPr="00DE2A08">
          <w:t>частью 13 статьи 44</w:t>
        </w:r>
      </w:hyperlink>
      <w:r w:rsidRPr="00DE2A08">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35D3" w:rsidRPr="00DE2A08" w:rsidRDefault="005635D3" w:rsidP="00DE2A08">
      <w:pPr>
        <w:autoSpaceDE w:val="0"/>
        <w:autoSpaceDN w:val="0"/>
        <w:adjustRightInd w:val="0"/>
        <w:ind w:firstLine="540"/>
        <w:jc w:val="both"/>
      </w:pPr>
      <w:r w:rsidRPr="00DE2A08">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35D3" w:rsidRPr="00DE2A08" w:rsidRDefault="005635D3" w:rsidP="00DE2A08">
      <w:pPr>
        <w:autoSpaceDE w:val="0"/>
        <w:autoSpaceDN w:val="0"/>
        <w:adjustRightInd w:val="0"/>
        <w:ind w:firstLine="540"/>
        <w:jc w:val="both"/>
        <w:rPr>
          <w:sz w:val="23"/>
          <w:szCs w:val="23"/>
        </w:rPr>
      </w:pPr>
      <w:r w:rsidRPr="00DE2A08">
        <w:t>12) условия о том, что расходы, возникающие в связи с перечислением денежных</w:t>
      </w:r>
      <w:r w:rsidRPr="00DE2A08">
        <w:rPr>
          <w:sz w:val="23"/>
          <w:szCs w:val="23"/>
        </w:rPr>
        <w:t xml:space="preserve"> средств гарантом по банковской гарантии, несет гарант.</w:t>
      </w:r>
    </w:p>
    <w:p w:rsidR="000E0864" w:rsidRPr="00DE2A08" w:rsidRDefault="000E0864" w:rsidP="00DE2A08">
      <w:pPr>
        <w:pStyle w:val="s1"/>
        <w:spacing w:before="0" w:beforeAutospacing="0" w:after="0" w:afterAutospacing="0"/>
        <w:jc w:val="both"/>
      </w:pPr>
      <w:r w:rsidRPr="00DE2A08">
        <w:t xml:space="preserve">3. Банковская гарантия, информация о ней и документы, предусмотренные частью 9 статьи 45 Закона о контрактной системе, </w:t>
      </w:r>
      <w:r w:rsidR="00FF1CD4" w:rsidRPr="00DE2A08">
        <w:t xml:space="preserve">не  </w:t>
      </w:r>
      <w:r w:rsidRPr="00DE2A08">
        <w:t>размещ</w:t>
      </w:r>
      <w:r w:rsidR="00FF1CD4" w:rsidRPr="00DE2A08">
        <w:t>аются на официальном сайте</w:t>
      </w:r>
      <w:r w:rsidRPr="00DE2A08">
        <w:t>.</w:t>
      </w:r>
    </w:p>
    <w:p w:rsidR="00953078" w:rsidRPr="00DE2A08" w:rsidRDefault="009067F8" w:rsidP="00DE2A08">
      <w:pPr>
        <w:pStyle w:val="3"/>
        <w:keepNext w:val="0"/>
        <w:spacing w:before="0" w:after="0"/>
        <w:ind w:firstLine="540"/>
        <w:jc w:val="both"/>
        <w:rPr>
          <w:rFonts w:ascii="Times New Roman" w:hAnsi="Times New Roman" w:cs="Times New Roman"/>
          <w:b w:val="0"/>
          <w:bCs w:val="0"/>
          <w:sz w:val="24"/>
          <w:szCs w:val="24"/>
        </w:rPr>
      </w:pPr>
      <w:r w:rsidRPr="00DE2A08">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sidRPr="00DE2A08">
        <w:rPr>
          <w:rFonts w:ascii="Times New Roman" w:hAnsi="Times New Roman" w:cs="Times New Roman"/>
          <w:b w:val="0"/>
          <w:bCs w:val="0"/>
          <w:sz w:val="24"/>
          <w:szCs w:val="24"/>
        </w:rPr>
        <w:t xml:space="preserve"> </w:t>
      </w:r>
      <w:r w:rsidRPr="00DE2A0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sidRPr="00DE2A08">
        <w:rPr>
          <w:rFonts w:ascii="Times New Roman" w:hAnsi="Times New Roman" w:cs="Times New Roman"/>
          <w:b w:val="0"/>
          <w:bCs w:val="0"/>
          <w:sz w:val="24"/>
          <w:szCs w:val="24"/>
        </w:rPr>
        <w:t xml:space="preserve">  </w:t>
      </w:r>
    </w:p>
    <w:p w:rsidR="009067F8" w:rsidRPr="00DE2A08" w:rsidRDefault="00953078" w:rsidP="00DE2A08">
      <w:pPr>
        <w:pStyle w:val="3"/>
        <w:keepNext w:val="0"/>
        <w:spacing w:before="0" w:after="0"/>
        <w:jc w:val="both"/>
        <w:rPr>
          <w:rFonts w:ascii="Times New Roman" w:hAnsi="Times New Roman" w:cs="Times New Roman"/>
          <w:b w:val="0"/>
          <w:sz w:val="24"/>
          <w:szCs w:val="24"/>
        </w:rPr>
      </w:pPr>
      <w:r w:rsidRPr="00DE2A08">
        <w:rPr>
          <w:rFonts w:ascii="Times New Roman" w:hAnsi="Times New Roman" w:cs="Times New Roman"/>
          <w:b w:val="0"/>
          <w:bCs w:val="0"/>
          <w:sz w:val="24"/>
          <w:szCs w:val="24"/>
        </w:rPr>
        <w:t xml:space="preserve">-  </w:t>
      </w:r>
      <w:r w:rsidR="00AB3E17" w:rsidRPr="00DE2A08">
        <w:rPr>
          <w:rFonts w:ascii="Times New Roman" w:hAnsi="Times New Roman" w:cs="Times New Roman"/>
          <w:lang w:val="x-none" w:eastAsia="x-none"/>
        </w:rPr>
        <w:t>Муниципальное казенное учреждение «Центр материально- технического и         информационн</w:t>
      </w:r>
      <w:proofErr w:type="gramStart"/>
      <w:r w:rsidR="00AB3E17" w:rsidRPr="00DE2A08">
        <w:rPr>
          <w:rFonts w:ascii="Times New Roman" w:hAnsi="Times New Roman" w:cs="Times New Roman"/>
          <w:lang w:val="x-none" w:eastAsia="x-none"/>
        </w:rPr>
        <w:t>о-</w:t>
      </w:r>
      <w:proofErr w:type="gramEnd"/>
      <w:r w:rsidR="00AB3E17" w:rsidRPr="00DE2A08">
        <w:rPr>
          <w:rFonts w:ascii="Times New Roman" w:hAnsi="Times New Roman" w:cs="Times New Roman"/>
          <w:lang w:val="x-none" w:eastAsia="x-none"/>
        </w:rPr>
        <w:t xml:space="preserve"> методического обеспечения», ИНН 8622015543, КПП 862201001, </w:t>
      </w:r>
      <w:proofErr w:type="spellStart"/>
      <w:r w:rsidR="00AB3E17" w:rsidRPr="00DE2A08">
        <w:rPr>
          <w:rFonts w:ascii="Times New Roman" w:hAnsi="Times New Roman" w:cs="Times New Roman"/>
          <w:lang w:val="x-none" w:eastAsia="x-none"/>
        </w:rPr>
        <w:t>Депфин</w:t>
      </w:r>
      <w:proofErr w:type="spellEnd"/>
      <w:r w:rsidR="00AB3E17" w:rsidRPr="00DE2A08">
        <w:rPr>
          <w:rFonts w:ascii="Times New Roman" w:hAnsi="Times New Roman" w:cs="Times New Roman"/>
          <w:lang w:val="x-none" w:eastAsia="x-none"/>
        </w:rPr>
        <w:t xml:space="preserve"> Югорска («МКУ «</w:t>
      </w:r>
      <w:proofErr w:type="spellStart"/>
      <w:r w:rsidR="00AB3E17" w:rsidRPr="00DE2A08">
        <w:rPr>
          <w:rFonts w:ascii="Times New Roman" w:hAnsi="Times New Roman" w:cs="Times New Roman"/>
          <w:lang w:val="x-none" w:eastAsia="x-none"/>
        </w:rPr>
        <w:t>ЦМТиИМО</w:t>
      </w:r>
      <w:proofErr w:type="spellEnd"/>
      <w:r w:rsidR="00AB3E17" w:rsidRPr="00DE2A08">
        <w:rPr>
          <w:rFonts w:ascii="Times New Roman" w:hAnsi="Times New Roman" w:cs="Times New Roman"/>
          <w:lang w:val="x-none" w:eastAsia="x-none"/>
        </w:rPr>
        <w:t xml:space="preserve">», </w:t>
      </w:r>
      <w:proofErr w:type="spellStart"/>
      <w:r w:rsidR="00AB3E17" w:rsidRPr="00DE2A08">
        <w:rPr>
          <w:rFonts w:ascii="Times New Roman" w:hAnsi="Times New Roman" w:cs="Times New Roman"/>
          <w:lang w:val="x-none" w:eastAsia="x-none"/>
        </w:rPr>
        <w:t>л.с</w:t>
      </w:r>
      <w:proofErr w:type="spellEnd"/>
      <w:r w:rsidR="00AB3E17" w:rsidRPr="00DE2A08">
        <w:rPr>
          <w:rFonts w:ascii="Times New Roman" w:hAnsi="Times New Roman" w:cs="Times New Roman"/>
          <w:lang w:val="x-none" w:eastAsia="x-none"/>
        </w:rPr>
        <w:t>. 070.11.004.2), счёт получателя (плательщика) 40302810100065000007, Ф-л Западно-Сибирский ПАО Банка "ФК Открытие", БИК 047162812, к/счёт 30101810465777100812</w:t>
      </w:r>
      <w:r w:rsidR="00AB3E17" w:rsidRPr="00DE2A08">
        <w:rPr>
          <w:rFonts w:ascii="Times New Roman" w:hAnsi="Times New Roman" w:cs="Times New Roman"/>
          <w:sz w:val="22"/>
          <w:szCs w:val="22"/>
        </w:rPr>
        <w:t>.</w:t>
      </w:r>
      <w:r w:rsidR="0001136E" w:rsidRPr="00DE2A08">
        <w:t xml:space="preserve"> </w:t>
      </w:r>
      <w:r w:rsidR="0001136E" w:rsidRPr="00DE2A08">
        <w:rPr>
          <w:rFonts w:ascii="Times New Roman" w:hAnsi="Times New Roman" w:cs="Times New Roman"/>
          <w:b w:val="0"/>
        </w:rPr>
        <w:t>Назначение платежа: «Обеспечение исполнения муниципального контракта по аукциону в электронной форме №_________________  на оказание услуг по проведению периодического медицинского осмотра</w:t>
      </w:r>
    </w:p>
    <w:bookmarkEnd w:id="2"/>
    <w:p w:rsidR="009067F8" w:rsidRPr="00DE2A08" w:rsidRDefault="00953078" w:rsidP="00DE2A08">
      <w:pPr>
        <w:pStyle w:val="4"/>
        <w:keepNext w:val="0"/>
        <w:spacing w:before="0" w:after="0"/>
        <w:jc w:val="both"/>
        <w:rPr>
          <w:b w:val="0"/>
          <w:sz w:val="24"/>
          <w:szCs w:val="24"/>
        </w:rPr>
      </w:pPr>
      <w:r w:rsidRPr="00DE2A08">
        <w:rPr>
          <w:b w:val="0"/>
          <w:sz w:val="24"/>
          <w:szCs w:val="24"/>
        </w:rPr>
        <w:t xml:space="preserve">- </w:t>
      </w:r>
      <w:r w:rsidR="009067F8" w:rsidRPr="00DE2A08">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DE2A08">
        <w:rPr>
          <w:b w:val="0"/>
          <w:sz w:val="24"/>
          <w:szCs w:val="24"/>
        </w:rPr>
        <w:t>«</w:t>
      </w:r>
      <w:r w:rsidR="009067F8" w:rsidRPr="00DE2A08">
        <w:rPr>
          <w:b w:val="0"/>
          <w:sz w:val="24"/>
          <w:szCs w:val="24"/>
        </w:rPr>
        <w:t>Банк-клиент</w:t>
      </w:r>
      <w:r w:rsidR="00E25E6F" w:rsidRPr="00DE2A08">
        <w:rPr>
          <w:b w:val="0"/>
          <w:sz w:val="24"/>
          <w:szCs w:val="24"/>
        </w:rPr>
        <w:t>»</w:t>
      </w:r>
      <w:r w:rsidR="009067F8" w:rsidRPr="00DE2A08">
        <w:rPr>
          <w:b w:val="0"/>
          <w:sz w:val="24"/>
          <w:szCs w:val="24"/>
        </w:rPr>
        <w:t>);</w:t>
      </w:r>
    </w:p>
    <w:p w:rsidR="009067F8" w:rsidRPr="00DE2A08" w:rsidRDefault="00953078" w:rsidP="00DE2A08">
      <w:pPr>
        <w:pStyle w:val="4"/>
        <w:keepNext w:val="0"/>
        <w:spacing w:before="0" w:after="0"/>
        <w:jc w:val="both"/>
        <w:rPr>
          <w:b w:val="0"/>
          <w:sz w:val="24"/>
          <w:szCs w:val="24"/>
        </w:rPr>
      </w:pPr>
      <w:r w:rsidRPr="00DE2A08">
        <w:rPr>
          <w:b w:val="0"/>
          <w:sz w:val="24"/>
          <w:szCs w:val="24"/>
        </w:rPr>
        <w:t>-</w:t>
      </w:r>
      <w:r w:rsidR="009067F8" w:rsidRPr="00DE2A08">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DE2A08">
        <w:rPr>
          <w:b w:val="0"/>
          <w:sz w:val="24"/>
          <w:szCs w:val="24"/>
        </w:rPr>
        <w:t>дств сч</w:t>
      </w:r>
      <w:proofErr w:type="gramEnd"/>
      <w:r w:rsidR="009067F8" w:rsidRPr="00DE2A08">
        <w:rPr>
          <w:b w:val="0"/>
          <w:sz w:val="24"/>
          <w:szCs w:val="24"/>
        </w:rPr>
        <w:t xml:space="preserve">итается </w:t>
      </w:r>
      <w:proofErr w:type="spellStart"/>
      <w:r w:rsidR="009067F8" w:rsidRPr="00DE2A08">
        <w:rPr>
          <w:b w:val="0"/>
          <w:sz w:val="24"/>
          <w:szCs w:val="24"/>
        </w:rPr>
        <w:t>непредоставленным</w:t>
      </w:r>
      <w:proofErr w:type="spellEnd"/>
      <w:r w:rsidR="009067F8" w:rsidRPr="00DE2A08">
        <w:rPr>
          <w:b w:val="0"/>
          <w:sz w:val="24"/>
          <w:szCs w:val="24"/>
        </w:rPr>
        <w:t>;</w:t>
      </w:r>
    </w:p>
    <w:p w:rsidR="009067F8" w:rsidRPr="00DE2A08" w:rsidRDefault="00953078" w:rsidP="00DE2A08">
      <w:pPr>
        <w:pStyle w:val="4"/>
        <w:keepNext w:val="0"/>
        <w:spacing w:before="0" w:after="0"/>
        <w:jc w:val="both"/>
        <w:rPr>
          <w:b w:val="0"/>
          <w:bCs w:val="0"/>
          <w:strike/>
          <w:color w:val="0066FF"/>
          <w:sz w:val="24"/>
          <w:szCs w:val="24"/>
          <w:u w:val="single"/>
        </w:rPr>
      </w:pPr>
      <w:r w:rsidRPr="00DE2A08">
        <w:rPr>
          <w:b w:val="0"/>
          <w:sz w:val="24"/>
          <w:szCs w:val="24"/>
        </w:rPr>
        <w:t xml:space="preserve">- </w:t>
      </w:r>
      <w:r w:rsidR="009067F8" w:rsidRPr="00DE2A08">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DE2A08">
        <w:rPr>
          <w:b w:val="0"/>
          <w:sz w:val="24"/>
          <w:szCs w:val="24"/>
        </w:rPr>
        <w:t>.</w:t>
      </w:r>
      <w:r w:rsidR="002B1227" w:rsidRPr="00DE2A08">
        <w:rPr>
          <w:b w:val="0"/>
          <w:sz w:val="24"/>
          <w:szCs w:val="24"/>
        </w:rPr>
        <w:t xml:space="preserve"> </w:t>
      </w:r>
      <w:r w:rsidR="009067F8" w:rsidRPr="00DE2A08">
        <w:rPr>
          <w:b w:val="0"/>
          <w:sz w:val="24"/>
          <w:szCs w:val="24"/>
        </w:rPr>
        <w:t xml:space="preserve"> </w:t>
      </w:r>
      <w:bookmarkEnd w:id="3"/>
    </w:p>
    <w:p w:rsidR="00CE3D35" w:rsidRPr="00DE2A08" w:rsidRDefault="00953078" w:rsidP="00DE2A08">
      <w:pPr>
        <w:autoSpaceDE w:val="0"/>
        <w:autoSpaceDN w:val="0"/>
        <w:adjustRightInd w:val="0"/>
        <w:jc w:val="both"/>
        <w:rPr>
          <w:color w:val="000000" w:themeColor="text1"/>
        </w:rPr>
      </w:pPr>
      <w:r w:rsidRPr="00DE2A08">
        <w:rPr>
          <w:color w:val="000000" w:themeColor="text1"/>
        </w:rPr>
        <w:lastRenderedPageBreak/>
        <w:t>2</w:t>
      </w:r>
      <w:r w:rsidR="007B4292" w:rsidRPr="00DE2A08">
        <w:rPr>
          <w:color w:val="000000" w:themeColor="text1"/>
        </w:rPr>
        <w:t>4</w:t>
      </w:r>
      <w:r w:rsidR="00723807" w:rsidRPr="00DE2A08">
        <w:rPr>
          <w:color w:val="000000" w:themeColor="text1"/>
        </w:rPr>
        <w:t xml:space="preserve">. </w:t>
      </w:r>
      <w:r w:rsidR="009067F8" w:rsidRPr="00DE2A08">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DE2A08" w:rsidRDefault="008C07C2" w:rsidP="00DE2A08">
      <w:pPr>
        <w:autoSpaceDE w:val="0"/>
        <w:autoSpaceDN w:val="0"/>
        <w:adjustRightInd w:val="0"/>
        <w:jc w:val="both"/>
        <w:rPr>
          <w:color w:val="000000" w:themeColor="text1"/>
        </w:rPr>
      </w:pPr>
      <w:r w:rsidRPr="00DE2A08">
        <w:rPr>
          <w:i/>
          <w:color w:val="000000" w:themeColor="text1"/>
        </w:rPr>
        <w:t>-</w:t>
      </w:r>
      <w:r w:rsidR="00B2379C" w:rsidRPr="00DE2A08">
        <w:rPr>
          <w:i/>
          <w:color w:val="000000" w:themeColor="text1"/>
        </w:rPr>
        <w:t xml:space="preserve">  </w:t>
      </w:r>
      <w:r w:rsidR="00B2379C" w:rsidRPr="00DE2A08">
        <w:rPr>
          <w:color w:val="000000" w:themeColor="text1"/>
        </w:rPr>
        <w:t xml:space="preserve">В соответствии с Постановлением Правительства РФ от 14.07.2014 № 656 </w:t>
      </w:r>
      <w:r w:rsidR="00E25E6F" w:rsidRPr="00DE2A08">
        <w:rPr>
          <w:color w:val="000000" w:themeColor="text1"/>
        </w:rPr>
        <w:t>«</w:t>
      </w:r>
      <w:r w:rsidR="00B2379C" w:rsidRPr="00DE2A08">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E2A08">
        <w:rPr>
          <w:color w:val="000000" w:themeColor="text1"/>
        </w:rPr>
        <w:t>»</w:t>
      </w:r>
      <w:r w:rsidR="00E361A4" w:rsidRPr="00DE2A08">
        <w:rPr>
          <w:color w:val="000000" w:themeColor="text1"/>
        </w:rPr>
        <w:t xml:space="preserve">: </w:t>
      </w:r>
      <w:r w:rsidR="00B2379C" w:rsidRPr="00DE2A08">
        <w:rPr>
          <w:color w:val="000000" w:themeColor="text1"/>
        </w:rPr>
        <w:t>Не установлено;</w:t>
      </w:r>
    </w:p>
    <w:p w:rsidR="00CE3D35" w:rsidRPr="00DE2A08" w:rsidRDefault="008C07C2" w:rsidP="00DE2A08">
      <w:pPr>
        <w:autoSpaceDE w:val="0"/>
        <w:autoSpaceDN w:val="0"/>
        <w:adjustRightInd w:val="0"/>
        <w:jc w:val="both"/>
        <w:rPr>
          <w:rFonts w:eastAsia="Calibri"/>
          <w:color w:val="000000" w:themeColor="text1"/>
          <w:lang w:eastAsia="en-US"/>
        </w:rPr>
      </w:pPr>
      <w:r w:rsidRPr="00DE2A08">
        <w:rPr>
          <w:color w:val="000000" w:themeColor="text1"/>
        </w:rPr>
        <w:t xml:space="preserve">- </w:t>
      </w:r>
      <w:r w:rsidR="00B2379C" w:rsidRPr="00DE2A08">
        <w:rPr>
          <w:color w:val="000000" w:themeColor="text1"/>
        </w:rPr>
        <w:t>В соответствии с</w:t>
      </w:r>
      <w:r w:rsidR="00B2379C" w:rsidRPr="00DE2A08">
        <w:rPr>
          <w:rFonts w:eastAsia="Calibri"/>
          <w:color w:val="000000" w:themeColor="text1"/>
          <w:lang w:eastAsia="en-US"/>
        </w:rPr>
        <w:t xml:space="preserve"> Постановлением Правительства РФ от 16 ноября 2015 г. </w:t>
      </w:r>
      <w:r w:rsidR="00EE3F05" w:rsidRPr="00DE2A08">
        <w:rPr>
          <w:rFonts w:eastAsia="Calibri"/>
          <w:color w:val="000000" w:themeColor="text1"/>
          <w:lang w:eastAsia="en-US"/>
        </w:rPr>
        <w:t>№</w:t>
      </w:r>
      <w:r w:rsidR="00B2379C" w:rsidRPr="00DE2A08">
        <w:rPr>
          <w:rFonts w:eastAsia="Calibri"/>
          <w:color w:val="000000" w:themeColor="text1"/>
          <w:lang w:eastAsia="en-US"/>
        </w:rPr>
        <w:t xml:space="preserve"> 1236 </w:t>
      </w:r>
      <w:r w:rsidR="00E25E6F" w:rsidRPr="00DE2A08">
        <w:rPr>
          <w:rFonts w:eastAsia="Calibri"/>
          <w:color w:val="000000" w:themeColor="text1"/>
          <w:lang w:eastAsia="en-US"/>
        </w:rPr>
        <w:t>«</w:t>
      </w:r>
      <w:r w:rsidR="00B2379C" w:rsidRPr="00DE2A08">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E2A08">
        <w:rPr>
          <w:rFonts w:eastAsia="Calibri"/>
          <w:color w:val="000000" w:themeColor="text1"/>
          <w:lang w:eastAsia="en-US"/>
        </w:rPr>
        <w:t>»</w:t>
      </w:r>
      <w:r w:rsidR="00E361A4" w:rsidRPr="00DE2A08">
        <w:rPr>
          <w:rFonts w:eastAsia="Calibri"/>
          <w:color w:val="000000" w:themeColor="text1"/>
          <w:lang w:eastAsia="en-US"/>
        </w:rPr>
        <w:t xml:space="preserve">: </w:t>
      </w:r>
      <w:r w:rsidRPr="00DE2A08">
        <w:rPr>
          <w:rFonts w:eastAsia="Calibri"/>
          <w:color w:val="000000" w:themeColor="text1"/>
          <w:lang w:eastAsia="en-US"/>
        </w:rPr>
        <w:t>Не установлено;</w:t>
      </w:r>
    </w:p>
    <w:p w:rsidR="00CE3D35" w:rsidRPr="00DE2A08" w:rsidRDefault="00CE3D35" w:rsidP="00DE2A08">
      <w:pPr>
        <w:autoSpaceDE w:val="0"/>
        <w:autoSpaceDN w:val="0"/>
        <w:adjustRightInd w:val="0"/>
        <w:jc w:val="both"/>
        <w:rPr>
          <w:b/>
          <w:strike/>
          <w:color w:val="000000" w:themeColor="text1"/>
        </w:rPr>
      </w:pPr>
    </w:p>
    <w:p w:rsidR="00CE3D35" w:rsidRPr="00DE2A08" w:rsidRDefault="00C0485D" w:rsidP="00DE2A08">
      <w:pPr>
        <w:autoSpaceDE w:val="0"/>
        <w:autoSpaceDN w:val="0"/>
        <w:adjustRightInd w:val="0"/>
        <w:jc w:val="both"/>
        <w:rPr>
          <w:color w:val="000000" w:themeColor="text1"/>
        </w:rPr>
      </w:pPr>
      <w:r w:rsidRPr="00DE2A08">
        <w:rPr>
          <w:color w:val="000000" w:themeColor="text1"/>
        </w:rPr>
        <w:t>-</w:t>
      </w:r>
      <w:r w:rsidR="00CE3D35" w:rsidRPr="00DE2A08">
        <w:rPr>
          <w:b/>
          <w:color w:val="000000" w:themeColor="text1"/>
        </w:rPr>
        <w:t xml:space="preserve"> </w:t>
      </w:r>
      <w:r w:rsidRPr="00DE2A08">
        <w:rPr>
          <w:color w:val="000000" w:themeColor="text1"/>
        </w:rPr>
        <w:t xml:space="preserve">В соответствии с Постановлением Правительства РФ от 5 февраля 2015 г. № 102 </w:t>
      </w:r>
      <w:r w:rsidR="00E25E6F" w:rsidRPr="00DE2A08">
        <w:rPr>
          <w:color w:val="000000" w:themeColor="text1"/>
        </w:rPr>
        <w:t>«</w:t>
      </w:r>
      <w:r w:rsidRPr="00DE2A08">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E2A08">
        <w:rPr>
          <w:color w:val="000000" w:themeColor="text1"/>
        </w:rPr>
        <w:t>»</w:t>
      </w:r>
      <w:r w:rsidRPr="00DE2A08">
        <w:rPr>
          <w:color w:val="000000" w:themeColor="text1"/>
        </w:rPr>
        <w:t>: Не установлено;</w:t>
      </w:r>
    </w:p>
    <w:p w:rsidR="00C0485D" w:rsidRPr="00DE2A08" w:rsidRDefault="00CE3D35" w:rsidP="00DE2A08">
      <w:pPr>
        <w:autoSpaceDE w:val="0"/>
        <w:autoSpaceDN w:val="0"/>
        <w:adjustRightInd w:val="0"/>
        <w:jc w:val="both"/>
        <w:rPr>
          <w:color w:val="000000" w:themeColor="text1"/>
        </w:rPr>
      </w:pPr>
      <w:r w:rsidRPr="00DE2A08">
        <w:rPr>
          <w:color w:val="000000" w:themeColor="text1"/>
        </w:rPr>
        <w:t>-</w:t>
      </w:r>
      <w:r w:rsidR="00C0485D" w:rsidRPr="00DE2A08">
        <w:rPr>
          <w:color w:val="000000" w:themeColor="text1"/>
        </w:rPr>
        <w:t xml:space="preserve"> В соответствии с Постановление</w:t>
      </w:r>
      <w:r w:rsidR="00EE3F05" w:rsidRPr="00DE2A08">
        <w:rPr>
          <w:color w:val="000000" w:themeColor="text1"/>
        </w:rPr>
        <w:t>м</w:t>
      </w:r>
      <w:r w:rsidR="00C0485D" w:rsidRPr="00DE2A08">
        <w:rPr>
          <w:color w:val="000000" w:themeColor="text1"/>
        </w:rPr>
        <w:t xml:space="preserve"> Правительства РФ от 30 ноября 2015 г. № 1289 </w:t>
      </w:r>
      <w:r w:rsidR="00E25E6F" w:rsidRPr="00DE2A08">
        <w:rPr>
          <w:color w:val="000000" w:themeColor="text1"/>
        </w:rPr>
        <w:t>«</w:t>
      </w:r>
      <w:r w:rsidR="00C0485D" w:rsidRPr="00DE2A08">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E2A08">
        <w:rPr>
          <w:color w:val="000000" w:themeColor="text1"/>
        </w:rPr>
        <w:t>»</w:t>
      </w:r>
      <w:r w:rsidR="00CA2C34" w:rsidRPr="00DE2A08">
        <w:rPr>
          <w:color w:val="000000" w:themeColor="text1"/>
        </w:rPr>
        <w:t xml:space="preserve">: </w:t>
      </w:r>
      <w:r w:rsidRPr="00DE2A08">
        <w:rPr>
          <w:color w:val="000000" w:themeColor="text1"/>
        </w:rPr>
        <w:t>Не установлено</w:t>
      </w:r>
      <w:r w:rsidR="00723807" w:rsidRPr="00DE2A08">
        <w:rPr>
          <w:color w:val="000000" w:themeColor="text1"/>
        </w:rPr>
        <w:t>;</w:t>
      </w:r>
    </w:p>
    <w:p w:rsidR="00EE3F05" w:rsidRPr="00DE2A08" w:rsidRDefault="00EE3F05" w:rsidP="00DE2A08">
      <w:pPr>
        <w:autoSpaceDE w:val="0"/>
        <w:autoSpaceDN w:val="0"/>
        <w:adjustRightInd w:val="0"/>
        <w:jc w:val="both"/>
        <w:rPr>
          <w:color w:val="000000" w:themeColor="text1"/>
        </w:rPr>
      </w:pPr>
      <w:r w:rsidRPr="00DE2A08">
        <w:rPr>
          <w:color w:val="000000" w:themeColor="text1"/>
        </w:rPr>
        <w:t xml:space="preserve">- В соответствии  Постановлением Правительства РФ от 11 августа 2014 г. № 791 </w:t>
      </w:r>
      <w:r w:rsidR="00E25E6F" w:rsidRPr="00DE2A08">
        <w:rPr>
          <w:color w:val="000000" w:themeColor="text1"/>
        </w:rPr>
        <w:t>«</w:t>
      </w:r>
      <w:r w:rsidRPr="00DE2A08">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E2A08">
        <w:rPr>
          <w:color w:val="000000" w:themeColor="text1"/>
        </w:rPr>
        <w:t>»</w:t>
      </w:r>
      <w:r w:rsidR="007E6DE7" w:rsidRPr="00DE2A08">
        <w:rPr>
          <w:color w:val="000000" w:themeColor="text1"/>
        </w:rPr>
        <w:t xml:space="preserve">: </w:t>
      </w:r>
      <w:r w:rsidRPr="00DE2A08">
        <w:rPr>
          <w:color w:val="000000" w:themeColor="text1"/>
        </w:rPr>
        <w:t>Не установлено</w:t>
      </w:r>
      <w:r w:rsidR="00723807" w:rsidRPr="00DE2A08">
        <w:rPr>
          <w:color w:val="000000" w:themeColor="text1"/>
        </w:rPr>
        <w:t>;</w:t>
      </w:r>
    </w:p>
    <w:p w:rsidR="00723807" w:rsidRPr="00DE2A08" w:rsidRDefault="00723807" w:rsidP="00DE2A08">
      <w:pPr>
        <w:autoSpaceDE w:val="0"/>
        <w:autoSpaceDN w:val="0"/>
        <w:adjustRightInd w:val="0"/>
        <w:jc w:val="both"/>
        <w:rPr>
          <w:color w:val="000000" w:themeColor="text1"/>
        </w:rPr>
      </w:pPr>
      <w:r w:rsidRPr="00DE2A08">
        <w:rPr>
          <w:color w:val="000000" w:themeColor="text1"/>
        </w:rPr>
        <w:t xml:space="preserve">- В соответствии с Постановлением Правительства РФ от 22.08.2016 №832 </w:t>
      </w:r>
      <w:r w:rsidR="00E25E6F" w:rsidRPr="00DE2A08">
        <w:rPr>
          <w:color w:val="000000" w:themeColor="text1"/>
        </w:rPr>
        <w:t>«</w:t>
      </w:r>
      <w:r w:rsidRPr="00DE2A08">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E2A08">
        <w:rPr>
          <w:color w:val="000000" w:themeColor="text1"/>
        </w:rPr>
        <w:t>»</w:t>
      </w:r>
      <w:r w:rsidR="00A37996" w:rsidRPr="00DE2A08">
        <w:rPr>
          <w:color w:val="000000" w:themeColor="text1"/>
        </w:rPr>
        <w:t xml:space="preserve">:  </w:t>
      </w:r>
      <w:r w:rsidR="00A44799" w:rsidRPr="00DE2A08">
        <w:rPr>
          <w:color w:val="000000" w:themeColor="text1"/>
        </w:rPr>
        <w:t>Не установлено;</w:t>
      </w:r>
    </w:p>
    <w:p w:rsidR="00E25E6F" w:rsidRPr="00DE2A08" w:rsidRDefault="00A44799" w:rsidP="00DE2A08">
      <w:pPr>
        <w:autoSpaceDE w:val="0"/>
        <w:autoSpaceDN w:val="0"/>
        <w:adjustRightInd w:val="0"/>
        <w:jc w:val="both"/>
        <w:rPr>
          <w:color w:val="000000" w:themeColor="text1"/>
        </w:rPr>
      </w:pPr>
      <w:r w:rsidRPr="00DE2A08">
        <w:rPr>
          <w:color w:val="000000" w:themeColor="text1"/>
        </w:rPr>
        <w:t xml:space="preserve">- В соответствии </w:t>
      </w:r>
      <w:r w:rsidR="00E06C91" w:rsidRPr="00DE2A08">
        <w:rPr>
          <w:color w:val="000000" w:themeColor="text1"/>
        </w:rPr>
        <w:t xml:space="preserve">с </w:t>
      </w:r>
      <w:r w:rsidRPr="00DE2A08">
        <w:rPr>
          <w:color w:val="000000" w:themeColor="text1"/>
        </w:rPr>
        <w:t>Постановление</w:t>
      </w:r>
      <w:r w:rsidR="00E06C91" w:rsidRPr="00DE2A08">
        <w:rPr>
          <w:color w:val="000000" w:themeColor="text1"/>
        </w:rPr>
        <w:t>м</w:t>
      </w:r>
      <w:r w:rsidRPr="00DE2A08">
        <w:rPr>
          <w:color w:val="000000" w:themeColor="text1"/>
        </w:rPr>
        <w:t xml:space="preserve"> Правительства РФ от 26.09.2016 № 968 </w:t>
      </w:r>
      <w:r w:rsidR="00E25E6F" w:rsidRPr="00DE2A08">
        <w:rPr>
          <w:color w:val="000000" w:themeColor="text1"/>
        </w:rPr>
        <w:t>«</w:t>
      </w:r>
      <w:r w:rsidRPr="00DE2A08">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E2A08">
        <w:rPr>
          <w:color w:val="000000" w:themeColor="text1"/>
        </w:rPr>
        <w:t>»</w:t>
      </w:r>
      <w:r w:rsidR="00A37996" w:rsidRPr="00DE2A08">
        <w:rPr>
          <w:color w:val="000000" w:themeColor="text1"/>
        </w:rPr>
        <w:t xml:space="preserve">: </w:t>
      </w:r>
      <w:r w:rsidRPr="00DE2A08">
        <w:rPr>
          <w:color w:val="000000" w:themeColor="text1"/>
        </w:rPr>
        <w:t>Не установлено</w:t>
      </w:r>
      <w:r w:rsidR="00E25E6F" w:rsidRPr="00DE2A08">
        <w:rPr>
          <w:color w:val="000000" w:themeColor="text1"/>
        </w:rPr>
        <w:t>;</w:t>
      </w:r>
    </w:p>
    <w:p w:rsidR="00A44799" w:rsidRPr="00DE2A08" w:rsidRDefault="00E25E6F" w:rsidP="00DE2A08">
      <w:pPr>
        <w:autoSpaceDE w:val="0"/>
        <w:autoSpaceDN w:val="0"/>
        <w:adjustRightInd w:val="0"/>
        <w:jc w:val="both"/>
        <w:rPr>
          <w:color w:val="000000" w:themeColor="text1"/>
        </w:rPr>
      </w:pPr>
      <w:r w:rsidRPr="00DE2A08">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sidR="00A37996" w:rsidRPr="00DE2A08">
        <w:rPr>
          <w:color w:val="000000" w:themeColor="text1"/>
        </w:rPr>
        <w:t xml:space="preserve">сти государства»: </w:t>
      </w:r>
      <w:r w:rsidRPr="00DE2A08">
        <w:rPr>
          <w:color w:val="000000" w:themeColor="text1"/>
        </w:rPr>
        <w:t>Не установлено</w:t>
      </w:r>
      <w:r w:rsidR="00E7618A" w:rsidRPr="00DE2A08">
        <w:rPr>
          <w:color w:val="000000" w:themeColor="text1"/>
        </w:rPr>
        <w:t>;</w:t>
      </w:r>
    </w:p>
    <w:p w:rsidR="00E7618A" w:rsidRPr="00DE2A08" w:rsidRDefault="00E7618A" w:rsidP="00DE2A08">
      <w:pPr>
        <w:jc w:val="both"/>
        <w:rPr>
          <w:rFonts w:eastAsiaTheme="minorHAnsi"/>
        </w:rPr>
      </w:pPr>
      <w:r w:rsidRPr="00DE2A08">
        <w:rPr>
          <w:color w:val="000000" w:themeColor="text1"/>
        </w:rPr>
        <w:t>- В соответствии с Постановлением Правительства РФ от 5 сентября 2017 г. № </w:t>
      </w:r>
      <w:r w:rsidRPr="00DE2A08">
        <w:rPr>
          <w:rFonts w:eastAsiaTheme="minorHAnsi"/>
          <w:color w:val="000000" w:themeColor="text1"/>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w:t>
      </w:r>
      <w:r w:rsidRPr="00DE2A08">
        <w:rPr>
          <w:rFonts w:eastAsiaTheme="minorHAnsi"/>
        </w:rPr>
        <w:t>01.12.20</w:t>
      </w:r>
      <w:r w:rsidR="00EF11CF" w:rsidRPr="00DE2A08">
        <w:rPr>
          <w:rFonts w:eastAsiaTheme="minorHAnsi"/>
        </w:rPr>
        <w:t xml:space="preserve">17 по 01.12.2019): </w:t>
      </w:r>
      <w:r w:rsidRPr="00DE2A08">
        <w:rPr>
          <w:rFonts w:eastAsiaTheme="minorHAnsi"/>
        </w:rPr>
        <w:t>Не установлено</w:t>
      </w:r>
      <w:r w:rsidR="00FE0F22" w:rsidRPr="00DE2A08">
        <w:rPr>
          <w:rFonts w:eastAsiaTheme="minorHAnsi"/>
        </w:rPr>
        <w:t>;</w:t>
      </w:r>
      <w:r w:rsidRPr="00DE2A08">
        <w:rPr>
          <w:rFonts w:eastAsiaTheme="minorHAnsi"/>
        </w:rPr>
        <w:t xml:space="preserve">. </w:t>
      </w:r>
    </w:p>
    <w:p w:rsidR="00E7618A" w:rsidRPr="00DE2A08" w:rsidRDefault="00AA7356" w:rsidP="00DE2A08">
      <w:pPr>
        <w:autoSpaceDE w:val="0"/>
        <w:autoSpaceDN w:val="0"/>
        <w:adjustRightInd w:val="0"/>
        <w:jc w:val="both"/>
      </w:pPr>
      <w:r w:rsidRPr="00DE2A08">
        <w:t xml:space="preserve">- </w:t>
      </w:r>
      <w:r w:rsidR="00FE0F22" w:rsidRPr="00DE2A0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rsidR="00EF11CF" w:rsidRPr="00DE2A08">
        <w:t xml:space="preserve">иципальных </w:t>
      </w:r>
      <w:proofErr w:type="spellStart"/>
      <w:r w:rsidR="00EF11CF" w:rsidRPr="00DE2A08">
        <w:t>нужд»</w:t>
      </w:r>
      <w:proofErr w:type="gramStart"/>
      <w:r w:rsidR="00EF11CF" w:rsidRPr="00DE2A08">
        <w:t>:</w:t>
      </w:r>
      <w:r w:rsidR="00FE0F22" w:rsidRPr="00DE2A08">
        <w:t>Н</w:t>
      </w:r>
      <w:proofErr w:type="gramEnd"/>
      <w:r w:rsidR="00FE0F22" w:rsidRPr="00DE2A08">
        <w:t>е</w:t>
      </w:r>
      <w:proofErr w:type="spellEnd"/>
      <w:r w:rsidR="00FE0F22" w:rsidRPr="00DE2A08">
        <w:t xml:space="preserve"> установлено</w:t>
      </w:r>
      <w:r w:rsidRPr="00DE2A08">
        <w:t>;</w:t>
      </w:r>
    </w:p>
    <w:p w:rsidR="00AA7356" w:rsidRPr="00DE2A08" w:rsidRDefault="00AA7356" w:rsidP="00DE2A08">
      <w:pPr>
        <w:autoSpaceDE w:val="0"/>
        <w:autoSpaceDN w:val="0"/>
        <w:adjustRightInd w:val="0"/>
        <w:jc w:val="both"/>
        <w:rPr>
          <w:color w:val="1F497D" w:themeColor="text2"/>
        </w:rPr>
      </w:pPr>
      <w:r w:rsidRPr="00DE2A0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rsidR="00EF11CF" w:rsidRPr="00DE2A08">
        <w:t xml:space="preserve">ципальных нужд»: </w:t>
      </w:r>
      <w:r w:rsidRPr="00DE2A08">
        <w:t>Не установлено</w:t>
      </w:r>
      <w:r w:rsidRPr="00DE2A08">
        <w:rPr>
          <w:color w:val="1F497D" w:themeColor="text2"/>
        </w:rPr>
        <w:t>.</w:t>
      </w:r>
    </w:p>
    <w:p w:rsidR="00E25E6F" w:rsidRPr="00DE2A08" w:rsidRDefault="00E25E6F" w:rsidP="00DE2A08">
      <w:pPr>
        <w:autoSpaceDE w:val="0"/>
        <w:autoSpaceDN w:val="0"/>
        <w:adjustRightInd w:val="0"/>
        <w:jc w:val="both"/>
        <w:rPr>
          <w:color w:val="FF0000"/>
        </w:rPr>
      </w:pPr>
    </w:p>
    <w:p w:rsidR="009067F8" w:rsidRPr="00DE2A08" w:rsidRDefault="009067F8" w:rsidP="00DE2A08">
      <w:pPr>
        <w:autoSpaceDE w:val="0"/>
        <w:autoSpaceDN w:val="0"/>
        <w:adjustRightInd w:val="0"/>
        <w:jc w:val="both"/>
        <w:rPr>
          <w:color w:val="00B0F0"/>
        </w:rPr>
      </w:pPr>
    </w:p>
    <w:p w:rsidR="009067F8" w:rsidRPr="00DE2A08" w:rsidRDefault="009067F8" w:rsidP="00DE2A08"/>
    <w:p w:rsidR="009067F8" w:rsidRPr="00DE2A08" w:rsidRDefault="006A708B" w:rsidP="00DE2A08">
      <w:pPr>
        <w:jc w:val="both"/>
      </w:pPr>
      <w:r w:rsidRPr="00DE2A08">
        <w:t>Директор МКУ «ЦМТ и ИМО»</w:t>
      </w:r>
      <w:r w:rsidR="009067F8" w:rsidRPr="00DE2A08">
        <w:t xml:space="preserve">                        </w:t>
      </w:r>
      <w:r w:rsidRPr="00DE2A08">
        <w:t xml:space="preserve">   </w:t>
      </w:r>
      <w:r w:rsidRPr="00DE2A08">
        <w:tab/>
      </w:r>
      <w:r w:rsidRPr="00DE2A08">
        <w:tab/>
      </w:r>
      <w:r w:rsidRPr="00DE2A08">
        <w:tab/>
      </w:r>
      <w:r w:rsidR="0021207A" w:rsidRPr="00DE2A08">
        <w:t xml:space="preserve">    </w:t>
      </w:r>
      <w:r w:rsidRPr="00DE2A08">
        <w:t xml:space="preserve">   ___________</w:t>
      </w:r>
      <w:r w:rsidR="0021207A" w:rsidRPr="00DE2A08">
        <w:t xml:space="preserve">  </w:t>
      </w:r>
      <w:r w:rsidRPr="00DE2A08">
        <w:t>В.И. Паньшина</w:t>
      </w:r>
    </w:p>
    <w:p w:rsidR="009067F8" w:rsidRPr="00DE2A08" w:rsidRDefault="009067F8" w:rsidP="00DE2A08">
      <w:pPr>
        <w:jc w:val="both"/>
      </w:pPr>
    </w:p>
    <w:p w:rsidR="009067F8" w:rsidRPr="00DE2A08" w:rsidRDefault="009067F8" w:rsidP="00DE2A08">
      <w:pPr>
        <w:jc w:val="both"/>
      </w:pPr>
      <w:r w:rsidRPr="00DE2A08">
        <w:t xml:space="preserve">Проверено: </w:t>
      </w:r>
    </w:p>
    <w:p w:rsidR="009067F8" w:rsidRPr="00DE2A08" w:rsidRDefault="009067F8" w:rsidP="00DE2A08">
      <w:pPr>
        <w:jc w:val="both"/>
      </w:pPr>
      <w:r w:rsidRPr="00DE2A08">
        <w:t xml:space="preserve">начальник отдела </w:t>
      </w:r>
    </w:p>
    <w:p w:rsidR="009067F8" w:rsidRPr="00F356E7" w:rsidRDefault="009067F8" w:rsidP="00DE2A08">
      <w:pPr>
        <w:jc w:val="both"/>
      </w:pPr>
      <w:r w:rsidRPr="00DE2A08">
        <w:t xml:space="preserve">муниципальных закупок                                       </w:t>
      </w:r>
      <w:r w:rsidRPr="00DE2A08">
        <w:tab/>
      </w:r>
      <w:r w:rsidRPr="00DE2A08">
        <w:tab/>
      </w:r>
      <w:r w:rsidRPr="00DE2A08">
        <w:tab/>
        <w:t xml:space="preserve">           ___________  Н.Б. Захарова</w:t>
      </w:r>
      <w:r w:rsidRPr="00F356E7">
        <w:t xml:space="preserve"> </w:t>
      </w:r>
    </w:p>
    <w:p w:rsidR="009067F8" w:rsidRPr="00F356E7" w:rsidRDefault="009067F8" w:rsidP="00DE2A08">
      <w:pPr>
        <w:jc w:val="both"/>
        <w:rPr>
          <w:sz w:val="22"/>
          <w:szCs w:val="22"/>
        </w:rPr>
      </w:pPr>
    </w:p>
    <w:p w:rsidR="009067F8" w:rsidRPr="00F356E7" w:rsidRDefault="009067F8" w:rsidP="00DE2A08"/>
    <w:p w:rsidR="009067F8" w:rsidRPr="00F356E7" w:rsidRDefault="009067F8" w:rsidP="00DE2A08"/>
    <w:p w:rsidR="00633B0B" w:rsidRDefault="00633B0B" w:rsidP="00DE2A08"/>
    <w:sectPr w:rsidR="00633B0B"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B5" w:rsidRDefault="001762B5" w:rsidP="009067F8">
      <w:r>
        <w:separator/>
      </w:r>
    </w:p>
  </w:endnote>
  <w:endnote w:type="continuationSeparator" w:id="0">
    <w:p w:rsidR="001762B5" w:rsidRDefault="001762B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B5" w:rsidRDefault="001762B5" w:rsidP="009067F8">
      <w:r>
        <w:separator/>
      </w:r>
    </w:p>
  </w:footnote>
  <w:footnote w:type="continuationSeparator" w:id="0">
    <w:p w:rsidR="001762B5" w:rsidRDefault="001762B5" w:rsidP="009067F8">
      <w:r>
        <w:continuationSeparator/>
      </w:r>
    </w:p>
  </w:footnote>
  <w:footnote w:id="1">
    <w:p w:rsidR="00633B0B" w:rsidRDefault="00633B0B"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33B0B" w:rsidRDefault="00633B0B">
      <w:pPr>
        <w:pStyle w:val="a4"/>
      </w:pPr>
    </w:p>
  </w:footnote>
  <w:footnote w:id="2">
    <w:p w:rsidR="00633B0B" w:rsidRDefault="00633B0B"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633B0B" w:rsidRDefault="00633B0B"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633B0B" w:rsidRDefault="00633B0B"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1F627A9"/>
    <w:multiLevelType w:val="multilevel"/>
    <w:tmpl w:val="F11A257E"/>
    <w:lvl w:ilvl="0">
      <w:start w:val="3"/>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136E"/>
    <w:rsid w:val="00077F15"/>
    <w:rsid w:val="000B7A6A"/>
    <w:rsid w:val="000E0864"/>
    <w:rsid w:val="00110F0F"/>
    <w:rsid w:val="0011724B"/>
    <w:rsid w:val="00134685"/>
    <w:rsid w:val="001437DE"/>
    <w:rsid w:val="00173CA9"/>
    <w:rsid w:val="001762B5"/>
    <w:rsid w:val="001A30AD"/>
    <w:rsid w:val="001F602C"/>
    <w:rsid w:val="0021207A"/>
    <w:rsid w:val="002B1227"/>
    <w:rsid w:val="00301ABB"/>
    <w:rsid w:val="00340D25"/>
    <w:rsid w:val="00370656"/>
    <w:rsid w:val="003C55D3"/>
    <w:rsid w:val="00416022"/>
    <w:rsid w:val="00445C8D"/>
    <w:rsid w:val="004D42DA"/>
    <w:rsid w:val="00502195"/>
    <w:rsid w:val="005635D3"/>
    <w:rsid w:val="0057479A"/>
    <w:rsid w:val="00592497"/>
    <w:rsid w:val="00614380"/>
    <w:rsid w:val="00631213"/>
    <w:rsid w:val="00633B0B"/>
    <w:rsid w:val="00644478"/>
    <w:rsid w:val="00664E06"/>
    <w:rsid w:val="006669E6"/>
    <w:rsid w:val="006A708B"/>
    <w:rsid w:val="006C46F5"/>
    <w:rsid w:val="006F1CBD"/>
    <w:rsid w:val="00723807"/>
    <w:rsid w:val="007B4292"/>
    <w:rsid w:val="007E6DE7"/>
    <w:rsid w:val="00807128"/>
    <w:rsid w:val="00834777"/>
    <w:rsid w:val="00894531"/>
    <w:rsid w:val="008C07C2"/>
    <w:rsid w:val="008D048D"/>
    <w:rsid w:val="008E4088"/>
    <w:rsid w:val="008F5FA3"/>
    <w:rsid w:val="00903175"/>
    <w:rsid w:val="009067F8"/>
    <w:rsid w:val="00912D23"/>
    <w:rsid w:val="009323DD"/>
    <w:rsid w:val="00953078"/>
    <w:rsid w:val="009C2260"/>
    <w:rsid w:val="00A37996"/>
    <w:rsid w:val="00A437BC"/>
    <w:rsid w:val="00A44799"/>
    <w:rsid w:val="00AA369A"/>
    <w:rsid w:val="00AA7356"/>
    <w:rsid w:val="00AB3E17"/>
    <w:rsid w:val="00AE747E"/>
    <w:rsid w:val="00AF6F7A"/>
    <w:rsid w:val="00B2379C"/>
    <w:rsid w:val="00B43ED2"/>
    <w:rsid w:val="00B543F8"/>
    <w:rsid w:val="00B95819"/>
    <w:rsid w:val="00BC0209"/>
    <w:rsid w:val="00BC727E"/>
    <w:rsid w:val="00BF506C"/>
    <w:rsid w:val="00C0485D"/>
    <w:rsid w:val="00C84009"/>
    <w:rsid w:val="00CA2C34"/>
    <w:rsid w:val="00CB24C4"/>
    <w:rsid w:val="00CC16A9"/>
    <w:rsid w:val="00CE3D35"/>
    <w:rsid w:val="00D06850"/>
    <w:rsid w:val="00D15CBB"/>
    <w:rsid w:val="00D34BD6"/>
    <w:rsid w:val="00D55EC3"/>
    <w:rsid w:val="00D56005"/>
    <w:rsid w:val="00D637D7"/>
    <w:rsid w:val="00D903AF"/>
    <w:rsid w:val="00DA49DA"/>
    <w:rsid w:val="00DE2A08"/>
    <w:rsid w:val="00DE55BC"/>
    <w:rsid w:val="00E06C91"/>
    <w:rsid w:val="00E229DF"/>
    <w:rsid w:val="00E25E6F"/>
    <w:rsid w:val="00E361A4"/>
    <w:rsid w:val="00E468AE"/>
    <w:rsid w:val="00E7618A"/>
    <w:rsid w:val="00EE3F05"/>
    <w:rsid w:val="00EF11CF"/>
    <w:rsid w:val="00F20F45"/>
    <w:rsid w:val="00F30D6A"/>
    <w:rsid w:val="00F41753"/>
    <w:rsid w:val="00F619FC"/>
    <w:rsid w:val="00FB1012"/>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29749058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0893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0BCB-13D4-4F55-AE46-BBA93735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46</cp:revision>
  <cp:lastPrinted>2017-01-25T09:25:00Z</cp:lastPrinted>
  <dcterms:created xsi:type="dcterms:W3CDTF">2019-01-18T06:23:00Z</dcterms:created>
  <dcterms:modified xsi:type="dcterms:W3CDTF">2019-05-31T08:02:00Z</dcterms:modified>
</cp:coreProperties>
</file>