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59E" w:rsidRP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Муниципальное образование  городской округ – город Югорск</w:t>
      </w:r>
    </w:p>
    <w:p w:rsidR="008E359E" w:rsidRP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Администрация города Югорска</w:t>
      </w:r>
    </w:p>
    <w:p w:rsidR="008E359E" w:rsidRP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ПРОТОКОЛ</w:t>
      </w:r>
    </w:p>
    <w:p w:rsid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подведения итогов аукциона в электронной форме</w:t>
      </w:r>
    </w:p>
    <w:p w:rsidR="002D79B8" w:rsidRPr="008E359E" w:rsidRDefault="002D79B8" w:rsidP="008E359E">
      <w:pPr>
        <w:spacing w:after="0" w:line="240" w:lineRule="auto"/>
        <w:ind w:left="142"/>
        <w:jc w:val="center"/>
        <w:rPr>
          <w:rFonts w:ascii="Times New Roman" w:hAnsi="Times New Roman" w:cs="Times New Roman"/>
          <w:b/>
          <w:sz w:val="24"/>
        </w:rPr>
      </w:pPr>
    </w:p>
    <w:p w:rsidR="008E359E" w:rsidRDefault="00B02FA3" w:rsidP="008E359E">
      <w:pPr>
        <w:spacing w:after="0" w:line="240" w:lineRule="auto"/>
        <w:ind w:left="-142" w:right="-426"/>
        <w:rPr>
          <w:rFonts w:ascii="Times New Roman" w:hAnsi="Times New Roman" w:cs="Times New Roman"/>
          <w:sz w:val="24"/>
          <w:szCs w:val="24"/>
        </w:rPr>
      </w:pPr>
      <w:r>
        <w:rPr>
          <w:rFonts w:ascii="Times New Roman" w:hAnsi="Times New Roman" w:cs="Times New Roman"/>
          <w:sz w:val="24"/>
          <w:szCs w:val="24"/>
        </w:rPr>
        <w:t xml:space="preserve">  </w:t>
      </w:r>
      <w:r w:rsidR="00394D62">
        <w:rPr>
          <w:rFonts w:ascii="Times New Roman" w:hAnsi="Times New Roman" w:cs="Times New Roman"/>
          <w:sz w:val="24"/>
          <w:szCs w:val="24"/>
        </w:rPr>
        <w:t>20</w:t>
      </w:r>
      <w:r w:rsidR="008E359E" w:rsidRPr="008E359E">
        <w:rPr>
          <w:rFonts w:ascii="Times New Roman" w:hAnsi="Times New Roman" w:cs="Times New Roman"/>
          <w:sz w:val="24"/>
          <w:szCs w:val="24"/>
        </w:rPr>
        <w:t xml:space="preserve"> </w:t>
      </w:r>
      <w:r>
        <w:rPr>
          <w:rFonts w:ascii="Times New Roman" w:hAnsi="Times New Roman" w:cs="Times New Roman"/>
          <w:sz w:val="24"/>
          <w:szCs w:val="24"/>
        </w:rPr>
        <w:t>января</w:t>
      </w:r>
      <w:r w:rsidR="008E359E" w:rsidRPr="008E359E">
        <w:rPr>
          <w:rFonts w:ascii="Times New Roman" w:hAnsi="Times New Roman" w:cs="Times New Roman"/>
          <w:sz w:val="24"/>
          <w:szCs w:val="24"/>
        </w:rPr>
        <w:t xml:space="preserve"> 201</w:t>
      </w:r>
      <w:r>
        <w:rPr>
          <w:rFonts w:ascii="Times New Roman" w:hAnsi="Times New Roman" w:cs="Times New Roman"/>
          <w:sz w:val="24"/>
          <w:szCs w:val="24"/>
        </w:rPr>
        <w:t>5</w:t>
      </w:r>
      <w:r w:rsidR="008E359E" w:rsidRPr="008E359E">
        <w:rPr>
          <w:rFonts w:ascii="Times New Roman" w:hAnsi="Times New Roman" w:cs="Times New Roman"/>
          <w:sz w:val="24"/>
          <w:szCs w:val="24"/>
        </w:rPr>
        <w:t xml:space="preserve"> г.  </w:t>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8E359E" w:rsidRPr="008E359E">
        <w:rPr>
          <w:rFonts w:ascii="Times New Roman" w:hAnsi="Times New Roman" w:cs="Times New Roman"/>
          <w:sz w:val="24"/>
          <w:szCs w:val="24"/>
        </w:rPr>
        <w:t xml:space="preserve"> № </w:t>
      </w:r>
      <w:hyperlink r:id="rId6" w:history="1">
        <w:r w:rsidR="008E359E" w:rsidRPr="008E359E">
          <w:rPr>
            <w:rFonts w:ascii="Times New Roman" w:hAnsi="Times New Roman" w:cs="Times New Roman"/>
            <w:sz w:val="24"/>
            <w:szCs w:val="24"/>
          </w:rPr>
          <w:t>0187300005814000</w:t>
        </w:r>
      </w:hyperlink>
      <w:r w:rsidR="008E359E" w:rsidRPr="008E359E">
        <w:rPr>
          <w:rFonts w:ascii="Times New Roman" w:hAnsi="Times New Roman" w:cs="Times New Roman"/>
          <w:sz w:val="24"/>
          <w:szCs w:val="24"/>
        </w:rPr>
        <w:t>7</w:t>
      </w:r>
      <w:r w:rsidR="00710D00">
        <w:rPr>
          <w:rFonts w:ascii="Times New Roman" w:hAnsi="Times New Roman" w:cs="Times New Roman"/>
          <w:sz w:val="24"/>
          <w:szCs w:val="24"/>
        </w:rPr>
        <w:t>83</w:t>
      </w:r>
      <w:r w:rsidR="008E359E" w:rsidRPr="008E359E">
        <w:rPr>
          <w:rFonts w:ascii="Times New Roman" w:hAnsi="Times New Roman" w:cs="Times New Roman"/>
          <w:sz w:val="24"/>
          <w:szCs w:val="24"/>
        </w:rPr>
        <w:t>-3</w:t>
      </w:r>
    </w:p>
    <w:p w:rsidR="00B02FA3" w:rsidRPr="008E359E" w:rsidRDefault="00B02FA3" w:rsidP="008E359E">
      <w:pPr>
        <w:spacing w:after="0" w:line="240" w:lineRule="auto"/>
        <w:ind w:left="-142" w:right="-426"/>
        <w:rPr>
          <w:rFonts w:ascii="Times New Roman" w:hAnsi="Times New Roman" w:cs="Times New Roman"/>
          <w:sz w:val="24"/>
          <w:szCs w:val="24"/>
        </w:rPr>
      </w:pPr>
    </w:p>
    <w:p w:rsidR="00715871" w:rsidRPr="00B05431" w:rsidRDefault="00715871" w:rsidP="00715871">
      <w:pPr>
        <w:spacing w:after="0" w:line="240" w:lineRule="auto"/>
        <w:rPr>
          <w:rFonts w:ascii="Times New Roman" w:hAnsi="Times New Roman" w:cs="Times New Roman"/>
          <w:sz w:val="24"/>
          <w:szCs w:val="24"/>
        </w:rPr>
      </w:pPr>
      <w:r w:rsidRPr="00B05431">
        <w:rPr>
          <w:rFonts w:ascii="Times New Roman" w:hAnsi="Times New Roman" w:cs="Times New Roman"/>
          <w:sz w:val="24"/>
          <w:szCs w:val="24"/>
        </w:rPr>
        <w:t xml:space="preserve">ПРИСУТСТВОВАЛИ: </w:t>
      </w:r>
    </w:p>
    <w:p w:rsidR="00715871" w:rsidRPr="00B05431" w:rsidRDefault="00715871" w:rsidP="00715871">
      <w:pPr>
        <w:spacing w:after="0" w:line="240" w:lineRule="auto"/>
        <w:rPr>
          <w:rFonts w:ascii="Times New Roman" w:hAnsi="Times New Roman" w:cs="Times New Roman"/>
          <w:sz w:val="24"/>
          <w:szCs w:val="24"/>
        </w:rPr>
      </w:pPr>
      <w:r w:rsidRPr="00B05431">
        <w:rPr>
          <w:rFonts w:ascii="Times New Roman" w:hAnsi="Times New Roman" w:cs="Times New Roman"/>
          <w:spacing w:val="-6"/>
          <w:sz w:val="24"/>
          <w:szCs w:val="24"/>
        </w:rPr>
        <w:t xml:space="preserve">Единая комиссия </w:t>
      </w:r>
      <w:r w:rsidRPr="00B05431">
        <w:rPr>
          <w:rFonts w:ascii="Times New Roman" w:hAnsi="Times New Roman" w:cs="Times New Roman"/>
          <w:sz w:val="24"/>
          <w:szCs w:val="24"/>
        </w:rPr>
        <w:t>по осуществлению закупок для обеспечения муниципальных нужд города Югорска (далее - комиссия) в следующем составе:</w:t>
      </w:r>
    </w:p>
    <w:p w:rsidR="00715871" w:rsidRPr="00B05431" w:rsidRDefault="00715871" w:rsidP="00715871">
      <w:pPr>
        <w:spacing w:after="0" w:line="240" w:lineRule="auto"/>
        <w:ind w:right="-284"/>
        <w:jc w:val="both"/>
        <w:rPr>
          <w:rFonts w:ascii="Times New Roman" w:hAnsi="Times New Roman" w:cs="Times New Roman"/>
          <w:sz w:val="24"/>
          <w:szCs w:val="24"/>
        </w:rPr>
      </w:pPr>
      <w:r w:rsidRPr="00B05431">
        <w:rPr>
          <w:rFonts w:ascii="Times New Roman" w:hAnsi="Times New Roman" w:cs="Times New Roman"/>
          <w:sz w:val="24"/>
          <w:szCs w:val="24"/>
        </w:rPr>
        <w:t xml:space="preserve">1. </w:t>
      </w:r>
      <w:proofErr w:type="spellStart"/>
      <w:r w:rsidRPr="00B05431">
        <w:rPr>
          <w:rFonts w:ascii="Times New Roman" w:hAnsi="Times New Roman" w:cs="Times New Roman"/>
          <w:spacing w:val="-6"/>
          <w:sz w:val="24"/>
          <w:szCs w:val="24"/>
        </w:rPr>
        <w:t>Бандурин</w:t>
      </w:r>
      <w:proofErr w:type="spellEnd"/>
      <w:r w:rsidRPr="00B05431">
        <w:rPr>
          <w:rFonts w:ascii="Times New Roman" w:hAnsi="Times New Roman" w:cs="Times New Roman"/>
          <w:spacing w:val="-6"/>
          <w:sz w:val="24"/>
          <w:szCs w:val="24"/>
        </w:rPr>
        <w:t xml:space="preserve"> В.К. – заместитель председателя комиссии, </w:t>
      </w:r>
      <w:r w:rsidRPr="00B05431">
        <w:rPr>
          <w:rFonts w:ascii="Times New Roman" w:hAnsi="Times New Roman" w:cs="Times New Roman"/>
          <w:sz w:val="24"/>
          <w:szCs w:val="24"/>
        </w:rPr>
        <w:t xml:space="preserve">директор департамента </w:t>
      </w:r>
      <w:proofErr w:type="spellStart"/>
      <w:r w:rsidRPr="00B05431">
        <w:rPr>
          <w:rFonts w:ascii="Times New Roman" w:hAnsi="Times New Roman" w:cs="Times New Roman"/>
          <w:sz w:val="24"/>
          <w:szCs w:val="24"/>
        </w:rPr>
        <w:t>жилищно</w:t>
      </w:r>
      <w:proofErr w:type="spellEnd"/>
      <w:r w:rsidRPr="00B05431">
        <w:rPr>
          <w:rFonts w:ascii="Times New Roman" w:hAnsi="Times New Roman" w:cs="Times New Roman"/>
          <w:sz w:val="24"/>
          <w:szCs w:val="24"/>
        </w:rPr>
        <w:t xml:space="preserve"> - коммунального и строительного комплекса;</w:t>
      </w:r>
    </w:p>
    <w:p w:rsidR="00715871" w:rsidRPr="00B05431" w:rsidRDefault="00715871" w:rsidP="00715871">
      <w:pPr>
        <w:spacing w:after="0" w:line="240" w:lineRule="auto"/>
        <w:ind w:right="-284"/>
        <w:rPr>
          <w:rFonts w:ascii="Times New Roman" w:hAnsi="Times New Roman" w:cs="Times New Roman"/>
          <w:sz w:val="24"/>
          <w:szCs w:val="24"/>
        </w:rPr>
      </w:pPr>
      <w:r w:rsidRPr="00B05431">
        <w:rPr>
          <w:rFonts w:ascii="Times New Roman" w:hAnsi="Times New Roman" w:cs="Times New Roman"/>
          <w:sz w:val="24"/>
          <w:szCs w:val="24"/>
        </w:rPr>
        <w:t>Члены  комиссии:</w:t>
      </w:r>
    </w:p>
    <w:p w:rsidR="00715871" w:rsidRPr="00B05431" w:rsidRDefault="00715871" w:rsidP="00715871">
      <w:pPr>
        <w:spacing w:after="0" w:line="240" w:lineRule="auto"/>
        <w:ind w:right="-284"/>
        <w:rPr>
          <w:rFonts w:ascii="Times New Roman" w:hAnsi="Times New Roman" w:cs="Times New Roman"/>
          <w:sz w:val="24"/>
          <w:szCs w:val="24"/>
        </w:rPr>
      </w:pPr>
      <w:r w:rsidRPr="00B05431">
        <w:rPr>
          <w:rFonts w:ascii="Times New Roman" w:hAnsi="Times New Roman" w:cs="Times New Roman"/>
          <w:sz w:val="24"/>
          <w:szCs w:val="24"/>
        </w:rPr>
        <w:t xml:space="preserve">2. Морозова Н.А. - советник главы города; </w:t>
      </w:r>
    </w:p>
    <w:p w:rsidR="00715871" w:rsidRPr="00B05431" w:rsidRDefault="00715871" w:rsidP="00715871">
      <w:pPr>
        <w:spacing w:after="0" w:line="240" w:lineRule="auto"/>
        <w:ind w:right="-284"/>
        <w:rPr>
          <w:rFonts w:ascii="Times New Roman" w:hAnsi="Times New Roman" w:cs="Times New Roman"/>
          <w:sz w:val="24"/>
          <w:szCs w:val="24"/>
        </w:rPr>
      </w:pPr>
      <w:r w:rsidRPr="00B05431">
        <w:rPr>
          <w:rFonts w:ascii="Times New Roman" w:hAnsi="Times New Roman" w:cs="Times New Roman"/>
          <w:sz w:val="24"/>
          <w:szCs w:val="24"/>
        </w:rPr>
        <w:t xml:space="preserve">3. </w:t>
      </w:r>
      <w:proofErr w:type="spellStart"/>
      <w:r w:rsidRPr="00B05431">
        <w:rPr>
          <w:rFonts w:ascii="Times New Roman" w:hAnsi="Times New Roman" w:cs="Times New Roman"/>
          <w:sz w:val="24"/>
          <w:szCs w:val="24"/>
        </w:rPr>
        <w:t>Климин</w:t>
      </w:r>
      <w:proofErr w:type="spellEnd"/>
      <w:r w:rsidRPr="00B05431">
        <w:rPr>
          <w:rFonts w:ascii="Times New Roman" w:hAnsi="Times New Roman" w:cs="Times New Roman"/>
          <w:sz w:val="24"/>
          <w:szCs w:val="24"/>
        </w:rPr>
        <w:t xml:space="preserve"> В. А. – заместитель председателя Думы города </w:t>
      </w:r>
      <w:r w:rsidRPr="00B05431">
        <w:rPr>
          <w:rFonts w:ascii="Times New Roman" w:hAnsi="Times New Roman" w:cs="Times New Roman"/>
          <w:spacing w:val="-6"/>
          <w:sz w:val="24"/>
          <w:szCs w:val="24"/>
        </w:rPr>
        <w:t>Югорска;</w:t>
      </w:r>
    </w:p>
    <w:p w:rsidR="00715871" w:rsidRPr="00B05431" w:rsidRDefault="00715871" w:rsidP="00715871">
      <w:pPr>
        <w:spacing w:after="0" w:line="240" w:lineRule="auto"/>
        <w:ind w:right="-284"/>
        <w:jc w:val="both"/>
        <w:rPr>
          <w:rFonts w:ascii="Times New Roman" w:hAnsi="Times New Roman" w:cs="Times New Roman"/>
          <w:spacing w:val="-6"/>
          <w:sz w:val="24"/>
          <w:szCs w:val="24"/>
        </w:rPr>
      </w:pPr>
      <w:r w:rsidRPr="00B05431">
        <w:rPr>
          <w:rFonts w:ascii="Times New Roman" w:hAnsi="Times New Roman" w:cs="Times New Roman"/>
          <w:spacing w:val="-6"/>
          <w:sz w:val="24"/>
          <w:szCs w:val="24"/>
        </w:rPr>
        <w:t>4. Долгодворова Т.И. – заместитель главы администрации города Югорска;</w:t>
      </w:r>
    </w:p>
    <w:p w:rsidR="00715871" w:rsidRPr="00B05431" w:rsidRDefault="00715871" w:rsidP="00715871">
      <w:pPr>
        <w:spacing w:after="0" w:line="240" w:lineRule="auto"/>
        <w:ind w:right="-284"/>
        <w:jc w:val="both"/>
        <w:rPr>
          <w:rFonts w:ascii="Times New Roman" w:hAnsi="Times New Roman" w:cs="Times New Roman"/>
          <w:sz w:val="24"/>
          <w:szCs w:val="24"/>
        </w:rPr>
      </w:pPr>
      <w:r w:rsidRPr="00B05431">
        <w:rPr>
          <w:rFonts w:ascii="Times New Roman" w:hAnsi="Times New Roman" w:cs="Times New Roman"/>
          <w:spacing w:val="-6"/>
          <w:sz w:val="24"/>
          <w:szCs w:val="24"/>
        </w:rPr>
        <w:t xml:space="preserve">5. </w:t>
      </w:r>
      <w:r w:rsidRPr="00B05431">
        <w:rPr>
          <w:rFonts w:ascii="Times New Roman" w:hAnsi="Times New Roman" w:cs="Times New Roman"/>
          <w:sz w:val="24"/>
          <w:szCs w:val="24"/>
        </w:rPr>
        <w:t xml:space="preserve">Ярков Г.А - заместитель директора департамента </w:t>
      </w:r>
      <w:proofErr w:type="spellStart"/>
      <w:r w:rsidRPr="00B05431">
        <w:rPr>
          <w:rFonts w:ascii="Times New Roman" w:hAnsi="Times New Roman" w:cs="Times New Roman"/>
          <w:sz w:val="24"/>
          <w:szCs w:val="24"/>
        </w:rPr>
        <w:t>жилищно</w:t>
      </w:r>
      <w:proofErr w:type="spellEnd"/>
      <w:r w:rsidRPr="00B05431">
        <w:rPr>
          <w:rFonts w:ascii="Times New Roman" w:hAnsi="Times New Roman" w:cs="Times New Roman"/>
          <w:sz w:val="24"/>
          <w:szCs w:val="24"/>
        </w:rPr>
        <w:t xml:space="preserve"> - коммунального и строительного комплекса;</w:t>
      </w:r>
    </w:p>
    <w:p w:rsidR="00715871" w:rsidRPr="00B05431" w:rsidRDefault="00715871" w:rsidP="00715871">
      <w:pPr>
        <w:spacing w:after="0" w:line="240" w:lineRule="auto"/>
        <w:ind w:right="-284"/>
        <w:jc w:val="both"/>
        <w:rPr>
          <w:rFonts w:ascii="Times New Roman" w:hAnsi="Times New Roman" w:cs="Times New Roman"/>
          <w:sz w:val="24"/>
          <w:szCs w:val="24"/>
        </w:rPr>
      </w:pPr>
      <w:r w:rsidRPr="00B05431">
        <w:rPr>
          <w:rFonts w:ascii="Times New Roman" w:hAnsi="Times New Roman" w:cs="Times New Roman"/>
          <w:sz w:val="24"/>
          <w:szCs w:val="24"/>
        </w:rPr>
        <w:t xml:space="preserve">6. </w:t>
      </w:r>
      <w:r w:rsidRPr="00B05431">
        <w:rPr>
          <w:rFonts w:ascii="Times New Roman" w:hAnsi="Times New Roman" w:cs="Times New Roman"/>
          <w:spacing w:val="-6"/>
          <w:sz w:val="24"/>
          <w:szCs w:val="24"/>
        </w:rPr>
        <w:t xml:space="preserve">Абдуллаев А.Т. </w:t>
      </w:r>
      <w:r w:rsidRPr="00B05431">
        <w:rPr>
          <w:rFonts w:ascii="Times New Roman" w:hAnsi="Times New Roman" w:cs="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715871" w:rsidRPr="00B05431" w:rsidRDefault="00715871" w:rsidP="00715871">
      <w:pPr>
        <w:spacing w:after="0" w:line="240" w:lineRule="auto"/>
        <w:ind w:right="-284"/>
        <w:jc w:val="both"/>
        <w:rPr>
          <w:rFonts w:ascii="Times New Roman" w:hAnsi="Times New Roman" w:cs="Times New Roman"/>
          <w:sz w:val="24"/>
          <w:szCs w:val="24"/>
        </w:rPr>
      </w:pPr>
      <w:r w:rsidRPr="00B05431">
        <w:rPr>
          <w:rFonts w:ascii="Times New Roman" w:hAnsi="Times New Roman" w:cs="Times New Roman"/>
          <w:sz w:val="24"/>
          <w:szCs w:val="24"/>
        </w:rPr>
        <w:t>7. Захарова Н.Б. – начальник отдела муниципальных закупок.</w:t>
      </w:r>
    </w:p>
    <w:p w:rsidR="00715871" w:rsidRPr="008E7033" w:rsidRDefault="00715871" w:rsidP="00715871">
      <w:pPr>
        <w:spacing w:after="0" w:line="240" w:lineRule="auto"/>
        <w:ind w:right="-284"/>
        <w:jc w:val="both"/>
        <w:rPr>
          <w:rFonts w:ascii="Times New Roman" w:hAnsi="Times New Roman" w:cs="Times New Roman"/>
          <w:sz w:val="24"/>
          <w:szCs w:val="24"/>
        </w:rPr>
      </w:pPr>
      <w:r w:rsidRPr="00B05431">
        <w:rPr>
          <w:rFonts w:ascii="Times New Roman" w:hAnsi="Times New Roman" w:cs="Times New Roman"/>
          <w:sz w:val="24"/>
          <w:szCs w:val="24"/>
        </w:rPr>
        <w:t>Всего присутствовали 7 членов комиссии из 9.</w:t>
      </w:r>
    </w:p>
    <w:p w:rsidR="00710D00" w:rsidRPr="00960CD1" w:rsidRDefault="00710D00" w:rsidP="00710D00">
      <w:pPr>
        <w:spacing w:after="0" w:line="240" w:lineRule="auto"/>
        <w:ind w:right="-2"/>
        <w:jc w:val="both"/>
        <w:rPr>
          <w:rFonts w:ascii="Times New Roman" w:hAnsi="Times New Roman" w:cs="Times New Roman"/>
          <w:sz w:val="24"/>
          <w:szCs w:val="24"/>
        </w:rPr>
      </w:pPr>
      <w:r w:rsidRPr="009A0BD5">
        <w:rPr>
          <w:rFonts w:ascii="Times New Roman" w:hAnsi="Times New Roman" w:cs="Times New Roman"/>
          <w:sz w:val="24"/>
          <w:szCs w:val="24"/>
        </w:rPr>
        <w:t>Представитель заказчика: Маслова Лилия Константиновна</w:t>
      </w:r>
      <w:r>
        <w:rPr>
          <w:rFonts w:ascii="Times New Roman" w:hAnsi="Times New Roman" w:cs="Times New Roman"/>
          <w:sz w:val="24"/>
          <w:szCs w:val="24"/>
        </w:rPr>
        <w:t xml:space="preserve">, заведующий хозяйством по закупкам </w:t>
      </w:r>
      <w:r w:rsidRPr="002079EA">
        <w:rPr>
          <w:rFonts w:ascii="Times New Roman" w:hAnsi="Times New Roman" w:cs="Times New Roman"/>
          <w:sz w:val="24"/>
          <w:szCs w:val="24"/>
        </w:rPr>
        <w:t xml:space="preserve">муниципального бюджетного образовательного учреждения «Средняя общеобразовательная </w:t>
      </w:r>
      <w:r w:rsidRPr="00960CD1">
        <w:rPr>
          <w:rFonts w:ascii="Times New Roman" w:hAnsi="Times New Roman" w:cs="Times New Roman"/>
          <w:sz w:val="24"/>
          <w:szCs w:val="24"/>
        </w:rPr>
        <w:t xml:space="preserve">школа №  </w:t>
      </w:r>
      <w:r>
        <w:rPr>
          <w:rFonts w:ascii="Times New Roman" w:hAnsi="Times New Roman" w:cs="Times New Roman"/>
          <w:sz w:val="24"/>
          <w:szCs w:val="24"/>
        </w:rPr>
        <w:t>5</w:t>
      </w:r>
      <w:r w:rsidRPr="00960CD1">
        <w:rPr>
          <w:rFonts w:ascii="Times New Roman" w:hAnsi="Times New Roman" w:cs="Times New Roman"/>
          <w:sz w:val="24"/>
          <w:szCs w:val="24"/>
        </w:rPr>
        <w:t>».</w:t>
      </w:r>
    </w:p>
    <w:p w:rsidR="00710D00" w:rsidRPr="00960CD1" w:rsidRDefault="00710D00" w:rsidP="00710D00">
      <w:pPr>
        <w:pStyle w:val="ConsPlusNormal"/>
        <w:widowControl/>
        <w:tabs>
          <w:tab w:val="left" w:pos="567"/>
        </w:tabs>
        <w:ind w:right="-2" w:firstLine="0"/>
        <w:jc w:val="both"/>
        <w:rPr>
          <w:rFonts w:ascii="Times New Roman" w:hAnsi="Times New Roman" w:cs="Times New Roman"/>
          <w:color w:val="FF0000"/>
          <w:sz w:val="24"/>
          <w:szCs w:val="24"/>
        </w:rPr>
      </w:pPr>
      <w:r w:rsidRPr="00960CD1">
        <w:rPr>
          <w:rFonts w:ascii="Times New Roman" w:hAnsi="Times New Roman" w:cs="Times New Roman"/>
          <w:sz w:val="24"/>
          <w:szCs w:val="24"/>
        </w:rPr>
        <w:t xml:space="preserve">1. Наименование аукциона: </w:t>
      </w:r>
      <w:r w:rsidRPr="005802FA">
        <w:rPr>
          <w:rFonts w:ascii="Times New Roman" w:hAnsi="Times New Roman" w:cs="Times New Roman"/>
          <w:sz w:val="24"/>
          <w:szCs w:val="24"/>
        </w:rPr>
        <w:t>аукцион в электронной форме № 0187300005814000783 на право заключения гражданско-правового договора на оказание услуг по предоставлению информации о текущем состоянии законодательства Российской Федерации в виде сопровождения электронной справочно-правовой системы «Гарант».</w:t>
      </w:r>
    </w:p>
    <w:p w:rsidR="00710D00" w:rsidRPr="005802FA" w:rsidRDefault="00710D00" w:rsidP="00710D00">
      <w:pPr>
        <w:tabs>
          <w:tab w:val="num" w:pos="0"/>
          <w:tab w:val="num" w:pos="567"/>
        </w:tabs>
        <w:spacing w:after="0" w:line="240" w:lineRule="auto"/>
        <w:ind w:right="-2"/>
        <w:jc w:val="both"/>
        <w:rPr>
          <w:rFonts w:ascii="Times New Roman" w:hAnsi="Times New Roman" w:cs="Times New Roman"/>
          <w:sz w:val="24"/>
          <w:szCs w:val="24"/>
        </w:rPr>
      </w:pPr>
      <w:r w:rsidRPr="00B04EAC">
        <w:rPr>
          <w:rFonts w:ascii="Times New Roman" w:hAnsi="Times New Roman" w:cs="Times New Roman"/>
          <w:sz w:val="24"/>
          <w:szCs w:val="24"/>
        </w:rPr>
        <w:t xml:space="preserve">Номер извещения о проведении торгов на официальном сайте – </w:t>
      </w:r>
      <w:hyperlink r:id="rId7" w:history="1">
        <w:r w:rsidRPr="00B04EAC">
          <w:rPr>
            <w:rFonts w:ascii="Times New Roman" w:hAnsi="Times New Roman" w:cs="Times New Roman"/>
            <w:sz w:val="24"/>
            <w:szCs w:val="24"/>
          </w:rPr>
          <w:t>http://zakupki.gov.ru/</w:t>
        </w:r>
      </w:hyperlink>
      <w:r w:rsidRPr="00B04EAC">
        <w:rPr>
          <w:rFonts w:ascii="Times New Roman" w:hAnsi="Times New Roman" w:cs="Times New Roman"/>
          <w:sz w:val="24"/>
          <w:szCs w:val="24"/>
        </w:rPr>
        <w:t xml:space="preserve">, код аукциона </w:t>
      </w:r>
      <w:r w:rsidRPr="005802FA">
        <w:rPr>
          <w:rFonts w:ascii="Times New Roman" w:hAnsi="Times New Roman" w:cs="Times New Roman"/>
          <w:sz w:val="24"/>
          <w:szCs w:val="24"/>
        </w:rPr>
        <w:t xml:space="preserve">0187300005814000783, дата публикации 22.12.2014. </w:t>
      </w:r>
    </w:p>
    <w:p w:rsidR="00710D00" w:rsidRPr="005802FA" w:rsidRDefault="00710D00" w:rsidP="00710D00">
      <w:pPr>
        <w:tabs>
          <w:tab w:val="num" w:pos="0"/>
          <w:tab w:val="num" w:pos="567"/>
        </w:tabs>
        <w:spacing w:after="0" w:line="240" w:lineRule="auto"/>
        <w:ind w:right="-2"/>
        <w:jc w:val="both"/>
        <w:rPr>
          <w:rFonts w:ascii="Times New Roman" w:hAnsi="Times New Roman" w:cs="Times New Roman"/>
          <w:sz w:val="24"/>
          <w:szCs w:val="24"/>
        </w:rPr>
      </w:pPr>
      <w:r w:rsidRPr="005802FA">
        <w:rPr>
          <w:rFonts w:ascii="Times New Roman" w:hAnsi="Times New Roman" w:cs="Times New Roman"/>
          <w:bCs/>
          <w:sz w:val="24"/>
          <w:szCs w:val="24"/>
        </w:rPr>
        <w:t xml:space="preserve">2. </w:t>
      </w:r>
      <w:r w:rsidRPr="005802FA">
        <w:rPr>
          <w:rFonts w:ascii="Times New Roman" w:hAnsi="Times New Roman" w:cs="Times New Roman"/>
          <w:sz w:val="24"/>
          <w:szCs w:val="24"/>
        </w:rPr>
        <w:t>Заказчик: Муниципальное бюджетное образовательное учреждение «Средняя общеобразовательная школа № 5». Почтовый адрес: 628260, Ханты - Мансийский автономный округ - Югра, Тюменская обл.,  </w:t>
      </w:r>
      <w:proofErr w:type="spellStart"/>
      <w:r w:rsidRPr="005802FA">
        <w:rPr>
          <w:rFonts w:ascii="Times New Roman" w:hAnsi="Times New Roman" w:cs="Times New Roman"/>
          <w:sz w:val="24"/>
          <w:szCs w:val="24"/>
        </w:rPr>
        <w:t>г</w:t>
      </w:r>
      <w:proofErr w:type="gramStart"/>
      <w:r w:rsidRPr="005802FA">
        <w:rPr>
          <w:rFonts w:ascii="Times New Roman" w:hAnsi="Times New Roman" w:cs="Times New Roman"/>
          <w:sz w:val="24"/>
          <w:szCs w:val="24"/>
        </w:rPr>
        <w:t>.Ю</w:t>
      </w:r>
      <w:proofErr w:type="gramEnd"/>
      <w:r w:rsidRPr="005802FA">
        <w:rPr>
          <w:rFonts w:ascii="Times New Roman" w:hAnsi="Times New Roman" w:cs="Times New Roman"/>
          <w:sz w:val="24"/>
          <w:szCs w:val="24"/>
        </w:rPr>
        <w:t>горск</w:t>
      </w:r>
      <w:proofErr w:type="spellEnd"/>
      <w:r w:rsidRPr="005802FA">
        <w:rPr>
          <w:rFonts w:ascii="Times New Roman" w:hAnsi="Times New Roman" w:cs="Times New Roman"/>
          <w:sz w:val="24"/>
          <w:szCs w:val="24"/>
        </w:rPr>
        <w:t>, ул. Садовая, 1 б.</w:t>
      </w:r>
    </w:p>
    <w:p w:rsidR="00446B5B" w:rsidRPr="00446B5B" w:rsidRDefault="00710D00" w:rsidP="00710D00">
      <w:pPr>
        <w:tabs>
          <w:tab w:val="num" w:pos="567"/>
        </w:tabs>
        <w:autoSpaceDE w:val="0"/>
        <w:autoSpaceDN w:val="0"/>
        <w:adjustRightInd w:val="0"/>
        <w:spacing w:after="0" w:line="240" w:lineRule="auto"/>
        <w:ind w:right="-285"/>
        <w:rPr>
          <w:rFonts w:ascii="Times New Roman" w:hAnsi="Times New Roman" w:cs="Times New Roman"/>
        </w:rPr>
      </w:pPr>
      <w:r>
        <w:rPr>
          <w:rFonts w:ascii="Times New Roman" w:hAnsi="Times New Roman" w:cs="Times New Roman"/>
          <w:sz w:val="24"/>
          <w:szCs w:val="24"/>
        </w:rPr>
        <w:t>3</w:t>
      </w:r>
      <w:r w:rsidR="00446B5B" w:rsidRPr="00446B5B">
        <w:rPr>
          <w:rFonts w:ascii="Times New Roman" w:hAnsi="Times New Roman" w:cs="Times New Roman"/>
          <w:sz w:val="24"/>
          <w:szCs w:val="24"/>
        </w:rPr>
        <w:t xml:space="preserve">. Процедура рассмотрения первых частей заявок на участие в аукционе была проведена комиссией в 10.00 часов </w:t>
      </w:r>
      <w:r w:rsidR="00792FF3">
        <w:rPr>
          <w:rFonts w:ascii="Times New Roman" w:hAnsi="Times New Roman" w:cs="Times New Roman"/>
          <w:sz w:val="24"/>
          <w:szCs w:val="24"/>
        </w:rPr>
        <w:t xml:space="preserve">13 января </w:t>
      </w:r>
      <w:r w:rsidR="00446B5B" w:rsidRPr="00446B5B">
        <w:rPr>
          <w:rFonts w:ascii="Times New Roman" w:hAnsi="Times New Roman" w:cs="Times New Roman"/>
          <w:sz w:val="24"/>
          <w:szCs w:val="24"/>
        </w:rPr>
        <w:t>201</w:t>
      </w:r>
      <w:r w:rsidR="00792FF3">
        <w:rPr>
          <w:rFonts w:ascii="Times New Roman" w:hAnsi="Times New Roman" w:cs="Times New Roman"/>
          <w:sz w:val="24"/>
          <w:szCs w:val="24"/>
        </w:rPr>
        <w:t>5</w:t>
      </w:r>
      <w:r w:rsidR="00446B5B" w:rsidRPr="00446B5B">
        <w:rPr>
          <w:rFonts w:ascii="Times New Roman" w:hAnsi="Times New Roman" w:cs="Times New Roman"/>
          <w:sz w:val="24"/>
          <w:szCs w:val="24"/>
        </w:rPr>
        <w:t xml:space="preserve"> года</w:t>
      </w:r>
      <w:r w:rsidR="00446B5B" w:rsidRPr="00446B5B">
        <w:rPr>
          <w:rFonts w:ascii="Times New Roman" w:hAnsi="Times New Roman" w:cs="Times New Roman"/>
        </w:rPr>
        <w:t xml:space="preserve">, по адресу: ул. 40 лет Победы, 11, г. </w:t>
      </w:r>
      <w:proofErr w:type="spellStart"/>
      <w:r w:rsidR="00446B5B" w:rsidRPr="00446B5B">
        <w:rPr>
          <w:rFonts w:ascii="Times New Roman" w:hAnsi="Times New Roman" w:cs="Times New Roman"/>
        </w:rPr>
        <w:t>Югорск</w:t>
      </w:r>
      <w:proofErr w:type="spellEnd"/>
      <w:r w:rsidR="00446B5B" w:rsidRPr="00446B5B">
        <w:rPr>
          <w:rFonts w:ascii="Times New Roman" w:hAnsi="Times New Roman" w:cs="Times New Roman"/>
        </w:rPr>
        <w:t xml:space="preserve">, Ханты-Мансийский  автономный  </w:t>
      </w:r>
      <w:proofErr w:type="spellStart"/>
      <w:r w:rsidR="00446B5B" w:rsidRPr="00446B5B">
        <w:rPr>
          <w:rFonts w:ascii="Times New Roman" w:hAnsi="Times New Roman" w:cs="Times New Roman"/>
        </w:rPr>
        <w:t>округ-Югра</w:t>
      </w:r>
      <w:proofErr w:type="spellEnd"/>
      <w:r w:rsidR="00446B5B" w:rsidRPr="00446B5B">
        <w:rPr>
          <w:rFonts w:ascii="Times New Roman" w:hAnsi="Times New Roman" w:cs="Times New Roman"/>
        </w:rPr>
        <w:t>, Тюменская область.</w:t>
      </w:r>
    </w:p>
    <w:p w:rsidR="008E359E" w:rsidRPr="008E359E" w:rsidRDefault="008E359E" w:rsidP="00446B5B">
      <w:pPr>
        <w:spacing w:after="0" w:line="240" w:lineRule="auto"/>
        <w:jc w:val="both"/>
        <w:rPr>
          <w:rFonts w:ascii="Times New Roman" w:hAnsi="Times New Roman" w:cs="Times New Roman"/>
          <w:sz w:val="24"/>
        </w:rPr>
      </w:pPr>
      <w:r w:rsidRPr="00446B5B">
        <w:rPr>
          <w:rFonts w:ascii="Times New Roman" w:hAnsi="Times New Roman" w:cs="Times New Roman"/>
          <w:sz w:val="24"/>
          <w:szCs w:val="24"/>
        </w:rPr>
        <w:t>4. На основании протокола</w:t>
      </w:r>
      <w:r w:rsidRPr="00C308FE">
        <w:rPr>
          <w:rFonts w:ascii="Times New Roman" w:hAnsi="Times New Roman" w:cs="Times New Roman"/>
          <w:sz w:val="24"/>
          <w:szCs w:val="24"/>
        </w:rPr>
        <w:t xml:space="preserve"> проведения</w:t>
      </w:r>
      <w:r w:rsidRPr="000B73CB">
        <w:rPr>
          <w:rFonts w:ascii="Times New Roman" w:hAnsi="Times New Roman" w:cs="Times New Roman"/>
          <w:sz w:val="24"/>
          <w:szCs w:val="24"/>
        </w:rPr>
        <w:t xml:space="preserve"> аукциона</w:t>
      </w:r>
      <w:r w:rsidRPr="000B73CB">
        <w:rPr>
          <w:rFonts w:ascii="Times New Roman" w:hAnsi="Times New Roman" w:cs="Times New Roman"/>
          <w:sz w:val="24"/>
        </w:rPr>
        <w:t xml:space="preserve"> в</w:t>
      </w:r>
      <w:r w:rsidRPr="008E359E">
        <w:rPr>
          <w:rFonts w:ascii="Times New Roman" w:hAnsi="Times New Roman" w:cs="Times New Roman"/>
          <w:sz w:val="24"/>
        </w:rPr>
        <w:t xml:space="preserve"> электронной форме от </w:t>
      </w:r>
      <w:r w:rsidR="00B02FA3">
        <w:rPr>
          <w:rFonts w:ascii="Times New Roman" w:hAnsi="Times New Roman" w:cs="Times New Roman"/>
          <w:sz w:val="24"/>
        </w:rPr>
        <w:t>1</w:t>
      </w:r>
      <w:r w:rsidR="00792FF3">
        <w:rPr>
          <w:rFonts w:ascii="Times New Roman" w:hAnsi="Times New Roman" w:cs="Times New Roman"/>
          <w:sz w:val="24"/>
        </w:rPr>
        <w:t>6</w:t>
      </w:r>
      <w:r w:rsidRPr="008E359E">
        <w:rPr>
          <w:rFonts w:ascii="Times New Roman" w:hAnsi="Times New Roman" w:cs="Times New Roman"/>
          <w:sz w:val="24"/>
        </w:rPr>
        <w:t>.</w:t>
      </w:r>
      <w:r w:rsidR="00B02FA3">
        <w:rPr>
          <w:rFonts w:ascii="Times New Roman" w:hAnsi="Times New Roman" w:cs="Times New Roman"/>
          <w:sz w:val="24"/>
        </w:rPr>
        <w:t>01</w:t>
      </w:r>
      <w:r w:rsidRPr="008E359E">
        <w:rPr>
          <w:rFonts w:ascii="Times New Roman" w:hAnsi="Times New Roman" w:cs="Times New Roman"/>
          <w:sz w:val="24"/>
        </w:rPr>
        <w:t>.201</w:t>
      </w:r>
      <w:r w:rsidR="00B02FA3">
        <w:rPr>
          <w:rFonts w:ascii="Times New Roman" w:hAnsi="Times New Roman" w:cs="Times New Roman"/>
          <w:sz w:val="24"/>
        </w:rPr>
        <w:t>5</w:t>
      </w:r>
      <w:r w:rsidRPr="008E359E">
        <w:rPr>
          <w:rFonts w:ascii="Times New Roman" w:hAnsi="Times New Roman" w:cs="Times New Roman"/>
          <w:sz w:val="24"/>
        </w:rPr>
        <w:t xml:space="preserve"> комиссией были рассмотрены вторые части заявок следующих участников аукциона в электронной форме: </w:t>
      </w:r>
    </w:p>
    <w:tbl>
      <w:tblPr>
        <w:tblW w:w="1077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993"/>
        <w:gridCol w:w="1134"/>
        <w:gridCol w:w="6662"/>
        <w:gridCol w:w="1984"/>
      </w:tblGrid>
      <w:tr w:rsidR="008E359E" w:rsidRPr="008E359E" w:rsidTr="003E47AA">
        <w:trPr>
          <w:cantSplit/>
          <w:trHeight w:val="1133"/>
          <w:tblHeader/>
        </w:trPr>
        <w:tc>
          <w:tcPr>
            <w:tcW w:w="993" w:type="dxa"/>
          </w:tcPr>
          <w:p w:rsidR="008E359E" w:rsidRPr="008E359E" w:rsidRDefault="008E359E" w:rsidP="008E359E">
            <w:pPr>
              <w:spacing w:after="0" w:line="240" w:lineRule="auto"/>
              <w:ind w:left="142"/>
              <w:jc w:val="center"/>
              <w:rPr>
                <w:rFonts w:ascii="Times New Roman" w:hAnsi="Times New Roman" w:cs="Times New Roman"/>
                <w:b/>
                <w:sz w:val="18"/>
                <w:szCs w:val="18"/>
              </w:rPr>
            </w:pPr>
            <w:r w:rsidRPr="008E359E">
              <w:rPr>
                <w:rFonts w:ascii="Times New Roman" w:hAnsi="Times New Roman" w:cs="Times New Roman"/>
                <w:b/>
                <w:sz w:val="18"/>
                <w:szCs w:val="18"/>
              </w:rPr>
              <w:t>Порядковый номер по ранжированию</w:t>
            </w:r>
          </w:p>
        </w:tc>
        <w:tc>
          <w:tcPr>
            <w:tcW w:w="1134" w:type="dxa"/>
          </w:tcPr>
          <w:p w:rsidR="008E359E" w:rsidRPr="008E359E" w:rsidRDefault="008E359E" w:rsidP="008E359E">
            <w:pPr>
              <w:spacing w:after="0" w:line="240" w:lineRule="auto"/>
              <w:ind w:left="142"/>
              <w:jc w:val="center"/>
              <w:rPr>
                <w:rFonts w:ascii="Times New Roman" w:hAnsi="Times New Roman" w:cs="Times New Roman"/>
                <w:b/>
                <w:sz w:val="18"/>
                <w:szCs w:val="18"/>
              </w:rPr>
            </w:pPr>
            <w:r w:rsidRPr="008E359E">
              <w:rPr>
                <w:rFonts w:ascii="Times New Roman" w:hAnsi="Times New Roman" w:cs="Times New Roman"/>
                <w:b/>
                <w:sz w:val="18"/>
                <w:szCs w:val="18"/>
              </w:rPr>
              <w:t>Порядковый номер заявки</w:t>
            </w:r>
          </w:p>
        </w:tc>
        <w:tc>
          <w:tcPr>
            <w:tcW w:w="6662" w:type="dxa"/>
          </w:tcPr>
          <w:p w:rsidR="008E359E" w:rsidRPr="008E359E" w:rsidRDefault="008E359E" w:rsidP="008E359E">
            <w:pPr>
              <w:spacing w:after="0" w:line="240" w:lineRule="auto"/>
              <w:ind w:left="142" w:firstLine="175"/>
              <w:jc w:val="center"/>
              <w:rPr>
                <w:rFonts w:ascii="Times New Roman" w:hAnsi="Times New Roman" w:cs="Times New Roman"/>
                <w:b/>
                <w:sz w:val="18"/>
                <w:szCs w:val="18"/>
              </w:rPr>
            </w:pPr>
            <w:proofErr w:type="gramStart"/>
            <w:r w:rsidRPr="008E359E">
              <w:rPr>
                <w:rFonts w:ascii="Times New Roman" w:hAnsi="Times New Roman" w:cs="Times New Roman"/>
                <w:sz w:val="18"/>
                <w:szCs w:val="18"/>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984" w:type="dxa"/>
          </w:tcPr>
          <w:p w:rsidR="008E359E" w:rsidRPr="008E359E" w:rsidRDefault="008E359E" w:rsidP="008E359E">
            <w:pPr>
              <w:spacing w:after="0" w:line="240" w:lineRule="auto"/>
              <w:ind w:left="142"/>
              <w:jc w:val="center"/>
              <w:rPr>
                <w:rFonts w:ascii="Times New Roman" w:hAnsi="Times New Roman" w:cs="Times New Roman"/>
                <w:b/>
                <w:sz w:val="18"/>
                <w:szCs w:val="18"/>
              </w:rPr>
            </w:pPr>
            <w:r w:rsidRPr="008E359E">
              <w:rPr>
                <w:rFonts w:ascii="Times New Roman" w:hAnsi="Times New Roman" w:cs="Times New Roman"/>
                <w:b/>
                <w:sz w:val="18"/>
                <w:szCs w:val="18"/>
              </w:rPr>
              <w:t>Предложение участника аукциона о цене контракта, рублей</w:t>
            </w:r>
          </w:p>
        </w:tc>
      </w:tr>
      <w:tr w:rsidR="008E359E" w:rsidRPr="008E359E" w:rsidTr="003E47AA">
        <w:trPr>
          <w:cantSplit/>
          <w:trHeight w:val="284"/>
        </w:trPr>
        <w:tc>
          <w:tcPr>
            <w:tcW w:w="993" w:type="dxa"/>
          </w:tcPr>
          <w:p w:rsidR="008E359E" w:rsidRPr="0062395D" w:rsidRDefault="008E359E" w:rsidP="0062395D">
            <w:pPr>
              <w:spacing w:after="0" w:line="240" w:lineRule="auto"/>
              <w:ind w:left="142"/>
              <w:rPr>
                <w:rFonts w:ascii="Times New Roman" w:hAnsi="Times New Roman" w:cs="Times New Roman"/>
                <w:sz w:val="18"/>
                <w:szCs w:val="18"/>
              </w:rPr>
            </w:pPr>
            <w:r w:rsidRPr="0062395D">
              <w:rPr>
                <w:rFonts w:ascii="Times New Roman" w:hAnsi="Times New Roman" w:cs="Times New Roman"/>
                <w:sz w:val="18"/>
                <w:szCs w:val="18"/>
              </w:rPr>
              <w:t>1</w:t>
            </w:r>
          </w:p>
        </w:tc>
        <w:tc>
          <w:tcPr>
            <w:tcW w:w="1134" w:type="dxa"/>
          </w:tcPr>
          <w:p w:rsidR="004D42A9" w:rsidRPr="0062395D" w:rsidRDefault="00F930A2" w:rsidP="0062395D">
            <w:pPr>
              <w:spacing w:after="0" w:line="240" w:lineRule="auto"/>
              <w:ind w:left="142"/>
              <w:rPr>
                <w:rFonts w:ascii="Times New Roman" w:hAnsi="Times New Roman" w:cs="Times New Roman"/>
                <w:bCs/>
                <w:sz w:val="18"/>
                <w:szCs w:val="18"/>
              </w:rPr>
            </w:pPr>
            <w:r w:rsidRPr="0062395D">
              <w:rPr>
                <w:rFonts w:ascii="Times New Roman" w:hAnsi="Times New Roman" w:cs="Times New Roman"/>
                <w:bCs/>
                <w:sz w:val="18"/>
                <w:szCs w:val="18"/>
              </w:rPr>
              <w:t xml:space="preserve">1, </w:t>
            </w:r>
            <w:r w:rsidR="004D42A9" w:rsidRPr="0062395D">
              <w:rPr>
                <w:rFonts w:ascii="Times New Roman" w:hAnsi="Times New Roman" w:cs="Times New Roman"/>
                <w:bCs/>
                <w:sz w:val="18"/>
                <w:szCs w:val="18"/>
              </w:rPr>
              <w:t>защищенный номер заявки:</w:t>
            </w:r>
          </w:p>
          <w:p w:rsidR="008E359E" w:rsidRPr="0062395D" w:rsidRDefault="004D42A9" w:rsidP="0062395D">
            <w:pPr>
              <w:spacing w:after="0" w:line="240" w:lineRule="auto"/>
              <w:ind w:left="142"/>
              <w:rPr>
                <w:rFonts w:ascii="Times New Roman" w:hAnsi="Times New Roman" w:cs="Times New Roman"/>
                <w:sz w:val="18"/>
                <w:szCs w:val="18"/>
              </w:rPr>
            </w:pPr>
            <w:r w:rsidRPr="0062395D">
              <w:rPr>
                <w:rFonts w:ascii="Times New Roman" w:hAnsi="Times New Roman" w:cs="Times New Roman"/>
                <w:bCs/>
                <w:sz w:val="18"/>
                <w:szCs w:val="18"/>
              </w:rPr>
              <w:t>4920167</w:t>
            </w:r>
            <w:r w:rsidRPr="0062395D">
              <w:rPr>
                <w:rFonts w:ascii="Times New Roman" w:hAnsi="Times New Roman" w:cs="Times New Roman"/>
                <w:b/>
                <w:bCs/>
                <w:sz w:val="18"/>
                <w:szCs w:val="18"/>
              </w:rPr>
              <w:t> </w:t>
            </w:r>
          </w:p>
        </w:tc>
        <w:tc>
          <w:tcPr>
            <w:tcW w:w="6662" w:type="dxa"/>
          </w:tcPr>
          <w:tbl>
            <w:tblPr>
              <w:tblW w:w="5000" w:type="pct"/>
              <w:tblBorders>
                <w:top w:val="single" w:sz="4" w:space="0" w:color="EBEBEB"/>
                <w:left w:val="single" w:sz="4" w:space="0" w:color="EBEBEB"/>
                <w:bottom w:val="single" w:sz="4" w:space="0" w:color="EBEBEB"/>
                <w:right w:val="single" w:sz="4" w:space="0" w:color="EBEBEB"/>
              </w:tblBorders>
              <w:tblLayout w:type="fixed"/>
              <w:tblCellMar>
                <w:top w:w="15" w:type="dxa"/>
                <w:left w:w="15" w:type="dxa"/>
                <w:bottom w:w="15" w:type="dxa"/>
                <w:right w:w="15" w:type="dxa"/>
              </w:tblCellMar>
              <w:tblLook w:val="04A0"/>
            </w:tblPr>
            <w:tblGrid>
              <w:gridCol w:w="1639"/>
              <w:gridCol w:w="4797"/>
            </w:tblGrid>
            <w:tr w:rsidR="0062395D" w:rsidRPr="0062395D" w:rsidTr="004D42A9">
              <w:tc>
                <w:tcPr>
                  <w:tcW w:w="1639" w:type="dxa"/>
                  <w:tcBorders>
                    <w:bottom w:val="single" w:sz="4" w:space="0" w:color="EBEBEB"/>
                  </w:tcBorders>
                  <w:tcMar>
                    <w:top w:w="37" w:type="dxa"/>
                    <w:left w:w="37" w:type="dxa"/>
                    <w:bottom w:w="37" w:type="dxa"/>
                    <w:right w:w="37" w:type="dxa"/>
                  </w:tcMar>
                  <w:hideMark/>
                </w:tcPr>
                <w:p w:rsidR="0062395D" w:rsidRPr="0062395D" w:rsidRDefault="0062395D" w:rsidP="0062395D">
                  <w:pPr>
                    <w:spacing w:after="0" w:line="240" w:lineRule="auto"/>
                    <w:rPr>
                      <w:rFonts w:ascii="Times New Roman" w:eastAsia="Times New Roman" w:hAnsi="Times New Roman" w:cs="Times New Roman"/>
                      <w:sz w:val="18"/>
                      <w:szCs w:val="18"/>
                    </w:rPr>
                  </w:pPr>
                  <w:r w:rsidRPr="0062395D">
                    <w:rPr>
                      <w:rFonts w:ascii="Times New Roman" w:eastAsia="Times New Roman" w:hAnsi="Times New Roman" w:cs="Times New Roman"/>
                      <w:sz w:val="18"/>
                      <w:szCs w:val="18"/>
                    </w:rPr>
                    <w:t xml:space="preserve">Наименование участника </w:t>
                  </w:r>
                </w:p>
              </w:tc>
              <w:tc>
                <w:tcPr>
                  <w:tcW w:w="4797" w:type="dxa"/>
                  <w:tcBorders>
                    <w:bottom w:val="single" w:sz="4" w:space="0" w:color="EBEBEB"/>
                  </w:tcBorders>
                  <w:tcMar>
                    <w:top w:w="37" w:type="dxa"/>
                    <w:left w:w="37" w:type="dxa"/>
                    <w:bottom w:w="37" w:type="dxa"/>
                    <w:right w:w="37" w:type="dxa"/>
                  </w:tcMar>
                  <w:hideMark/>
                </w:tcPr>
                <w:p w:rsidR="0062395D" w:rsidRPr="0062395D" w:rsidRDefault="0062395D" w:rsidP="0062395D">
                  <w:pPr>
                    <w:spacing w:after="0" w:line="240" w:lineRule="auto"/>
                    <w:rPr>
                      <w:rFonts w:ascii="Times New Roman" w:eastAsia="Times New Roman" w:hAnsi="Times New Roman" w:cs="Times New Roman"/>
                      <w:sz w:val="18"/>
                      <w:szCs w:val="18"/>
                    </w:rPr>
                  </w:pPr>
                  <w:r w:rsidRPr="0062395D">
                    <w:rPr>
                      <w:rFonts w:ascii="Times New Roman" w:eastAsia="Times New Roman" w:hAnsi="Times New Roman" w:cs="Times New Roman"/>
                      <w:b/>
                      <w:bCs/>
                      <w:sz w:val="18"/>
                      <w:szCs w:val="18"/>
                    </w:rPr>
                    <w:t xml:space="preserve">Общество с ограниченной ответственностью </w:t>
                  </w:r>
                  <w:proofErr w:type="spellStart"/>
                  <w:r w:rsidRPr="0062395D">
                    <w:rPr>
                      <w:rFonts w:ascii="Times New Roman" w:eastAsia="Times New Roman" w:hAnsi="Times New Roman" w:cs="Times New Roman"/>
                      <w:b/>
                      <w:bCs/>
                      <w:sz w:val="18"/>
                      <w:szCs w:val="18"/>
                    </w:rPr>
                    <w:t>Гарант-Югорск</w:t>
                  </w:r>
                  <w:proofErr w:type="spellEnd"/>
                </w:p>
              </w:tc>
            </w:tr>
            <w:tr w:rsidR="0062395D" w:rsidRPr="0062395D" w:rsidTr="004D42A9">
              <w:tc>
                <w:tcPr>
                  <w:tcW w:w="1639" w:type="dxa"/>
                  <w:tcBorders>
                    <w:bottom w:val="single" w:sz="4" w:space="0" w:color="EBEBEB"/>
                  </w:tcBorders>
                  <w:tcMar>
                    <w:top w:w="37" w:type="dxa"/>
                    <w:left w:w="37" w:type="dxa"/>
                    <w:bottom w:w="37" w:type="dxa"/>
                    <w:right w:w="37" w:type="dxa"/>
                  </w:tcMar>
                  <w:hideMark/>
                </w:tcPr>
                <w:p w:rsidR="0062395D" w:rsidRPr="0062395D" w:rsidRDefault="0062395D" w:rsidP="0062395D">
                  <w:pPr>
                    <w:spacing w:after="0" w:line="240" w:lineRule="auto"/>
                    <w:rPr>
                      <w:rFonts w:ascii="Times New Roman" w:eastAsia="Times New Roman" w:hAnsi="Times New Roman" w:cs="Times New Roman"/>
                      <w:sz w:val="18"/>
                      <w:szCs w:val="18"/>
                    </w:rPr>
                  </w:pPr>
                  <w:r w:rsidRPr="0062395D">
                    <w:rPr>
                      <w:rFonts w:ascii="Times New Roman" w:eastAsia="Times New Roman" w:hAnsi="Times New Roman" w:cs="Times New Roman"/>
                      <w:sz w:val="18"/>
                      <w:szCs w:val="18"/>
                    </w:rPr>
                    <w:t xml:space="preserve">Предложение о цене контракта </w:t>
                  </w:r>
                </w:p>
              </w:tc>
              <w:tc>
                <w:tcPr>
                  <w:tcW w:w="4797" w:type="dxa"/>
                  <w:tcBorders>
                    <w:bottom w:val="single" w:sz="4" w:space="0" w:color="EBEBEB"/>
                  </w:tcBorders>
                  <w:tcMar>
                    <w:top w:w="37" w:type="dxa"/>
                    <w:left w:w="37" w:type="dxa"/>
                    <w:bottom w:w="37" w:type="dxa"/>
                    <w:right w:w="37" w:type="dxa"/>
                  </w:tcMar>
                  <w:hideMark/>
                </w:tcPr>
                <w:p w:rsidR="0062395D" w:rsidRPr="0062395D" w:rsidRDefault="0062395D" w:rsidP="0062395D">
                  <w:pPr>
                    <w:spacing w:after="0" w:line="240" w:lineRule="auto"/>
                    <w:rPr>
                      <w:rFonts w:ascii="Times New Roman" w:eastAsia="Times New Roman" w:hAnsi="Times New Roman" w:cs="Times New Roman"/>
                      <w:sz w:val="18"/>
                      <w:szCs w:val="18"/>
                    </w:rPr>
                  </w:pPr>
                  <w:r w:rsidRPr="0062395D">
                    <w:rPr>
                      <w:rFonts w:ascii="Times New Roman" w:eastAsia="Times New Roman" w:hAnsi="Times New Roman" w:cs="Times New Roman"/>
                      <w:sz w:val="18"/>
                      <w:szCs w:val="18"/>
                    </w:rPr>
                    <w:t>67671.44</w:t>
                  </w:r>
                </w:p>
              </w:tc>
            </w:tr>
            <w:tr w:rsidR="0062395D" w:rsidRPr="0062395D" w:rsidTr="004D42A9">
              <w:tc>
                <w:tcPr>
                  <w:tcW w:w="1639" w:type="dxa"/>
                  <w:tcBorders>
                    <w:bottom w:val="single" w:sz="4" w:space="0" w:color="EBEBEB"/>
                  </w:tcBorders>
                  <w:tcMar>
                    <w:top w:w="37" w:type="dxa"/>
                    <w:left w:w="37" w:type="dxa"/>
                    <w:bottom w:w="37" w:type="dxa"/>
                    <w:right w:w="37" w:type="dxa"/>
                  </w:tcMar>
                  <w:hideMark/>
                </w:tcPr>
                <w:p w:rsidR="0062395D" w:rsidRPr="0062395D" w:rsidRDefault="0062395D" w:rsidP="0062395D">
                  <w:pPr>
                    <w:spacing w:after="0" w:line="240" w:lineRule="auto"/>
                    <w:rPr>
                      <w:rFonts w:ascii="Times New Roman" w:eastAsia="Times New Roman" w:hAnsi="Times New Roman" w:cs="Times New Roman"/>
                      <w:sz w:val="18"/>
                      <w:szCs w:val="18"/>
                    </w:rPr>
                  </w:pPr>
                  <w:r w:rsidRPr="0062395D">
                    <w:rPr>
                      <w:rFonts w:ascii="Times New Roman" w:eastAsia="Times New Roman" w:hAnsi="Times New Roman" w:cs="Times New Roman"/>
                      <w:sz w:val="18"/>
                      <w:szCs w:val="18"/>
                    </w:rPr>
                    <w:t xml:space="preserve">ИНН </w:t>
                  </w:r>
                </w:p>
              </w:tc>
              <w:tc>
                <w:tcPr>
                  <w:tcW w:w="4797" w:type="dxa"/>
                  <w:tcBorders>
                    <w:bottom w:val="single" w:sz="4" w:space="0" w:color="EBEBEB"/>
                  </w:tcBorders>
                  <w:tcMar>
                    <w:top w:w="37" w:type="dxa"/>
                    <w:left w:w="37" w:type="dxa"/>
                    <w:bottom w:w="37" w:type="dxa"/>
                    <w:right w:w="37" w:type="dxa"/>
                  </w:tcMar>
                  <w:hideMark/>
                </w:tcPr>
                <w:p w:rsidR="0062395D" w:rsidRPr="0062395D" w:rsidRDefault="0062395D" w:rsidP="0062395D">
                  <w:pPr>
                    <w:spacing w:after="0" w:line="240" w:lineRule="auto"/>
                    <w:rPr>
                      <w:rFonts w:ascii="Times New Roman" w:eastAsia="Times New Roman" w:hAnsi="Times New Roman" w:cs="Times New Roman"/>
                      <w:sz w:val="18"/>
                      <w:szCs w:val="18"/>
                    </w:rPr>
                  </w:pPr>
                  <w:r w:rsidRPr="0062395D">
                    <w:rPr>
                      <w:rFonts w:ascii="Times New Roman" w:eastAsia="Times New Roman" w:hAnsi="Times New Roman" w:cs="Times New Roman"/>
                      <w:sz w:val="18"/>
                      <w:szCs w:val="18"/>
                    </w:rPr>
                    <w:t>8622006972</w:t>
                  </w:r>
                </w:p>
              </w:tc>
            </w:tr>
            <w:tr w:rsidR="0062395D" w:rsidRPr="0062395D" w:rsidTr="004D42A9">
              <w:tc>
                <w:tcPr>
                  <w:tcW w:w="1639" w:type="dxa"/>
                  <w:tcBorders>
                    <w:bottom w:val="single" w:sz="4" w:space="0" w:color="EBEBEB"/>
                  </w:tcBorders>
                  <w:tcMar>
                    <w:top w:w="37" w:type="dxa"/>
                    <w:left w:w="37" w:type="dxa"/>
                    <w:bottom w:w="37" w:type="dxa"/>
                    <w:right w:w="37" w:type="dxa"/>
                  </w:tcMar>
                  <w:hideMark/>
                </w:tcPr>
                <w:p w:rsidR="0062395D" w:rsidRPr="0062395D" w:rsidRDefault="0062395D" w:rsidP="0062395D">
                  <w:pPr>
                    <w:spacing w:after="0" w:line="240" w:lineRule="auto"/>
                    <w:rPr>
                      <w:rFonts w:ascii="Times New Roman" w:eastAsia="Times New Roman" w:hAnsi="Times New Roman" w:cs="Times New Roman"/>
                      <w:sz w:val="18"/>
                      <w:szCs w:val="18"/>
                    </w:rPr>
                  </w:pPr>
                  <w:r w:rsidRPr="0062395D">
                    <w:rPr>
                      <w:rFonts w:ascii="Times New Roman" w:eastAsia="Times New Roman" w:hAnsi="Times New Roman" w:cs="Times New Roman"/>
                      <w:sz w:val="18"/>
                      <w:szCs w:val="18"/>
                    </w:rPr>
                    <w:t xml:space="preserve">КПП </w:t>
                  </w:r>
                </w:p>
              </w:tc>
              <w:tc>
                <w:tcPr>
                  <w:tcW w:w="4797" w:type="dxa"/>
                  <w:tcBorders>
                    <w:bottom w:val="single" w:sz="4" w:space="0" w:color="EBEBEB"/>
                  </w:tcBorders>
                  <w:tcMar>
                    <w:top w:w="37" w:type="dxa"/>
                    <w:left w:w="37" w:type="dxa"/>
                    <w:bottom w:w="37" w:type="dxa"/>
                    <w:right w:w="37" w:type="dxa"/>
                  </w:tcMar>
                  <w:hideMark/>
                </w:tcPr>
                <w:p w:rsidR="0062395D" w:rsidRPr="0062395D" w:rsidRDefault="0062395D" w:rsidP="0062395D">
                  <w:pPr>
                    <w:spacing w:after="0" w:line="240" w:lineRule="auto"/>
                    <w:rPr>
                      <w:rFonts w:ascii="Times New Roman" w:eastAsia="Times New Roman" w:hAnsi="Times New Roman" w:cs="Times New Roman"/>
                      <w:sz w:val="18"/>
                      <w:szCs w:val="18"/>
                    </w:rPr>
                  </w:pPr>
                  <w:r w:rsidRPr="0062395D">
                    <w:rPr>
                      <w:rFonts w:ascii="Times New Roman" w:eastAsia="Times New Roman" w:hAnsi="Times New Roman" w:cs="Times New Roman"/>
                      <w:sz w:val="18"/>
                      <w:szCs w:val="18"/>
                    </w:rPr>
                    <w:t>862201001</w:t>
                  </w:r>
                </w:p>
              </w:tc>
            </w:tr>
            <w:tr w:rsidR="0062395D" w:rsidRPr="0062395D" w:rsidTr="0062395D">
              <w:tc>
                <w:tcPr>
                  <w:tcW w:w="1639" w:type="dxa"/>
                  <w:tcMar>
                    <w:top w:w="37" w:type="dxa"/>
                    <w:left w:w="37" w:type="dxa"/>
                    <w:bottom w:w="37" w:type="dxa"/>
                    <w:right w:w="37" w:type="dxa"/>
                  </w:tcMar>
                  <w:hideMark/>
                </w:tcPr>
                <w:p w:rsidR="0062395D" w:rsidRPr="0062395D" w:rsidRDefault="0062395D" w:rsidP="0062395D">
                  <w:pPr>
                    <w:spacing w:after="0" w:line="240" w:lineRule="auto"/>
                    <w:rPr>
                      <w:rFonts w:ascii="Times New Roman" w:eastAsia="Times New Roman" w:hAnsi="Times New Roman" w:cs="Times New Roman"/>
                      <w:sz w:val="18"/>
                      <w:szCs w:val="18"/>
                    </w:rPr>
                  </w:pPr>
                  <w:r w:rsidRPr="0062395D">
                    <w:rPr>
                      <w:rFonts w:ascii="Times New Roman" w:eastAsia="Times New Roman" w:hAnsi="Times New Roman" w:cs="Times New Roman"/>
                      <w:sz w:val="18"/>
                      <w:szCs w:val="18"/>
                    </w:rPr>
                    <w:t xml:space="preserve">Юридический адрес </w:t>
                  </w:r>
                </w:p>
              </w:tc>
              <w:tc>
                <w:tcPr>
                  <w:tcW w:w="4797" w:type="dxa"/>
                  <w:tcMar>
                    <w:top w:w="37" w:type="dxa"/>
                    <w:left w:w="37" w:type="dxa"/>
                    <w:bottom w:w="37" w:type="dxa"/>
                    <w:right w:w="37" w:type="dxa"/>
                  </w:tcMar>
                  <w:hideMark/>
                </w:tcPr>
                <w:p w:rsidR="0062395D" w:rsidRPr="0062395D" w:rsidRDefault="0062395D" w:rsidP="0062395D">
                  <w:pPr>
                    <w:spacing w:after="0" w:line="240" w:lineRule="auto"/>
                    <w:rPr>
                      <w:rFonts w:ascii="Times New Roman" w:eastAsia="Times New Roman" w:hAnsi="Times New Roman" w:cs="Times New Roman"/>
                      <w:sz w:val="18"/>
                      <w:szCs w:val="18"/>
                    </w:rPr>
                  </w:pPr>
                  <w:r w:rsidRPr="0062395D">
                    <w:rPr>
                      <w:rFonts w:ascii="Times New Roman" w:eastAsia="Times New Roman" w:hAnsi="Times New Roman" w:cs="Times New Roman"/>
                      <w:sz w:val="18"/>
                      <w:szCs w:val="18"/>
                    </w:rPr>
                    <w:t xml:space="preserve">628260, Ханты-Мансийский </w:t>
                  </w:r>
                  <w:r>
                    <w:rPr>
                      <w:rFonts w:ascii="Times New Roman" w:eastAsia="Times New Roman" w:hAnsi="Times New Roman" w:cs="Times New Roman"/>
                      <w:sz w:val="18"/>
                      <w:szCs w:val="18"/>
                    </w:rPr>
                    <w:t xml:space="preserve">автономный округ - </w:t>
                  </w:r>
                  <w:proofErr w:type="spellStart"/>
                  <w:r>
                    <w:rPr>
                      <w:rFonts w:ascii="Times New Roman" w:eastAsia="Times New Roman" w:hAnsi="Times New Roman" w:cs="Times New Roman"/>
                      <w:sz w:val="18"/>
                      <w:szCs w:val="18"/>
                    </w:rPr>
                    <w:t>Югра</w:t>
                  </w:r>
                  <w:proofErr w:type="spellEnd"/>
                  <w:r w:rsidRPr="0062395D">
                    <w:rPr>
                      <w:rFonts w:ascii="Times New Roman" w:eastAsia="Times New Roman" w:hAnsi="Times New Roman" w:cs="Times New Roman"/>
                      <w:sz w:val="18"/>
                      <w:szCs w:val="18"/>
                    </w:rPr>
                    <w:t xml:space="preserve">, </w:t>
                  </w:r>
                  <w:proofErr w:type="spellStart"/>
                  <w:r w:rsidRPr="0062395D">
                    <w:rPr>
                      <w:rFonts w:ascii="Times New Roman" w:eastAsia="Times New Roman" w:hAnsi="Times New Roman" w:cs="Times New Roman"/>
                      <w:sz w:val="18"/>
                      <w:szCs w:val="18"/>
                    </w:rPr>
                    <w:t>Югорск</w:t>
                  </w:r>
                  <w:proofErr w:type="spellEnd"/>
                  <w:r w:rsidRPr="0062395D">
                    <w:rPr>
                      <w:rFonts w:ascii="Times New Roman" w:eastAsia="Times New Roman" w:hAnsi="Times New Roman" w:cs="Times New Roman"/>
                      <w:sz w:val="18"/>
                      <w:szCs w:val="18"/>
                    </w:rPr>
                    <w:t xml:space="preserve"> г, ул</w:t>
                  </w:r>
                  <w:proofErr w:type="gramStart"/>
                  <w:r w:rsidRPr="0062395D">
                    <w:rPr>
                      <w:rFonts w:ascii="Times New Roman" w:eastAsia="Times New Roman" w:hAnsi="Times New Roman" w:cs="Times New Roman"/>
                      <w:sz w:val="18"/>
                      <w:szCs w:val="18"/>
                    </w:rPr>
                    <w:t>.Т</w:t>
                  </w:r>
                  <w:proofErr w:type="gramEnd"/>
                  <w:r w:rsidRPr="0062395D">
                    <w:rPr>
                      <w:rFonts w:ascii="Times New Roman" w:eastAsia="Times New Roman" w:hAnsi="Times New Roman" w:cs="Times New Roman"/>
                      <w:sz w:val="18"/>
                      <w:szCs w:val="18"/>
                    </w:rPr>
                    <w:t>итова, д.63</w:t>
                  </w:r>
                </w:p>
              </w:tc>
            </w:tr>
            <w:tr w:rsidR="0062395D" w:rsidRPr="0062395D" w:rsidTr="0062395D">
              <w:tc>
                <w:tcPr>
                  <w:tcW w:w="1639" w:type="dxa"/>
                  <w:tcMar>
                    <w:top w:w="37" w:type="dxa"/>
                    <w:left w:w="37" w:type="dxa"/>
                    <w:bottom w:w="37" w:type="dxa"/>
                    <w:right w:w="37" w:type="dxa"/>
                  </w:tcMar>
                  <w:hideMark/>
                </w:tcPr>
                <w:p w:rsidR="0062395D" w:rsidRPr="0062395D" w:rsidRDefault="0062395D" w:rsidP="0062395D">
                  <w:pPr>
                    <w:spacing w:after="0" w:line="240" w:lineRule="auto"/>
                    <w:rPr>
                      <w:rFonts w:ascii="Times New Roman" w:eastAsia="Times New Roman" w:hAnsi="Times New Roman" w:cs="Times New Roman"/>
                      <w:sz w:val="18"/>
                      <w:szCs w:val="18"/>
                    </w:rPr>
                  </w:pPr>
                  <w:r w:rsidRPr="0062395D">
                    <w:rPr>
                      <w:rFonts w:ascii="Times New Roman" w:eastAsia="Times New Roman" w:hAnsi="Times New Roman" w:cs="Times New Roman"/>
                      <w:sz w:val="18"/>
                      <w:szCs w:val="18"/>
                    </w:rPr>
                    <w:t xml:space="preserve">Почтовый адрес </w:t>
                  </w:r>
                </w:p>
              </w:tc>
              <w:tc>
                <w:tcPr>
                  <w:tcW w:w="4797" w:type="dxa"/>
                  <w:tcMar>
                    <w:top w:w="37" w:type="dxa"/>
                    <w:left w:w="37" w:type="dxa"/>
                    <w:bottom w:w="37" w:type="dxa"/>
                    <w:right w:w="37" w:type="dxa"/>
                  </w:tcMar>
                  <w:hideMark/>
                </w:tcPr>
                <w:p w:rsidR="0062395D" w:rsidRPr="0062395D" w:rsidRDefault="0062395D" w:rsidP="0062395D">
                  <w:pPr>
                    <w:spacing w:after="0" w:line="240" w:lineRule="auto"/>
                    <w:rPr>
                      <w:rFonts w:ascii="Times New Roman" w:eastAsia="Times New Roman" w:hAnsi="Times New Roman" w:cs="Times New Roman"/>
                      <w:sz w:val="18"/>
                      <w:szCs w:val="18"/>
                    </w:rPr>
                  </w:pPr>
                  <w:r w:rsidRPr="0062395D">
                    <w:rPr>
                      <w:rFonts w:ascii="Times New Roman" w:eastAsia="Times New Roman" w:hAnsi="Times New Roman" w:cs="Times New Roman"/>
                      <w:sz w:val="18"/>
                      <w:szCs w:val="18"/>
                    </w:rPr>
                    <w:t xml:space="preserve">628260, Ханты-Мансийский </w:t>
                  </w:r>
                  <w:r>
                    <w:rPr>
                      <w:rFonts w:ascii="Times New Roman" w:eastAsia="Times New Roman" w:hAnsi="Times New Roman" w:cs="Times New Roman"/>
                      <w:sz w:val="18"/>
                      <w:szCs w:val="18"/>
                    </w:rPr>
                    <w:t xml:space="preserve">автономный округ - </w:t>
                  </w:r>
                  <w:proofErr w:type="spellStart"/>
                  <w:r>
                    <w:rPr>
                      <w:rFonts w:ascii="Times New Roman" w:eastAsia="Times New Roman" w:hAnsi="Times New Roman" w:cs="Times New Roman"/>
                      <w:sz w:val="18"/>
                      <w:szCs w:val="18"/>
                    </w:rPr>
                    <w:t>Югра</w:t>
                  </w:r>
                  <w:proofErr w:type="spellEnd"/>
                  <w:r w:rsidRPr="0062395D">
                    <w:rPr>
                      <w:rFonts w:ascii="Times New Roman" w:eastAsia="Times New Roman" w:hAnsi="Times New Roman" w:cs="Times New Roman"/>
                      <w:sz w:val="18"/>
                      <w:szCs w:val="18"/>
                    </w:rPr>
                    <w:t xml:space="preserve">, </w:t>
                  </w:r>
                  <w:proofErr w:type="spellStart"/>
                  <w:r w:rsidRPr="0062395D">
                    <w:rPr>
                      <w:rFonts w:ascii="Times New Roman" w:eastAsia="Times New Roman" w:hAnsi="Times New Roman" w:cs="Times New Roman"/>
                      <w:sz w:val="18"/>
                      <w:szCs w:val="18"/>
                    </w:rPr>
                    <w:t>Югорск</w:t>
                  </w:r>
                  <w:proofErr w:type="spellEnd"/>
                  <w:r w:rsidRPr="0062395D">
                    <w:rPr>
                      <w:rFonts w:ascii="Times New Roman" w:eastAsia="Times New Roman" w:hAnsi="Times New Roman" w:cs="Times New Roman"/>
                      <w:sz w:val="18"/>
                      <w:szCs w:val="18"/>
                    </w:rPr>
                    <w:t xml:space="preserve"> г, ул</w:t>
                  </w:r>
                  <w:proofErr w:type="gramStart"/>
                  <w:r w:rsidRPr="0062395D">
                    <w:rPr>
                      <w:rFonts w:ascii="Times New Roman" w:eastAsia="Times New Roman" w:hAnsi="Times New Roman" w:cs="Times New Roman"/>
                      <w:sz w:val="18"/>
                      <w:szCs w:val="18"/>
                    </w:rPr>
                    <w:t>.Т</w:t>
                  </w:r>
                  <w:proofErr w:type="gramEnd"/>
                  <w:r w:rsidRPr="0062395D">
                    <w:rPr>
                      <w:rFonts w:ascii="Times New Roman" w:eastAsia="Times New Roman" w:hAnsi="Times New Roman" w:cs="Times New Roman"/>
                      <w:sz w:val="18"/>
                      <w:szCs w:val="18"/>
                    </w:rPr>
                    <w:t>итова, д.63</w:t>
                  </w:r>
                </w:p>
              </w:tc>
            </w:tr>
            <w:tr w:rsidR="0062395D" w:rsidRPr="0062395D" w:rsidTr="004D42A9">
              <w:tc>
                <w:tcPr>
                  <w:tcW w:w="1639" w:type="dxa"/>
                  <w:tcBorders>
                    <w:bottom w:val="single" w:sz="4" w:space="0" w:color="EBEBEB"/>
                  </w:tcBorders>
                  <w:tcMar>
                    <w:top w:w="37" w:type="dxa"/>
                    <w:left w:w="37" w:type="dxa"/>
                    <w:bottom w:w="37" w:type="dxa"/>
                    <w:right w:w="37" w:type="dxa"/>
                  </w:tcMar>
                  <w:hideMark/>
                </w:tcPr>
                <w:p w:rsidR="0062395D" w:rsidRPr="0062395D" w:rsidRDefault="0062395D" w:rsidP="0062395D">
                  <w:pPr>
                    <w:spacing w:after="0" w:line="240" w:lineRule="auto"/>
                    <w:rPr>
                      <w:rFonts w:ascii="Times New Roman" w:eastAsia="Times New Roman" w:hAnsi="Times New Roman" w:cs="Times New Roman"/>
                      <w:sz w:val="18"/>
                      <w:szCs w:val="18"/>
                    </w:rPr>
                  </w:pPr>
                  <w:r w:rsidRPr="0062395D">
                    <w:rPr>
                      <w:rFonts w:ascii="Times New Roman" w:eastAsia="Times New Roman" w:hAnsi="Times New Roman" w:cs="Times New Roman"/>
                      <w:sz w:val="18"/>
                      <w:szCs w:val="18"/>
                    </w:rPr>
                    <w:t xml:space="preserve">Контактный телефон </w:t>
                  </w:r>
                </w:p>
              </w:tc>
              <w:tc>
                <w:tcPr>
                  <w:tcW w:w="4797" w:type="dxa"/>
                  <w:tcBorders>
                    <w:bottom w:val="single" w:sz="4" w:space="0" w:color="EBEBEB"/>
                  </w:tcBorders>
                  <w:tcMar>
                    <w:top w:w="37" w:type="dxa"/>
                    <w:left w:w="37" w:type="dxa"/>
                    <w:bottom w:w="37" w:type="dxa"/>
                    <w:right w:w="37" w:type="dxa"/>
                  </w:tcMar>
                  <w:hideMark/>
                </w:tcPr>
                <w:p w:rsidR="0062395D" w:rsidRPr="0062395D" w:rsidRDefault="0062395D" w:rsidP="0062395D">
                  <w:pPr>
                    <w:spacing w:after="0" w:line="240" w:lineRule="auto"/>
                    <w:rPr>
                      <w:rFonts w:ascii="Times New Roman" w:eastAsia="Times New Roman" w:hAnsi="Times New Roman" w:cs="Times New Roman"/>
                      <w:sz w:val="18"/>
                      <w:szCs w:val="18"/>
                    </w:rPr>
                  </w:pPr>
                  <w:r w:rsidRPr="0062395D">
                    <w:rPr>
                      <w:rFonts w:ascii="Times New Roman" w:eastAsia="Times New Roman" w:hAnsi="Times New Roman" w:cs="Times New Roman"/>
                      <w:sz w:val="18"/>
                      <w:szCs w:val="18"/>
                    </w:rPr>
                    <w:t>+73467569046</w:t>
                  </w:r>
                </w:p>
              </w:tc>
            </w:tr>
          </w:tbl>
          <w:p w:rsidR="008E359E" w:rsidRPr="0062395D" w:rsidRDefault="008E359E" w:rsidP="0062395D">
            <w:pPr>
              <w:spacing w:after="0" w:line="240" w:lineRule="auto"/>
              <w:ind w:left="142"/>
              <w:jc w:val="both"/>
              <w:rPr>
                <w:rStyle w:val="textspanview"/>
                <w:rFonts w:ascii="Times New Roman" w:hAnsi="Times New Roman"/>
                <w:sz w:val="18"/>
                <w:szCs w:val="18"/>
                <w:highlight w:val="yellow"/>
              </w:rPr>
            </w:pPr>
          </w:p>
        </w:tc>
        <w:tc>
          <w:tcPr>
            <w:tcW w:w="1984" w:type="dxa"/>
          </w:tcPr>
          <w:p w:rsidR="008E359E" w:rsidRPr="0062395D" w:rsidRDefault="004D42A9" w:rsidP="0062395D">
            <w:pPr>
              <w:spacing w:after="0" w:line="240" w:lineRule="auto"/>
              <w:ind w:left="142"/>
              <w:jc w:val="center"/>
              <w:rPr>
                <w:rFonts w:ascii="Times New Roman" w:hAnsi="Times New Roman" w:cs="Times New Roman"/>
                <w:sz w:val="18"/>
                <w:szCs w:val="18"/>
                <w:highlight w:val="yellow"/>
              </w:rPr>
            </w:pPr>
            <w:r w:rsidRPr="0062395D">
              <w:rPr>
                <w:rFonts w:ascii="Times New Roman" w:eastAsia="Times New Roman" w:hAnsi="Times New Roman" w:cs="Times New Roman"/>
                <w:sz w:val="18"/>
                <w:szCs w:val="18"/>
              </w:rPr>
              <w:t>67671.44</w:t>
            </w:r>
          </w:p>
        </w:tc>
      </w:tr>
      <w:tr w:rsidR="008E359E" w:rsidRPr="000A7F11" w:rsidTr="003E47AA">
        <w:trPr>
          <w:cantSplit/>
          <w:trHeight w:val="284"/>
        </w:trPr>
        <w:tc>
          <w:tcPr>
            <w:tcW w:w="993" w:type="dxa"/>
          </w:tcPr>
          <w:p w:rsidR="008E359E" w:rsidRPr="0062395D" w:rsidRDefault="008E359E" w:rsidP="003E47AA">
            <w:pPr>
              <w:spacing w:after="0" w:line="240" w:lineRule="auto"/>
              <w:ind w:left="142"/>
              <w:rPr>
                <w:rFonts w:ascii="Times New Roman" w:hAnsi="Times New Roman" w:cs="Times New Roman"/>
                <w:sz w:val="18"/>
                <w:szCs w:val="18"/>
                <w:highlight w:val="yellow"/>
              </w:rPr>
            </w:pPr>
            <w:r w:rsidRPr="0062395D">
              <w:rPr>
                <w:rFonts w:ascii="Times New Roman" w:hAnsi="Times New Roman" w:cs="Times New Roman"/>
                <w:sz w:val="18"/>
                <w:szCs w:val="18"/>
              </w:rPr>
              <w:lastRenderedPageBreak/>
              <w:t>2</w:t>
            </w:r>
          </w:p>
        </w:tc>
        <w:tc>
          <w:tcPr>
            <w:tcW w:w="1134" w:type="dxa"/>
          </w:tcPr>
          <w:p w:rsidR="00EF5DB1" w:rsidRPr="0062395D" w:rsidRDefault="00EF5DB1" w:rsidP="0062395D">
            <w:pPr>
              <w:spacing w:after="0" w:line="240" w:lineRule="auto"/>
              <w:ind w:left="142"/>
              <w:rPr>
                <w:rFonts w:ascii="Times New Roman" w:hAnsi="Times New Roman" w:cs="Times New Roman"/>
                <w:bCs/>
                <w:sz w:val="18"/>
                <w:szCs w:val="18"/>
              </w:rPr>
            </w:pPr>
            <w:r w:rsidRPr="0062395D">
              <w:rPr>
                <w:rFonts w:ascii="Times New Roman" w:hAnsi="Times New Roman" w:cs="Times New Roman"/>
                <w:bCs/>
                <w:sz w:val="18"/>
                <w:szCs w:val="18"/>
              </w:rPr>
              <w:t>2 , защищенный номер заявки:</w:t>
            </w:r>
          </w:p>
          <w:p w:rsidR="008E359E" w:rsidRPr="0062395D" w:rsidRDefault="00EF5DB1" w:rsidP="0062395D">
            <w:pPr>
              <w:spacing w:after="0" w:line="240" w:lineRule="auto"/>
              <w:ind w:left="142"/>
              <w:rPr>
                <w:rFonts w:ascii="Times New Roman" w:hAnsi="Times New Roman" w:cs="Times New Roman"/>
                <w:sz w:val="18"/>
                <w:szCs w:val="18"/>
                <w:highlight w:val="yellow"/>
              </w:rPr>
            </w:pPr>
            <w:r w:rsidRPr="0062395D">
              <w:rPr>
                <w:rFonts w:ascii="Times New Roman" w:hAnsi="Times New Roman" w:cs="Times New Roman"/>
                <w:bCs/>
                <w:sz w:val="18"/>
                <w:szCs w:val="18"/>
              </w:rPr>
              <w:t>7553222 </w:t>
            </w:r>
          </w:p>
        </w:tc>
        <w:tc>
          <w:tcPr>
            <w:tcW w:w="6662" w:type="dxa"/>
          </w:tcPr>
          <w:tbl>
            <w:tblPr>
              <w:tblW w:w="5000" w:type="pct"/>
              <w:tblBorders>
                <w:top w:val="single" w:sz="4" w:space="0" w:color="EBEBEB"/>
                <w:left w:val="single" w:sz="4" w:space="0" w:color="EBEBEB"/>
                <w:bottom w:val="single" w:sz="4" w:space="0" w:color="EBEBEB"/>
                <w:right w:val="single" w:sz="4" w:space="0" w:color="EBEBEB"/>
              </w:tblBorders>
              <w:tblLayout w:type="fixed"/>
              <w:tblCellMar>
                <w:top w:w="15" w:type="dxa"/>
                <w:left w:w="15" w:type="dxa"/>
                <w:bottom w:w="15" w:type="dxa"/>
                <w:right w:w="15" w:type="dxa"/>
              </w:tblCellMar>
              <w:tblLook w:val="04A0"/>
            </w:tblPr>
            <w:tblGrid>
              <w:gridCol w:w="1639"/>
              <w:gridCol w:w="4797"/>
            </w:tblGrid>
            <w:tr w:rsidR="0062395D" w:rsidRPr="0062395D" w:rsidTr="0062395D">
              <w:trPr>
                <w:trHeight w:val="375"/>
              </w:trPr>
              <w:tc>
                <w:tcPr>
                  <w:tcW w:w="1639" w:type="dxa"/>
                  <w:tcBorders>
                    <w:bottom w:val="single" w:sz="4" w:space="0" w:color="EBEBEB"/>
                  </w:tcBorders>
                  <w:tcMar>
                    <w:top w:w="37" w:type="dxa"/>
                    <w:left w:w="37" w:type="dxa"/>
                    <w:bottom w:w="37" w:type="dxa"/>
                    <w:right w:w="37" w:type="dxa"/>
                  </w:tcMar>
                  <w:hideMark/>
                </w:tcPr>
                <w:p w:rsidR="0062395D" w:rsidRPr="0062395D" w:rsidRDefault="0062395D" w:rsidP="0062395D">
                  <w:pPr>
                    <w:spacing w:after="0" w:line="240" w:lineRule="auto"/>
                    <w:rPr>
                      <w:rFonts w:ascii="Times New Roman" w:eastAsia="Times New Roman" w:hAnsi="Times New Roman" w:cs="Times New Roman"/>
                      <w:sz w:val="18"/>
                      <w:szCs w:val="18"/>
                    </w:rPr>
                  </w:pPr>
                  <w:r w:rsidRPr="0062395D">
                    <w:rPr>
                      <w:rFonts w:ascii="Times New Roman" w:eastAsia="Times New Roman" w:hAnsi="Times New Roman" w:cs="Times New Roman"/>
                      <w:sz w:val="18"/>
                      <w:szCs w:val="18"/>
                    </w:rPr>
                    <w:t xml:space="preserve">Наименование участника </w:t>
                  </w:r>
                </w:p>
              </w:tc>
              <w:tc>
                <w:tcPr>
                  <w:tcW w:w="4797" w:type="dxa"/>
                  <w:tcBorders>
                    <w:bottom w:val="single" w:sz="4" w:space="0" w:color="EBEBEB"/>
                  </w:tcBorders>
                  <w:tcMar>
                    <w:top w:w="37" w:type="dxa"/>
                    <w:left w:w="37" w:type="dxa"/>
                    <w:bottom w:w="37" w:type="dxa"/>
                    <w:right w:w="37" w:type="dxa"/>
                  </w:tcMar>
                  <w:hideMark/>
                </w:tcPr>
                <w:p w:rsidR="0062395D" w:rsidRPr="0062395D" w:rsidRDefault="0062395D" w:rsidP="0062395D">
                  <w:pPr>
                    <w:spacing w:after="0" w:line="240" w:lineRule="auto"/>
                    <w:rPr>
                      <w:rFonts w:ascii="Times New Roman" w:eastAsia="Times New Roman" w:hAnsi="Times New Roman" w:cs="Times New Roman"/>
                      <w:sz w:val="18"/>
                      <w:szCs w:val="18"/>
                    </w:rPr>
                  </w:pPr>
                  <w:r w:rsidRPr="0062395D">
                    <w:rPr>
                      <w:rFonts w:ascii="Times New Roman" w:eastAsia="Times New Roman" w:hAnsi="Times New Roman" w:cs="Times New Roman"/>
                      <w:b/>
                      <w:bCs/>
                      <w:sz w:val="18"/>
                      <w:szCs w:val="18"/>
                    </w:rPr>
                    <w:t>Общество с ограниченной ответственностью "</w:t>
                  </w:r>
                  <w:proofErr w:type="spellStart"/>
                  <w:r w:rsidRPr="0062395D">
                    <w:rPr>
                      <w:rFonts w:ascii="Times New Roman" w:eastAsia="Times New Roman" w:hAnsi="Times New Roman" w:cs="Times New Roman"/>
                      <w:b/>
                      <w:bCs/>
                      <w:sz w:val="18"/>
                      <w:szCs w:val="18"/>
                    </w:rPr>
                    <w:t>ГАРАНТ-Нягань</w:t>
                  </w:r>
                  <w:proofErr w:type="spellEnd"/>
                  <w:r w:rsidRPr="0062395D">
                    <w:rPr>
                      <w:rFonts w:ascii="Times New Roman" w:eastAsia="Times New Roman" w:hAnsi="Times New Roman" w:cs="Times New Roman"/>
                      <w:b/>
                      <w:bCs/>
                      <w:sz w:val="18"/>
                      <w:szCs w:val="18"/>
                    </w:rPr>
                    <w:t>"</w:t>
                  </w:r>
                </w:p>
              </w:tc>
            </w:tr>
            <w:tr w:rsidR="0062395D" w:rsidRPr="0062395D" w:rsidTr="00EF5DB1">
              <w:tc>
                <w:tcPr>
                  <w:tcW w:w="1639" w:type="dxa"/>
                  <w:tcBorders>
                    <w:bottom w:val="single" w:sz="4" w:space="0" w:color="EBEBEB"/>
                  </w:tcBorders>
                  <w:tcMar>
                    <w:top w:w="37" w:type="dxa"/>
                    <w:left w:w="37" w:type="dxa"/>
                    <w:bottom w:w="37" w:type="dxa"/>
                    <w:right w:w="37" w:type="dxa"/>
                  </w:tcMar>
                  <w:hideMark/>
                </w:tcPr>
                <w:p w:rsidR="0062395D" w:rsidRPr="0062395D" w:rsidRDefault="0062395D" w:rsidP="0062395D">
                  <w:pPr>
                    <w:spacing w:after="0" w:line="240" w:lineRule="auto"/>
                    <w:rPr>
                      <w:rFonts w:ascii="Times New Roman" w:eastAsia="Times New Roman" w:hAnsi="Times New Roman" w:cs="Times New Roman"/>
                      <w:sz w:val="18"/>
                      <w:szCs w:val="18"/>
                    </w:rPr>
                  </w:pPr>
                  <w:r w:rsidRPr="0062395D">
                    <w:rPr>
                      <w:rFonts w:ascii="Times New Roman" w:eastAsia="Times New Roman" w:hAnsi="Times New Roman" w:cs="Times New Roman"/>
                      <w:sz w:val="18"/>
                      <w:szCs w:val="18"/>
                    </w:rPr>
                    <w:t xml:space="preserve">Предложение о цене контракта </w:t>
                  </w:r>
                </w:p>
              </w:tc>
              <w:tc>
                <w:tcPr>
                  <w:tcW w:w="4797" w:type="dxa"/>
                  <w:tcBorders>
                    <w:bottom w:val="single" w:sz="4" w:space="0" w:color="EBEBEB"/>
                  </w:tcBorders>
                  <w:tcMar>
                    <w:top w:w="37" w:type="dxa"/>
                    <w:left w:w="37" w:type="dxa"/>
                    <w:bottom w:w="37" w:type="dxa"/>
                    <w:right w:w="37" w:type="dxa"/>
                  </w:tcMar>
                  <w:hideMark/>
                </w:tcPr>
                <w:p w:rsidR="0062395D" w:rsidRPr="0062395D" w:rsidRDefault="0062395D" w:rsidP="0062395D">
                  <w:pPr>
                    <w:spacing w:after="0" w:line="240" w:lineRule="auto"/>
                    <w:rPr>
                      <w:rFonts w:ascii="Times New Roman" w:eastAsia="Times New Roman" w:hAnsi="Times New Roman" w:cs="Times New Roman"/>
                      <w:sz w:val="18"/>
                      <w:szCs w:val="18"/>
                    </w:rPr>
                  </w:pPr>
                  <w:r w:rsidRPr="0062395D">
                    <w:rPr>
                      <w:rFonts w:ascii="Times New Roman" w:eastAsia="Times New Roman" w:hAnsi="Times New Roman" w:cs="Times New Roman"/>
                      <w:sz w:val="18"/>
                      <w:szCs w:val="18"/>
                    </w:rPr>
                    <w:t>68013.22</w:t>
                  </w:r>
                </w:p>
              </w:tc>
            </w:tr>
            <w:tr w:rsidR="0062395D" w:rsidRPr="0062395D" w:rsidTr="00EF5DB1">
              <w:tc>
                <w:tcPr>
                  <w:tcW w:w="1639" w:type="dxa"/>
                  <w:tcBorders>
                    <w:bottom w:val="single" w:sz="4" w:space="0" w:color="EBEBEB"/>
                  </w:tcBorders>
                  <w:tcMar>
                    <w:top w:w="37" w:type="dxa"/>
                    <w:left w:w="37" w:type="dxa"/>
                    <w:bottom w:w="37" w:type="dxa"/>
                    <w:right w:w="37" w:type="dxa"/>
                  </w:tcMar>
                  <w:hideMark/>
                </w:tcPr>
                <w:p w:rsidR="0062395D" w:rsidRPr="0062395D" w:rsidRDefault="0062395D" w:rsidP="0062395D">
                  <w:pPr>
                    <w:spacing w:after="0" w:line="240" w:lineRule="auto"/>
                    <w:rPr>
                      <w:rFonts w:ascii="Times New Roman" w:eastAsia="Times New Roman" w:hAnsi="Times New Roman" w:cs="Times New Roman"/>
                      <w:sz w:val="18"/>
                      <w:szCs w:val="18"/>
                    </w:rPr>
                  </w:pPr>
                  <w:r w:rsidRPr="0062395D">
                    <w:rPr>
                      <w:rFonts w:ascii="Times New Roman" w:eastAsia="Times New Roman" w:hAnsi="Times New Roman" w:cs="Times New Roman"/>
                      <w:sz w:val="18"/>
                      <w:szCs w:val="18"/>
                    </w:rPr>
                    <w:t xml:space="preserve">ИНН </w:t>
                  </w:r>
                </w:p>
              </w:tc>
              <w:tc>
                <w:tcPr>
                  <w:tcW w:w="4797" w:type="dxa"/>
                  <w:tcBorders>
                    <w:bottom w:val="single" w:sz="4" w:space="0" w:color="EBEBEB"/>
                  </w:tcBorders>
                  <w:tcMar>
                    <w:top w:w="37" w:type="dxa"/>
                    <w:left w:w="37" w:type="dxa"/>
                    <w:bottom w:w="37" w:type="dxa"/>
                    <w:right w:w="37" w:type="dxa"/>
                  </w:tcMar>
                  <w:hideMark/>
                </w:tcPr>
                <w:p w:rsidR="0062395D" w:rsidRPr="0062395D" w:rsidRDefault="0062395D" w:rsidP="0062395D">
                  <w:pPr>
                    <w:spacing w:after="0" w:line="240" w:lineRule="auto"/>
                    <w:rPr>
                      <w:rFonts w:ascii="Times New Roman" w:eastAsia="Times New Roman" w:hAnsi="Times New Roman" w:cs="Times New Roman"/>
                      <w:sz w:val="18"/>
                      <w:szCs w:val="18"/>
                    </w:rPr>
                  </w:pPr>
                  <w:r w:rsidRPr="0062395D">
                    <w:rPr>
                      <w:rFonts w:ascii="Times New Roman" w:eastAsia="Times New Roman" w:hAnsi="Times New Roman" w:cs="Times New Roman"/>
                      <w:sz w:val="18"/>
                      <w:szCs w:val="18"/>
                    </w:rPr>
                    <w:t>8610014834</w:t>
                  </w:r>
                </w:p>
              </w:tc>
            </w:tr>
            <w:tr w:rsidR="0062395D" w:rsidRPr="0062395D" w:rsidTr="00EF5DB1">
              <w:tc>
                <w:tcPr>
                  <w:tcW w:w="1639" w:type="dxa"/>
                  <w:tcBorders>
                    <w:bottom w:val="single" w:sz="4" w:space="0" w:color="EBEBEB"/>
                  </w:tcBorders>
                  <w:tcMar>
                    <w:top w:w="37" w:type="dxa"/>
                    <w:left w:w="37" w:type="dxa"/>
                    <w:bottom w:w="37" w:type="dxa"/>
                    <w:right w:w="37" w:type="dxa"/>
                  </w:tcMar>
                  <w:hideMark/>
                </w:tcPr>
                <w:p w:rsidR="0062395D" w:rsidRPr="0062395D" w:rsidRDefault="0062395D" w:rsidP="0062395D">
                  <w:pPr>
                    <w:spacing w:after="0" w:line="240" w:lineRule="auto"/>
                    <w:rPr>
                      <w:rFonts w:ascii="Times New Roman" w:eastAsia="Times New Roman" w:hAnsi="Times New Roman" w:cs="Times New Roman"/>
                      <w:sz w:val="18"/>
                      <w:szCs w:val="18"/>
                    </w:rPr>
                  </w:pPr>
                  <w:r w:rsidRPr="0062395D">
                    <w:rPr>
                      <w:rFonts w:ascii="Times New Roman" w:eastAsia="Times New Roman" w:hAnsi="Times New Roman" w:cs="Times New Roman"/>
                      <w:sz w:val="18"/>
                      <w:szCs w:val="18"/>
                    </w:rPr>
                    <w:t xml:space="preserve">КПП </w:t>
                  </w:r>
                </w:p>
              </w:tc>
              <w:tc>
                <w:tcPr>
                  <w:tcW w:w="4797" w:type="dxa"/>
                  <w:tcBorders>
                    <w:bottom w:val="single" w:sz="4" w:space="0" w:color="EBEBEB"/>
                  </w:tcBorders>
                  <w:tcMar>
                    <w:top w:w="37" w:type="dxa"/>
                    <w:left w:w="37" w:type="dxa"/>
                    <w:bottom w:w="37" w:type="dxa"/>
                    <w:right w:w="37" w:type="dxa"/>
                  </w:tcMar>
                  <w:hideMark/>
                </w:tcPr>
                <w:p w:rsidR="0062395D" w:rsidRPr="0062395D" w:rsidRDefault="0062395D" w:rsidP="0062395D">
                  <w:pPr>
                    <w:spacing w:after="0" w:line="240" w:lineRule="auto"/>
                    <w:rPr>
                      <w:rFonts w:ascii="Times New Roman" w:eastAsia="Times New Roman" w:hAnsi="Times New Roman" w:cs="Times New Roman"/>
                      <w:sz w:val="18"/>
                      <w:szCs w:val="18"/>
                    </w:rPr>
                  </w:pPr>
                  <w:r w:rsidRPr="0062395D">
                    <w:rPr>
                      <w:rFonts w:ascii="Times New Roman" w:eastAsia="Times New Roman" w:hAnsi="Times New Roman" w:cs="Times New Roman"/>
                      <w:sz w:val="18"/>
                      <w:szCs w:val="18"/>
                    </w:rPr>
                    <w:t>861001001</w:t>
                  </w:r>
                </w:p>
              </w:tc>
            </w:tr>
            <w:tr w:rsidR="0062395D" w:rsidRPr="0062395D" w:rsidTr="0062395D">
              <w:tc>
                <w:tcPr>
                  <w:tcW w:w="1639" w:type="dxa"/>
                  <w:tcMar>
                    <w:top w:w="37" w:type="dxa"/>
                    <w:left w:w="37" w:type="dxa"/>
                    <w:bottom w:w="37" w:type="dxa"/>
                    <w:right w:w="37" w:type="dxa"/>
                  </w:tcMar>
                  <w:hideMark/>
                </w:tcPr>
                <w:p w:rsidR="0062395D" w:rsidRPr="0062395D" w:rsidRDefault="0062395D" w:rsidP="0062395D">
                  <w:pPr>
                    <w:spacing w:after="0" w:line="240" w:lineRule="auto"/>
                    <w:rPr>
                      <w:rFonts w:ascii="Times New Roman" w:eastAsia="Times New Roman" w:hAnsi="Times New Roman" w:cs="Times New Roman"/>
                      <w:sz w:val="18"/>
                      <w:szCs w:val="18"/>
                    </w:rPr>
                  </w:pPr>
                  <w:r w:rsidRPr="0062395D">
                    <w:rPr>
                      <w:rFonts w:ascii="Times New Roman" w:eastAsia="Times New Roman" w:hAnsi="Times New Roman" w:cs="Times New Roman"/>
                      <w:sz w:val="18"/>
                      <w:szCs w:val="18"/>
                    </w:rPr>
                    <w:t xml:space="preserve">Юридический адрес </w:t>
                  </w:r>
                </w:p>
              </w:tc>
              <w:tc>
                <w:tcPr>
                  <w:tcW w:w="4797" w:type="dxa"/>
                  <w:tcMar>
                    <w:top w:w="37" w:type="dxa"/>
                    <w:left w:w="37" w:type="dxa"/>
                    <w:bottom w:w="37" w:type="dxa"/>
                    <w:right w:w="37" w:type="dxa"/>
                  </w:tcMar>
                  <w:hideMark/>
                </w:tcPr>
                <w:p w:rsidR="0062395D" w:rsidRPr="0062395D" w:rsidRDefault="0062395D" w:rsidP="0062395D">
                  <w:pPr>
                    <w:spacing w:after="0" w:line="240" w:lineRule="auto"/>
                    <w:rPr>
                      <w:rFonts w:ascii="Times New Roman" w:eastAsia="Times New Roman" w:hAnsi="Times New Roman" w:cs="Times New Roman"/>
                      <w:sz w:val="18"/>
                      <w:szCs w:val="18"/>
                    </w:rPr>
                  </w:pPr>
                  <w:r w:rsidRPr="0062395D">
                    <w:rPr>
                      <w:rFonts w:ascii="Times New Roman" w:eastAsia="Times New Roman" w:hAnsi="Times New Roman" w:cs="Times New Roman"/>
                      <w:sz w:val="18"/>
                      <w:szCs w:val="18"/>
                    </w:rPr>
                    <w:t xml:space="preserve">628181, Ханты-Мансийский </w:t>
                  </w:r>
                  <w:r>
                    <w:rPr>
                      <w:rFonts w:ascii="Times New Roman" w:eastAsia="Times New Roman" w:hAnsi="Times New Roman" w:cs="Times New Roman"/>
                      <w:sz w:val="18"/>
                      <w:szCs w:val="18"/>
                    </w:rPr>
                    <w:t xml:space="preserve">автономный округ - </w:t>
                  </w:r>
                  <w:proofErr w:type="spellStart"/>
                  <w:r>
                    <w:rPr>
                      <w:rFonts w:ascii="Times New Roman" w:eastAsia="Times New Roman" w:hAnsi="Times New Roman" w:cs="Times New Roman"/>
                      <w:sz w:val="18"/>
                      <w:szCs w:val="18"/>
                    </w:rPr>
                    <w:t>Югра</w:t>
                  </w:r>
                  <w:proofErr w:type="spellEnd"/>
                  <w:r w:rsidRPr="0062395D">
                    <w:rPr>
                      <w:rFonts w:ascii="Times New Roman" w:eastAsia="Times New Roman" w:hAnsi="Times New Roman" w:cs="Times New Roman"/>
                      <w:sz w:val="18"/>
                      <w:szCs w:val="18"/>
                    </w:rPr>
                    <w:t xml:space="preserve">, </w:t>
                  </w:r>
                  <w:proofErr w:type="spellStart"/>
                  <w:r w:rsidRPr="0062395D">
                    <w:rPr>
                      <w:rFonts w:ascii="Times New Roman" w:eastAsia="Times New Roman" w:hAnsi="Times New Roman" w:cs="Times New Roman"/>
                      <w:sz w:val="18"/>
                      <w:szCs w:val="18"/>
                    </w:rPr>
                    <w:t>Нягань</w:t>
                  </w:r>
                  <w:proofErr w:type="spellEnd"/>
                  <w:r w:rsidRPr="0062395D">
                    <w:rPr>
                      <w:rFonts w:ascii="Times New Roman" w:eastAsia="Times New Roman" w:hAnsi="Times New Roman" w:cs="Times New Roman"/>
                      <w:sz w:val="18"/>
                      <w:szCs w:val="18"/>
                    </w:rPr>
                    <w:t xml:space="preserve"> г, ул.6 микрорайон, д.1 - 22</w:t>
                  </w:r>
                </w:p>
              </w:tc>
            </w:tr>
            <w:tr w:rsidR="0062395D" w:rsidRPr="0062395D" w:rsidTr="0062395D">
              <w:tc>
                <w:tcPr>
                  <w:tcW w:w="1639" w:type="dxa"/>
                  <w:tcMar>
                    <w:top w:w="37" w:type="dxa"/>
                    <w:left w:w="37" w:type="dxa"/>
                    <w:bottom w:w="37" w:type="dxa"/>
                    <w:right w:w="37" w:type="dxa"/>
                  </w:tcMar>
                  <w:hideMark/>
                </w:tcPr>
                <w:p w:rsidR="0062395D" w:rsidRPr="0062395D" w:rsidRDefault="0062395D" w:rsidP="0062395D">
                  <w:pPr>
                    <w:spacing w:after="0" w:line="240" w:lineRule="auto"/>
                    <w:rPr>
                      <w:rFonts w:ascii="Times New Roman" w:eastAsia="Times New Roman" w:hAnsi="Times New Roman" w:cs="Times New Roman"/>
                      <w:sz w:val="18"/>
                      <w:szCs w:val="18"/>
                    </w:rPr>
                  </w:pPr>
                  <w:r w:rsidRPr="0062395D">
                    <w:rPr>
                      <w:rFonts w:ascii="Times New Roman" w:eastAsia="Times New Roman" w:hAnsi="Times New Roman" w:cs="Times New Roman"/>
                      <w:sz w:val="18"/>
                      <w:szCs w:val="18"/>
                    </w:rPr>
                    <w:t xml:space="preserve">Почтовый адрес </w:t>
                  </w:r>
                </w:p>
              </w:tc>
              <w:tc>
                <w:tcPr>
                  <w:tcW w:w="4797" w:type="dxa"/>
                  <w:tcMar>
                    <w:top w:w="37" w:type="dxa"/>
                    <w:left w:w="37" w:type="dxa"/>
                    <w:bottom w:w="37" w:type="dxa"/>
                    <w:right w:w="37" w:type="dxa"/>
                  </w:tcMar>
                  <w:hideMark/>
                </w:tcPr>
                <w:p w:rsidR="0062395D" w:rsidRPr="0062395D" w:rsidRDefault="0062395D" w:rsidP="0062395D">
                  <w:pPr>
                    <w:spacing w:after="0" w:line="240" w:lineRule="auto"/>
                    <w:rPr>
                      <w:rFonts w:ascii="Times New Roman" w:eastAsia="Times New Roman" w:hAnsi="Times New Roman" w:cs="Times New Roman"/>
                      <w:sz w:val="18"/>
                      <w:szCs w:val="18"/>
                    </w:rPr>
                  </w:pPr>
                  <w:r w:rsidRPr="0062395D">
                    <w:rPr>
                      <w:rFonts w:ascii="Times New Roman" w:eastAsia="Times New Roman" w:hAnsi="Times New Roman" w:cs="Times New Roman"/>
                      <w:sz w:val="18"/>
                      <w:szCs w:val="18"/>
                    </w:rPr>
                    <w:t xml:space="preserve">628181, Ханты-Мансийский </w:t>
                  </w:r>
                  <w:r>
                    <w:rPr>
                      <w:rFonts w:ascii="Times New Roman" w:eastAsia="Times New Roman" w:hAnsi="Times New Roman" w:cs="Times New Roman"/>
                      <w:sz w:val="18"/>
                      <w:szCs w:val="18"/>
                    </w:rPr>
                    <w:t xml:space="preserve">автономный округ - </w:t>
                  </w:r>
                  <w:proofErr w:type="spellStart"/>
                  <w:r>
                    <w:rPr>
                      <w:rFonts w:ascii="Times New Roman" w:eastAsia="Times New Roman" w:hAnsi="Times New Roman" w:cs="Times New Roman"/>
                      <w:sz w:val="18"/>
                      <w:szCs w:val="18"/>
                    </w:rPr>
                    <w:t>Югра</w:t>
                  </w:r>
                  <w:proofErr w:type="spellEnd"/>
                  <w:r w:rsidRPr="0062395D">
                    <w:rPr>
                      <w:rFonts w:ascii="Times New Roman" w:eastAsia="Times New Roman" w:hAnsi="Times New Roman" w:cs="Times New Roman"/>
                      <w:sz w:val="18"/>
                      <w:szCs w:val="18"/>
                    </w:rPr>
                    <w:t xml:space="preserve">, </w:t>
                  </w:r>
                  <w:proofErr w:type="spellStart"/>
                  <w:r w:rsidRPr="0062395D">
                    <w:rPr>
                      <w:rFonts w:ascii="Times New Roman" w:eastAsia="Times New Roman" w:hAnsi="Times New Roman" w:cs="Times New Roman"/>
                      <w:sz w:val="18"/>
                      <w:szCs w:val="18"/>
                    </w:rPr>
                    <w:t>Нягань</w:t>
                  </w:r>
                  <w:proofErr w:type="spellEnd"/>
                  <w:r w:rsidRPr="0062395D">
                    <w:rPr>
                      <w:rFonts w:ascii="Times New Roman" w:eastAsia="Times New Roman" w:hAnsi="Times New Roman" w:cs="Times New Roman"/>
                      <w:sz w:val="18"/>
                      <w:szCs w:val="18"/>
                    </w:rPr>
                    <w:t xml:space="preserve"> г, ул.6 микрорайон, д.1 - 22</w:t>
                  </w:r>
                </w:p>
              </w:tc>
            </w:tr>
            <w:tr w:rsidR="0062395D" w:rsidRPr="0062395D" w:rsidTr="00EF5DB1">
              <w:tc>
                <w:tcPr>
                  <w:tcW w:w="1639" w:type="dxa"/>
                  <w:tcBorders>
                    <w:bottom w:val="single" w:sz="4" w:space="0" w:color="EBEBEB"/>
                  </w:tcBorders>
                  <w:tcMar>
                    <w:top w:w="37" w:type="dxa"/>
                    <w:left w:w="37" w:type="dxa"/>
                    <w:bottom w:w="37" w:type="dxa"/>
                    <w:right w:w="37" w:type="dxa"/>
                  </w:tcMar>
                  <w:hideMark/>
                </w:tcPr>
                <w:p w:rsidR="0062395D" w:rsidRPr="0062395D" w:rsidRDefault="0062395D" w:rsidP="0062395D">
                  <w:pPr>
                    <w:spacing w:after="0" w:line="240" w:lineRule="auto"/>
                    <w:rPr>
                      <w:rFonts w:ascii="Times New Roman" w:eastAsia="Times New Roman" w:hAnsi="Times New Roman" w:cs="Times New Roman"/>
                      <w:sz w:val="18"/>
                      <w:szCs w:val="18"/>
                    </w:rPr>
                  </w:pPr>
                  <w:r w:rsidRPr="0062395D">
                    <w:rPr>
                      <w:rFonts w:ascii="Times New Roman" w:eastAsia="Times New Roman" w:hAnsi="Times New Roman" w:cs="Times New Roman"/>
                      <w:sz w:val="18"/>
                      <w:szCs w:val="18"/>
                    </w:rPr>
                    <w:t xml:space="preserve">Контактный телефон </w:t>
                  </w:r>
                </w:p>
              </w:tc>
              <w:tc>
                <w:tcPr>
                  <w:tcW w:w="4797" w:type="dxa"/>
                  <w:tcBorders>
                    <w:bottom w:val="single" w:sz="4" w:space="0" w:color="EBEBEB"/>
                  </w:tcBorders>
                  <w:tcMar>
                    <w:top w:w="37" w:type="dxa"/>
                    <w:left w:w="37" w:type="dxa"/>
                    <w:bottom w:w="37" w:type="dxa"/>
                    <w:right w:w="37" w:type="dxa"/>
                  </w:tcMar>
                  <w:hideMark/>
                </w:tcPr>
                <w:p w:rsidR="0062395D" w:rsidRPr="0062395D" w:rsidRDefault="0062395D" w:rsidP="0062395D">
                  <w:pPr>
                    <w:spacing w:after="0" w:line="240" w:lineRule="auto"/>
                    <w:rPr>
                      <w:rFonts w:ascii="Times New Roman" w:eastAsia="Times New Roman" w:hAnsi="Times New Roman" w:cs="Times New Roman"/>
                      <w:sz w:val="18"/>
                      <w:szCs w:val="18"/>
                    </w:rPr>
                  </w:pPr>
                  <w:r w:rsidRPr="0062395D">
                    <w:rPr>
                      <w:rFonts w:ascii="Times New Roman" w:eastAsia="Times New Roman" w:hAnsi="Times New Roman" w:cs="Times New Roman"/>
                      <w:sz w:val="18"/>
                      <w:szCs w:val="18"/>
                    </w:rPr>
                    <w:t>+73467260049</w:t>
                  </w:r>
                </w:p>
              </w:tc>
            </w:tr>
          </w:tbl>
          <w:p w:rsidR="008E359E" w:rsidRPr="0062395D" w:rsidRDefault="008E359E" w:rsidP="0062395D">
            <w:pPr>
              <w:spacing w:after="0" w:line="240" w:lineRule="auto"/>
              <w:ind w:left="142"/>
              <w:rPr>
                <w:rFonts w:ascii="Times New Roman" w:hAnsi="Times New Roman" w:cs="Times New Roman"/>
                <w:sz w:val="18"/>
                <w:szCs w:val="18"/>
                <w:highlight w:val="yellow"/>
              </w:rPr>
            </w:pPr>
          </w:p>
        </w:tc>
        <w:tc>
          <w:tcPr>
            <w:tcW w:w="1984" w:type="dxa"/>
          </w:tcPr>
          <w:p w:rsidR="008E359E" w:rsidRPr="0062395D" w:rsidRDefault="00EF5DB1" w:rsidP="003E47AA">
            <w:pPr>
              <w:spacing w:after="0" w:line="240" w:lineRule="auto"/>
              <w:ind w:left="142"/>
              <w:jc w:val="center"/>
              <w:rPr>
                <w:rFonts w:ascii="Times New Roman" w:hAnsi="Times New Roman" w:cs="Times New Roman"/>
                <w:sz w:val="18"/>
                <w:szCs w:val="18"/>
                <w:highlight w:val="yellow"/>
              </w:rPr>
            </w:pPr>
            <w:r w:rsidRPr="0062395D">
              <w:rPr>
                <w:rFonts w:ascii="Times New Roman" w:eastAsia="Times New Roman" w:hAnsi="Times New Roman" w:cs="Times New Roman"/>
                <w:sz w:val="18"/>
                <w:szCs w:val="18"/>
              </w:rPr>
              <w:t>68013.22</w:t>
            </w:r>
          </w:p>
        </w:tc>
      </w:tr>
    </w:tbl>
    <w:p w:rsidR="008E359E" w:rsidRPr="003E47AA" w:rsidRDefault="008E359E" w:rsidP="003E47AA">
      <w:pPr>
        <w:suppressAutoHyphens/>
        <w:spacing w:after="0" w:line="240" w:lineRule="auto"/>
        <w:ind w:left="-142"/>
        <w:jc w:val="both"/>
        <w:rPr>
          <w:rFonts w:ascii="Times New Roman" w:hAnsi="Times New Roman" w:cs="Times New Roman"/>
          <w:sz w:val="24"/>
          <w:szCs w:val="24"/>
        </w:rPr>
      </w:pPr>
      <w:r w:rsidRPr="000A7F11">
        <w:rPr>
          <w:rFonts w:ascii="Times New Roman" w:hAnsi="Times New Roman" w:cs="Times New Roman"/>
          <w:sz w:val="24"/>
          <w:szCs w:val="24"/>
        </w:rPr>
        <w:t>5. В результате рассмотрения вторы</w:t>
      </w:r>
      <w:r w:rsidR="003E47AA">
        <w:rPr>
          <w:rFonts w:ascii="Times New Roman" w:hAnsi="Times New Roman" w:cs="Times New Roman"/>
          <w:sz w:val="24"/>
          <w:szCs w:val="24"/>
        </w:rPr>
        <w:t xml:space="preserve">х частей заявок принято решение </w:t>
      </w:r>
      <w:r w:rsidRPr="000A7F11">
        <w:rPr>
          <w:rFonts w:ascii="Times New Roman" w:hAnsi="Times New Roman" w:cs="Times New Roman"/>
          <w:sz w:val="24"/>
          <w:szCs w:val="24"/>
        </w:rPr>
        <w:t xml:space="preserve"> о соответствии следующих заявок на участие в аукционе требованиям, установленным </w:t>
      </w:r>
      <w:r w:rsidRPr="003E47AA">
        <w:rPr>
          <w:rFonts w:ascii="Times New Roman" w:hAnsi="Times New Roman" w:cs="Times New Roman"/>
          <w:sz w:val="24"/>
          <w:szCs w:val="24"/>
        </w:rPr>
        <w:t>документацией об аукционе в электронной форме:</w:t>
      </w:r>
    </w:p>
    <w:p w:rsidR="008E359E" w:rsidRPr="006A4844" w:rsidRDefault="008E359E" w:rsidP="00641BCD">
      <w:pPr>
        <w:suppressAutoHyphens/>
        <w:spacing w:after="0" w:line="240" w:lineRule="auto"/>
        <w:ind w:left="-142"/>
        <w:rPr>
          <w:rFonts w:ascii="Times New Roman" w:hAnsi="Times New Roman" w:cs="Times New Roman"/>
          <w:bCs/>
          <w:sz w:val="24"/>
          <w:szCs w:val="24"/>
        </w:rPr>
      </w:pPr>
      <w:r w:rsidRPr="006A4844">
        <w:rPr>
          <w:rFonts w:ascii="Times New Roman" w:hAnsi="Times New Roman" w:cs="Times New Roman"/>
          <w:sz w:val="24"/>
          <w:szCs w:val="24"/>
        </w:rPr>
        <w:t xml:space="preserve">- </w:t>
      </w:r>
      <w:r w:rsidR="003E47AA" w:rsidRPr="006A4844">
        <w:rPr>
          <w:rFonts w:ascii="Times New Roman" w:eastAsia="Times New Roman" w:hAnsi="Times New Roman" w:cs="Times New Roman"/>
          <w:bCs/>
          <w:sz w:val="24"/>
          <w:szCs w:val="24"/>
        </w:rPr>
        <w:t xml:space="preserve">Общество с ограниченной ответственностью </w:t>
      </w:r>
      <w:r w:rsidR="006A4844">
        <w:rPr>
          <w:rFonts w:ascii="Times New Roman" w:eastAsia="Times New Roman" w:hAnsi="Times New Roman" w:cs="Times New Roman"/>
          <w:bCs/>
          <w:sz w:val="24"/>
          <w:szCs w:val="24"/>
        </w:rPr>
        <w:t>«</w:t>
      </w:r>
      <w:proofErr w:type="spellStart"/>
      <w:r w:rsidR="00641BCD" w:rsidRPr="004D42A9">
        <w:rPr>
          <w:rFonts w:ascii="Times New Roman" w:eastAsia="Times New Roman" w:hAnsi="Times New Roman" w:cs="Times New Roman"/>
          <w:bCs/>
          <w:sz w:val="24"/>
          <w:szCs w:val="24"/>
        </w:rPr>
        <w:t>Гарант-Югорск</w:t>
      </w:r>
      <w:proofErr w:type="spellEnd"/>
      <w:r w:rsidR="00641BCD" w:rsidRPr="006A4844">
        <w:rPr>
          <w:rFonts w:ascii="Times New Roman" w:eastAsia="Times New Roman" w:hAnsi="Times New Roman" w:cs="Times New Roman"/>
          <w:bCs/>
          <w:sz w:val="24"/>
          <w:szCs w:val="24"/>
        </w:rPr>
        <w:t>»</w:t>
      </w:r>
      <w:r w:rsidR="003E47AA" w:rsidRPr="006A4844">
        <w:rPr>
          <w:rFonts w:ascii="Times New Roman" w:eastAsia="Times New Roman" w:hAnsi="Times New Roman" w:cs="Times New Roman"/>
          <w:bCs/>
          <w:sz w:val="24"/>
          <w:szCs w:val="24"/>
        </w:rPr>
        <w:t>;</w:t>
      </w:r>
    </w:p>
    <w:p w:rsidR="008E359E" w:rsidRPr="003E47AA" w:rsidRDefault="008E359E" w:rsidP="00B52039">
      <w:pPr>
        <w:suppressAutoHyphens/>
        <w:spacing w:after="0" w:line="240" w:lineRule="auto"/>
        <w:ind w:left="-142"/>
        <w:rPr>
          <w:rFonts w:ascii="Times New Roman" w:hAnsi="Times New Roman" w:cs="Times New Roman"/>
          <w:sz w:val="24"/>
          <w:szCs w:val="24"/>
        </w:rPr>
      </w:pPr>
      <w:r w:rsidRPr="006A4844">
        <w:rPr>
          <w:rFonts w:ascii="Times New Roman" w:hAnsi="Times New Roman" w:cs="Times New Roman"/>
          <w:bCs/>
          <w:sz w:val="24"/>
          <w:szCs w:val="24"/>
        </w:rPr>
        <w:t xml:space="preserve">- </w:t>
      </w:r>
      <w:r w:rsidR="003E47AA" w:rsidRPr="006A4844">
        <w:rPr>
          <w:rFonts w:ascii="Times New Roman" w:eastAsia="Times New Roman" w:hAnsi="Times New Roman" w:cs="Times New Roman"/>
          <w:bCs/>
          <w:sz w:val="24"/>
          <w:szCs w:val="24"/>
        </w:rPr>
        <w:t>Общество с ограниченной ответственностью "</w:t>
      </w:r>
      <w:r w:rsidR="006A4844" w:rsidRPr="006A4844">
        <w:rPr>
          <w:rFonts w:ascii="Times New Roman" w:eastAsia="Times New Roman" w:hAnsi="Times New Roman" w:cs="Times New Roman"/>
          <w:bCs/>
          <w:sz w:val="24"/>
          <w:szCs w:val="24"/>
        </w:rPr>
        <w:t xml:space="preserve"> </w:t>
      </w:r>
      <w:proofErr w:type="spellStart"/>
      <w:r w:rsidR="006A4844" w:rsidRPr="00EF5DB1">
        <w:rPr>
          <w:rFonts w:ascii="Times New Roman" w:eastAsia="Times New Roman" w:hAnsi="Times New Roman" w:cs="Times New Roman"/>
          <w:bCs/>
          <w:sz w:val="24"/>
          <w:szCs w:val="24"/>
        </w:rPr>
        <w:t>ГАРАНТ-Нягань</w:t>
      </w:r>
      <w:proofErr w:type="spellEnd"/>
      <w:r w:rsidR="006A4844" w:rsidRPr="00EF5DB1">
        <w:rPr>
          <w:rFonts w:ascii="Times New Roman" w:eastAsia="Times New Roman" w:hAnsi="Times New Roman" w:cs="Times New Roman"/>
          <w:bCs/>
          <w:sz w:val="24"/>
          <w:szCs w:val="24"/>
        </w:rPr>
        <w:t>"</w:t>
      </w:r>
      <w:r w:rsidR="006A4844" w:rsidRPr="006A4844">
        <w:rPr>
          <w:rFonts w:ascii="Times New Roman" w:eastAsia="Times New Roman" w:hAnsi="Times New Roman" w:cs="Times New Roman"/>
          <w:bCs/>
          <w:sz w:val="24"/>
          <w:szCs w:val="24"/>
        </w:rPr>
        <w:t>.</w:t>
      </w:r>
      <w:r w:rsidR="006A4844" w:rsidRPr="00EF5DB1">
        <w:rPr>
          <w:rFonts w:ascii="Times New Roman" w:eastAsia="Times New Roman" w:hAnsi="Times New Roman" w:cs="Times New Roman"/>
          <w:sz w:val="24"/>
          <w:szCs w:val="24"/>
        </w:rPr>
        <w:br/>
      </w:r>
      <w:r w:rsidRPr="006A4844">
        <w:rPr>
          <w:rFonts w:ascii="Times New Roman" w:hAnsi="Times New Roman" w:cs="Times New Roman"/>
          <w:sz w:val="24"/>
          <w:szCs w:val="24"/>
        </w:rPr>
        <w:t>6. В результате рассмотрения вторых частей заявок и на основании протокола</w:t>
      </w:r>
      <w:r w:rsidRPr="003E47AA">
        <w:rPr>
          <w:rFonts w:ascii="Times New Roman" w:hAnsi="Times New Roman" w:cs="Times New Roman"/>
          <w:sz w:val="24"/>
          <w:szCs w:val="24"/>
        </w:rPr>
        <w:t xml:space="preserve"> проведения аукциона в электронной форме от </w:t>
      </w:r>
      <w:r w:rsidR="00B02FA3" w:rsidRPr="003E47AA">
        <w:rPr>
          <w:rFonts w:ascii="Times New Roman" w:hAnsi="Times New Roman" w:cs="Times New Roman"/>
          <w:sz w:val="24"/>
          <w:szCs w:val="24"/>
        </w:rPr>
        <w:t>1</w:t>
      </w:r>
      <w:r w:rsidR="00F93027">
        <w:rPr>
          <w:rFonts w:ascii="Times New Roman" w:hAnsi="Times New Roman" w:cs="Times New Roman"/>
          <w:sz w:val="24"/>
          <w:szCs w:val="24"/>
        </w:rPr>
        <w:t>6</w:t>
      </w:r>
      <w:r w:rsidR="00B02FA3" w:rsidRPr="003E47AA">
        <w:rPr>
          <w:rFonts w:ascii="Times New Roman" w:hAnsi="Times New Roman" w:cs="Times New Roman"/>
          <w:sz w:val="24"/>
          <w:szCs w:val="24"/>
        </w:rPr>
        <w:t xml:space="preserve">.01.2015 </w:t>
      </w:r>
      <w:r w:rsidRPr="003E47AA">
        <w:rPr>
          <w:rFonts w:ascii="Times New Roman" w:hAnsi="Times New Roman" w:cs="Times New Roman"/>
          <w:sz w:val="24"/>
          <w:szCs w:val="24"/>
        </w:rPr>
        <w:t xml:space="preserve">победителем  аукциона в электронной форме признается </w:t>
      </w:r>
      <w:r w:rsidR="003E47AA" w:rsidRPr="00B52039">
        <w:rPr>
          <w:rFonts w:ascii="Times New Roman" w:eastAsia="Times New Roman" w:hAnsi="Times New Roman" w:cs="Times New Roman"/>
          <w:bCs/>
          <w:sz w:val="24"/>
          <w:szCs w:val="24"/>
        </w:rPr>
        <w:t xml:space="preserve">Общество с ограниченной ответственностью </w:t>
      </w:r>
      <w:r w:rsidR="006A4844" w:rsidRPr="00B52039">
        <w:rPr>
          <w:rFonts w:ascii="Times New Roman" w:eastAsia="Times New Roman" w:hAnsi="Times New Roman" w:cs="Times New Roman"/>
          <w:bCs/>
          <w:sz w:val="24"/>
          <w:szCs w:val="24"/>
        </w:rPr>
        <w:t xml:space="preserve"> «</w:t>
      </w:r>
      <w:proofErr w:type="spellStart"/>
      <w:r w:rsidR="006A4844" w:rsidRPr="00B52039">
        <w:rPr>
          <w:rFonts w:ascii="Times New Roman" w:eastAsia="Times New Roman" w:hAnsi="Times New Roman" w:cs="Times New Roman"/>
          <w:bCs/>
          <w:sz w:val="24"/>
          <w:szCs w:val="24"/>
        </w:rPr>
        <w:t>Гарант-Югорск</w:t>
      </w:r>
      <w:proofErr w:type="spellEnd"/>
      <w:r w:rsidR="006A4844" w:rsidRPr="00B52039">
        <w:rPr>
          <w:rFonts w:ascii="Times New Roman" w:eastAsia="Times New Roman" w:hAnsi="Times New Roman" w:cs="Times New Roman"/>
          <w:bCs/>
          <w:sz w:val="24"/>
          <w:szCs w:val="24"/>
        </w:rPr>
        <w:t>»</w:t>
      </w:r>
      <w:r w:rsidR="003E47AA" w:rsidRPr="00B52039">
        <w:rPr>
          <w:rFonts w:ascii="Times New Roman" w:eastAsia="Times New Roman" w:hAnsi="Times New Roman" w:cs="Times New Roman"/>
          <w:bCs/>
          <w:sz w:val="24"/>
          <w:szCs w:val="24"/>
        </w:rPr>
        <w:t xml:space="preserve">, </w:t>
      </w:r>
      <w:r w:rsidRPr="00B52039">
        <w:rPr>
          <w:rFonts w:ascii="Times New Roman" w:hAnsi="Times New Roman" w:cs="Times New Roman"/>
          <w:sz w:val="24"/>
          <w:szCs w:val="24"/>
        </w:rPr>
        <w:t>с ценой муниципального контракта</w:t>
      </w:r>
      <w:r w:rsidR="006A4844" w:rsidRPr="00B52039">
        <w:rPr>
          <w:rFonts w:ascii="Times New Roman" w:hAnsi="Times New Roman" w:cs="Times New Roman"/>
          <w:sz w:val="24"/>
          <w:szCs w:val="24"/>
        </w:rPr>
        <w:t xml:space="preserve"> </w:t>
      </w:r>
      <w:r w:rsidRPr="00B52039">
        <w:rPr>
          <w:rFonts w:ascii="Times New Roman" w:hAnsi="Times New Roman" w:cs="Times New Roman"/>
          <w:sz w:val="24"/>
          <w:szCs w:val="24"/>
        </w:rPr>
        <w:t xml:space="preserve"> </w:t>
      </w:r>
      <w:r w:rsidR="006A4844" w:rsidRPr="00B52039">
        <w:rPr>
          <w:rFonts w:ascii="Times New Roman" w:eastAsia="Times New Roman" w:hAnsi="Times New Roman" w:cs="Times New Roman"/>
          <w:sz w:val="24"/>
          <w:szCs w:val="24"/>
        </w:rPr>
        <w:t>67671.44</w:t>
      </w:r>
      <w:r w:rsidR="006A4844" w:rsidRPr="006A4844">
        <w:rPr>
          <w:rFonts w:ascii="Times New Roman" w:eastAsia="Times New Roman" w:hAnsi="Times New Roman" w:cs="Times New Roman"/>
          <w:sz w:val="18"/>
          <w:szCs w:val="18"/>
        </w:rPr>
        <w:t xml:space="preserve"> </w:t>
      </w:r>
      <w:r w:rsidRPr="006A4844">
        <w:rPr>
          <w:rFonts w:ascii="Times New Roman" w:hAnsi="Times New Roman" w:cs="Times New Roman"/>
          <w:sz w:val="24"/>
          <w:szCs w:val="24"/>
        </w:rPr>
        <w:t>рублей.</w:t>
      </w:r>
      <w:r w:rsidRPr="003E47AA">
        <w:rPr>
          <w:rFonts w:ascii="Times New Roman" w:hAnsi="Times New Roman" w:cs="Times New Roman"/>
          <w:sz w:val="24"/>
          <w:szCs w:val="24"/>
        </w:rPr>
        <w:t xml:space="preserve"> </w:t>
      </w:r>
    </w:p>
    <w:p w:rsidR="008E359E" w:rsidRPr="000A7F11" w:rsidRDefault="008E359E" w:rsidP="003E47AA">
      <w:pPr>
        <w:suppressAutoHyphens/>
        <w:spacing w:after="0" w:line="240" w:lineRule="auto"/>
        <w:ind w:left="-142"/>
        <w:jc w:val="both"/>
        <w:rPr>
          <w:rFonts w:ascii="Times New Roman" w:hAnsi="Times New Roman" w:cs="Times New Roman"/>
          <w:sz w:val="24"/>
          <w:szCs w:val="24"/>
        </w:rPr>
      </w:pPr>
      <w:r w:rsidRPr="003E47AA">
        <w:rPr>
          <w:rFonts w:ascii="Times New Roman" w:hAnsi="Times New Roman" w:cs="Times New Roman"/>
          <w:sz w:val="24"/>
          <w:szCs w:val="24"/>
        </w:rPr>
        <w:t>7. Настоящий протокол подведения итогов аукциона</w:t>
      </w:r>
      <w:r w:rsidRPr="000A7F11">
        <w:rPr>
          <w:rFonts w:ascii="Times New Roman" w:hAnsi="Times New Roman" w:cs="Times New Roman"/>
          <w:sz w:val="24"/>
          <w:szCs w:val="24"/>
        </w:rPr>
        <w:t xml:space="preserve"> в электронной форме подлежит размещению на сайте оператора электронной площадки </w:t>
      </w:r>
      <w:hyperlink r:id="rId8" w:history="1">
        <w:r w:rsidRPr="000A7F11">
          <w:rPr>
            <w:rFonts w:ascii="Times New Roman" w:hAnsi="Times New Roman" w:cs="Times New Roman"/>
            <w:sz w:val="24"/>
            <w:szCs w:val="24"/>
          </w:rPr>
          <w:t>http://www.sberbank-ast.ru</w:t>
        </w:r>
      </w:hyperlink>
      <w:r w:rsidRPr="000A7F11">
        <w:rPr>
          <w:rFonts w:ascii="Times New Roman" w:hAnsi="Times New Roman" w:cs="Times New Roman"/>
          <w:sz w:val="24"/>
          <w:szCs w:val="24"/>
        </w:rPr>
        <w:t>.</w:t>
      </w:r>
    </w:p>
    <w:p w:rsidR="008E359E" w:rsidRPr="000A7F11" w:rsidRDefault="008E359E" w:rsidP="008E359E">
      <w:pPr>
        <w:spacing w:after="0" w:line="240" w:lineRule="auto"/>
        <w:ind w:left="142"/>
        <w:jc w:val="center"/>
        <w:rPr>
          <w:rFonts w:ascii="Times New Roman" w:hAnsi="Times New Roman" w:cs="Times New Roman"/>
        </w:rPr>
      </w:pPr>
      <w:r w:rsidRPr="000A7F11">
        <w:rPr>
          <w:rFonts w:ascii="Times New Roman" w:hAnsi="Times New Roman" w:cs="Times New Roman"/>
        </w:rPr>
        <w:t xml:space="preserve">Сведения о решении </w:t>
      </w:r>
    </w:p>
    <w:p w:rsidR="008E359E" w:rsidRPr="000A7F11" w:rsidRDefault="008E359E" w:rsidP="008E359E">
      <w:pPr>
        <w:spacing w:after="0" w:line="240" w:lineRule="auto"/>
        <w:ind w:left="142"/>
        <w:jc w:val="center"/>
        <w:rPr>
          <w:rFonts w:ascii="Times New Roman" w:hAnsi="Times New Roman" w:cs="Times New Roman"/>
        </w:rPr>
      </w:pPr>
      <w:r w:rsidRPr="000A7F11">
        <w:rPr>
          <w:rFonts w:ascii="Times New Roman" w:hAnsi="Times New Roman" w:cs="Times New Roman"/>
        </w:rPr>
        <w:t xml:space="preserve">членов комиссии о соответствии/несоответствии заявок участников закупки </w:t>
      </w:r>
    </w:p>
    <w:p w:rsidR="008E359E" w:rsidRDefault="008E359E" w:rsidP="008E359E">
      <w:pPr>
        <w:spacing w:after="0" w:line="240" w:lineRule="auto"/>
        <w:ind w:left="142"/>
        <w:jc w:val="center"/>
        <w:rPr>
          <w:rFonts w:ascii="Times New Roman" w:hAnsi="Times New Roman" w:cs="Times New Roman"/>
        </w:rPr>
      </w:pPr>
      <w:r w:rsidRPr="000A7F11">
        <w:rPr>
          <w:rFonts w:ascii="Times New Roman" w:hAnsi="Times New Roman" w:cs="Times New Roman"/>
        </w:rPr>
        <w:t>требованиям документации об аукционе</w:t>
      </w:r>
    </w:p>
    <w:tbl>
      <w:tblPr>
        <w:tblW w:w="11057" w:type="dxa"/>
        <w:tblInd w:w="-176" w:type="dxa"/>
        <w:tblLayout w:type="fixed"/>
        <w:tblLook w:val="01E0"/>
      </w:tblPr>
      <w:tblGrid>
        <w:gridCol w:w="6947"/>
        <w:gridCol w:w="1842"/>
        <w:gridCol w:w="2268"/>
      </w:tblGrid>
      <w:tr w:rsidR="008E359E" w:rsidRPr="008E359E" w:rsidTr="0062395D">
        <w:tc>
          <w:tcPr>
            <w:tcW w:w="6947" w:type="dxa"/>
            <w:tcBorders>
              <w:top w:val="single" w:sz="4" w:space="0" w:color="auto"/>
              <w:left w:val="single" w:sz="4" w:space="0" w:color="auto"/>
              <w:bottom w:val="single" w:sz="4" w:space="0" w:color="auto"/>
              <w:right w:val="single" w:sz="4" w:space="0" w:color="auto"/>
            </w:tcBorders>
            <w:vAlign w:val="center"/>
          </w:tcPr>
          <w:p w:rsidR="008E359E" w:rsidRPr="000A7F11" w:rsidRDefault="008E359E" w:rsidP="008E359E">
            <w:pPr>
              <w:spacing w:after="0" w:line="240" w:lineRule="auto"/>
              <w:ind w:left="142"/>
              <w:jc w:val="center"/>
              <w:rPr>
                <w:rFonts w:ascii="Times New Roman" w:hAnsi="Times New Roman" w:cs="Times New Roman"/>
                <w:sz w:val="18"/>
                <w:szCs w:val="18"/>
              </w:rPr>
            </w:pPr>
            <w:r w:rsidRPr="000A7F11">
              <w:rPr>
                <w:rFonts w:ascii="Times New Roman" w:hAnsi="Times New Roman" w:cs="Times New Roman"/>
                <w:sz w:val="18"/>
                <w:szCs w:val="18"/>
              </w:rPr>
              <w:t>Решение члена комиссии о соответствии/несоответствии заявок участников закупки  требованиям документации об аукционе</w:t>
            </w:r>
          </w:p>
        </w:tc>
        <w:tc>
          <w:tcPr>
            <w:tcW w:w="1842" w:type="dxa"/>
            <w:tcBorders>
              <w:top w:val="single" w:sz="4" w:space="0" w:color="auto"/>
              <w:left w:val="single" w:sz="4" w:space="0" w:color="auto"/>
              <w:bottom w:val="single" w:sz="4" w:space="0" w:color="auto"/>
              <w:right w:val="single" w:sz="4" w:space="0" w:color="auto"/>
            </w:tcBorders>
            <w:vAlign w:val="center"/>
          </w:tcPr>
          <w:p w:rsidR="008E359E" w:rsidRPr="000A7F11" w:rsidRDefault="008E359E" w:rsidP="008E359E">
            <w:pPr>
              <w:spacing w:after="0" w:line="240" w:lineRule="auto"/>
              <w:ind w:left="142"/>
              <w:jc w:val="center"/>
              <w:rPr>
                <w:rFonts w:ascii="Times New Roman" w:hAnsi="Times New Roman" w:cs="Times New Roman"/>
                <w:sz w:val="18"/>
                <w:szCs w:val="18"/>
              </w:rPr>
            </w:pPr>
            <w:r w:rsidRPr="000A7F11">
              <w:rPr>
                <w:rFonts w:ascii="Times New Roman" w:hAnsi="Times New Roman" w:cs="Times New Roman"/>
                <w:sz w:val="18"/>
                <w:szCs w:val="18"/>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tcPr>
          <w:p w:rsidR="008E359E" w:rsidRPr="000A7F11" w:rsidRDefault="008E359E" w:rsidP="008E359E">
            <w:pPr>
              <w:spacing w:after="0" w:line="240" w:lineRule="auto"/>
              <w:ind w:left="142"/>
              <w:jc w:val="center"/>
              <w:rPr>
                <w:rFonts w:ascii="Times New Roman" w:hAnsi="Times New Roman" w:cs="Times New Roman"/>
                <w:sz w:val="18"/>
                <w:szCs w:val="18"/>
              </w:rPr>
            </w:pPr>
            <w:r w:rsidRPr="000A7F11">
              <w:rPr>
                <w:rFonts w:ascii="Times New Roman" w:hAnsi="Times New Roman" w:cs="Times New Roman"/>
                <w:sz w:val="18"/>
                <w:szCs w:val="18"/>
              </w:rPr>
              <w:t>Член комиссии</w:t>
            </w:r>
          </w:p>
        </w:tc>
      </w:tr>
      <w:tr w:rsidR="008E359E" w:rsidRPr="00B05431" w:rsidTr="0062395D">
        <w:tc>
          <w:tcPr>
            <w:tcW w:w="6947" w:type="dxa"/>
            <w:tcBorders>
              <w:top w:val="single" w:sz="4" w:space="0" w:color="auto"/>
              <w:left w:val="single" w:sz="4" w:space="0" w:color="auto"/>
              <w:bottom w:val="single" w:sz="4" w:space="0" w:color="auto"/>
              <w:right w:val="single" w:sz="4" w:space="0" w:color="auto"/>
            </w:tcBorders>
          </w:tcPr>
          <w:p w:rsidR="008E359E" w:rsidRPr="00B05431" w:rsidRDefault="008E359E" w:rsidP="008E359E">
            <w:pPr>
              <w:spacing w:after="0" w:line="240" w:lineRule="auto"/>
              <w:ind w:left="142"/>
              <w:jc w:val="both"/>
              <w:rPr>
                <w:rFonts w:ascii="Times New Roman" w:hAnsi="Times New Roman" w:cs="Times New Roman"/>
                <w:noProof/>
                <w:sz w:val="16"/>
                <w:szCs w:val="16"/>
              </w:rPr>
            </w:pPr>
            <w:r w:rsidRPr="00B05431">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842" w:type="dxa"/>
            <w:tcBorders>
              <w:top w:val="single" w:sz="4" w:space="0" w:color="auto"/>
              <w:left w:val="single" w:sz="4" w:space="0" w:color="auto"/>
              <w:bottom w:val="single" w:sz="4" w:space="0" w:color="auto"/>
              <w:right w:val="single" w:sz="4" w:space="0" w:color="auto"/>
            </w:tcBorders>
          </w:tcPr>
          <w:p w:rsidR="008E359E" w:rsidRPr="00B05431" w:rsidRDefault="008E359E" w:rsidP="008E359E">
            <w:pPr>
              <w:spacing w:after="0" w:line="240" w:lineRule="auto"/>
              <w:ind w:left="142"/>
              <w:jc w:val="center"/>
              <w:rPr>
                <w:rFonts w:ascii="Times New Roman" w:hAnsi="Times New Roman" w:cs="Times New Roman"/>
                <w:sz w:val="16"/>
                <w:szCs w:val="16"/>
              </w:rPr>
            </w:pPr>
            <w:r w:rsidRPr="00B05431">
              <w:rPr>
                <w:rFonts w:ascii="Times New Roman" w:hAnsi="Times New Roman" w:cs="Times New Roman"/>
                <w:sz w:val="16"/>
                <w:szCs w:val="16"/>
              </w:rPr>
              <w:t>подпись</w:t>
            </w:r>
          </w:p>
        </w:tc>
        <w:tc>
          <w:tcPr>
            <w:tcW w:w="2268" w:type="dxa"/>
            <w:tcBorders>
              <w:top w:val="single" w:sz="4" w:space="0" w:color="auto"/>
              <w:left w:val="single" w:sz="4" w:space="0" w:color="auto"/>
              <w:bottom w:val="single" w:sz="4" w:space="0" w:color="auto"/>
              <w:right w:val="single" w:sz="4" w:space="0" w:color="auto"/>
            </w:tcBorders>
            <w:vAlign w:val="center"/>
          </w:tcPr>
          <w:p w:rsidR="008E359E" w:rsidRPr="00B05431" w:rsidRDefault="008E359E" w:rsidP="008E359E">
            <w:pPr>
              <w:ind w:left="142"/>
              <w:jc w:val="center"/>
              <w:rPr>
                <w:rFonts w:ascii="Times New Roman" w:eastAsia="Calibri" w:hAnsi="Times New Roman" w:cs="Times New Roman"/>
              </w:rPr>
            </w:pPr>
            <w:r w:rsidRPr="00B05431">
              <w:rPr>
                <w:rFonts w:ascii="Times New Roman" w:hAnsi="Times New Roman" w:cs="Times New Roman"/>
              </w:rPr>
              <w:t xml:space="preserve">В.К. </w:t>
            </w:r>
            <w:proofErr w:type="spellStart"/>
            <w:r w:rsidRPr="00B05431">
              <w:rPr>
                <w:rFonts w:ascii="Times New Roman" w:hAnsi="Times New Roman" w:cs="Times New Roman"/>
              </w:rPr>
              <w:t>Бандурин</w:t>
            </w:r>
            <w:proofErr w:type="spellEnd"/>
          </w:p>
        </w:tc>
      </w:tr>
      <w:tr w:rsidR="008E359E" w:rsidRPr="00B05431" w:rsidTr="0062395D">
        <w:tc>
          <w:tcPr>
            <w:tcW w:w="6947" w:type="dxa"/>
            <w:tcBorders>
              <w:top w:val="single" w:sz="4" w:space="0" w:color="auto"/>
              <w:left w:val="single" w:sz="4" w:space="0" w:color="auto"/>
              <w:bottom w:val="single" w:sz="4" w:space="0" w:color="auto"/>
              <w:right w:val="single" w:sz="4" w:space="0" w:color="auto"/>
            </w:tcBorders>
          </w:tcPr>
          <w:p w:rsidR="008E359E" w:rsidRPr="00B05431" w:rsidRDefault="008E359E" w:rsidP="008E359E">
            <w:pPr>
              <w:spacing w:after="0" w:line="240" w:lineRule="auto"/>
              <w:ind w:left="142"/>
              <w:jc w:val="both"/>
              <w:rPr>
                <w:rFonts w:ascii="Times New Roman" w:hAnsi="Times New Roman" w:cs="Times New Roman"/>
                <w:noProof/>
                <w:sz w:val="16"/>
                <w:szCs w:val="16"/>
              </w:rPr>
            </w:pPr>
            <w:r w:rsidRPr="00B05431">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842" w:type="dxa"/>
            <w:tcBorders>
              <w:top w:val="single" w:sz="4" w:space="0" w:color="auto"/>
              <w:left w:val="single" w:sz="4" w:space="0" w:color="auto"/>
              <w:bottom w:val="single" w:sz="4" w:space="0" w:color="auto"/>
              <w:right w:val="single" w:sz="4" w:space="0" w:color="auto"/>
            </w:tcBorders>
          </w:tcPr>
          <w:p w:rsidR="008E359E" w:rsidRPr="00B05431" w:rsidRDefault="008E359E" w:rsidP="008E359E">
            <w:pPr>
              <w:spacing w:after="0" w:line="240" w:lineRule="auto"/>
              <w:ind w:left="142"/>
              <w:jc w:val="center"/>
              <w:rPr>
                <w:rFonts w:ascii="Times New Roman" w:hAnsi="Times New Roman" w:cs="Times New Roman"/>
                <w:sz w:val="16"/>
                <w:szCs w:val="16"/>
              </w:rPr>
            </w:pPr>
            <w:r w:rsidRPr="00B05431">
              <w:rPr>
                <w:rFonts w:ascii="Times New Roman" w:hAnsi="Times New Roman" w:cs="Times New Roman"/>
                <w:sz w:val="16"/>
                <w:szCs w:val="16"/>
              </w:rPr>
              <w:t>подпись</w:t>
            </w:r>
          </w:p>
        </w:tc>
        <w:tc>
          <w:tcPr>
            <w:tcW w:w="2268" w:type="dxa"/>
            <w:tcBorders>
              <w:top w:val="single" w:sz="4" w:space="0" w:color="auto"/>
              <w:left w:val="single" w:sz="4" w:space="0" w:color="auto"/>
              <w:bottom w:val="single" w:sz="4" w:space="0" w:color="auto"/>
              <w:right w:val="single" w:sz="4" w:space="0" w:color="auto"/>
            </w:tcBorders>
            <w:vAlign w:val="center"/>
          </w:tcPr>
          <w:p w:rsidR="008E359E" w:rsidRPr="00B05431" w:rsidRDefault="008E359E" w:rsidP="008E359E">
            <w:pPr>
              <w:ind w:left="142"/>
              <w:jc w:val="center"/>
              <w:rPr>
                <w:rFonts w:ascii="Times New Roman" w:eastAsia="Calibri" w:hAnsi="Times New Roman" w:cs="Times New Roman"/>
              </w:rPr>
            </w:pPr>
            <w:r w:rsidRPr="00B05431">
              <w:rPr>
                <w:rFonts w:ascii="Times New Roman" w:hAnsi="Times New Roman" w:cs="Times New Roman"/>
              </w:rPr>
              <w:t>Н.А. Морозова</w:t>
            </w:r>
          </w:p>
        </w:tc>
      </w:tr>
      <w:tr w:rsidR="00B02FA3" w:rsidRPr="00B05431" w:rsidTr="0062395D">
        <w:tc>
          <w:tcPr>
            <w:tcW w:w="6947" w:type="dxa"/>
            <w:tcBorders>
              <w:top w:val="single" w:sz="4" w:space="0" w:color="auto"/>
              <w:left w:val="single" w:sz="4" w:space="0" w:color="auto"/>
              <w:bottom w:val="single" w:sz="4" w:space="0" w:color="auto"/>
              <w:right w:val="single" w:sz="4" w:space="0" w:color="auto"/>
            </w:tcBorders>
          </w:tcPr>
          <w:p w:rsidR="00B02FA3" w:rsidRPr="00B05431" w:rsidRDefault="00B02FA3" w:rsidP="008E359E">
            <w:pPr>
              <w:spacing w:after="0" w:line="240" w:lineRule="auto"/>
              <w:ind w:left="142"/>
              <w:jc w:val="both"/>
              <w:rPr>
                <w:rFonts w:ascii="Times New Roman" w:hAnsi="Times New Roman" w:cs="Times New Roman"/>
                <w:noProof/>
                <w:sz w:val="16"/>
                <w:szCs w:val="16"/>
              </w:rPr>
            </w:pPr>
            <w:r w:rsidRPr="00B05431">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842" w:type="dxa"/>
            <w:tcBorders>
              <w:top w:val="single" w:sz="4" w:space="0" w:color="auto"/>
              <w:left w:val="single" w:sz="4" w:space="0" w:color="auto"/>
              <w:bottom w:val="single" w:sz="4" w:space="0" w:color="auto"/>
              <w:right w:val="single" w:sz="4" w:space="0" w:color="auto"/>
            </w:tcBorders>
          </w:tcPr>
          <w:p w:rsidR="00B02FA3" w:rsidRPr="00B05431" w:rsidRDefault="00B02FA3" w:rsidP="008E359E">
            <w:pPr>
              <w:spacing w:after="0" w:line="240" w:lineRule="auto"/>
              <w:ind w:left="142"/>
              <w:jc w:val="center"/>
              <w:rPr>
                <w:rFonts w:ascii="Times New Roman" w:hAnsi="Times New Roman" w:cs="Times New Roman"/>
                <w:sz w:val="16"/>
                <w:szCs w:val="16"/>
              </w:rPr>
            </w:pPr>
            <w:r w:rsidRPr="00B05431">
              <w:rPr>
                <w:rFonts w:ascii="Times New Roman" w:hAnsi="Times New Roman" w:cs="Times New Roman"/>
                <w:sz w:val="16"/>
                <w:szCs w:val="16"/>
              </w:rPr>
              <w:t>подпись</w:t>
            </w:r>
          </w:p>
        </w:tc>
        <w:tc>
          <w:tcPr>
            <w:tcW w:w="2268" w:type="dxa"/>
            <w:tcBorders>
              <w:top w:val="single" w:sz="4" w:space="0" w:color="auto"/>
              <w:left w:val="single" w:sz="4" w:space="0" w:color="auto"/>
              <w:bottom w:val="single" w:sz="4" w:space="0" w:color="auto"/>
              <w:right w:val="single" w:sz="4" w:space="0" w:color="auto"/>
            </w:tcBorders>
            <w:vAlign w:val="center"/>
          </w:tcPr>
          <w:p w:rsidR="00B02FA3" w:rsidRPr="00B05431" w:rsidRDefault="00B02FA3" w:rsidP="008E359E">
            <w:pPr>
              <w:ind w:left="142"/>
              <w:jc w:val="center"/>
              <w:rPr>
                <w:rFonts w:ascii="Times New Roman" w:hAnsi="Times New Roman" w:cs="Times New Roman"/>
              </w:rPr>
            </w:pPr>
            <w:r w:rsidRPr="00B05431">
              <w:rPr>
                <w:rFonts w:ascii="Times New Roman" w:hAnsi="Times New Roman" w:cs="Times New Roman"/>
              </w:rPr>
              <w:t xml:space="preserve">В.А. </w:t>
            </w:r>
            <w:proofErr w:type="spellStart"/>
            <w:r w:rsidRPr="00B05431">
              <w:rPr>
                <w:rFonts w:ascii="Times New Roman" w:hAnsi="Times New Roman" w:cs="Times New Roman"/>
              </w:rPr>
              <w:t>Климин</w:t>
            </w:r>
            <w:proofErr w:type="spellEnd"/>
          </w:p>
        </w:tc>
      </w:tr>
      <w:tr w:rsidR="008E359E" w:rsidRPr="00B05431" w:rsidTr="0062395D">
        <w:trPr>
          <w:trHeight w:val="380"/>
        </w:trPr>
        <w:tc>
          <w:tcPr>
            <w:tcW w:w="6947" w:type="dxa"/>
            <w:tcBorders>
              <w:top w:val="single" w:sz="4" w:space="0" w:color="auto"/>
              <w:left w:val="single" w:sz="4" w:space="0" w:color="auto"/>
              <w:bottom w:val="single" w:sz="4" w:space="0" w:color="auto"/>
              <w:right w:val="single" w:sz="4" w:space="0" w:color="auto"/>
            </w:tcBorders>
          </w:tcPr>
          <w:p w:rsidR="008E359E" w:rsidRPr="00B05431" w:rsidRDefault="008E359E" w:rsidP="008E359E">
            <w:pPr>
              <w:spacing w:after="0" w:line="240" w:lineRule="auto"/>
              <w:ind w:left="142"/>
              <w:jc w:val="both"/>
              <w:rPr>
                <w:rFonts w:ascii="Times New Roman" w:hAnsi="Times New Roman" w:cs="Times New Roman"/>
                <w:noProof/>
                <w:sz w:val="16"/>
                <w:szCs w:val="16"/>
              </w:rPr>
            </w:pPr>
            <w:r w:rsidRPr="00B05431">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842" w:type="dxa"/>
            <w:tcBorders>
              <w:top w:val="single" w:sz="4" w:space="0" w:color="auto"/>
              <w:left w:val="single" w:sz="4" w:space="0" w:color="auto"/>
              <w:bottom w:val="single" w:sz="4" w:space="0" w:color="auto"/>
              <w:right w:val="single" w:sz="4" w:space="0" w:color="auto"/>
            </w:tcBorders>
          </w:tcPr>
          <w:p w:rsidR="008E359E" w:rsidRPr="00B05431" w:rsidRDefault="008E359E" w:rsidP="008E359E">
            <w:pPr>
              <w:spacing w:after="0" w:line="240" w:lineRule="auto"/>
              <w:ind w:left="142"/>
              <w:jc w:val="center"/>
              <w:rPr>
                <w:rFonts w:ascii="Times New Roman" w:hAnsi="Times New Roman" w:cs="Times New Roman"/>
                <w:sz w:val="16"/>
                <w:szCs w:val="16"/>
              </w:rPr>
            </w:pPr>
            <w:r w:rsidRPr="00B05431">
              <w:rPr>
                <w:rFonts w:ascii="Times New Roman" w:hAnsi="Times New Roman" w:cs="Times New Roman"/>
                <w:sz w:val="16"/>
                <w:szCs w:val="16"/>
              </w:rPr>
              <w:t>подпись</w:t>
            </w:r>
          </w:p>
        </w:tc>
        <w:tc>
          <w:tcPr>
            <w:tcW w:w="2268" w:type="dxa"/>
            <w:tcBorders>
              <w:top w:val="single" w:sz="4" w:space="0" w:color="auto"/>
              <w:left w:val="single" w:sz="4" w:space="0" w:color="auto"/>
              <w:bottom w:val="single" w:sz="4" w:space="0" w:color="auto"/>
              <w:right w:val="single" w:sz="4" w:space="0" w:color="auto"/>
            </w:tcBorders>
            <w:vAlign w:val="center"/>
          </w:tcPr>
          <w:p w:rsidR="008E359E" w:rsidRPr="00B05431" w:rsidRDefault="008E359E" w:rsidP="008E359E">
            <w:pPr>
              <w:ind w:left="142"/>
              <w:jc w:val="center"/>
              <w:rPr>
                <w:rFonts w:ascii="Times New Roman" w:eastAsia="Calibri" w:hAnsi="Times New Roman" w:cs="Times New Roman"/>
              </w:rPr>
            </w:pPr>
            <w:r w:rsidRPr="00B05431">
              <w:rPr>
                <w:rFonts w:ascii="Times New Roman" w:eastAsia="Calibri" w:hAnsi="Times New Roman" w:cs="Times New Roman"/>
              </w:rPr>
              <w:t>Т.И. Долгодворова</w:t>
            </w:r>
          </w:p>
        </w:tc>
      </w:tr>
      <w:tr w:rsidR="008E359E" w:rsidRPr="00B05431" w:rsidTr="0062395D">
        <w:tc>
          <w:tcPr>
            <w:tcW w:w="6947" w:type="dxa"/>
            <w:tcBorders>
              <w:top w:val="single" w:sz="4" w:space="0" w:color="auto"/>
              <w:left w:val="single" w:sz="4" w:space="0" w:color="auto"/>
              <w:bottom w:val="single" w:sz="4" w:space="0" w:color="auto"/>
              <w:right w:val="single" w:sz="4" w:space="0" w:color="auto"/>
            </w:tcBorders>
          </w:tcPr>
          <w:p w:rsidR="008E359E" w:rsidRPr="00B05431" w:rsidRDefault="008E359E" w:rsidP="008E359E">
            <w:pPr>
              <w:spacing w:after="0" w:line="240" w:lineRule="auto"/>
              <w:ind w:left="142"/>
              <w:jc w:val="both"/>
              <w:rPr>
                <w:rFonts w:ascii="Times New Roman" w:hAnsi="Times New Roman" w:cs="Times New Roman"/>
                <w:noProof/>
                <w:sz w:val="16"/>
                <w:szCs w:val="16"/>
              </w:rPr>
            </w:pPr>
            <w:r w:rsidRPr="00B05431">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842" w:type="dxa"/>
            <w:tcBorders>
              <w:top w:val="single" w:sz="4" w:space="0" w:color="auto"/>
              <w:left w:val="single" w:sz="4" w:space="0" w:color="auto"/>
              <w:bottom w:val="single" w:sz="4" w:space="0" w:color="auto"/>
              <w:right w:val="single" w:sz="4" w:space="0" w:color="auto"/>
            </w:tcBorders>
          </w:tcPr>
          <w:p w:rsidR="008E359E" w:rsidRPr="00B05431" w:rsidRDefault="008E359E" w:rsidP="008E359E">
            <w:pPr>
              <w:spacing w:after="0" w:line="240" w:lineRule="auto"/>
              <w:ind w:left="142"/>
              <w:jc w:val="center"/>
              <w:rPr>
                <w:rFonts w:ascii="Times New Roman" w:hAnsi="Times New Roman" w:cs="Times New Roman"/>
                <w:sz w:val="16"/>
                <w:szCs w:val="16"/>
              </w:rPr>
            </w:pPr>
            <w:r w:rsidRPr="00B05431">
              <w:rPr>
                <w:rFonts w:ascii="Times New Roman" w:hAnsi="Times New Roman" w:cs="Times New Roman"/>
                <w:sz w:val="16"/>
                <w:szCs w:val="16"/>
              </w:rPr>
              <w:t>подпись</w:t>
            </w:r>
          </w:p>
        </w:tc>
        <w:tc>
          <w:tcPr>
            <w:tcW w:w="2268" w:type="dxa"/>
            <w:tcBorders>
              <w:top w:val="single" w:sz="4" w:space="0" w:color="auto"/>
              <w:left w:val="single" w:sz="4" w:space="0" w:color="auto"/>
              <w:bottom w:val="single" w:sz="4" w:space="0" w:color="auto"/>
              <w:right w:val="single" w:sz="4" w:space="0" w:color="auto"/>
            </w:tcBorders>
            <w:vAlign w:val="center"/>
          </w:tcPr>
          <w:p w:rsidR="008E359E" w:rsidRPr="00B05431" w:rsidRDefault="008E359E" w:rsidP="008E359E">
            <w:pPr>
              <w:ind w:left="142"/>
              <w:jc w:val="center"/>
              <w:rPr>
                <w:rFonts w:ascii="Times New Roman" w:eastAsia="Calibri" w:hAnsi="Times New Roman" w:cs="Times New Roman"/>
              </w:rPr>
            </w:pPr>
            <w:r w:rsidRPr="00B05431">
              <w:rPr>
                <w:rFonts w:ascii="Times New Roman" w:eastAsia="Calibri" w:hAnsi="Times New Roman" w:cs="Times New Roman"/>
              </w:rPr>
              <w:t>Г.А. Ярков</w:t>
            </w:r>
          </w:p>
        </w:tc>
      </w:tr>
      <w:tr w:rsidR="008E359E" w:rsidRPr="00B05431" w:rsidTr="0062395D">
        <w:tc>
          <w:tcPr>
            <w:tcW w:w="6947" w:type="dxa"/>
            <w:tcBorders>
              <w:top w:val="single" w:sz="4" w:space="0" w:color="auto"/>
              <w:left w:val="single" w:sz="4" w:space="0" w:color="auto"/>
              <w:bottom w:val="single" w:sz="4" w:space="0" w:color="auto"/>
              <w:right w:val="single" w:sz="4" w:space="0" w:color="auto"/>
            </w:tcBorders>
          </w:tcPr>
          <w:p w:rsidR="008E359E" w:rsidRPr="00B05431" w:rsidRDefault="008E359E" w:rsidP="008E359E">
            <w:pPr>
              <w:spacing w:after="0" w:line="240" w:lineRule="auto"/>
              <w:ind w:left="142"/>
              <w:jc w:val="both"/>
              <w:rPr>
                <w:rFonts w:ascii="Times New Roman" w:hAnsi="Times New Roman" w:cs="Times New Roman"/>
                <w:noProof/>
                <w:sz w:val="16"/>
                <w:szCs w:val="16"/>
              </w:rPr>
            </w:pPr>
            <w:r w:rsidRPr="00B05431">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842" w:type="dxa"/>
            <w:tcBorders>
              <w:top w:val="single" w:sz="4" w:space="0" w:color="auto"/>
              <w:left w:val="single" w:sz="4" w:space="0" w:color="auto"/>
              <w:bottom w:val="single" w:sz="4" w:space="0" w:color="auto"/>
              <w:right w:val="single" w:sz="4" w:space="0" w:color="auto"/>
            </w:tcBorders>
          </w:tcPr>
          <w:p w:rsidR="008E359E" w:rsidRPr="00B05431" w:rsidRDefault="008E359E" w:rsidP="008E359E">
            <w:pPr>
              <w:spacing w:after="0" w:line="240" w:lineRule="auto"/>
              <w:ind w:left="142"/>
              <w:jc w:val="center"/>
              <w:rPr>
                <w:rFonts w:ascii="Times New Roman" w:hAnsi="Times New Roman" w:cs="Times New Roman"/>
                <w:sz w:val="16"/>
                <w:szCs w:val="16"/>
              </w:rPr>
            </w:pPr>
            <w:r w:rsidRPr="00B05431">
              <w:rPr>
                <w:rFonts w:ascii="Times New Roman" w:hAnsi="Times New Roman" w:cs="Times New Roman"/>
                <w:sz w:val="16"/>
                <w:szCs w:val="16"/>
              </w:rPr>
              <w:t>подпись</w:t>
            </w:r>
          </w:p>
        </w:tc>
        <w:tc>
          <w:tcPr>
            <w:tcW w:w="2268" w:type="dxa"/>
            <w:tcBorders>
              <w:top w:val="single" w:sz="4" w:space="0" w:color="auto"/>
              <w:left w:val="single" w:sz="4" w:space="0" w:color="auto"/>
              <w:bottom w:val="single" w:sz="4" w:space="0" w:color="auto"/>
              <w:right w:val="single" w:sz="4" w:space="0" w:color="auto"/>
            </w:tcBorders>
            <w:vAlign w:val="center"/>
          </w:tcPr>
          <w:p w:rsidR="008E359E" w:rsidRPr="00B05431" w:rsidRDefault="008E359E" w:rsidP="008E359E">
            <w:pPr>
              <w:ind w:left="142"/>
              <w:jc w:val="center"/>
              <w:rPr>
                <w:rFonts w:ascii="Times New Roman" w:hAnsi="Times New Roman" w:cs="Times New Roman"/>
              </w:rPr>
            </w:pPr>
            <w:r w:rsidRPr="00B05431">
              <w:rPr>
                <w:rFonts w:ascii="Times New Roman" w:hAnsi="Times New Roman" w:cs="Times New Roman"/>
              </w:rPr>
              <w:t>А.Т.Абдуллаев</w:t>
            </w:r>
          </w:p>
        </w:tc>
      </w:tr>
      <w:tr w:rsidR="008E359E" w:rsidRPr="00B05431" w:rsidTr="0062395D">
        <w:tc>
          <w:tcPr>
            <w:tcW w:w="6947" w:type="dxa"/>
            <w:tcBorders>
              <w:top w:val="single" w:sz="4" w:space="0" w:color="auto"/>
              <w:left w:val="single" w:sz="4" w:space="0" w:color="auto"/>
              <w:bottom w:val="single" w:sz="4" w:space="0" w:color="auto"/>
              <w:right w:val="single" w:sz="4" w:space="0" w:color="auto"/>
            </w:tcBorders>
          </w:tcPr>
          <w:p w:rsidR="008E359E" w:rsidRPr="00B05431" w:rsidRDefault="008E359E" w:rsidP="008E359E">
            <w:pPr>
              <w:spacing w:after="0" w:line="240" w:lineRule="auto"/>
              <w:ind w:left="142"/>
              <w:jc w:val="both"/>
              <w:rPr>
                <w:rFonts w:ascii="Times New Roman" w:hAnsi="Times New Roman" w:cs="Times New Roman"/>
                <w:noProof/>
                <w:sz w:val="16"/>
                <w:szCs w:val="16"/>
              </w:rPr>
            </w:pPr>
            <w:r w:rsidRPr="00B05431">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842" w:type="dxa"/>
            <w:tcBorders>
              <w:top w:val="single" w:sz="4" w:space="0" w:color="auto"/>
              <w:left w:val="single" w:sz="4" w:space="0" w:color="auto"/>
              <w:bottom w:val="single" w:sz="4" w:space="0" w:color="auto"/>
              <w:right w:val="single" w:sz="4" w:space="0" w:color="auto"/>
            </w:tcBorders>
          </w:tcPr>
          <w:p w:rsidR="008E359E" w:rsidRPr="00B05431" w:rsidRDefault="008E359E" w:rsidP="008E359E">
            <w:pPr>
              <w:spacing w:after="0" w:line="240" w:lineRule="auto"/>
              <w:ind w:left="142"/>
              <w:jc w:val="center"/>
              <w:rPr>
                <w:rFonts w:ascii="Times New Roman" w:hAnsi="Times New Roman" w:cs="Times New Roman"/>
                <w:sz w:val="16"/>
                <w:szCs w:val="16"/>
              </w:rPr>
            </w:pPr>
            <w:r w:rsidRPr="00B05431">
              <w:rPr>
                <w:rFonts w:ascii="Times New Roman" w:hAnsi="Times New Roman" w:cs="Times New Roman"/>
                <w:sz w:val="16"/>
                <w:szCs w:val="16"/>
              </w:rPr>
              <w:t>подпись</w:t>
            </w:r>
          </w:p>
        </w:tc>
        <w:tc>
          <w:tcPr>
            <w:tcW w:w="2268" w:type="dxa"/>
            <w:tcBorders>
              <w:top w:val="single" w:sz="4" w:space="0" w:color="auto"/>
              <w:left w:val="single" w:sz="4" w:space="0" w:color="auto"/>
              <w:bottom w:val="single" w:sz="4" w:space="0" w:color="auto"/>
              <w:right w:val="single" w:sz="4" w:space="0" w:color="auto"/>
            </w:tcBorders>
            <w:vAlign w:val="center"/>
          </w:tcPr>
          <w:p w:rsidR="008E359E" w:rsidRPr="00B05431" w:rsidRDefault="008E359E" w:rsidP="008E359E">
            <w:pPr>
              <w:ind w:left="142"/>
              <w:jc w:val="center"/>
              <w:rPr>
                <w:rFonts w:ascii="Times New Roman" w:hAnsi="Times New Roman" w:cs="Times New Roman"/>
              </w:rPr>
            </w:pPr>
            <w:r w:rsidRPr="00B05431">
              <w:rPr>
                <w:rFonts w:ascii="Times New Roman" w:hAnsi="Times New Roman" w:cs="Times New Roman"/>
              </w:rPr>
              <w:t>Н.Б. Захарова</w:t>
            </w:r>
          </w:p>
        </w:tc>
      </w:tr>
    </w:tbl>
    <w:p w:rsidR="0062395D" w:rsidRPr="00B05431" w:rsidRDefault="0062395D" w:rsidP="008E359E">
      <w:pPr>
        <w:spacing w:after="0" w:line="240" w:lineRule="auto"/>
        <w:ind w:left="142"/>
        <w:jc w:val="both"/>
        <w:rPr>
          <w:rFonts w:ascii="Times New Roman" w:hAnsi="Times New Roman" w:cs="Times New Roman"/>
          <w:b/>
        </w:rPr>
      </w:pPr>
    </w:p>
    <w:p w:rsidR="008E359E" w:rsidRPr="00B05431" w:rsidRDefault="00B02FA3" w:rsidP="008E359E">
      <w:pPr>
        <w:spacing w:after="0" w:line="240" w:lineRule="auto"/>
        <w:ind w:left="142"/>
        <w:jc w:val="both"/>
        <w:rPr>
          <w:rFonts w:ascii="Times New Roman" w:hAnsi="Times New Roman" w:cs="Times New Roman"/>
          <w:b/>
        </w:rPr>
      </w:pPr>
      <w:r w:rsidRPr="00B05431">
        <w:rPr>
          <w:rFonts w:ascii="Times New Roman" w:hAnsi="Times New Roman" w:cs="Times New Roman"/>
          <w:b/>
        </w:rPr>
        <w:t xml:space="preserve">Заместитель председателя </w:t>
      </w:r>
      <w:r w:rsidR="008E359E" w:rsidRPr="00B05431">
        <w:rPr>
          <w:rFonts w:ascii="Times New Roman" w:hAnsi="Times New Roman" w:cs="Times New Roman"/>
          <w:b/>
        </w:rPr>
        <w:t xml:space="preserve"> комиссии                                                                       </w:t>
      </w:r>
      <w:proofErr w:type="spellStart"/>
      <w:r w:rsidRPr="00B05431">
        <w:rPr>
          <w:rFonts w:ascii="Times New Roman" w:hAnsi="Times New Roman" w:cs="Times New Roman"/>
          <w:sz w:val="24"/>
          <w:szCs w:val="24"/>
        </w:rPr>
        <w:t>В.К.Бандурин</w:t>
      </w:r>
      <w:proofErr w:type="spellEnd"/>
      <w:r w:rsidRPr="00B05431">
        <w:rPr>
          <w:rFonts w:ascii="Times New Roman" w:hAnsi="Times New Roman" w:cs="Times New Roman"/>
          <w:b/>
          <w:sz w:val="24"/>
          <w:szCs w:val="24"/>
        </w:rPr>
        <w:t xml:space="preserve">                                               </w:t>
      </w:r>
    </w:p>
    <w:p w:rsidR="008E359E" w:rsidRPr="00B05431" w:rsidRDefault="008E359E" w:rsidP="008E359E">
      <w:pPr>
        <w:spacing w:after="0" w:line="240" w:lineRule="auto"/>
        <w:ind w:left="142"/>
        <w:jc w:val="both"/>
        <w:rPr>
          <w:rFonts w:ascii="Times New Roman" w:hAnsi="Times New Roman" w:cs="Times New Roman"/>
          <w:sz w:val="24"/>
          <w:szCs w:val="24"/>
        </w:rPr>
      </w:pPr>
      <w:r w:rsidRPr="00B05431">
        <w:rPr>
          <w:rFonts w:ascii="Times New Roman" w:hAnsi="Times New Roman" w:cs="Times New Roman"/>
          <w:b/>
          <w:sz w:val="24"/>
          <w:szCs w:val="24"/>
        </w:rPr>
        <w:t xml:space="preserve">Члены  комиссии                                                                                                                                                                                                </w:t>
      </w:r>
    </w:p>
    <w:p w:rsidR="008E359E" w:rsidRPr="00B05431" w:rsidRDefault="008E359E" w:rsidP="008E359E">
      <w:pPr>
        <w:spacing w:after="0" w:line="240" w:lineRule="auto"/>
        <w:ind w:left="142"/>
        <w:jc w:val="right"/>
        <w:rPr>
          <w:rFonts w:ascii="Times New Roman" w:hAnsi="Times New Roman" w:cs="Times New Roman"/>
          <w:sz w:val="24"/>
          <w:szCs w:val="24"/>
        </w:rPr>
      </w:pPr>
      <w:r w:rsidRPr="00B05431">
        <w:rPr>
          <w:rFonts w:ascii="Times New Roman" w:hAnsi="Times New Roman" w:cs="Times New Roman"/>
          <w:sz w:val="24"/>
          <w:szCs w:val="24"/>
        </w:rPr>
        <w:t>__________________Н.А. Морозова</w:t>
      </w:r>
    </w:p>
    <w:p w:rsidR="00B02FA3" w:rsidRPr="00B05431" w:rsidRDefault="00B02FA3" w:rsidP="008E359E">
      <w:pPr>
        <w:spacing w:after="0" w:line="240" w:lineRule="auto"/>
        <w:ind w:left="142"/>
        <w:jc w:val="right"/>
        <w:rPr>
          <w:rFonts w:ascii="Times New Roman" w:hAnsi="Times New Roman" w:cs="Times New Roman"/>
          <w:sz w:val="24"/>
          <w:szCs w:val="24"/>
        </w:rPr>
      </w:pPr>
      <w:r w:rsidRPr="00B05431">
        <w:rPr>
          <w:rFonts w:ascii="Times New Roman" w:hAnsi="Times New Roman" w:cs="Times New Roman"/>
          <w:sz w:val="24"/>
          <w:szCs w:val="24"/>
        </w:rPr>
        <w:t xml:space="preserve">___________________В.А. </w:t>
      </w:r>
      <w:proofErr w:type="spellStart"/>
      <w:r w:rsidRPr="00B05431">
        <w:rPr>
          <w:rFonts w:ascii="Times New Roman" w:hAnsi="Times New Roman" w:cs="Times New Roman"/>
          <w:sz w:val="24"/>
          <w:szCs w:val="24"/>
        </w:rPr>
        <w:t>Климин</w:t>
      </w:r>
      <w:proofErr w:type="spellEnd"/>
    </w:p>
    <w:p w:rsidR="008E359E" w:rsidRPr="00B05431" w:rsidRDefault="008E359E" w:rsidP="008E359E">
      <w:pPr>
        <w:spacing w:after="0" w:line="240" w:lineRule="auto"/>
        <w:ind w:left="142"/>
        <w:jc w:val="right"/>
        <w:rPr>
          <w:rFonts w:ascii="Times New Roman" w:hAnsi="Times New Roman" w:cs="Times New Roman"/>
          <w:sz w:val="24"/>
          <w:szCs w:val="24"/>
        </w:rPr>
      </w:pPr>
      <w:r w:rsidRPr="00B05431">
        <w:rPr>
          <w:rFonts w:ascii="Times New Roman" w:hAnsi="Times New Roman" w:cs="Times New Roman"/>
          <w:sz w:val="24"/>
          <w:szCs w:val="24"/>
        </w:rPr>
        <w:t>__________________Т.И. Долгодворова</w:t>
      </w:r>
    </w:p>
    <w:p w:rsidR="008E359E" w:rsidRPr="00B05431" w:rsidRDefault="008E359E" w:rsidP="008E359E">
      <w:pPr>
        <w:spacing w:after="0" w:line="240" w:lineRule="auto"/>
        <w:ind w:left="142"/>
        <w:jc w:val="right"/>
        <w:rPr>
          <w:rFonts w:ascii="Times New Roman" w:hAnsi="Times New Roman" w:cs="Times New Roman"/>
          <w:sz w:val="24"/>
          <w:szCs w:val="24"/>
        </w:rPr>
      </w:pPr>
      <w:r w:rsidRPr="00B05431">
        <w:rPr>
          <w:rFonts w:ascii="Times New Roman" w:hAnsi="Times New Roman" w:cs="Times New Roman"/>
          <w:sz w:val="24"/>
          <w:szCs w:val="24"/>
        </w:rPr>
        <w:t>___________________Г.А. Ярков</w:t>
      </w:r>
    </w:p>
    <w:p w:rsidR="008E359E" w:rsidRPr="00B05431" w:rsidRDefault="008E359E" w:rsidP="008E359E">
      <w:pPr>
        <w:spacing w:after="0" w:line="240" w:lineRule="auto"/>
        <w:ind w:left="142"/>
        <w:jc w:val="right"/>
        <w:rPr>
          <w:rFonts w:ascii="Times New Roman" w:hAnsi="Times New Roman" w:cs="Times New Roman"/>
          <w:sz w:val="24"/>
          <w:szCs w:val="24"/>
        </w:rPr>
      </w:pPr>
      <w:r w:rsidRPr="00B05431">
        <w:rPr>
          <w:rFonts w:ascii="Times New Roman" w:hAnsi="Times New Roman" w:cs="Times New Roman"/>
          <w:sz w:val="24"/>
          <w:szCs w:val="24"/>
        </w:rPr>
        <w:tab/>
      </w:r>
      <w:r w:rsidRPr="00B05431">
        <w:rPr>
          <w:rFonts w:ascii="Times New Roman" w:hAnsi="Times New Roman" w:cs="Times New Roman"/>
          <w:sz w:val="24"/>
          <w:szCs w:val="24"/>
        </w:rPr>
        <w:tab/>
      </w:r>
      <w:r w:rsidRPr="00B05431">
        <w:rPr>
          <w:rFonts w:ascii="Times New Roman" w:hAnsi="Times New Roman" w:cs="Times New Roman"/>
          <w:sz w:val="24"/>
          <w:szCs w:val="24"/>
        </w:rPr>
        <w:tab/>
      </w:r>
      <w:r w:rsidRPr="00B05431">
        <w:rPr>
          <w:rFonts w:ascii="Times New Roman" w:hAnsi="Times New Roman" w:cs="Times New Roman"/>
          <w:sz w:val="24"/>
          <w:szCs w:val="24"/>
        </w:rPr>
        <w:tab/>
      </w:r>
      <w:r w:rsidRPr="00B05431">
        <w:rPr>
          <w:rFonts w:ascii="Times New Roman" w:hAnsi="Times New Roman" w:cs="Times New Roman"/>
          <w:sz w:val="24"/>
          <w:szCs w:val="24"/>
        </w:rPr>
        <w:tab/>
        <w:t>___________________ А.Т.Абдуллаев</w:t>
      </w:r>
    </w:p>
    <w:p w:rsidR="008E359E" w:rsidRPr="00B05431" w:rsidRDefault="008E359E" w:rsidP="008E359E">
      <w:pPr>
        <w:spacing w:after="0" w:line="240" w:lineRule="auto"/>
        <w:ind w:left="142"/>
        <w:jc w:val="right"/>
        <w:rPr>
          <w:rFonts w:ascii="Times New Roman" w:hAnsi="Times New Roman" w:cs="Times New Roman"/>
          <w:sz w:val="24"/>
          <w:szCs w:val="24"/>
        </w:rPr>
      </w:pPr>
      <w:r w:rsidRPr="00B05431">
        <w:rPr>
          <w:rFonts w:ascii="Times New Roman" w:hAnsi="Times New Roman" w:cs="Times New Roman"/>
          <w:sz w:val="24"/>
          <w:szCs w:val="24"/>
        </w:rPr>
        <w:t>_______________________Н.Б. Захарова</w:t>
      </w:r>
    </w:p>
    <w:p w:rsidR="008E359E" w:rsidRPr="000A7F11" w:rsidRDefault="00EF46AC" w:rsidP="00EF46AC">
      <w:pPr>
        <w:spacing w:after="0" w:line="240" w:lineRule="auto"/>
        <w:ind w:left="142"/>
        <w:rPr>
          <w:rFonts w:ascii="Times New Roman" w:hAnsi="Times New Roman" w:cs="Times New Roman"/>
        </w:rPr>
      </w:pPr>
      <w:r w:rsidRPr="00B05431">
        <w:rPr>
          <w:rFonts w:ascii="Times New Roman" w:hAnsi="Times New Roman" w:cs="Times New Roman"/>
          <w:sz w:val="24"/>
          <w:szCs w:val="24"/>
        </w:rPr>
        <w:t xml:space="preserve">Представитель заказчика:                                                               </w:t>
      </w:r>
      <w:r w:rsidR="0062395D" w:rsidRPr="00B05431">
        <w:rPr>
          <w:rFonts w:ascii="Times New Roman" w:hAnsi="Times New Roman" w:cs="Times New Roman"/>
          <w:sz w:val="24"/>
          <w:szCs w:val="24"/>
        </w:rPr>
        <w:t xml:space="preserve">           </w:t>
      </w:r>
      <w:r w:rsidRPr="00B05431">
        <w:rPr>
          <w:rFonts w:ascii="Times New Roman" w:hAnsi="Times New Roman" w:cs="Times New Roman"/>
          <w:sz w:val="24"/>
          <w:szCs w:val="24"/>
        </w:rPr>
        <w:t xml:space="preserve"> </w:t>
      </w:r>
      <w:r w:rsidR="000A7F11" w:rsidRPr="00B05431">
        <w:rPr>
          <w:rFonts w:ascii="Times New Roman" w:hAnsi="Times New Roman" w:cs="Times New Roman"/>
        </w:rPr>
        <w:t>_________________</w:t>
      </w:r>
      <w:r w:rsidR="00710D00" w:rsidRPr="00B05431">
        <w:rPr>
          <w:rFonts w:ascii="Times New Roman" w:hAnsi="Times New Roman" w:cs="Times New Roman"/>
        </w:rPr>
        <w:t>Л.К. Маслова</w:t>
      </w:r>
    </w:p>
    <w:p w:rsidR="00F93027" w:rsidRDefault="008E359E" w:rsidP="00B02FA3">
      <w:pPr>
        <w:spacing w:after="0" w:line="240" w:lineRule="auto"/>
        <w:ind w:left="142"/>
        <w:rPr>
          <w:rFonts w:ascii="Times New Roman" w:hAnsi="Times New Roman" w:cs="Times New Roman"/>
          <w:sz w:val="24"/>
          <w:szCs w:val="24"/>
        </w:rPr>
      </w:pPr>
      <w:r w:rsidRPr="000A7F11">
        <w:rPr>
          <w:rFonts w:ascii="Times New Roman" w:hAnsi="Times New Roman" w:cs="Times New Roman"/>
          <w:sz w:val="24"/>
          <w:szCs w:val="24"/>
        </w:rPr>
        <w:t xml:space="preserve"> </w:t>
      </w:r>
    </w:p>
    <w:p w:rsidR="00B05431" w:rsidRDefault="00B05431" w:rsidP="00B02FA3">
      <w:pPr>
        <w:spacing w:after="0" w:line="240" w:lineRule="auto"/>
        <w:ind w:left="142"/>
        <w:rPr>
          <w:rFonts w:ascii="Times New Roman" w:hAnsi="Times New Roman" w:cs="Times New Roman"/>
          <w:sz w:val="24"/>
          <w:szCs w:val="24"/>
        </w:rPr>
      </w:pPr>
    </w:p>
    <w:p w:rsidR="00B05431" w:rsidRDefault="00B05431" w:rsidP="00B02FA3">
      <w:pPr>
        <w:spacing w:after="0" w:line="240" w:lineRule="auto"/>
        <w:ind w:left="142"/>
        <w:rPr>
          <w:rFonts w:ascii="Times New Roman" w:hAnsi="Times New Roman" w:cs="Times New Roman"/>
          <w:sz w:val="24"/>
          <w:szCs w:val="24"/>
        </w:rPr>
      </w:pPr>
    </w:p>
    <w:p w:rsidR="00777C37" w:rsidRPr="009850A7" w:rsidRDefault="008E359E" w:rsidP="009850A7">
      <w:pPr>
        <w:spacing w:after="0" w:line="240" w:lineRule="auto"/>
        <w:ind w:right="-2"/>
        <w:jc w:val="right"/>
        <w:rPr>
          <w:rFonts w:ascii="Times New Roman" w:hAnsi="Times New Roman" w:cs="Times New Roman"/>
          <w:bCs/>
          <w:sz w:val="16"/>
          <w:szCs w:val="16"/>
        </w:rPr>
      </w:pPr>
      <w:r w:rsidRPr="009850A7">
        <w:rPr>
          <w:rFonts w:ascii="Times New Roman" w:hAnsi="Times New Roman" w:cs="Times New Roman"/>
          <w:sz w:val="16"/>
          <w:szCs w:val="16"/>
        </w:rPr>
        <w:t xml:space="preserve">                                       </w:t>
      </w:r>
      <w:r w:rsidR="00777C37" w:rsidRPr="009850A7">
        <w:rPr>
          <w:rFonts w:ascii="Times New Roman" w:hAnsi="Times New Roman" w:cs="Times New Roman"/>
          <w:bCs/>
          <w:sz w:val="16"/>
          <w:szCs w:val="16"/>
        </w:rPr>
        <w:t xml:space="preserve">Приложение </w:t>
      </w:r>
    </w:p>
    <w:p w:rsidR="00777C37" w:rsidRPr="009850A7" w:rsidRDefault="00777C37" w:rsidP="009850A7">
      <w:pPr>
        <w:spacing w:after="0" w:line="240" w:lineRule="auto"/>
        <w:jc w:val="right"/>
        <w:rPr>
          <w:rFonts w:ascii="Times New Roman" w:hAnsi="Times New Roman" w:cs="Times New Roman"/>
          <w:sz w:val="16"/>
          <w:szCs w:val="16"/>
        </w:rPr>
      </w:pPr>
      <w:r w:rsidRPr="009850A7">
        <w:rPr>
          <w:rFonts w:ascii="Times New Roman" w:hAnsi="Times New Roman" w:cs="Times New Roman"/>
          <w:bCs/>
          <w:sz w:val="16"/>
          <w:szCs w:val="16"/>
        </w:rPr>
        <w:t xml:space="preserve">к протоколу </w:t>
      </w:r>
      <w:r w:rsidRPr="009850A7">
        <w:rPr>
          <w:rFonts w:ascii="Times New Roman" w:hAnsi="Times New Roman" w:cs="Times New Roman"/>
          <w:sz w:val="16"/>
          <w:szCs w:val="16"/>
        </w:rPr>
        <w:t>подведения итогов аукциона в электронной форме</w:t>
      </w:r>
    </w:p>
    <w:p w:rsidR="00777C37" w:rsidRDefault="00777C37" w:rsidP="009850A7">
      <w:pPr>
        <w:spacing w:after="0" w:line="240" w:lineRule="auto"/>
        <w:jc w:val="right"/>
        <w:rPr>
          <w:rFonts w:ascii="Times New Roman" w:hAnsi="Times New Roman" w:cs="Times New Roman"/>
          <w:bCs/>
          <w:sz w:val="16"/>
          <w:szCs w:val="16"/>
        </w:rPr>
      </w:pPr>
      <w:r w:rsidRPr="009850A7">
        <w:rPr>
          <w:rFonts w:ascii="Times New Roman" w:hAnsi="Times New Roman" w:cs="Times New Roman"/>
          <w:bCs/>
          <w:sz w:val="16"/>
          <w:szCs w:val="16"/>
        </w:rPr>
        <w:t>от «20» января 2015 г. № 0187300005814000783-3</w:t>
      </w:r>
    </w:p>
    <w:p w:rsidR="009850A7" w:rsidRPr="009850A7" w:rsidRDefault="009850A7" w:rsidP="009850A7">
      <w:pPr>
        <w:spacing w:after="0" w:line="240" w:lineRule="auto"/>
        <w:jc w:val="right"/>
        <w:rPr>
          <w:rFonts w:ascii="Times New Roman" w:hAnsi="Times New Roman" w:cs="Times New Roman"/>
          <w:bCs/>
          <w:sz w:val="16"/>
          <w:szCs w:val="16"/>
        </w:rPr>
      </w:pPr>
    </w:p>
    <w:p w:rsidR="00777C37" w:rsidRPr="009850A7" w:rsidRDefault="00777C37" w:rsidP="009850A7">
      <w:pPr>
        <w:spacing w:after="0" w:line="240" w:lineRule="auto"/>
        <w:jc w:val="center"/>
        <w:rPr>
          <w:rFonts w:ascii="Times New Roman" w:hAnsi="Times New Roman" w:cs="Times New Roman"/>
          <w:b/>
          <w:sz w:val="16"/>
          <w:szCs w:val="16"/>
        </w:rPr>
      </w:pPr>
      <w:r w:rsidRPr="009850A7">
        <w:rPr>
          <w:rFonts w:ascii="Times New Roman" w:hAnsi="Times New Roman" w:cs="Times New Roman"/>
          <w:b/>
          <w:bCs/>
          <w:sz w:val="16"/>
          <w:szCs w:val="16"/>
        </w:rPr>
        <w:t xml:space="preserve">Таблица </w:t>
      </w:r>
      <w:r w:rsidRPr="009850A7">
        <w:rPr>
          <w:rFonts w:ascii="Times New Roman" w:hAnsi="Times New Roman" w:cs="Times New Roman"/>
          <w:b/>
          <w:sz w:val="16"/>
          <w:szCs w:val="16"/>
        </w:rPr>
        <w:t>подведения итогов аукциона в электронной форме</w:t>
      </w:r>
      <w:r w:rsidRPr="009850A7">
        <w:rPr>
          <w:rFonts w:ascii="Times New Roman" w:hAnsi="Times New Roman" w:cs="Times New Roman"/>
          <w:b/>
          <w:bCs/>
          <w:sz w:val="16"/>
          <w:szCs w:val="16"/>
        </w:rPr>
        <w:t xml:space="preserve">  </w:t>
      </w:r>
    </w:p>
    <w:p w:rsidR="00777C37" w:rsidRPr="009850A7" w:rsidRDefault="00777C37" w:rsidP="009850A7">
      <w:pPr>
        <w:tabs>
          <w:tab w:val="num" w:pos="567"/>
        </w:tabs>
        <w:autoSpaceDE w:val="0"/>
        <w:autoSpaceDN w:val="0"/>
        <w:adjustRightInd w:val="0"/>
        <w:spacing w:after="0" w:line="240" w:lineRule="auto"/>
        <w:ind w:left="567"/>
        <w:jc w:val="center"/>
        <w:rPr>
          <w:rFonts w:ascii="Times New Roman" w:hAnsi="Times New Roman" w:cs="Times New Roman"/>
          <w:b/>
          <w:sz w:val="16"/>
          <w:szCs w:val="16"/>
        </w:rPr>
      </w:pPr>
      <w:r w:rsidRPr="009850A7">
        <w:rPr>
          <w:rFonts w:ascii="Times New Roman" w:hAnsi="Times New Roman" w:cs="Times New Roman"/>
          <w:b/>
          <w:bCs/>
          <w:sz w:val="16"/>
          <w:szCs w:val="16"/>
        </w:rPr>
        <w:t xml:space="preserve">на право заключения гражданско-правового договора на </w:t>
      </w:r>
      <w:r w:rsidRPr="009850A7">
        <w:rPr>
          <w:rFonts w:ascii="Times New Roman" w:hAnsi="Times New Roman" w:cs="Times New Roman"/>
          <w:b/>
          <w:sz w:val="16"/>
          <w:szCs w:val="16"/>
        </w:rPr>
        <w:t xml:space="preserve"> оказание услуг по предоставлению информации о текущем состоянии законодательства Российской Федерации в виде сопровождения электронной справочно-правовой системы «Гарант»</w:t>
      </w:r>
    </w:p>
    <w:p w:rsidR="00777C37" w:rsidRPr="009850A7" w:rsidRDefault="00777C37" w:rsidP="009850A7">
      <w:pPr>
        <w:tabs>
          <w:tab w:val="num" w:pos="567"/>
        </w:tabs>
        <w:autoSpaceDE w:val="0"/>
        <w:autoSpaceDN w:val="0"/>
        <w:adjustRightInd w:val="0"/>
        <w:spacing w:after="0" w:line="240" w:lineRule="auto"/>
        <w:ind w:left="567"/>
        <w:jc w:val="center"/>
        <w:rPr>
          <w:rFonts w:ascii="Times New Roman" w:hAnsi="Times New Roman" w:cs="Times New Roman"/>
          <w:b/>
          <w:sz w:val="16"/>
          <w:szCs w:val="16"/>
        </w:rPr>
      </w:pPr>
    </w:p>
    <w:p w:rsidR="00777C37" w:rsidRPr="009850A7" w:rsidRDefault="00777C37" w:rsidP="009850A7">
      <w:pPr>
        <w:spacing w:after="0" w:line="240" w:lineRule="auto"/>
        <w:jc w:val="center"/>
        <w:rPr>
          <w:rFonts w:ascii="Times New Roman" w:hAnsi="Times New Roman" w:cs="Times New Roman"/>
          <w:b/>
          <w:sz w:val="16"/>
          <w:szCs w:val="16"/>
        </w:rPr>
      </w:pPr>
    </w:p>
    <w:p w:rsidR="00777C37" w:rsidRDefault="00777C37" w:rsidP="009850A7">
      <w:pPr>
        <w:pStyle w:val="a7"/>
        <w:spacing w:after="0"/>
        <w:rPr>
          <w:sz w:val="16"/>
          <w:szCs w:val="16"/>
        </w:rPr>
      </w:pPr>
      <w:r w:rsidRPr="009850A7">
        <w:rPr>
          <w:sz w:val="16"/>
          <w:szCs w:val="16"/>
        </w:rPr>
        <w:t>Заказчик: Муниципальное бюджетное общеобразовательное учреждение «Средняя общеобразовательная школа № 5».</w:t>
      </w:r>
    </w:p>
    <w:p w:rsidR="009850A7" w:rsidRPr="009850A7" w:rsidRDefault="009850A7" w:rsidP="009850A7">
      <w:pPr>
        <w:pStyle w:val="a7"/>
        <w:spacing w:after="0"/>
        <w:rPr>
          <w:b/>
          <w:sz w:val="16"/>
          <w:szCs w:val="16"/>
        </w:rPr>
      </w:pPr>
    </w:p>
    <w:tbl>
      <w:tblPr>
        <w:tblW w:w="10916" w:type="dxa"/>
        <w:tblInd w:w="-256" w:type="dxa"/>
        <w:tblLayout w:type="fixed"/>
        <w:tblCellMar>
          <w:top w:w="28" w:type="dxa"/>
          <w:left w:w="28" w:type="dxa"/>
          <w:bottom w:w="28" w:type="dxa"/>
          <w:right w:w="28" w:type="dxa"/>
        </w:tblCellMar>
        <w:tblLook w:val="04A0"/>
      </w:tblPr>
      <w:tblGrid>
        <w:gridCol w:w="5529"/>
        <w:gridCol w:w="1418"/>
        <w:gridCol w:w="2126"/>
        <w:gridCol w:w="1843"/>
      </w:tblGrid>
      <w:tr w:rsidR="00777C37" w:rsidRPr="009850A7" w:rsidTr="009850A7">
        <w:trPr>
          <w:trHeight w:val="229"/>
        </w:trPr>
        <w:tc>
          <w:tcPr>
            <w:tcW w:w="6947" w:type="dxa"/>
            <w:gridSpan w:val="2"/>
            <w:tcBorders>
              <w:top w:val="single" w:sz="4" w:space="0" w:color="auto"/>
              <w:left w:val="single" w:sz="4" w:space="0" w:color="auto"/>
              <w:bottom w:val="single" w:sz="8" w:space="0" w:color="000000"/>
              <w:right w:val="nil"/>
            </w:tcBorders>
            <w:hideMark/>
          </w:tcPr>
          <w:p w:rsidR="00777C37" w:rsidRPr="009850A7" w:rsidRDefault="00777C37" w:rsidP="009850A7">
            <w:pPr>
              <w:suppressAutoHyphens/>
              <w:snapToGrid w:val="0"/>
              <w:spacing w:after="0" w:line="240" w:lineRule="auto"/>
              <w:rPr>
                <w:rFonts w:ascii="Times New Roman" w:eastAsia="Calibri" w:hAnsi="Times New Roman" w:cs="Times New Roman"/>
                <w:b/>
                <w:color w:val="000000"/>
                <w:sz w:val="16"/>
                <w:szCs w:val="16"/>
                <w:lang w:eastAsia="ar-SA"/>
              </w:rPr>
            </w:pPr>
            <w:r w:rsidRPr="009850A7">
              <w:rPr>
                <w:rFonts w:ascii="Times New Roman" w:hAnsi="Times New Roman" w:cs="Times New Roman"/>
                <w:b/>
                <w:color w:val="000000"/>
                <w:sz w:val="16"/>
                <w:szCs w:val="16"/>
              </w:rPr>
              <w:t xml:space="preserve">Порядковый номер </w:t>
            </w:r>
            <w:proofErr w:type="gramStart"/>
            <w:r w:rsidRPr="009850A7">
              <w:rPr>
                <w:rFonts w:ascii="Times New Roman" w:hAnsi="Times New Roman" w:cs="Times New Roman"/>
                <w:b/>
                <w:color w:val="000000"/>
                <w:sz w:val="16"/>
                <w:szCs w:val="16"/>
              </w:rPr>
              <w:t>заявки</w:t>
            </w:r>
            <w:proofErr w:type="gramEnd"/>
            <w:r w:rsidRPr="009850A7">
              <w:rPr>
                <w:rFonts w:ascii="Times New Roman" w:hAnsi="Times New Roman" w:cs="Times New Roman"/>
                <w:b/>
                <w:color w:val="000000"/>
                <w:sz w:val="16"/>
                <w:szCs w:val="16"/>
              </w:rPr>
              <w:t xml:space="preserve"> / защищенный номер заявки</w:t>
            </w:r>
          </w:p>
        </w:tc>
        <w:tc>
          <w:tcPr>
            <w:tcW w:w="2126" w:type="dxa"/>
            <w:tcBorders>
              <w:top w:val="single" w:sz="4" w:space="0" w:color="auto"/>
              <w:left w:val="single" w:sz="8" w:space="0" w:color="000000"/>
              <w:bottom w:val="single" w:sz="8" w:space="0" w:color="000000"/>
              <w:right w:val="single" w:sz="4" w:space="0" w:color="auto"/>
            </w:tcBorders>
            <w:vAlign w:val="center"/>
            <w:hideMark/>
          </w:tcPr>
          <w:p w:rsidR="00777C37" w:rsidRPr="009850A7" w:rsidRDefault="00777C37" w:rsidP="009850A7">
            <w:pPr>
              <w:suppressAutoHyphens/>
              <w:snapToGrid w:val="0"/>
              <w:spacing w:after="0" w:line="240" w:lineRule="auto"/>
              <w:jc w:val="center"/>
              <w:rPr>
                <w:rFonts w:ascii="Times New Roman" w:eastAsia="Calibri" w:hAnsi="Times New Roman" w:cs="Times New Roman"/>
                <w:b/>
                <w:color w:val="000000"/>
                <w:sz w:val="16"/>
                <w:szCs w:val="16"/>
                <w:lang w:eastAsia="ar-SA"/>
              </w:rPr>
            </w:pPr>
            <w:r w:rsidRPr="009850A7">
              <w:rPr>
                <w:rFonts w:ascii="Times New Roman" w:hAnsi="Times New Roman" w:cs="Times New Roman"/>
                <w:b/>
                <w:color w:val="000000"/>
                <w:sz w:val="16"/>
                <w:szCs w:val="16"/>
              </w:rPr>
              <w:t>1/4920167</w:t>
            </w:r>
          </w:p>
        </w:tc>
        <w:tc>
          <w:tcPr>
            <w:tcW w:w="1843" w:type="dxa"/>
            <w:tcBorders>
              <w:top w:val="single" w:sz="4" w:space="0" w:color="auto"/>
              <w:left w:val="single" w:sz="8" w:space="0" w:color="000000"/>
              <w:bottom w:val="single" w:sz="8" w:space="0" w:color="000000"/>
              <w:right w:val="single" w:sz="4" w:space="0" w:color="auto"/>
            </w:tcBorders>
          </w:tcPr>
          <w:p w:rsidR="00777C37" w:rsidRPr="009850A7" w:rsidRDefault="00777C37" w:rsidP="009850A7">
            <w:pPr>
              <w:suppressAutoHyphens/>
              <w:snapToGrid w:val="0"/>
              <w:spacing w:after="0" w:line="240" w:lineRule="auto"/>
              <w:jc w:val="center"/>
              <w:rPr>
                <w:rFonts w:ascii="Times New Roman" w:hAnsi="Times New Roman" w:cs="Times New Roman"/>
                <w:b/>
                <w:color w:val="000000"/>
                <w:sz w:val="16"/>
                <w:szCs w:val="16"/>
              </w:rPr>
            </w:pPr>
            <w:r w:rsidRPr="009850A7">
              <w:rPr>
                <w:rFonts w:ascii="Times New Roman" w:hAnsi="Times New Roman" w:cs="Times New Roman"/>
                <w:b/>
                <w:color w:val="000000"/>
                <w:sz w:val="16"/>
                <w:szCs w:val="16"/>
              </w:rPr>
              <w:t>2/7553222</w:t>
            </w:r>
          </w:p>
        </w:tc>
      </w:tr>
      <w:tr w:rsidR="00777C37" w:rsidRPr="009850A7" w:rsidTr="009850A7">
        <w:trPr>
          <w:trHeight w:val="680"/>
        </w:trPr>
        <w:tc>
          <w:tcPr>
            <w:tcW w:w="5529" w:type="dxa"/>
            <w:tcBorders>
              <w:top w:val="nil"/>
              <w:left w:val="single" w:sz="4" w:space="0" w:color="auto"/>
              <w:bottom w:val="single" w:sz="8" w:space="0" w:color="000000"/>
              <w:right w:val="nil"/>
            </w:tcBorders>
            <w:vAlign w:val="center"/>
            <w:hideMark/>
          </w:tcPr>
          <w:p w:rsidR="00777C37" w:rsidRPr="009850A7" w:rsidRDefault="00777C37" w:rsidP="009850A7">
            <w:pPr>
              <w:suppressAutoHyphens/>
              <w:snapToGrid w:val="0"/>
              <w:spacing w:after="0" w:line="240" w:lineRule="auto"/>
              <w:ind w:left="294" w:hanging="294"/>
              <w:jc w:val="center"/>
              <w:rPr>
                <w:rFonts w:ascii="Times New Roman" w:eastAsia="Calibri" w:hAnsi="Times New Roman" w:cs="Times New Roman"/>
                <w:color w:val="000000"/>
                <w:sz w:val="16"/>
                <w:szCs w:val="16"/>
                <w:lang w:eastAsia="ar-SA"/>
              </w:rPr>
            </w:pPr>
            <w:r w:rsidRPr="009850A7">
              <w:rPr>
                <w:rFonts w:ascii="Times New Roman" w:hAnsi="Times New Roman" w:cs="Times New Roman"/>
                <w:color w:val="000000"/>
                <w:sz w:val="16"/>
                <w:szCs w:val="16"/>
              </w:rPr>
              <w:t>Показатель</w:t>
            </w:r>
          </w:p>
        </w:tc>
        <w:tc>
          <w:tcPr>
            <w:tcW w:w="1418" w:type="dxa"/>
            <w:tcBorders>
              <w:top w:val="nil"/>
              <w:left w:val="single" w:sz="8" w:space="0" w:color="000000"/>
              <w:bottom w:val="single" w:sz="8" w:space="0" w:color="000000"/>
              <w:right w:val="nil"/>
            </w:tcBorders>
            <w:vAlign w:val="center"/>
            <w:hideMark/>
          </w:tcPr>
          <w:p w:rsidR="00777C37" w:rsidRPr="009850A7" w:rsidRDefault="00777C37" w:rsidP="009850A7">
            <w:pPr>
              <w:suppressAutoHyphens/>
              <w:snapToGrid w:val="0"/>
              <w:spacing w:after="0" w:line="240" w:lineRule="auto"/>
              <w:jc w:val="center"/>
              <w:rPr>
                <w:rFonts w:ascii="Times New Roman" w:eastAsia="Calibri" w:hAnsi="Times New Roman" w:cs="Times New Roman"/>
                <w:color w:val="000000"/>
                <w:sz w:val="16"/>
                <w:szCs w:val="16"/>
                <w:lang w:eastAsia="ar-SA"/>
              </w:rPr>
            </w:pPr>
            <w:r w:rsidRPr="009850A7">
              <w:rPr>
                <w:rFonts w:ascii="Times New Roman" w:hAnsi="Times New Roman" w:cs="Times New Roman"/>
                <w:color w:val="000000"/>
                <w:sz w:val="16"/>
                <w:szCs w:val="16"/>
              </w:rPr>
              <w:t>Обязательные требования</w:t>
            </w:r>
          </w:p>
        </w:tc>
        <w:tc>
          <w:tcPr>
            <w:tcW w:w="2126" w:type="dxa"/>
            <w:tcBorders>
              <w:top w:val="nil"/>
              <w:left w:val="single" w:sz="8" w:space="0" w:color="000000"/>
              <w:bottom w:val="single" w:sz="8" w:space="0" w:color="000000"/>
              <w:right w:val="single" w:sz="4" w:space="0" w:color="auto"/>
            </w:tcBorders>
            <w:hideMark/>
          </w:tcPr>
          <w:p w:rsidR="00777C37" w:rsidRPr="009850A7" w:rsidRDefault="00777C37" w:rsidP="009850A7">
            <w:pPr>
              <w:suppressAutoHyphens/>
              <w:snapToGrid w:val="0"/>
              <w:spacing w:after="0" w:line="240" w:lineRule="auto"/>
              <w:jc w:val="center"/>
              <w:rPr>
                <w:rFonts w:ascii="Times New Roman" w:eastAsia="Calibri" w:hAnsi="Times New Roman" w:cs="Times New Roman"/>
                <w:color w:val="000000"/>
                <w:sz w:val="16"/>
                <w:szCs w:val="16"/>
                <w:lang w:eastAsia="ar-SA"/>
              </w:rPr>
            </w:pPr>
            <w:r w:rsidRPr="009850A7">
              <w:rPr>
                <w:rFonts w:ascii="Times New Roman" w:eastAsia="Calibri" w:hAnsi="Times New Roman" w:cs="Times New Roman"/>
                <w:color w:val="000000"/>
                <w:sz w:val="16"/>
                <w:szCs w:val="16"/>
                <w:lang w:eastAsia="ar-SA"/>
              </w:rPr>
              <w:t>ООО «</w:t>
            </w:r>
            <w:proofErr w:type="spellStart"/>
            <w:r w:rsidRPr="009850A7">
              <w:rPr>
                <w:rFonts w:ascii="Times New Roman" w:eastAsia="Calibri" w:hAnsi="Times New Roman" w:cs="Times New Roman"/>
                <w:color w:val="000000"/>
                <w:sz w:val="16"/>
                <w:szCs w:val="16"/>
                <w:lang w:eastAsia="ar-SA"/>
              </w:rPr>
              <w:t>Гарант-Югорск</w:t>
            </w:r>
            <w:proofErr w:type="spellEnd"/>
            <w:r w:rsidRPr="009850A7">
              <w:rPr>
                <w:rFonts w:ascii="Times New Roman" w:eastAsia="Calibri" w:hAnsi="Times New Roman" w:cs="Times New Roman"/>
                <w:color w:val="000000"/>
                <w:sz w:val="16"/>
                <w:szCs w:val="16"/>
                <w:lang w:eastAsia="ar-SA"/>
              </w:rPr>
              <w:t xml:space="preserve">», </w:t>
            </w:r>
          </w:p>
          <w:p w:rsidR="00777C37" w:rsidRPr="009850A7" w:rsidRDefault="00777C37" w:rsidP="009850A7">
            <w:pPr>
              <w:suppressAutoHyphens/>
              <w:snapToGrid w:val="0"/>
              <w:spacing w:after="0" w:line="240" w:lineRule="auto"/>
              <w:jc w:val="center"/>
              <w:rPr>
                <w:rFonts w:ascii="Times New Roman" w:eastAsia="Calibri" w:hAnsi="Times New Roman" w:cs="Times New Roman"/>
                <w:color w:val="000000"/>
                <w:sz w:val="16"/>
                <w:szCs w:val="16"/>
                <w:lang w:eastAsia="ar-SA"/>
              </w:rPr>
            </w:pPr>
            <w:r w:rsidRPr="009850A7">
              <w:rPr>
                <w:rFonts w:ascii="Times New Roman" w:eastAsia="Calibri" w:hAnsi="Times New Roman" w:cs="Times New Roman"/>
                <w:color w:val="000000"/>
                <w:sz w:val="16"/>
                <w:szCs w:val="16"/>
                <w:lang w:eastAsia="ar-SA"/>
              </w:rPr>
              <w:t xml:space="preserve">г. </w:t>
            </w:r>
            <w:proofErr w:type="spellStart"/>
            <w:r w:rsidRPr="009850A7">
              <w:rPr>
                <w:rFonts w:ascii="Times New Roman" w:eastAsia="Calibri" w:hAnsi="Times New Roman" w:cs="Times New Roman"/>
                <w:color w:val="000000"/>
                <w:sz w:val="16"/>
                <w:szCs w:val="16"/>
                <w:lang w:eastAsia="ar-SA"/>
              </w:rPr>
              <w:t>Югорск</w:t>
            </w:r>
            <w:proofErr w:type="spellEnd"/>
            <w:r w:rsidRPr="009850A7">
              <w:rPr>
                <w:rFonts w:ascii="Times New Roman" w:eastAsia="Calibri" w:hAnsi="Times New Roman" w:cs="Times New Roman"/>
                <w:color w:val="000000"/>
                <w:sz w:val="16"/>
                <w:szCs w:val="16"/>
                <w:lang w:eastAsia="ar-SA"/>
              </w:rPr>
              <w:t xml:space="preserve"> </w:t>
            </w:r>
          </w:p>
        </w:tc>
        <w:tc>
          <w:tcPr>
            <w:tcW w:w="1843" w:type="dxa"/>
            <w:tcBorders>
              <w:top w:val="nil"/>
              <w:left w:val="single" w:sz="8" w:space="0" w:color="000000"/>
              <w:bottom w:val="single" w:sz="8" w:space="0" w:color="000000"/>
              <w:right w:val="single" w:sz="4" w:space="0" w:color="auto"/>
            </w:tcBorders>
          </w:tcPr>
          <w:p w:rsidR="00777C37" w:rsidRPr="009850A7" w:rsidRDefault="00777C37" w:rsidP="009850A7">
            <w:pPr>
              <w:suppressAutoHyphens/>
              <w:snapToGrid w:val="0"/>
              <w:spacing w:after="0" w:line="240" w:lineRule="auto"/>
              <w:jc w:val="center"/>
              <w:rPr>
                <w:rFonts w:ascii="Times New Roman" w:eastAsia="Calibri" w:hAnsi="Times New Roman" w:cs="Times New Roman"/>
                <w:color w:val="000000"/>
                <w:sz w:val="16"/>
                <w:szCs w:val="16"/>
                <w:lang w:eastAsia="ar-SA"/>
              </w:rPr>
            </w:pPr>
            <w:r w:rsidRPr="009850A7">
              <w:rPr>
                <w:rFonts w:ascii="Times New Roman" w:eastAsia="Calibri" w:hAnsi="Times New Roman" w:cs="Times New Roman"/>
                <w:color w:val="000000"/>
                <w:sz w:val="16"/>
                <w:szCs w:val="16"/>
                <w:lang w:eastAsia="ar-SA"/>
              </w:rPr>
              <w:t>ООО «</w:t>
            </w:r>
            <w:proofErr w:type="spellStart"/>
            <w:r w:rsidRPr="009850A7">
              <w:rPr>
                <w:rFonts w:ascii="Times New Roman" w:eastAsia="Calibri" w:hAnsi="Times New Roman" w:cs="Times New Roman"/>
                <w:color w:val="000000"/>
                <w:sz w:val="16"/>
                <w:szCs w:val="16"/>
                <w:lang w:eastAsia="ar-SA"/>
              </w:rPr>
              <w:t>Гарант-Нягань</w:t>
            </w:r>
            <w:proofErr w:type="spellEnd"/>
            <w:r w:rsidRPr="009850A7">
              <w:rPr>
                <w:rFonts w:ascii="Times New Roman" w:eastAsia="Calibri" w:hAnsi="Times New Roman" w:cs="Times New Roman"/>
                <w:color w:val="000000"/>
                <w:sz w:val="16"/>
                <w:szCs w:val="16"/>
                <w:lang w:eastAsia="ar-SA"/>
              </w:rPr>
              <w:t xml:space="preserve">», </w:t>
            </w:r>
          </w:p>
          <w:p w:rsidR="00777C37" w:rsidRPr="009850A7" w:rsidRDefault="00777C37" w:rsidP="009850A7">
            <w:pPr>
              <w:suppressAutoHyphens/>
              <w:snapToGrid w:val="0"/>
              <w:spacing w:after="0" w:line="240" w:lineRule="auto"/>
              <w:jc w:val="center"/>
              <w:rPr>
                <w:rFonts w:ascii="Times New Roman" w:eastAsia="Calibri" w:hAnsi="Times New Roman" w:cs="Times New Roman"/>
                <w:color w:val="000000"/>
                <w:sz w:val="16"/>
                <w:szCs w:val="16"/>
                <w:lang w:eastAsia="ar-SA"/>
              </w:rPr>
            </w:pPr>
            <w:r w:rsidRPr="009850A7">
              <w:rPr>
                <w:rFonts w:ascii="Times New Roman" w:eastAsia="Calibri" w:hAnsi="Times New Roman" w:cs="Times New Roman"/>
                <w:color w:val="000000"/>
                <w:sz w:val="16"/>
                <w:szCs w:val="16"/>
                <w:lang w:eastAsia="ar-SA"/>
              </w:rPr>
              <w:t xml:space="preserve">г. </w:t>
            </w:r>
            <w:proofErr w:type="spellStart"/>
            <w:r w:rsidRPr="009850A7">
              <w:rPr>
                <w:rFonts w:ascii="Times New Roman" w:eastAsia="Calibri" w:hAnsi="Times New Roman" w:cs="Times New Roman"/>
                <w:color w:val="000000"/>
                <w:sz w:val="16"/>
                <w:szCs w:val="16"/>
                <w:lang w:eastAsia="ar-SA"/>
              </w:rPr>
              <w:t>Нягань</w:t>
            </w:r>
            <w:proofErr w:type="spellEnd"/>
          </w:p>
        </w:tc>
      </w:tr>
      <w:tr w:rsidR="00777C37" w:rsidRPr="009850A7" w:rsidTr="009850A7">
        <w:trPr>
          <w:trHeight w:val="710"/>
        </w:trPr>
        <w:tc>
          <w:tcPr>
            <w:tcW w:w="5529" w:type="dxa"/>
            <w:tcBorders>
              <w:top w:val="nil"/>
              <w:left w:val="single" w:sz="4" w:space="0" w:color="auto"/>
              <w:bottom w:val="single" w:sz="8" w:space="0" w:color="000000"/>
              <w:right w:val="nil"/>
            </w:tcBorders>
            <w:hideMark/>
          </w:tcPr>
          <w:p w:rsidR="00777C37" w:rsidRPr="009850A7" w:rsidRDefault="00777C37" w:rsidP="009850A7">
            <w:pPr>
              <w:suppressAutoHyphens/>
              <w:spacing w:after="0" w:line="240" w:lineRule="auto"/>
              <w:rPr>
                <w:rFonts w:ascii="Times New Roman" w:hAnsi="Times New Roman" w:cs="Times New Roman"/>
                <w:sz w:val="16"/>
                <w:szCs w:val="16"/>
              </w:rPr>
            </w:pPr>
            <w:r w:rsidRPr="009850A7">
              <w:rPr>
                <w:rFonts w:ascii="Times New Roman" w:hAnsi="Times New Roman" w:cs="Times New Roman"/>
                <w:sz w:val="16"/>
                <w:szCs w:val="16"/>
              </w:rPr>
              <w:t xml:space="preserve">1  </w:t>
            </w:r>
            <w:proofErr w:type="spellStart"/>
            <w:r w:rsidRPr="009850A7">
              <w:rPr>
                <w:rFonts w:ascii="Times New Roman" w:hAnsi="Times New Roman" w:cs="Times New Roman"/>
                <w:sz w:val="16"/>
                <w:szCs w:val="16"/>
              </w:rPr>
              <w:t>непроведение</w:t>
            </w:r>
            <w:proofErr w:type="spellEnd"/>
            <w:r w:rsidRPr="009850A7">
              <w:rPr>
                <w:rFonts w:ascii="Times New Roman" w:hAnsi="Times New Roman" w:cs="Times New Roman"/>
                <w:sz w:val="16"/>
                <w:szCs w:val="16"/>
              </w:rPr>
              <w:t xml:space="preserve"> ликвидации участника </w:t>
            </w:r>
            <w:r w:rsidRPr="009850A7">
              <w:rPr>
                <w:rFonts w:ascii="Times New Roman" w:hAnsi="Times New Roman" w:cs="Times New Roman"/>
                <w:bCs/>
                <w:sz w:val="16"/>
                <w:szCs w:val="16"/>
              </w:rPr>
              <w:t>закупки –</w:t>
            </w:r>
            <w:r w:rsidRPr="009850A7">
              <w:rPr>
                <w:rFonts w:ascii="Times New Roman" w:hAnsi="Times New Roman" w:cs="Times New Roman"/>
                <w:sz w:val="16"/>
                <w:szCs w:val="16"/>
              </w:rPr>
              <w:t xml:space="preserve"> юридического лица и отсутствие решения арбитражного суда о признании участника </w:t>
            </w:r>
            <w:r w:rsidRPr="009850A7">
              <w:rPr>
                <w:rFonts w:ascii="Times New Roman" w:hAnsi="Times New Roman" w:cs="Times New Roman"/>
                <w:bCs/>
                <w:sz w:val="16"/>
                <w:szCs w:val="16"/>
              </w:rPr>
              <w:t>закупки</w:t>
            </w:r>
            <w:r w:rsidRPr="009850A7">
              <w:rPr>
                <w:rFonts w:ascii="Times New Roman" w:hAnsi="Times New Roman" w:cs="Times New Roman"/>
                <w:sz w:val="16"/>
                <w:szCs w:val="16"/>
              </w:rPr>
              <w:t xml:space="preserve"> – юридического лица, индивидуального предпринимателя </w:t>
            </w:r>
            <w:r w:rsidRPr="009850A7">
              <w:rPr>
                <w:rFonts w:ascii="Times New Roman" w:hAnsi="Times New Roman" w:cs="Times New Roman"/>
                <w:bCs/>
                <w:sz w:val="16"/>
                <w:szCs w:val="16"/>
              </w:rPr>
              <w:t>несостоятельным (</w:t>
            </w:r>
            <w:r w:rsidRPr="009850A7">
              <w:rPr>
                <w:rFonts w:ascii="Times New Roman" w:hAnsi="Times New Roman" w:cs="Times New Roman"/>
                <w:sz w:val="16"/>
                <w:szCs w:val="16"/>
              </w:rPr>
              <w:t>банкротом</w:t>
            </w:r>
            <w:r w:rsidRPr="009850A7">
              <w:rPr>
                <w:rFonts w:ascii="Times New Roman" w:hAnsi="Times New Roman" w:cs="Times New Roman"/>
                <w:bCs/>
                <w:sz w:val="16"/>
                <w:szCs w:val="16"/>
              </w:rPr>
              <w:t>)</w:t>
            </w:r>
            <w:r w:rsidRPr="009850A7">
              <w:rPr>
                <w:rFonts w:ascii="Times New Roman" w:hAnsi="Times New Roman" w:cs="Times New Roman"/>
                <w:sz w:val="16"/>
                <w:szCs w:val="16"/>
              </w:rPr>
              <w:t xml:space="preserve"> и об открытии конкурсного производства;</w:t>
            </w:r>
          </w:p>
        </w:tc>
        <w:tc>
          <w:tcPr>
            <w:tcW w:w="1418" w:type="dxa"/>
            <w:tcBorders>
              <w:top w:val="nil"/>
              <w:left w:val="single" w:sz="8" w:space="0" w:color="000000"/>
              <w:bottom w:val="single" w:sz="8" w:space="0" w:color="000000"/>
              <w:right w:val="nil"/>
            </w:tcBorders>
            <w:vAlign w:val="center"/>
            <w:hideMark/>
          </w:tcPr>
          <w:p w:rsidR="00777C37" w:rsidRPr="009850A7" w:rsidRDefault="00777C37" w:rsidP="009850A7">
            <w:pPr>
              <w:suppressAutoHyphens/>
              <w:snapToGrid w:val="0"/>
              <w:spacing w:after="0" w:line="240" w:lineRule="auto"/>
              <w:ind w:left="-169" w:hanging="141"/>
              <w:jc w:val="center"/>
              <w:rPr>
                <w:rFonts w:ascii="Times New Roman" w:hAnsi="Times New Roman" w:cs="Times New Roman"/>
                <w:color w:val="000000"/>
                <w:sz w:val="16"/>
                <w:szCs w:val="16"/>
              </w:rPr>
            </w:pPr>
            <w:r w:rsidRPr="009850A7">
              <w:rPr>
                <w:rFonts w:ascii="Times New Roman" w:hAnsi="Times New Roman" w:cs="Times New Roman"/>
                <w:color w:val="000000"/>
                <w:sz w:val="16"/>
                <w:szCs w:val="16"/>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777C37" w:rsidRPr="009850A7" w:rsidRDefault="00777C37" w:rsidP="009850A7">
            <w:pPr>
              <w:suppressAutoHyphens/>
              <w:snapToGrid w:val="0"/>
              <w:spacing w:after="0" w:line="240" w:lineRule="auto"/>
              <w:jc w:val="center"/>
              <w:rPr>
                <w:rFonts w:ascii="Times New Roman" w:hAnsi="Times New Roman" w:cs="Times New Roman"/>
                <w:color w:val="000000"/>
                <w:sz w:val="16"/>
                <w:szCs w:val="16"/>
              </w:rPr>
            </w:pPr>
            <w:r w:rsidRPr="009850A7">
              <w:rPr>
                <w:rFonts w:ascii="Times New Roman" w:hAnsi="Times New Roman" w:cs="Times New Roman"/>
                <w:color w:val="000000"/>
                <w:sz w:val="16"/>
                <w:szCs w:val="16"/>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tcPr>
          <w:p w:rsidR="00777C37" w:rsidRPr="009850A7" w:rsidRDefault="00777C37" w:rsidP="009850A7">
            <w:pPr>
              <w:spacing w:after="0" w:line="240" w:lineRule="auto"/>
              <w:jc w:val="center"/>
              <w:rPr>
                <w:rFonts w:ascii="Times New Roman" w:hAnsi="Times New Roman" w:cs="Times New Roman"/>
                <w:sz w:val="16"/>
                <w:szCs w:val="16"/>
              </w:rPr>
            </w:pPr>
            <w:r w:rsidRPr="009850A7">
              <w:rPr>
                <w:rFonts w:ascii="Times New Roman" w:hAnsi="Times New Roman" w:cs="Times New Roman"/>
                <w:color w:val="000000"/>
                <w:sz w:val="16"/>
                <w:szCs w:val="16"/>
              </w:rPr>
              <w:t>информация продекларирована</w:t>
            </w:r>
          </w:p>
        </w:tc>
      </w:tr>
      <w:tr w:rsidR="00777C37" w:rsidRPr="009850A7" w:rsidTr="009850A7">
        <w:trPr>
          <w:trHeight w:val="517"/>
        </w:trPr>
        <w:tc>
          <w:tcPr>
            <w:tcW w:w="5529" w:type="dxa"/>
            <w:tcBorders>
              <w:top w:val="nil"/>
              <w:left w:val="single" w:sz="4" w:space="0" w:color="auto"/>
              <w:bottom w:val="single" w:sz="8" w:space="0" w:color="000000"/>
              <w:right w:val="nil"/>
            </w:tcBorders>
            <w:hideMark/>
          </w:tcPr>
          <w:p w:rsidR="00777C37" w:rsidRPr="009850A7" w:rsidRDefault="00777C37" w:rsidP="009850A7">
            <w:pPr>
              <w:suppressAutoHyphens/>
              <w:spacing w:after="0" w:line="240" w:lineRule="auto"/>
              <w:rPr>
                <w:rFonts w:ascii="Times New Roman" w:hAnsi="Times New Roman" w:cs="Times New Roman"/>
                <w:sz w:val="16"/>
                <w:szCs w:val="16"/>
              </w:rPr>
            </w:pPr>
            <w:r w:rsidRPr="009850A7">
              <w:rPr>
                <w:rFonts w:ascii="Times New Roman" w:hAnsi="Times New Roman" w:cs="Times New Roman"/>
                <w:sz w:val="16"/>
                <w:szCs w:val="16"/>
              </w:rPr>
              <w:t xml:space="preserve">2  </w:t>
            </w:r>
            <w:proofErr w:type="spellStart"/>
            <w:r w:rsidRPr="009850A7">
              <w:rPr>
                <w:rFonts w:ascii="Times New Roman" w:hAnsi="Times New Roman" w:cs="Times New Roman"/>
                <w:sz w:val="16"/>
                <w:szCs w:val="16"/>
              </w:rPr>
              <w:t>неприостановление</w:t>
            </w:r>
            <w:proofErr w:type="spellEnd"/>
            <w:r w:rsidRPr="009850A7">
              <w:rPr>
                <w:rFonts w:ascii="Times New Roman" w:hAnsi="Times New Roman" w:cs="Times New Roman"/>
                <w:sz w:val="16"/>
                <w:szCs w:val="16"/>
              </w:rPr>
              <w:t xml:space="preserve"> деятельности участника </w:t>
            </w:r>
            <w:r w:rsidRPr="009850A7">
              <w:rPr>
                <w:rFonts w:ascii="Times New Roman" w:hAnsi="Times New Roman" w:cs="Times New Roman"/>
                <w:bCs/>
                <w:sz w:val="16"/>
                <w:szCs w:val="16"/>
              </w:rPr>
              <w:t>закупки</w:t>
            </w:r>
            <w:r w:rsidRPr="009850A7">
              <w:rPr>
                <w:rFonts w:ascii="Times New Roman" w:hAnsi="Times New Roman" w:cs="Times New Roman"/>
                <w:sz w:val="16"/>
                <w:szCs w:val="16"/>
              </w:rPr>
              <w:t xml:space="preserve"> в порядке, </w:t>
            </w:r>
            <w:r w:rsidRPr="009850A7">
              <w:rPr>
                <w:rFonts w:ascii="Times New Roman" w:hAnsi="Times New Roman" w:cs="Times New Roman"/>
                <w:bCs/>
                <w:sz w:val="16"/>
                <w:szCs w:val="16"/>
              </w:rPr>
              <w:t>установленном</w:t>
            </w:r>
            <w:r w:rsidRPr="009850A7">
              <w:rPr>
                <w:rFonts w:ascii="Times New Roman" w:hAnsi="Times New Roman" w:cs="Times New Roman"/>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418" w:type="dxa"/>
            <w:tcBorders>
              <w:top w:val="nil"/>
              <w:left w:val="single" w:sz="8" w:space="0" w:color="000000"/>
              <w:bottom w:val="single" w:sz="8" w:space="0" w:color="000000"/>
              <w:right w:val="nil"/>
            </w:tcBorders>
            <w:vAlign w:val="center"/>
            <w:hideMark/>
          </w:tcPr>
          <w:p w:rsidR="00777C37" w:rsidRPr="009850A7" w:rsidRDefault="00777C37" w:rsidP="009850A7">
            <w:pPr>
              <w:suppressAutoHyphens/>
              <w:snapToGrid w:val="0"/>
              <w:spacing w:after="0" w:line="240" w:lineRule="auto"/>
              <w:jc w:val="center"/>
              <w:rPr>
                <w:rFonts w:ascii="Times New Roman" w:hAnsi="Times New Roman" w:cs="Times New Roman"/>
                <w:color w:val="000000"/>
                <w:sz w:val="16"/>
                <w:szCs w:val="16"/>
              </w:rPr>
            </w:pPr>
            <w:r w:rsidRPr="009850A7">
              <w:rPr>
                <w:rFonts w:ascii="Times New Roman" w:hAnsi="Times New Roman" w:cs="Times New Roman"/>
                <w:color w:val="000000"/>
                <w:sz w:val="16"/>
                <w:szCs w:val="16"/>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777C37" w:rsidRPr="009850A7" w:rsidRDefault="00777C37" w:rsidP="009850A7">
            <w:pPr>
              <w:suppressAutoHyphens/>
              <w:snapToGrid w:val="0"/>
              <w:spacing w:after="0" w:line="240" w:lineRule="auto"/>
              <w:jc w:val="center"/>
              <w:rPr>
                <w:rFonts w:ascii="Times New Roman" w:hAnsi="Times New Roman" w:cs="Times New Roman"/>
                <w:color w:val="000000"/>
                <w:sz w:val="16"/>
                <w:szCs w:val="16"/>
              </w:rPr>
            </w:pPr>
            <w:r w:rsidRPr="009850A7">
              <w:rPr>
                <w:rFonts w:ascii="Times New Roman" w:hAnsi="Times New Roman" w:cs="Times New Roman"/>
                <w:color w:val="000000"/>
                <w:sz w:val="16"/>
                <w:szCs w:val="16"/>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tcPr>
          <w:p w:rsidR="00777C37" w:rsidRPr="009850A7" w:rsidRDefault="00777C37" w:rsidP="009850A7">
            <w:pPr>
              <w:spacing w:after="0" w:line="240" w:lineRule="auto"/>
              <w:jc w:val="center"/>
              <w:rPr>
                <w:rFonts w:ascii="Times New Roman" w:hAnsi="Times New Roman" w:cs="Times New Roman"/>
                <w:sz w:val="16"/>
                <w:szCs w:val="16"/>
              </w:rPr>
            </w:pPr>
            <w:r w:rsidRPr="009850A7">
              <w:rPr>
                <w:rFonts w:ascii="Times New Roman" w:hAnsi="Times New Roman" w:cs="Times New Roman"/>
                <w:color w:val="000000"/>
                <w:sz w:val="16"/>
                <w:szCs w:val="16"/>
              </w:rPr>
              <w:t>информация продекларирована</w:t>
            </w:r>
          </w:p>
        </w:tc>
      </w:tr>
      <w:tr w:rsidR="00777C37" w:rsidRPr="009850A7" w:rsidTr="009850A7">
        <w:trPr>
          <w:trHeight w:val="2583"/>
        </w:trPr>
        <w:tc>
          <w:tcPr>
            <w:tcW w:w="5529" w:type="dxa"/>
            <w:tcBorders>
              <w:top w:val="nil"/>
              <w:left w:val="single" w:sz="4" w:space="0" w:color="auto"/>
              <w:bottom w:val="single" w:sz="8" w:space="0" w:color="000000"/>
              <w:right w:val="nil"/>
            </w:tcBorders>
            <w:hideMark/>
          </w:tcPr>
          <w:p w:rsidR="00777C37" w:rsidRPr="009850A7" w:rsidRDefault="00777C37" w:rsidP="009850A7">
            <w:pPr>
              <w:suppressAutoHyphens/>
              <w:spacing w:after="0" w:line="240" w:lineRule="auto"/>
              <w:rPr>
                <w:rFonts w:ascii="Times New Roman" w:hAnsi="Times New Roman" w:cs="Times New Roman"/>
                <w:sz w:val="16"/>
                <w:szCs w:val="16"/>
              </w:rPr>
            </w:pPr>
            <w:proofErr w:type="gramStart"/>
            <w:r w:rsidRPr="009850A7">
              <w:rPr>
                <w:rFonts w:ascii="Times New Roman" w:hAnsi="Times New Roman" w:cs="Times New Roman"/>
                <w:sz w:val="16"/>
                <w:szCs w:val="16"/>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850A7">
              <w:rPr>
                <w:rFonts w:ascii="Times New Roman" w:hAnsi="Times New Roman" w:cs="Times New Roman"/>
                <w:sz w:val="16"/>
                <w:szCs w:val="16"/>
              </w:rPr>
              <w:t xml:space="preserve"> обязанности </w:t>
            </w:r>
            <w:proofErr w:type="gramStart"/>
            <w:r w:rsidRPr="009850A7">
              <w:rPr>
                <w:rFonts w:ascii="Times New Roman" w:hAnsi="Times New Roman" w:cs="Times New Roman"/>
                <w:sz w:val="16"/>
                <w:szCs w:val="16"/>
              </w:rPr>
              <w:t>заявителя</w:t>
            </w:r>
            <w:proofErr w:type="gramEnd"/>
            <w:r w:rsidRPr="009850A7">
              <w:rPr>
                <w:rFonts w:ascii="Times New Roman" w:hAnsi="Times New Roman" w:cs="Times New Roman"/>
                <w:sz w:val="16"/>
                <w:szCs w:val="16"/>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850A7">
              <w:rPr>
                <w:rFonts w:ascii="Times New Roman" w:hAnsi="Times New Roman" w:cs="Times New Roman"/>
                <w:sz w:val="16"/>
                <w:szCs w:val="16"/>
              </w:rPr>
              <w:t>указанных</w:t>
            </w:r>
            <w:proofErr w:type="gramEnd"/>
            <w:r w:rsidRPr="009850A7">
              <w:rPr>
                <w:rFonts w:ascii="Times New Roman" w:hAnsi="Times New Roman" w:cs="Times New Roman"/>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top w:val="nil"/>
              <w:left w:val="single" w:sz="8" w:space="0" w:color="000000"/>
              <w:bottom w:val="single" w:sz="8" w:space="0" w:color="000000"/>
              <w:right w:val="nil"/>
            </w:tcBorders>
            <w:vAlign w:val="center"/>
            <w:hideMark/>
          </w:tcPr>
          <w:p w:rsidR="00777C37" w:rsidRPr="009850A7" w:rsidRDefault="00777C37" w:rsidP="009850A7">
            <w:pPr>
              <w:suppressAutoHyphens/>
              <w:snapToGrid w:val="0"/>
              <w:spacing w:after="0" w:line="240" w:lineRule="auto"/>
              <w:jc w:val="center"/>
              <w:rPr>
                <w:rFonts w:ascii="Times New Roman" w:hAnsi="Times New Roman" w:cs="Times New Roman"/>
                <w:color w:val="000000"/>
                <w:sz w:val="16"/>
                <w:szCs w:val="16"/>
              </w:rPr>
            </w:pPr>
            <w:r w:rsidRPr="009850A7">
              <w:rPr>
                <w:rFonts w:ascii="Times New Roman" w:hAnsi="Times New Roman" w:cs="Times New Roman"/>
                <w:color w:val="000000"/>
                <w:sz w:val="16"/>
                <w:szCs w:val="16"/>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777C37" w:rsidRPr="009850A7" w:rsidRDefault="00777C37" w:rsidP="009850A7">
            <w:pPr>
              <w:suppressAutoHyphens/>
              <w:snapToGrid w:val="0"/>
              <w:spacing w:after="0" w:line="240" w:lineRule="auto"/>
              <w:jc w:val="center"/>
              <w:rPr>
                <w:rFonts w:ascii="Times New Roman" w:hAnsi="Times New Roman" w:cs="Times New Roman"/>
                <w:color w:val="000000"/>
                <w:sz w:val="16"/>
                <w:szCs w:val="16"/>
              </w:rPr>
            </w:pPr>
            <w:r w:rsidRPr="009850A7">
              <w:rPr>
                <w:rFonts w:ascii="Times New Roman" w:hAnsi="Times New Roman" w:cs="Times New Roman"/>
                <w:color w:val="000000"/>
                <w:sz w:val="16"/>
                <w:szCs w:val="16"/>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tcPr>
          <w:p w:rsidR="00777C37" w:rsidRPr="009850A7" w:rsidRDefault="00777C37" w:rsidP="009850A7">
            <w:pPr>
              <w:spacing w:after="0" w:line="240" w:lineRule="auto"/>
              <w:jc w:val="center"/>
              <w:rPr>
                <w:rFonts w:ascii="Times New Roman" w:hAnsi="Times New Roman" w:cs="Times New Roman"/>
                <w:sz w:val="16"/>
                <w:szCs w:val="16"/>
              </w:rPr>
            </w:pPr>
            <w:r w:rsidRPr="009850A7">
              <w:rPr>
                <w:rFonts w:ascii="Times New Roman" w:hAnsi="Times New Roman" w:cs="Times New Roman"/>
                <w:color w:val="000000"/>
                <w:sz w:val="16"/>
                <w:szCs w:val="16"/>
              </w:rPr>
              <w:t>информация продекларирована</w:t>
            </w:r>
          </w:p>
        </w:tc>
      </w:tr>
      <w:tr w:rsidR="00777C37" w:rsidRPr="009850A7" w:rsidTr="009850A7">
        <w:trPr>
          <w:trHeight w:val="710"/>
        </w:trPr>
        <w:tc>
          <w:tcPr>
            <w:tcW w:w="5529" w:type="dxa"/>
            <w:tcBorders>
              <w:top w:val="nil"/>
              <w:left w:val="single" w:sz="4" w:space="0" w:color="auto"/>
              <w:bottom w:val="single" w:sz="8" w:space="0" w:color="000000"/>
              <w:right w:val="nil"/>
            </w:tcBorders>
            <w:hideMark/>
          </w:tcPr>
          <w:p w:rsidR="00777C37" w:rsidRPr="009850A7" w:rsidRDefault="00777C37" w:rsidP="009850A7">
            <w:pPr>
              <w:suppressAutoHyphens/>
              <w:spacing w:after="0" w:line="240" w:lineRule="auto"/>
              <w:rPr>
                <w:rFonts w:ascii="Times New Roman" w:hAnsi="Times New Roman" w:cs="Times New Roman"/>
                <w:sz w:val="16"/>
                <w:szCs w:val="16"/>
              </w:rPr>
            </w:pPr>
            <w:proofErr w:type="gramStart"/>
            <w:r w:rsidRPr="009850A7">
              <w:rPr>
                <w:rFonts w:ascii="Times New Roman" w:hAnsi="Times New Roman" w:cs="Times New Roman"/>
                <w:sz w:val="16"/>
                <w:szCs w:val="16"/>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9850A7">
              <w:rPr>
                <w:rFonts w:ascii="Times New Roman" w:hAnsi="Times New Roman" w:cs="Times New Roman"/>
                <w:sz w:val="16"/>
                <w:szCs w:val="16"/>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18" w:type="dxa"/>
            <w:tcBorders>
              <w:top w:val="nil"/>
              <w:left w:val="single" w:sz="8" w:space="0" w:color="000000"/>
              <w:bottom w:val="single" w:sz="8" w:space="0" w:color="000000"/>
              <w:right w:val="nil"/>
            </w:tcBorders>
            <w:vAlign w:val="center"/>
            <w:hideMark/>
          </w:tcPr>
          <w:p w:rsidR="00777C37" w:rsidRPr="009850A7" w:rsidRDefault="00777C37" w:rsidP="009850A7">
            <w:pPr>
              <w:suppressAutoHyphens/>
              <w:snapToGrid w:val="0"/>
              <w:spacing w:after="0" w:line="240" w:lineRule="auto"/>
              <w:jc w:val="center"/>
              <w:rPr>
                <w:rFonts w:ascii="Times New Roman" w:hAnsi="Times New Roman" w:cs="Times New Roman"/>
                <w:color w:val="000000"/>
                <w:sz w:val="16"/>
                <w:szCs w:val="16"/>
              </w:rPr>
            </w:pPr>
            <w:r w:rsidRPr="009850A7">
              <w:rPr>
                <w:rFonts w:ascii="Times New Roman" w:hAnsi="Times New Roman" w:cs="Times New Roman"/>
                <w:color w:val="000000"/>
                <w:sz w:val="16"/>
                <w:szCs w:val="16"/>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777C37" w:rsidRPr="009850A7" w:rsidRDefault="00777C37" w:rsidP="009850A7">
            <w:pPr>
              <w:suppressAutoHyphens/>
              <w:snapToGrid w:val="0"/>
              <w:spacing w:after="0" w:line="240" w:lineRule="auto"/>
              <w:jc w:val="center"/>
              <w:rPr>
                <w:rFonts w:ascii="Times New Roman" w:hAnsi="Times New Roman" w:cs="Times New Roman"/>
                <w:color w:val="000000"/>
                <w:sz w:val="16"/>
                <w:szCs w:val="16"/>
              </w:rPr>
            </w:pPr>
            <w:r w:rsidRPr="009850A7">
              <w:rPr>
                <w:rFonts w:ascii="Times New Roman" w:hAnsi="Times New Roman" w:cs="Times New Roman"/>
                <w:color w:val="000000"/>
                <w:sz w:val="16"/>
                <w:szCs w:val="16"/>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tcPr>
          <w:p w:rsidR="00777C37" w:rsidRPr="009850A7" w:rsidRDefault="00777C37" w:rsidP="009850A7">
            <w:pPr>
              <w:spacing w:after="0" w:line="240" w:lineRule="auto"/>
              <w:jc w:val="center"/>
              <w:rPr>
                <w:rFonts w:ascii="Times New Roman" w:hAnsi="Times New Roman" w:cs="Times New Roman"/>
                <w:sz w:val="16"/>
                <w:szCs w:val="16"/>
              </w:rPr>
            </w:pPr>
            <w:r w:rsidRPr="009850A7">
              <w:rPr>
                <w:rFonts w:ascii="Times New Roman" w:hAnsi="Times New Roman" w:cs="Times New Roman"/>
                <w:color w:val="000000"/>
                <w:sz w:val="16"/>
                <w:szCs w:val="16"/>
              </w:rPr>
              <w:t>информация продекларирована</w:t>
            </w:r>
          </w:p>
        </w:tc>
      </w:tr>
      <w:tr w:rsidR="00777C37" w:rsidRPr="009850A7" w:rsidTr="009850A7">
        <w:trPr>
          <w:trHeight w:val="539"/>
        </w:trPr>
        <w:tc>
          <w:tcPr>
            <w:tcW w:w="5529" w:type="dxa"/>
            <w:tcBorders>
              <w:top w:val="nil"/>
              <w:left w:val="single" w:sz="4" w:space="0" w:color="auto"/>
              <w:bottom w:val="single" w:sz="8" w:space="0" w:color="000000"/>
              <w:right w:val="nil"/>
            </w:tcBorders>
            <w:hideMark/>
          </w:tcPr>
          <w:p w:rsidR="00777C37" w:rsidRPr="009850A7" w:rsidRDefault="00777C37" w:rsidP="009850A7">
            <w:pPr>
              <w:suppressAutoHyphens/>
              <w:spacing w:after="0" w:line="240" w:lineRule="auto"/>
              <w:rPr>
                <w:rFonts w:ascii="Times New Roman" w:hAnsi="Times New Roman" w:cs="Times New Roman"/>
                <w:sz w:val="16"/>
                <w:szCs w:val="16"/>
              </w:rPr>
            </w:pPr>
            <w:r w:rsidRPr="009850A7">
              <w:rPr>
                <w:rFonts w:ascii="Times New Roman" w:hAnsi="Times New Roman" w:cs="Times New Roman"/>
                <w:sz w:val="16"/>
                <w:szCs w:val="16"/>
              </w:rPr>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418" w:type="dxa"/>
            <w:tcBorders>
              <w:top w:val="nil"/>
              <w:left w:val="single" w:sz="8" w:space="0" w:color="000000"/>
              <w:bottom w:val="single" w:sz="8" w:space="0" w:color="000000"/>
              <w:right w:val="nil"/>
            </w:tcBorders>
            <w:vAlign w:val="center"/>
            <w:hideMark/>
          </w:tcPr>
          <w:p w:rsidR="00777C37" w:rsidRPr="009850A7" w:rsidRDefault="00777C37" w:rsidP="009850A7">
            <w:pPr>
              <w:suppressAutoHyphens/>
              <w:snapToGrid w:val="0"/>
              <w:spacing w:after="0" w:line="240" w:lineRule="auto"/>
              <w:jc w:val="center"/>
              <w:rPr>
                <w:rFonts w:ascii="Times New Roman" w:hAnsi="Times New Roman" w:cs="Times New Roman"/>
                <w:color w:val="000000"/>
                <w:sz w:val="16"/>
                <w:szCs w:val="16"/>
              </w:rPr>
            </w:pPr>
            <w:r w:rsidRPr="009850A7">
              <w:rPr>
                <w:rFonts w:ascii="Times New Roman" w:hAnsi="Times New Roman" w:cs="Times New Roman"/>
                <w:color w:val="000000"/>
                <w:sz w:val="16"/>
                <w:szCs w:val="16"/>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777C37" w:rsidRPr="009850A7" w:rsidRDefault="00777C37" w:rsidP="009850A7">
            <w:pPr>
              <w:suppressAutoHyphens/>
              <w:snapToGrid w:val="0"/>
              <w:spacing w:after="0" w:line="240" w:lineRule="auto"/>
              <w:jc w:val="center"/>
              <w:rPr>
                <w:rFonts w:ascii="Times New Roman" w:hAnsi="Times New Roman" w:cs="Times New Roman"/>
                <w:color w:val="000000"/>
                <w:sz w:val="16"/>
                <w:szCs w:val="16"/>
              </w:rPr>
            </w:pPr>
            <w:r w:rsidRPr="009850A7">
              <w:rPr>
                <w:rFonts w:ascii="Times New Roman" w:hAnsi="Times New Roman" w:cs="Times New Roman"/>
                <w:color w:val="000000"/>
                <w:sz w:val="16"/>
                <w:szCs w:val="16"/>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tcPr>
          <w:p w:rsidR="00777C37" w:rsidRPr="009850A7" w:rsidRDefault="00777C37" w:rsidP="009850A7">
            <w:pPr>
              <w:spacing w:after="0" w:line="240" w:lineRule="auto"/>
              <w:jc w:val="center"/>
              <w:rPr>
                <w:rFonts w:ascii="Times New Roman" w:hAnsi="Times New Roman" w:cs="Times New Roman"/>
                <w:sz w:val="16"/>
                <w:szCs w:val="16"/>
              </w:rPr>
            </w:pPr>
            <w:r w:rsidRPr="009850A7">
              <w:rPr>
                <w:rFonts w:ascii="Times New Roman" w:hAnsi="Times New Roman" w:cs="Times New Roman"/>
                <w:color w:val="000000"/>
                <w:sz w:val="16"/>
                <w:szCs w:val="16"/>
              </w:rPr>
              <w:t>информация продекларирована</w:t>
            </w:r>
          </w:p>
        </w:tc>
      </w:tr>
      <w:tr w:rsidR="00777C37" w:rsidRPr="009850A7" w:rsidTr="009850A7">
        <w:trPr>
          <w:trHeight w:val="634"/>
        </w:trPr>
        <w:tc>
          <w:tcPr>
            <w:tcW w:w="5529" w:type="dxa"/>
            <w:tcBorders>
              <w:top w:val="nil"/>
              <w:left w:val="single" w:sz="4" w:space="0" w:color="auto"/>
              <w:bottom w:val="single" w:sz="8" w:space="0" w:color="000000"/>
              <w:right w:val="nil"/>
            </w:tcBorders>
            <w:hideMark/>
          </w:tcPr>
          <w:p w:rsidR="00777C37" w:rsidRPr="009850A7" w:rsidRDefault="00777C37" w:rsidP="009850A7">
            <w:pPr>
              <w:spacing w:after="0" w:line="240" w:lineRule="auto"/>
              <w:rPr>
                <w:rFonts w:ascii="Times New Roman" w:hAnsi="Times New Roman" w:cs="Times New Roman"/>
                <w:sz w:val="16"/>
                <w:szCs w:val="16"/>
              </w:rPr>
            </w:pPr>
            <w:proofErr w:type="gramStart"/>
            <w:r w:rsidRPr="009850A7">
              <w:rPr>
                <w:rFonts w:ascii="Times New Roman" w:hAnsi="Times New Roman" w:cs="Times New Roman"/>
                <w:sz w:val="16"/>
                <w:szCs w:val="16"/>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9850A7">
              <w:rPr>
                <w:rFonts w:ascii="Times New Roman" w:hAnsi="Times New Roman" w:cs="Times New Roman"/>
                <w:sz w:val="16"/>
                <w:szCs w:val="16"/>
              </w:rPr>
              <w:t>выгодоприобретателями</w:t>
            </w:r>
            <w:proofErr w:type="spellEnd"/>
            <w:r w:rsidRPr="009850A7">
              <w:rPr>
                <w:rFonts w:ascii="Times New Roman" w:hAnsi="Times New Roman" w:cs="Times New Roman"/>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9850A7">
              <w:rPr>
                <w:rFonts w:ascii="Times New Roman" w:hAnsi="Times New Roman" w:cs="Times New Roman"/>
                <w:sz w:val="16"/>
                <w:szCs w:val="16"/>
              </w:rPr>
              <w:t xml:space="preserve"> унитарного предприятия либо иными органами управления юридических лиц </w:t>
            </w:r>
          </w:p>
          <w:p w:rsidR="00777C37" w:rsidRPr="009850A7" w:rsidRDefault="00777C37" w:rsidP="009850A7">
            <w:pPr>
              <w:spacing w:after="0" w:line="240" w:lineRule="auto"/>
              <w:rPr>
                <w:rFonts w:ascii="Times New Roman" w:hAnsi="Times New Roman" w:cs="Times New Roman"/>
                <w:sz w:val="16"/>
                <w:szCs w:val="16"/>
              </w:rPr>
            </w:pPr>
            <w:r w:rsidRPr="009850A7">
              <w:rPr>
                <w:rFonts w:ascii="Times New Roman" w:hAnsi="Times New Roman" w:cs="Times New Roman"/>
                <w:sz w:val="16"/>
                <w:szCs w:val="16"/>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850A7">
              <w:rPr>
                <w:rFonts w:ascii="Times New Roman" w:hAnsi="Times New Roman" w:cs="Times New Roman"/>
                <w:sz w:val="16"/>
                <w:szCs w:val="16"/>
              </w:rPr>
              <w:t>неполнородными</w:t>
            </w:r>
            <w:proofErr w:type="spellEnd"/>
            <w:r w:rsidRPr="009850A7">
              <w:rPr>
                <w:rFonts w:ascii="Times New Roman" w:hAnsi="Times New Roman" w:cs="Times New Roman"/>
                <w:sz w:val="16"/>
                <w:szCs w:val="16"/>
              </w:rPr>
              <w:t xml:space="preserve"> (имеющими общих отца или мать) братьями и сестрами), усыновителями или усыновленными указанных физических лиц. Под </w:t>
            </w:r>
            <w:proofErr w:type="spellStart"/>
            <w:r w:rsidRPr="009850A7">
              <w:rPr>
                <w:rFonts w:ascii="Times New Roman" w:hAnsi="Times New Roman" w:cs="Times New Roman"/>
                <w:sz w:val="16"/>
                <w:szCs w:val="16"/>
              </w:rPr>
              <w:t>выгодоприобретателями</w:t>
            </w:r>
            <w:proofErr w:type="spellEnd"/>
            <w:r w:rsidRPr="009850A7">
              <w:rPr>
                <w:rFonts w:ascii="Times New Roman" w:hAnsi="Times New Roman" w:cs="Times New Roman"/>
                <w:sz w:val="16"/>
                <w:szCs w:val="16"/>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top w:val="nil"/>
              <w:left w:val="single" w:sz="8" w:space="0" w:color="000000"/>
              <w:bottom w:val="single" w:sz="8" w:space="0" w:color="000000"/>
              <w:right w:val="nil"/>
            </w:tcBorders>
            <w:vAlign w:val="center"/>
            <w:hideMark/>
          </w:tcPr>
          <w:p w:rsidR="00777C37" w:rsidRPr="009850A7" w:rsidRDefault="00777C37" w:rsidP="009850A7">
            <w:pPr>
              <w:suppressAutoHyphens/>
              <w:snapToGrid w:val="0"/>
              <w:spacing w:after="0" w:line="240" w:lineRule="auto"/>
              <w:ind w:left="-169"/>
              <w:jc w:val="center"/>
              <w:rPr>
                <w:rFonts w:ascii="Times New Roman" w:hAnsi="Times New Roman" w:cs="Times New Roman"/>
                <w:color w:val="000000"/>
                <w:sz w:val="16"/>
                <w:szCs w:val="16"/>
              </w:rPr>
            </w:pPr>
            <w:r w:rsidRPr="009850A7">
              <w:rPr>
                <w:rFonts w:ascii="Times New Roman" w:hAnsi="Times New Roman" w:cs="Times New Roman"/>
                <w:color w:val="000000"/>
                <w:sz w:val="16"/>
                <w:szCs w:val="16"/>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777C37" w:rsidRPr="009850A7" w:rsidRDefault="00777C37" w:rsidP="009850A7">
            <w:pPr>
              <w:suppressAutoHyphens/>
              <w:snapToGrid w:val="0"/>
              <w:spacing w:after="0" w:line="240" w:lineRule="auto"/>
              <w:jc w:val="center"/>
              <w:rPr>
                <w:rFonts w:ascii="Times New Roman" w:hAnsi="Times New Roman" w:cs="Times New Roman"/>
                <w:color w:val="000000"/>
                <w:sz w:val="16"/>
                <w:szCs w:val="16"/>
              </w:rPr>
            </w:pPr>
            <w:r w:rsidRPr="009850A7">
              <w:rPr>
                <w:rFonts w:ascii="Times New Roman" w:hAnsi="Times New Roman" w:cs="Times New Roman"/>
                <w:color w:val="000000"/>
                <w:sz w:val="16"/>
                <w:szCs w:val="16"/>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tcPr>
          <w:p w:rsidR="00777C37" w:rsidRPr="009850A7" w:rsidRDefault="00777C37" w:rsidP="009850A7">
            <w:pPr>
              <w:spacing w:after="0" w:line="240" w:lineRule="auto"/>
              <w:jc w:val="center"/>
              <w:rPr>
                <w:rFonts w:ascii="Times New Roman" w:hAnsi="Times New Roman" w:cs="Times New Roman"/>
                <w:sz w:val="16"/>
                <w:szCs w:val="16"/>
              </w:rPr>
            </w:pPr>
            <w:r w:rsidRPr="009850A7">
              <w:rPr>
                <w:rFonts w:ascii="Times New Roman" w:hAnsi="Times New Roman" w:cs="Times New Roman"/>
                <w:color w:val="000000"/>
                <w:sz w:val="16"/>
                <w:szCs w:val="16"/>
              </w:rPr>
              <w:t>информация продекларирована</w:t>
            </w:r>
          </w:p>
        </w:tc>
      </w:tr>
      <w:tr w:rsidR="00777C37" w:rsidRPr="009850A7" w:rsidTr="009850A7">
        <w:trPr>
          <w:trHeight w:val="780"/>
        </w:trPr>
        <w:tc>
          <w:tcPr>
            <w:tcW w:w="5529" w:type="dxa"/>
            <w:tcBorders>
              <w:top w:val="nil"/>
              <w:left w:val="single" w:sz="4" w:space="0" w:color="auto"/>
              <w:bottom w:val="single" w:sz="8" w:space="0" w:color="000000"/>
              <w:right w:val="nil"/>
            </w:tcBorders>
            <w:hideMark/>
          </w:tcPr>
          <w:p w:rsidR="00777C37" w:rsidRPr="009850A7" w:rsidRDefault="00777C37" w:rsidP="009850A7">
            <w:pPr>
              <w:suppressAutoHyphens/>
              <w:snapToGrid w:val="0"/>
              <w:spacing w:after="0" w:line="240" w:lineRule="auto"/>
              <w:ind w:right="120"/>
              <w:rPr>
                <w:rFonts w:ascii="Times New Roman" w:eastAsia="Calibri" w:hAnsi="Times New Roman" w:cs="Times New Roman"/>
                <w:color w:val="000000"/>
                <w:sz w:val="16"/>
                <w:szCs w:val="16"/>
                <w:lang w:eastAsia="ar-SA"/>
              </w:rPr>
            </w:pPr>
            <w:r w:rsidRPr="009850A7">
              <w:rPr>
                <w:rFonts w:ascii="Times New Roman" w:hAnsi="Times New Roman" w:cs="Times New Roman"/>
                <w:color w:val="000000"/>
                <w:sz w:val="16"/>
                <w:szCs w:val="16"/>
              </w:rPr>
              <w:t xml:space="preserve">9 </w:t>
            </w:r>
            <w:r w:rsidRPr="009850A7">
              <w:rPr>
                <w:rFonts w:ascii="Times New Roman" w:hAnsi="Times New Roman" w:cs="Times New Roman"/>
                <w:sz w:val="16"/>
                <w:szCs w:val="16"/>
              </w:rPr>
              <w:t xml:space="preserve">Отсутствие в реестре недобросовестных поставщиков сведений об участнике </w:t>
            </w:r>
            <w:r w:rsidRPr="009850A7">
              <w:rPr>
                <w:rFonts w:ascii="Times New Roman" w:hAnsi="Times New Roman" w:cs="Times New Roman"/>
                <w:bCs/>
                <w:sz w:val="16"/>
                <w:szCs w:val="16"/>
              </w:rPr>
              <w:t>закупки – юридическом лице</w:t>
            </w:r>
            <w:r w:rsidRPr="009850A7">
              <w:rPr>
                <w:rFonts w:ascii="Times New Roman" w:hAnsi="Times New Roman" w:cs="Times New Roman"/>
                <w:sz w:val="16"/>
                <w:szCs w:val="16"/>
              </w:rPr>
              <w:t xml:space="preserve">, </w:t>
            </w:r>
            <w:r w:rsidRPr="009850A7">
              <w:rPr>
                <w:rFonts w:ascii="Times New Roman" w:hAnsi="Times New Roman" w:cs="Times New Roman"/>
                <w:bCs/>
                <w:sz w:val="16"/>
                <w:szCs w:val="16"/>
              </w:rPr>
              <w:t>в том числе</w:t>
            </w:r>
            <w:r w:rsidRPr="009850A7">
              <w:rPr>
                <w:rFonts w:ascii="Times New Roman" w:hAnsi="Times New Roman" w:cs="Times New Roman"/>
                <w:sz w:val="16"/>
                <w:szCs w:val="16"/>
              </w:rPr>
              <w:t xml:space="preserve"> сведений об учредителях, </w:t>
            </w:r>
            <w:r w:rsidRPr="009850A7">
              <w:rPr>
                <w:rFonts w:ascii="Times New Roman" w:hAnsi="Times New Roman" w:cs="Times New Roman"/>
                <w:bCs/>
                <w:sz w:val="16"/>
                <w:szCs w:val="16"/>
              </w:rPr>
              <w:t>о</w:t>
            </w:r>
            <w:r w:rsidRPr="009850A7">
              <w:rPr>
                <w:rFonts w:ascii="Times New Roman" w:hAnsi="Times New Roman" w:cs="Times New Roman"/>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9850A7">
              <w:rPr>
                <w:rFonts w:ascii="Times New Roman" w:hAnsi="Times New Roman" w:cs="Times New Roman"/>
                <w:bCs/>
                <w:sz w:val="16"/>
                <w:szCs w:val="16"/>
              </w:rPr>
              <w:t>закупки – для юридического лица</w:t>
            </w:r>
          </w:p>
        </w:tc>
        <w:tc>
          <w:tcPr>
            <w:tcW w:w="1418" w:type="dxa"/>
            <w:tcBorders>
              <w:top w:val="nil"/>
              <w:left w:val="single" w:sz="8" w:space="0" w:color="000000"/>
              <w:bottom w:val="single" w:sz="8" w:space="0" w:color="000000"/>
              <w:right w:val="nil"/>
            </w:tcBorders>
            <w:vAlign w:val="center"/>
          </w:tcPr>
          <w:p w:rsidR="00777C37" w:rsidRPr="009850A7" w:rsidRDefault="00777C37" w:rsidP="009850A7">
            <w:pPr>
              <w:suppressAutoHyphens/>
              <w:snapToGrid w:val="0"/>
              <w:spacing w:after="0" w:line="240" w:lineRule="auto"/>
              <w:jc w:val="center"/>
              <w:rPr>
                <w:rFonts w:ascii="Times New Roman" w:hAnsi="Times New Roman" w:cs="Times New Roman"/>
                <w:color w:val="000000"/>
                <w:sz w:val="16"/>
                <w:szCs w:val="16"/>
              </w:rPr>
            </w:pPr>
          </w:p>
          <w:p w:rsidR="00777C37" w:rsidRPr="009850A7" w:rsidRDefault="00777C37" w:rsidP="009850A7">
            <w:pPr>
              <w:suppressAutoHyphens/>
              <w:snapToGrid w:val="0"/>
              <w:spacing w:after="0" w:line="240" w:lineRule="auto"/>
              <w:jc w:val="center"/>
              <w:rPr>
                <w:rFonts w:ascii="Times New Roman" w:eastAsia="Calibri" w:hAnsi="Times New Roman" w:cs="Times New Roman"/>
                <w:color w:val="000000"/>
                <w:sz w:val="16"/>
                <w:szCs w:val="16"/>
                <w:lang w:eastAsia="ar-SA"/>
              </w:rPr>
            </w:pPr>
            <w:r w:rsidRPr="009850A7">
              <w:rPr>
                <w:rFonts w:ascii="Times New Roman" w:hAnsi="Times New Roman" w:cs="Times New Roman"/>
                <w:color w:val="000000"/>
                <w:sz w:val="16"/>
                <w:szCs w:val="16"/>
              </w:rPr>
              <w:t>отсутствие</w:t>
            </w:r>
          </w:p>
        </w:tc>
        <w:tc>
          <w:tcPr>
            <w:tcW w:w="2126" w:type="dxa"/>
            <w:tcBorders>
              <w:top w:val="nil"/>
              <w:left w:val="single" w:sz="8" w:space="0" w:color="000000"/>
              <w:bottom w:val="single" w:sz="8" w:space="0" w:color="000000"/>
              <w:right w:val="single" w:sz="4" w:space="0" w:color="auto"/>
            </w:tcBorders>
            <w:vAlign w:val="center"/>
          </w:tcPr>
          <w:p w:rsidR="00777C37" w:rsidRPr="009850A7" w:rsidRDefault="00777C37" w:rsidP="009850A7">
            <w:pPr>
              <w:suppressAutoHyphens/>
              <w:snapToGrid w:val="0"/>
              <w:spacing w:after="0" w:line="240" w:lineRule="auto"/>
              <w:jc w:val="center"/>
              <w:rPr>
                <w:rFonts w:ascii="Times New Roman" w:hAnsi="Times New Roman" w:cs="Times New Roman"/>
                <w:color w:val="000000"/>
                <w:sz w:val="16"/>
                <w:szCs w:val="16"/>
              </w:rPr>
            </w:pPr>
          </w:p>
          <w:p w:rsidR="00777C37" w:rsidRPr="009850A7" w:rsidRDefault="00777C37" w:rsidP="009850A7">
            <w:pPr>
              <w:suppressAutoHyphens/>
              <w:snapToGrid w:val="0"/>
              <w:spacing w:after="0" w:line="240" w:lineRule="auto"/>
              <w:jc w:val="center"/>
              <w:rPr>
                <w:rFonts w:ascii="Times New Roman" w:eastAsia="Calibri" w:hAnsi="Times New Roman" w:cs="Times New Roman"/>
                <w:color w:val="000000"/>
                <w:sz w:val="16"/>
                <w:szCs w:val="16"/>
                <w:lang w:eastAsia="ar-SA"/>
              </w:rPr>
            </w:pPr>
            <w:r w:rsidRPr="009850A7">
              <w:rPr>
                <w:rFonts w:ascii="Times New Roman" w:hAnsi="Times New Roman" w:cs="Times New Roman"/>
                <w:color w:val="000000"/>
                <w:sz w:val="16"/>
                <w:szCs w:val="16"/>
              </w:rPr>
              <w:t>отсутствует</w:t>
            </w:r>
          </w:p>
        </w:tc>
        <w:tc>
          <w:tcPr>
            <w:tcW w:w="1843" w:type="dxa"/>
            <w:tcBorders>
              <w:top w:val="nil"/>
              <w:left w:val="single" w:sz="8" w:space="0" w:color="000000"/>
              <w:bottom w:val="single" w:sz="8" w:space="0" w:color="000000"/>
              <w:right w:val="single" w:sz="4" w:space="0" w:color="auto"/>
            </w:tcBorders>
            <w:vAlign w:val="center"/>
          </w:tcPr>
          <w:p w:rsidR="00777C37" w:rsidRPr="009850A7" w:rsidRDefault="00777C37" w:rsidP="009850A7">
            <w:pPr>
              <w:suppressAutoHyphens/>
              <w:snapToGrid w:val="0"/>
              <w:spacing w:after="0" w:line="240" w:lineRule="auto"/>
              <w:jc w:val="center"/>
              <w:rPr>
                <w:rFonts w:ascii="Times New Roman" w:hAnsi="Times New Roman" w:cs="Times New Roman"/>
                <w:color w:val="000000"/>
                <w:sz w:val="16"/>
                <w:szCs w:val="16"/>
              </w:rPr>
            </w:pPr>
            <w:r w:rsidRPr="009850A7">
              <w:rPr>
                <w:rFonts w:ascii="Times New Roman" w:hAnsi="Times New Roman" w:cs="Times New Roman"/>
                <w:color w:val="000000"/>
                <w:sz w:val="16"/>
                <w:szCs w:val="16"/>
              </w:rPr>
              <w:t>отсутствует</w:t>
            </w:r>
          </w:p>
        </w:tc>
      </w:tr>
      <w:tr w:rsidR="00777C37" w:rsidRPr="009850A7" w:rsidTr="009850A7">
        <w:trPr>
          <w:trHeight w:val="962"/>
        </w:trPr>
        <w:tc>
          <w:tcPr>
            <w:tcW w:w="5529" w:type="dxa"/>
            <w:tcBorders>
              <w:top w:val="nil"/>
              <w:left w:val="single" w:sz="4" w:space="0" w:color="auto"/>
              <w:bottom w:val="single" w:sz="4" w:space="0" w:color="auto"/>
              <w:right w:val="nil"/>
            </w:tcBorders>
            <w:hideMark/>
          </w:tcPr>
          <w:p w:rsidR="00777C37" w:rsidRPr="009850A7" w:rsidRDefault="00777C37" w:rsidP="009850A7">
            <w:pPr>
              <w:suppressAutoHyphens/>
              <w:snapToGrid w:val="0"/>
              <w:spacing w:after="0" w:line="240" w:lineRule="auto"/>
              <w:ind w:left="-28" w:right="120"/>
              <w:jc w:val="both"/>
              <w:rPr>
                <w:rFonts w:ascii="Times New Roman" w:hAnsi="Times New Roman" w:cs="Times New Roman"/>
                <w:color w:val="000000"/>
                <w:sz w:val="16"/>
                <w:szCs w:val="16"/>
              </w:rPr>
            </w:pPr>
            <w:r w:rsidRPr="009850A7">
              <w:rPr>
                <w:rFonts w:ascii="Times New Roman" w:hAnsi="Times New Roman" w:cs="Times New Roman"/>
                <w:color w:val="000000"/>
                <w:sz w:val="16"/>
                <w:szCs w:val="16"/>
              </w:rPr>
              <w:lastRenderedPageBreak/>
              <w:t>10.Объем предоставленных документов и сведений для участия в аукционе</w:t>
            </w:r>
          </w:p>
        </w:tc>
        <w:tc>
          <w:tcPr>
            <w:tcW w:w="1418" w:type="dxa"/>
            <w:tcBorders>
              <w:top w:val="nil"/>
              <w:left w:val="single" w:sz="8" w:space="0" w:color="000000"/>
              <w:bottom w:val="single" w:sz="4" w:space="0" w:color="auto"/>
              <w:right w:val="nil"/>
            </w:tcBorders>
            <w:vAlign w:val="center"/>
            <w:hideMark/>
          </w:tcPr>
          <w:p w:rsidR="00777C37" w:rsidRPr="009850A7" w:rsidRDefault="00777C37" w:rsidP="009850A7">
            <w:pPr>
              <w:suppressAutoHyphens/>
              <w:snapToGrid w:val="0"/>
              <w:spacing w:after="0" w:line="240" w:lineRule="auto"/>
              <w:jc w:val="center"/>
              <w:rPr>
                <w:rFonts w:ascii="Times New Roman" w:hAnsi="Times New Roman" w:cs="Times New Roman"/>
                <w:color w:val="000000"/>
                <w:sz w:val="16"/>
                <w:szCs w:val="16"/>
              </w:rPr>
            </w:pPr>
            <w:r w:rsidRPr="009850A7">
              <w:rPr>
                <w:rFonts w:ascii="Times New Roman" w:hAnsi="Times New Roman" w:cs="Times New Roman"/>
                <w:color w:val="000000"/>
                <w:sz w:val="16"/>
                <w:szCs w:val="16"/>
              </w:rPr>
              <w:t>В объеме</w:t>
            </w:r>
            <w:r w:rsidR="009850A7">
              <w:rPr>
                <w:rFonts w:ascii="Times New Roman" w:hAnsi="Times New Roman" w:cs="Times New Roman"/>
                <w:color w:val="000000"/>
                <w:sz w:val="16"/>
                <w:szCs w:val="16"/>
              </w:rPr>
              <w:t>,</w:t>
            </w:r>
            <w:r w:rsidRPr="009850A7">
              <w:rPr>
                <w:rFonts w:ascii="Times New Roman" w:hAnsi="Times New Roman" w:cs="Times New Roman"/>
                <w:color w:val="000000"/>
                <w:sz w:val="16"/>
                <w:szCs w:val="16"/>
              </w:rPr>
              <w:t xml:space="preserve"> указанном в документации об аукционе</w:t>
            </w:r>
          </w:p>
        </w:tc>
        <w:tc>
          <w:tcPr>
            <w:tcW w:w="2126" w:type="dxa"/>
            <w:tcBorders>
              <w:top w:val="nil"/>
              <w:left w:val="single" w:sz="8" w:space="0" w:color="000000"/>
              <w:bottom w:val="single" w:sz="4" w:space="0" w:color="auto"/>
              <w:right w:val="single" w:sz="4" w:space="0" w:color="auto"/>
            </w:tcBorders>
            <w:vAlign w:val="center"/>
            <w:hideMark/>
          </w:tcPr>
          <w:p w:rsidR="00777C37" w:rsidRPr="009850A7" w:rsidRDefault="00777C37" w:rsidP="009850A7">
            <w:pPr>
              <w:suppressAutoHyphens/>
              <w:snapToGrid w:val="0"/>
              <w:spacing w:after="0" w:line="240" w:lineRule="auto"/>
              <w:jc w:val="center"/>
              <w:rPr>
                <w:rFonts w:ascii="Times New Roman" w:hAnsi="Times New Roman" w:cs="Times New Roman"/>
                <w:color w:val="000000"/>
                <w:sz w:val="16"/>
                <w:szCs w:val="16"/>
              </w:rPr>
            </w:pPr>
            <w:r w:rsidRPr="009850A7">
              <w:rPr>
                <w:rFonts w:ascii="Times New Roman" w:hAnsi="Times New Roman" w:cs="Times New Roman"/>
                <w:color w:val="000000"/>
                <w:sz w:val="16"/>
                <w:szCs w:val="16"/>
              </w:rPr>
              <w:t>В полном объеме</w:t>
            </w:r>
          </w:p>
        </w:tc>
        <w:tc>
          <w:tcPr>
            <w:tcW w:w="1843" w:type="dxa"/>
            <w:tcBorders>
              <w:top w:val="nil"/>
              <w:left w:val="single" w:sz="8" w:space="0" w:color="000000"/>
              <w:bottom w:val="single" w:sz="4" w:space="0" w:color="auto"/>
              <w:right w:val="single" w:sz="4" w:space="0" w:color="auto"/>
            </w:tcBorders>
            <w:vAlign w:val="center"/>
          </w:tcPr>
          <w:p w:rsidR="00777C37" w:rsidRPr="009850A7" w:rsidRDefault="00777C37" w:rsidP="009850A7">
            <w:pPr>
              <w:suppressAutoHyphens/>
              <w:snapToGrid w:val="0"/>
              <w:spacing w:after="0" w:line="240" w:lineRule="auto"/>
              <w:jc w:val="center"/>
              <w:rPr>
                <w:rFonts w:ascii="Times New Roman" w:hAnsi="Times New Roman" w:cs="Times New Roman"/>
                <w:color w:val="000000"/>
                <w:sz w:val="16"/>
                <w:szCs w:val="16"/>
              </w:rPr>
            </w:pPr>
            <w:r w:rsidRPr="009850A7">
              <w:rPr>
                <w:rFonts w:ascii="Times New Roman" w:hAnsi="Times New Roman" w:cs="Times New Roman"/>
                <w:color w:val="000000"/>
                <w:sz w:val="16"/>
                <w:szCs w:val="16"/>
              </w:rPr>
              <w:t>В полном объеме</w:t>
            </w:r>
          </w:p>
        </w:tc>
      </w:tr>
      <w:tr w:rsidR="00777C37" w:rsidRPr="009850A7" w:rsidTr="009850A7">
        <w:trPr>
          <w:trHeight w:val="225"/>
        </w:trPr>
        <w:tc>
          <w:tcPr>
            <w:tcW w:w="9073" w:type="dxa"/>
            <w:gridSpan w:val="3"/>
            <w:tcBorders>
              <w:top w:val="single" w:sz="4" w:space="0" w:color="auto"/>
              <w:left w:val="single" w:sz="4" w:space="0" w:color="auto"/>
              <w:bottom w:val="single" w:sz="8" w:space="0" w:color="000000"/>
              <w:right w:val="single" w:sz="4" w:space="0" w:color="auto"/>
            </w:tcBorders>
            <w:hideMark/>
          </w:tcPr>
          <w:p w:rsidR="00777C37" w:rsidRPr="009850A7" w:rsidRDefault="00777C37" w:rsidP="009850A7">
            <w:pPr>
              <w:suppressAutoHyphens/>
              <w:snapToGrid w:val="0"/>
              <w:spacing w:after="0" w:line="240" w:lineRule="auto"/>
              <w:rPr>
                <w:rFonts w:ascii="Times New Roman" w:hAnsi="Times New Roman" w:cs="Times New Roman"/>
                <w:b/>
                <w:color w:val="000000"/>
                <w:sz w:val="16"/>
                <w:szCs w:val="16"/>
              </w:rPr>
            </w:pPr>
            <w:r w:rsidRPr="009850A7">
              <w:rPr>
                <w:rFonts w:ascii="Times New Roman" w:hAnsi="Times New Roman" w:cs="Times New Roman"/>
                <w:b/>
                <w:color w:val="000000"/>
                <w:sz w:val="16"/>
                <w:szCs w:val="16"/>
              </w:rPr>
              <w:t>Начальная (максимальная) цена договор</w:t>
            </w:r>
            <w:proofErr w:type="gramStart"/>
            <w:r w:rsidRPr="009850A7">
              <w:rPr>
                <w:rFonts w:ascii="Times New Roman" w:hAnsi="Times New Roman" w:cs="Times New Roman"/>
                <w:b/>
                <w:color w:val="000000"/>
                <w:sz w:val="16"/>
                <w:szCs w:val="16"/>
              </w:rPr>
              <w:t xml:space="preserve"> ,</w:t>
            </w:r>
            <w:proofErr w:type="gramEnd"/>
            <w:r w:rsidRPr="009850A7">
              <w:rPr>
                <w:rFonts w:ascii="Times New Roman" w:hAnsi="Times New Roman" w:cs="Times New Roman"/>
                <w:b/>
                <w:color w:val="000000"/>
                <w:sz w:val="16"/>
                <w:szCs w:val="16"/>
              </w:rPr>
              <w:t xml:space="preserve"> рублей – 68 355 рублей</w:t>
            </w:r>
          </w:p>
        </w:tc>
        <w:tc>
          <w:tcPr>
            <w:tcW w:w="1843" w:type="dxa"/>
            <w:tcBorders>
              <w:top w:val="single" w:sz="4" w:space="0" w:color="auto"/>
              <w:left w:val="single" w:sz="4" w:space="0" w:color="auto"/>
              <w:bottom w:val="single" w:sz="8" w:space="0" w:color="000000"/>
              <w:right w:val="single" w:sz="4" w:space="0" w:color="auto"/>
            </w:tcBorders>
          </w:tcPr>
          <w:p w:rsidR="00777C37" w:rsidRPr="009850A7" w:rsidRDefault="00777C37" w:rsidP="009850A7">
            <w:pPr>
              <w:suppressAutoHyphens/>
              <w:snapToGrid w:val="0"/>
              <w:spacing w:after="0" w:line="240" w:lineRule="auto"/>
              <w:rPr>
                <w:rFonts w:ascii="Times New Roman" w:hAnsi="Times New Roman" w:cs="Times New Roman"/>
                <w:color w:val="000000"/>
                <w:sz w:val="16"/>
                <w:szCs w:val="16"/>
              </w:rPr>
            </w:pPr>
          </w:p>
        </w:tc>
      </w:tr>
      <w:tr w:rsidR="00777C37" w:rsidRPr="009850A7" w:rsidTr="009850A7">
        <w:trPr>
          <w:trHeight w:val="203"/>
        </w:trPr>
        <w:tc>
          <w:tcPr>
            <w:tcW w:w="6947" w:type="dxa"/>
            <w:gridSpan w:val="2"/>
            <w:tcBorders>
              <w:top w:val="single" w:sz="4" w:space="0" w:color="auto"/>
              <w:left w:val="single" w:sz="4" w:space="0" w:color="auto"/>
              <w:bottom w:val="single" w:sz="4" w:space="0" w:color="auto"/>
              <w:right w:val="nil"/>
            </w:tcBorders>
            <w:hideMark/>
          </w:tcPr>
          <w:p w:rsidR="00777C37" w:rsidRPr="009850A7" w:rsidRDefault="00777C37" w:rsidP="009850A7">
            <w:pPr>
              <w:suppressAutoHyphens/>
              <w:snapToGrid w:val="0"/>
              <w:spacing w:after="0" w:line="240" w:lineRule="auto"/>
              <w:ind w:right="120"/>
              <w:rPr>
                <w:rFonts w:ascii="Times New Roman" w:hAnsi="Times New Roman" w:cs="Times New Roman"/>
                <w:sz w:val="16"/>
                <w:szCs w:val="16"/>
              </w:rPr>
            </w:pPr>
            <w:r w:rsidRPr="009850A7">
              <w:rPr>
                <w:rFonts w:ascii="Times New Roman" w:hAnsi="Times New Roman" w:cs="Times New Roman"/>
                <w:sz w:val="16"/>
                <w:szCs w:val="16"/>
              </w:rPr>
              <w:t xml:space="preserve"> Предложенная цена договора, рублей</w:t>
            </w:r>
          </w:p>
        </w:tc>
        <w:tc>
          <w:tcPr>
            <w:tcW w:w="2126" w:type="dxa"/>
            <w:tcBorders>
              <w:top w:val="single" w:sz="4" w:space="0" w:color="auto"/>
              <w:left w:val="single" w:sz="8" w:space="0" w:color="000000"/>
              <w:bottom w:val="single" w:sz="4" w:space="0" w:color="auto"/>
              <w:right w:val="single" w:sz="4" w:space="0" w:color="auto"/>
            </w:tcBorders>
            <w:hideMark/>
          </w:tcPr>
          <w:p w:rsidR="00777C37" w:rsidRPr="009850A7" w:rsidRDefault="00777C37" w:rsidP="009850A7">
            <w:pPr>
              <w:suppressAutoHyphens/>
              <w:snapToGrid w:val="0"/>
              <w:spacing w:after="0" w:line="240" w:lineRule="auto"/>
              <w:ind w:left="12" w:right="-3" w:hanging="30"/>
              <w:jc w:val="center"/>
              <w:rPr>
                <w:rFonts w:ascii="Times New Roman" w:eastAsia="Calibri" w:hAnsi="Times New Roman" w:cs="Times New Roman"/>
                <w:b/>
                <w:sz w:val="16"/>
                <w:szCs w:val="16"/>
                <w:lang w:eastAsia="ar-SA"/>
              </w:rPr>
            </w:pPr>
            <w:r w:rsidRPr="009850A7">
              <w:rPr>
                <w:rFonts w:ascii="Times New Roman" w:eastAsia="Calibri" w:hAnsi="Times New Roman" w:cs="Times New Roman"/>
                <w:b/>
                <w:sz w:val="16"/>
                <w:szCs w:val="16"/>
                <w:lang w:eastAsia="ar-SA"/>
              </w:rPr>
              <w:t>67 671,44</w:t>
            </w:r>
          </w:p>
        </w:tc>
        <w:tc>
          <w:tcPr>
            <w:tcW w:w="1843" w:type="dxa"/>
            <w:tcBorders>
              <w:top w:val="single" w:sz="4" w:space="0" w:color="auto"/>
              <w:left w:val="single" w:sz="8" w:space="0" w:color="000000"/>
              <w:bottom w:val="single" w:sz="4" w:space="0" w:color="auto"/>
              <w:right w:val="single" w:sz="4" w:space="0" w:color="auto"/>
            </w:tcBorders>
          </w:tcPr>
          <w:p w:rsidR="00777C37" w:rsidRPr="009850A7" w:rsidRDefault="00777C37" w:rsidP="009850A7">
            <w:pPr>
              <w:suppressAutoHyphens/>
              <w:snapToGrid w:val="0"/>
              <w:spacing w:after="0" w:line="240" w:lineRule="auto"/>
              <w:ind w:left="12" w:right="-3" w:hanging="30"/>
              <w:jc w:val="center"/>
              <w:rPr>
                <w:rFonts w:ascii="Times New Roman" w:eastAsia="Calibri" w:hAnsi="Times New Roman" w:cs="Times New Roman"/>
                <w:b/>
                <w:sz w:val="16"/>
                <w:szCs w:val="16"/>
                <w:lang w:eastAsia="ar-SA"/>
              </w:rPr>
            </w:pPr>
            <w:r w:rsidRPr="009850A7">
              <w:rPr>
                <w:rFonts w:ascii="Times New Roman" w:eastAsia="Calibri" w:hAnsi="Times New Roman" w:cs="Times New Roman"/>
                <w:b/>
                <w:sz w:val="16"/>
                <w:szCs w:val="16"/>
                <w:lang w:eastAsia="ar-SA"/>
              </w:rPr>
              <w:t>68 013,22</w:t>
            </w:r>
          </w:p>
        </w:tc>
      </w:tr>
      <w:tr w:rsidR="00777C37" w:rsidRPr="009850A7" w:rsidTr="009850A7">
        <w:trPr>
          <w:trHeight w:val="77"/>
        </w:trPr>
        <w:tc>
          <w:tcPr>
            <w:tcW w:w="6947" w:type="dxa"/>
            <w:gridSpan w:val="2"/>
            <w:tcBorders>
              <w:top w:val="single" w:sz="4" w:space="0" w:color="auto"/>
              <w:left w:val="single" w:sz="4" w:space="0" w:color="auto"/>
              <w:bottom w:val="single" w:sz="4" w:space="0" w:color="auto"/>
              <w:right w:val="nil"/>
            </w:tcBorders>
            <w:hideMark/>
          </w:tcPr>
          <w:p w:rsidR="00777C37" w:rsidRPr="009850A7" w:rsidRDefault="00777C37" w:rsidP="009850A7">
            <w:pPr>
              <w:suppressAutoHyphens/>
              <w:snapToGrid w:val="0"/>
              <w:spacing w:after="0" w:line="240" w:lineRule="auto"/>
              <w:ind w:right="120"/>
              <w:rPr>
                <w:rFonts w:ascii="Times New Roman" w:hAnsi="Times New Roman" w:cs="Times New Roman"/>
                <w:sz w:val="16"/>
                <w:szCs w:val="16"/>
              </w:rPr>
            </w:pPr>
            <w:r w:rsidRPr="009850A7">
              <w:rPr>
                <w:rFonts w:ascii="Times New Roman" w:hAnsi="Times New Roman" w:cs="Times New Roman"/>
                <w:sz w:val="16"/>
                <w:szCs w:val="16"/>
              </w:rPr>
              <w:t xml:space="preserve"> Номер по ранжированию по итогам проведения аукциона</w:t>
            </w:r>
          </w:p>
        </w:tc>
        <w:tc>
          <w:tcPr>
            <w:tcW w:w="2126" w:type="dxa"/>
            <w:tcBorders>
              <w:top w:val="single" w:sz="4" w:space="0" w:color="auto"/>
              <w:left w:val="single" w:sz="8" w:space="0" w:color="000000"/>
              <w:bottom w:val="single" w:sz="4" w:space="0" w:color="auto"/>
              <w:right w:val="single" w:sz="4" w:space="0" w:color="auto"/>
            </w:tcBorders>
            <w:hideMark/>
          </w:tcPr>
          <w:p w:rsidR="00777C37" w:rsidRPr="009850A7" w:rsidRDefault="00777C37" w:rsidP="009850A7">
            <w:pPr>
              <w:suppressAutoHyphens/>
              <w:snapToGrid w:val="0"/>
              <w:spacing w:after="0" w:line="240" w:lineRule="auto"/>
              <w:ind w:left="12" w:right="-3" w:hanging="30"/>
              <w:jc w:val="center"/>
              <w:rPr>
                <w:rFonts w:ascii="Times New Roman" w:eastAsia="Calibri" w:hAnsi="Times New Roman" w:cs="Times New Roman"/>
                <w:b/>
                <w:sz w:val="16"/>
                <w:szCs w:val="16"/>
                <w:lang w:eastAsia="ar-SA"/>
              </w:rPr>
            </w:pPr>
            <w:r w:rsidRPr="009850A7">
              <w:rPr>
                <w:rFonts w:ascii="Times New Roman" w:eastAsia="Calibri" w:hAnsi="Times New Roman" w:cs="Times New Roman"/>
                <w:b/>
                <w:sz w:val="16"/>
                <w:szCs w:val="16"/>
                <w:lang w:eastAsia="ar-SA"/>
              </w:rPr>
              <w:t>1</w:t>
            </w:r>
          </w:p>
        </w:tc>
        <w:tc>
          <w:tcPr>
            <w:tcW w:w="1843" w:type="dxa"/>
            <w:tcBorders>
              <w:top w:val="single" w:sz="4" w:space="0" w:color="auto"/>
              <w:left w:val="single" w:sz="8" w:space="0" w:color="000000"/>
              <w:bottom w:val="single" w:sz="4" w:space="0" w:color="auto"/>
              <w:right w:val="single" w:sz="4" w:space="0" w:color="auto"/>
            </w:tcBorders>
          </w:tcPr>
          <w:p w:rsidR="00777C37" w:rsidRPr="009850A7" w:rsidRDefault="00777C37" w:rsidP="009850A7">
            <w:pPr>
              <w:suppressAutoHyphens/>
              <w:snapToGrid w:val="0"/>
              <w:spacing w:after="0" w:line="240" w:lineRule="auto"/>
              <w:ind w:left="12" w:right="-3" w:hanging="30"/>
              <w:jc w:val="center"/>
              <w:rPr>
                <w:rFonts w:ascii="Times New Roman" w:eastAsia="Calibri" w:hAnsi="Times New Roman" w:cs="Times New Roman"/>
                <w:b/>
                <w:sz w:val="16"/>
                <w:szCs w:val="16"/>
                <w:lang w:eastAsia="ar-SA"/>
              </w:rPr>
            </w:pPr>
            <w:r w:rsidRPr="009850A7">
              <w:rPr>
                <w:rFonts w:ascii="Times New Roman" w:eastAsia="Calibri" w:hAnsi="Times New Roman" w:cs="Times New Roman"/>
                <w:b/>
                <w:sz w:val="16"/>
                <w:szCs w:val="16"/>
                <w:lang w:eastAsia="ar-SA"/>
              </w:rPr>
              <w:t>2</w:t>
            </w:r>
          </w:p>
        </w:tc>
      </w:tr>
    </w:tbl>
    <w:p w:rsidR="008E359E" w:rsidRPr="009850A7" w:rsidRDefault="008E359E" w:rsidP="009850A7">
      <w:pPr>
        <w:spacing w:after="0" w:line="240" w:lineRule="auto"/>
        <w:ind w:left="142"/>
        <w:rPr>
          <w:rFonts w:ascii="Times New Roman" w:hAnsi="Times New Roman" w:cs="Times New Roman"/>
          <w:sz w:val="16"/>
          <w:szCs w:val="16"/>
        </w:rPr>
        <w:sectPr w:rsidR="008E359E" w:rsidRPr="009850A7" w:rsidSect="00EF46AC">
          <w:pgSz w:w="11906" w:h="16838"/>
          <w:pgMar w:top="426" w:right="566" w:bottom="426" w:left="851" w:header="709" w:footer="709" w:gutter="0"/>
          <w:cols w:space="708"/>
          <w:docGrid w:linePitch="360"/>
        </w:sectPr>
      </w:pPr>
    </w:p>
    <w:p w:rsidR="00F92666" w:rsidRPr="00AE733E" w:rsidRDefault="00F92666" w:rsidP="004B7E39">
      <w:pPr>
        <w:spacing w:after="0" w:line="240" w:lineRule="auto"/>
        <w:ind w:right="-2"/>
        <w:jc w:val="right"/>
        <w:rPr>
          <w:rFonts w:ascii="Times New Roman" w:hAnsi="Times New Roman" w:cs="Times New Roman"/>
          <w:sz w:val="20"/>
          <w:szCs w:val="20"/>
        </w:rPr>
      </w:pPr>
    </w:p>
    <w:sectPr w:rsidR="00F92666" w:rsidRPr="00AE733E" w:rsidSect="00AE733E">
      <w:pgSz w:w="16838" w:h="11906" w:orient="landscape"/>
      <w:pgMar w:top="426"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62341"/>
    <w:multiLevelType w:val="hybridMultilevel"/>
    <w:tmpl w:val="A1ACB18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useFELayout/>
  </w:compat>
  <w:rsids>
    <w:rsidRoot w:val="00C61B50"/>
    <w:rsid w:val="00005C8B"/>
    <w:rsid w:val="0004364F"/>
    <w:rsid w:val="000757E9"/>
    <w:rsid w:val="000A7F11"/>
    <w:rsid w:val="000B73CB"/>
    <w:rsid w:val="000E18F8"/>
    <w:rsid w:val="000F4526"/>
    <w:rsid w:val="00101930"/>
    <w:rsid w:val="00135902"/>
    <w:rsid w:val="00150150"/>
    <w:rsid w:val="001D2115"/>
    <w:rsid w:val="0025359D"/>
    <w:rsid w:val="002C00DF"/>
    <w:rsid w:val="002D79B8"/>
    <w:rsid w:val="002E7352"/>
    <w:rsid w:val="00380D1C"/>
    <w:rsid w:val="00394D62"/>
    <w:rsid w:val="003E422F"/>
    <w:rsid w:val="003E47AA"/>
    <w:rsid w:val="00427D0C"/>
    <w:rsid w:val="00446B5B"/>
    <w:rsid w:val="004B1CFB"/>
    <w:rsid w:val="004B7E39"/>
    <w:rsid w:val="004D42A9"/>
    <w:rsid w:val="0052617A"/>
    <w:rsid w:val="006151AD"/>
    <w:rsid w:val="0062395D"/>
    <w:rsid w:val="00641BCD"/>
    <w:rsid w:val="006A4844"/>
    <w:rsid w:val="006C6D35"/>
    <w:rsid w:val="006E115F"/>
    <w:rsid w:val="00710D00"/>
    <w:rsid w:val="00715871"/>
    <w:rsid w:val="00720ACB"/>
    <w:rsid w:val="00726875"/>
    <w:rsid w:val="007335FA"/>
    <w:rsid w:val="0076172E"/>
    <w:rsid w:val="00777C37"/>
    <w:rsid w:val="00792FF3"/>
    <w:rsid w:val="00872F1D"/>
    <w:rsid w:val="008B2972"/>
    <w:rsid w:val="008E359E"/>
    <w:rsid w:val="009539C4"/>
    <w:rsid w:val="009656C1"/>
    <w:rsid w:val="009850A7"/>
    <w:rsid w:val="009A4DDC"/>
    <w:rsid w:val="009E32D1"/>
    <w:rsid w:val="00A002E2"/>
    <w:rsid w:val="00A122C5"/>
    <w:rsid w:val="00A20232"/>
    <w:rsid w:val="00AB5A77"/>
    <w:rsid w:val="00AC2742"/>
    <w:rsid w:val="00AD458D"/>
    <w:rsid w:val="00AE733E"/>
    <w:rsid w:val="00B02FA3"/>
    <w:rsid w:val="00B05431"/>
    <w:rsid w:val="00B40616"/>
    <w:rsid w:val="00B45402"/>
    <w:rsid w:val="00B52039"/>
    <w:rsid w:val="00B54334"/>
    <w:rsid w:val="00B67100"/>
    <w:rsid w:val="00BA5CA9"/>
    <w:rsid w:val="00C308FE"/>
    <w:rsid w:val="00C61B50"/>
    <w:rsid w:val="00C91472"/>
    <w:rsid w:val="00CB0B46"/>
    <w:rsid w:val="00CC6D4D"/>
    <w:rsid w:val="00CD569D"/>
    <w:rsid w:val="00D03636"/>
    <w:rsid w:val="00D33044"/>
    <w:rsid w:val="00E000E5"/>
    <w:rsid w:val="00E0014B"/>
    <w:rsid w:val="00E55309"/>
    <w:rsid w:val="00E9339B"/>
    <w:rsid w:val="00E96D8F"/>
    <w:rsid w:val="00EA0499"/>
    <w:rsid w:val="00ED3676"/>
    <w:rsid w:val="00EF46AC"/>
    <w:rsid w:val="00EF5DB1"/>
    <w:rsid w:val="00F01143"/>
    <w:rsid w:val="00F760D2"/>
    <w:rsid w:val="00F92666"/>
    <w:rsid w:val="00F93027"/>
    <w:rsid w:val="00F930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8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B50"/>
    <w:pPr>
      <w:widowControl w:val="0"/>
      <w:spacing w:after="0" w:line="240" w:lineRule="auto"/>
      <w:ind w:left="720"/>
      <w:contextualSpacing/>
    </w:pPr>
    <w:rPr>
      <w:rFonts w:ascii="Times New Roman" w:eastAsia="Times New Roman" w:hAnsi="Times New Roman" w:cs="Times New Roman"/>
      <w:sz w:val="20"/>
      <w:szCs w:val="20"/>
    </w:rPr>
  </w:style>
  <w:style w:type="character" w:styleId="a4">
    <w:name w:val="Strong"/>
    <w:basedOn w:val="a0"/>
    <w:uiPriority w:val="22"/>
    <w:qFormat/>
    <w:rsid w:val="00C61B50"/>
    <w:rPr>
      <w:b/>
      <w:bCs/>
    </w:rPr>
  </w:style>
  <w:style w:type="character" w:customStyle="1" w:styleId="textspanview">
    <w:name w:val="textspanview"/>
    <w:basedOn w:val="a0"/>
    <w:uiPriority w:val="99"/>
    <w:rsid w:val="008E359E"/>
    <w:rPr>
      <w:rFonts w:cs="Times New Roman"/>
    </w:rPr>
  </w:style>
  <w:style w:type="paragraph" w:styleId="a5">
    <w:name w:val="Balloon Text"/>
    <w:basedOn w:val="a"/>
    <w:link w:val="a6"/>
    <w:uiPriority w:val="99"/>
    <w:semiHidden/>
    <w:unhideWhenUsed/>
    <w:rsid w:val="006E11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115F"/>
    <w:rPr>
      <w:rFonts w:ascii="Tahoma" w:hAnsi="Tahoma" w:cs="Tahoma"/>
      <w:sz w:val="16"/>
      <w:szCs w:val="16"/>
    </w:rPr>
  </w:style>
  <w:style w:type="paragraph" w:customStyle="1" w:styleId="ConsPlusNormal">
    <w:name w:val="ConsPlusNormal"/>
    <w:uiPriority w:val="99"/>
    <w:rsid w:val="00B02FA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8"/>
    <w:uiPriority w:val="99"/>
    <w:rsid w:val="007335FA"/>
    <w:pPr>
      <w:widowControl w:val="0"/>
      <w:spacing w:after="120" w:line="240" w:lineRule="auto"/>
    </w:pPr>
    <w:rPr>
      <w:rFonts w:ascii="Times New Roman" w:eastAsia="Times New Roman" w:hAnsi="Times New Roman" w:cs="Times New Roman"/>
      <w:sz w:val="20"/>
      <w:szCs w:val="20"/>
    </w:rPr>
  </w:style>
  <w:style w:type="character" w:customStyle="1" w:styleId="a8">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7"/>
    <w:uiPriority w:val="99"/>
    <w:rsid w:val="007335FA"/>
    <w:rPr>
      <w:rFonts w:ascii="Times New Roman" w:eastAsia="Times New Roman" w:hAnsi="Times New Roman" w:cs="Times New Roman"/>
      <w:sz w:val="20"/>
      <w:szCs w:val="20"/>
    </w:rPr>
  </w:style>
  <w:style w:type="character" w:styleId="a9">
    <w:name w:val="Hyperlink"/>
    <w:basedOn w:val="a0"/>
    <w:uiPriority w:val="99"/>
    <w:semiHidden/>
    <w:unhideWhenUsed/>
    <w:rsid w:val="004D42A9"/>
    <w:rPr>
      <w:strike w:val="0"/>
      <w:dstrike w:val="0"/>
      <w:color w:val="057B34"/>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7603A-4CFA-4FA5-9956-1E21211A2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5</Pages>
  <Words>1920</Words>
  <Characters>10949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Company>
  <LinksUpToDate>false</LinksUpToDate>
  <CharactersWithSpaces>12844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Почекаева И.В.</dc:creator>
  <cp:keywords/>
  <dc:description/>
  <cp:lastModifiedBy>Боярищева Татьяна Федоровна</cp:lastModifiedBy>
  <cp:revision>44</cp:revision>
  <cp:lastPrinted>2015-01-20T03:31:00Z</cp:lastPrinted>
  <dcterms:created xsi:type="dcterms:W3CDTF">2014-12-29T13:48:00Z</dcterms:created>
  <dcterms:modified xsi:type="dcterms:W3CDTF">2015-01-20T03:32:00Z</dcterms:modified>
</cp:coreProperties>
</file>