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E" w:rsidRDefault="009254FE" w:rsidP="009254FE">
      <w:pPr>
        <w:jc w:val="right"/>
        <w:rPr>
          <w:sz w:val="22"/>
          <w:szCs w:val="22"/>
        </w:rPr>
      </w:pPr>
    </w:p>
    <w:p w:rsidR="009254FE" w:rsidRPr="00865196" w:rsidRDefault="009254FE" w:rsidP="009254F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val="en-US" w:eastAsia="ru-RU"/>
        </w:rPr>
        <w:t xml:space="preserve">II. </w:t>
      </w:r>
      <w:r w:rsidRPr="00865196">
        <w:rPr>
          <w:b/>
          <w:bCs/>
          <w:sz w:val="22"/>
          <w:szCs w:val="22"/>
          <w:lang w:eastAsia="ru-RU"/>
        </w:rPr>
        <w:t>ТЕХНИЧЕСКОЕ ЗАДАНИЕ</w:t>
      </w:r>
    </w:p>
    <w:p w:rsidR="00881777" w:rsidRPr="00881777" w:rsidRDefault="00881777" w:rsidP="00881777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881777">
        <w:rPr>
          <w:b/>
          <w:bCs/>
          <w:sz w:val="22"/>
          <w:szCs w:val="22"/>
          <w:lang w:eastAsia="ru-RU"/>
        </w:rPr>
        <w:t>на оказание образовательных услуг по дополнительной профессиональной программе повышения квалификации «</w:t>
      </w:r>
      <w:r w:rsidRPr="00881777">
        <w:rPr>
          <w:b/>
          <w:sz w:val="22"/>
          <w:szCs w:val="22"/>
          <w:lang w:eastAsia="ru-RU"/>
        </w:rPr>
        <w:t>Противодействие коррупции на муниципальной службе: конфликт интересов</w:t>
      </w:r>
      <w:r w:rsidRPr="00881777">
        <w:rPr>
          <w:b/>
          <w:bCs/>
          <w:sz w:val="22"/>
          <w:szCs w:val="22"/>
          <w:lang w:eastAsia="ru-RU"/>
        </w:rPr>
        <w:t>»</w:t>
      </w:r>
    </w:p>
    <w:p w:rsidR="00881777" w:rsidRPr="00881777" w:rsidRDefault="00881777" w:rsidP="00881777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7371"/>
      </w:tblGrid>
      <w:tr w:rsidR="00881777" w:rsidRPr="00881777" w:rsidTr="000E7A18">
        <w:tc>
          <w:tcPr>
            <w:tcW w:w="709" w:type="dxa"/>
            <w:shd w:val="clear" w:color="auto" w:fill="D9D9D9"/>
          </w:tcPr>
          <w:p w:rsidR="00881777" w:rsidRPr="00881777" w:rsidRDefault="00881777" w:rsidP="00881777">
            <w:pPr>
              <w:jc w:val="center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№ </w:t>
            </w:r>
            <w:proofErr w:type="gramStart"/>
            <w:r w:rsidRPr="00881777">
              <w:rPr>
                <w:sz w:val="22"/>
                <w:szCs w:val="22"/>
              </w:rPr>
              <w:t>п</w:t>
            </w:r>
            <w:proofErr w:type="gramEnd"/>
            <w:r w:rsidRPr="00881777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881777" w:rsidRPr="00881777" w:rsidRDefault="00881777" w:rsidP="00881777">
            <w:pPr>
              <w:jc w:val="center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Параметры требований к услугам</w:t>
            </w:r>
          </w:p>
        </w:tc>
        <w:tc>
          <w:tcPr>
            <w:tcW w:w="7371" w:type="dxa"/>
            <w:shd w:val="clear" w:color="auto" w:fill="D9D9D9"/>
          </w:tcPr>
          <w:p w:rsidR="00881777" w:rsidRPr="00881777" w:rsidRDefault="00881777" w:rsidP="00881777">
            <w:pPr>
              <w:jc w:val="center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Требования к услугам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881777">
              <w:rPr>
                <w:sz w:val="22"/>
                <w:szCs w:val="22"/>
                <w:lang w:eastAsia="ru-RU"/>
              </w:rPr>
              <w:t xml:space="preserve">Оказание образовательных услуг по дополнительной профессиональной программе повышения квалификации </w:t>
            </w:r>
            <w:r w:rsidRPr="00881777">
              <w:rPr>
                <w:bCs/>
                <w:sz w:val="22"/>
                <w:szCs w:val="22"/>
                <w:lang w:eastAsia="ru-RU"/>
              </w:rPr>
              <w:t>«</w:t>
            </w:r>
            <w:r w:rsidRPr="00881777">
              <w:rPr>
                <w:lang w:eastAsia="ru-RU"/>
              </w:rPr>
              <w:t>Противодействие коррупции на муниципальной службе: конфликт интересов</w:t>
            </w:r>
            <w:r w:rsidRPr="00881777">
              <w:rPr>
                <w:bCs/>
                <w:sz w:val="22"/>
                <w:szCs w:val="22"/>
                <w:lang w:eastAsia="ru-RU"/>
              </w:rPr>
              <w:t>»</w:t>
            </w:r>
            <w:r w:rsidRPr="00881777">
              <w:rPr>
                <w:sz w:val="22"/>
                <w:szCs w:val="22"/>
                <w:lang w:eastAsia="ru-RU"/>
              </w:rPr>
              <w:t xml:space="preserve"> (далее – ДПП).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 xml:space="preserve">Категория </w:t>
            </w:r>
            <w:proofErr w:type="gramStart"/>
            <w:r w:rsidRPr="00881777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7371" w:type="dxa"/>
          </w:tcPr>
          <w:p w:rsidR="00881777" w:rsidRPr="00881777" w:rsidRDefault="00881777" w:rsidP="00881777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881777">
              <w:rPr>
                <w:sz w:val="22"/>
                <w:szCs w:val="22"/>
                <w:lang w:eastAsia="ru-RU"/>
              </w:rPr>
              <w:t xml:space="preserve">Муниципальные служащие администрации города </w:t>
            </w:r>
            <w:proofErr w:type="spellStart"/>
            <w:r w:rsidRPr="00881777">
              <w:rPr>
                <w:sz w:val="22"/>
                <w:szCs w:val="22"/>
                <w:lang w:eastAsia="ru-RU"/>
              </w:rPr>
              <w:t>Югорска</w:t>
            </w:r>
            <w:proofErr w:type="spellEnd"/>
            <w:r w:rsidRPr="00881777">
              <w:rPr>
                <w:sz w:val="22"/>
                <w:szCs w:val="22"/>
                <w:lang w:eastAsia="ru-RU"/>
              </w:rPr>
              <w:t xml:space="preserve"> (далее – слушатели).</w:t>
            </w:r>
          </w:p>
        </w:tc>
      </w:tr>
      <w:tr w:rsidR="00881777" w:rsidRPr="00881777" w:rsidTr="000E7A18">
        <w:trPr>
          <w:trHeight w:val="273"/>
        </w:trPr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881777" w:rsidRPr="00881777" w:rsidRDefault="00881777" w:rsidP="00881777">
            <w:pPr>
              <w:tabs>
                <w:tab w:val="left" w:pos="33"/>
              </w:tabs>
              <w:ind w:left="33" w:firstLine="284"/>
            </w:pPr>
            <w:r w:rsidRPr="00881777">
              <w:t>Федеральный закон от 25.12.2008  № 273 «О противодействии коррупции»;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21.02.2019 . № 68</w:t>
            </w:r>
            <w:r w:rsidRPr="00881777">
              <w:rPr>
                <w:rFonts w:eastAsia="Calibri"/>
                <w:sz w:val="22"/>
                <w:szCs w:val="22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29.06.2018  № 378 «О Национальном плане противодействия коррупции на 2018 - 2020 годы»;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881777" w:rsidRPr="00881777" w:rsidRDefault="00881777" w:rsidP="00881777">
            <w:pPr>
              <w:tabs>
                <w:tab w:val="left" w:pos="423"/>
                <w:tab w:val="num" w:pos="1980"/>
              </w:tabs>
              <w:suppressAutoHyphens w:val="0"/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1777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 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881777" w:rsidRPr="00881777" w:rsidRDefault="00881777" w:rsidP="00881777">
            <w:pPr>
              <w:tabs>
                <w:tab w:val="left" w:pos="33"/>
              </w:tabs>
              <w:ind w:left="33" w:firstLine="284"/>
            </w:pPr>
            <w:r w:rsidRPr="00881777"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881777">
              <w:t>в</w:t>
            </w:r>
            <w:proofErr w:type="gramEnd"/>
            <w:r w:rsidRPr="00881777">
              <w:t xml:space="preserve"> </w:t>
            </w:r>
            <w:proofErr w:type="gramStart"/>
            <w:r w:rsidRPr="00881777">
              <w:t>Ханты-Мансийском</w:t>
            </w:r>
            <w:proofErr w:type="gramEnd"/>
            <w:r w:rsidRPr="00881777">
              <w:t xml:space="preserve"> автономном округе – Югре».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Цель и назначение услуг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autoSpaceDE w:val="0"/>
              <w:autoSpaceDN w:val="0"/>
              <w:adjustRightInd w:val="0"/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Цель: совершенствование и получение новых компетенций, необходимых для профессиональной служебной деятельности муниципальных служащих.</w:t>
            </w:r>
          </w:p>
          <w:p w:rsidR="00881777" w:rsidRPr="00881777" w:rsidRDefault="00881777" w:rsidP="00881777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rPr>
                <w:color w:val="000000"/>
                <w:sz w:val="22"/>
                <w:szCs w:val="22"/>
              </w:rPr>
            </w:pPr>
            <w:r w:rsidRPr="00881777">
              <w:rPr>
                <w:color w:val="000000"/>
                <w:sz w:val="22"/>
                <w:szCs w:val="22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Форма, объем, срок и место оказания услуг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Форма обучения: очная, с применением дистанционных образовательных технологий.</w:t>
            </w:r>
          </w:p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Объем ДПП 48 часов: очно 16 академических часов, дистанционно  32 академических часа (академический час устанавливается продолжительностью 45 мин).</w:t>
            </w:r>
          </w:p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Срок оказания услуг: по 10.12.2020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lastRenderedPageBreak/>
              <w:t xml:space="preserve">Место оказания услуг: место проведения очных занятий - город </w:t>
            </w:r>
            <w:proofErr w:type="spellStart"/>
            <w:r w:rsidRPr="00881777">
              <w:rPr>
                <w:sz w:val="22"/>
                <w:szCs w:val="22"/>
              </w:rPr>
              <w:t>Югорск</w:t>
            </w:r>
            <w:proofErr w:type="spellEnd"/>
            <w:r w:rsidRPr="00881777">
              <w:rPr>
                <w:sz w:val="22"/>
                <w:szCs w:val="22"/>
              </w:rPr>
              <w:t xml:space="preserve">, место проведения дистанционных занятий - место нахождения образовательной организации. Место предоставления документов о повышении квалификации: г.  </w:t>
            </w:r>
            <w:proofErr w:type="spellStart"/>
            <w:r w:rsidRPr="00881777">
              <w:rPr>
                <w:sz w:val="22"/>
                <w:szCs w:val="22"/>
              </w:rPr>
              <w:t>Югорск</w:t>
            </w:r>
            <w:proofErr w:type="spellEnd"/>
            <w:r w:rsidRPr="00881777">
              <w:rPr>
                <w:sz w:val="22"/>
                <w:szCs w:val="22"/>
              </w:rPr>
              <w:t xml:space="preserve"> ул.40 лет Победы, дом 11.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881777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7371" w:type="dxa"/>
          </w:tcPr>
          <w:p w:rsidR="00881777" w:rsidRPr="00881777" w:rsidRDefault="00881777" w:rsidP="00881777">
            <w:pPr>
              <w:suppressAutoHyphens w:val="0"/>
              <w:ind w:firstLine="317"/>
              <w:jc w:val="both"/>
              <w:rPr>
                <w:bCs/>
                <w:sz w:val="22"/>
                <w:szCs w:val="22"/>
                <w:lang w:eastAsia="ru-RU"/>
              </w:rPr>
            </w:pPr>
            <w:r w:rsidRPr="00881777">
              <w:rPr>
                <w:bCs/>
                <w:sz w:val="22"/>
                <w:szCs w:val="22"/>
                <w:lang w:eastAsia="ru-RU"/>
              </w:rPr>
              <w:t>21 (двадцать один) человек.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Требования к ДПП и ее реализации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tabs>
                <w:tab w:val="num" w:pos="1980"/>
              </w:tabs>
              <w:ind w:left="1404" w:hanging="108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I. Порядок оказания услуг.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1404" w:hanging="108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 Исполнитель должен: 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1.1.1. Разработать ДПП (включая учебный план) и согласовать её с Заказчиком не позднее 10 (десять)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881777">
              <w:rPr>
                <w:sz w:val="22"/>
                <w:szCs w:val="22"/>
              </w:rPr>
              <w:t>разрабатывается и утверждается</w:t>
            </w:r>
            <w:proofErr w:type="gramEnd"/>
            <w:r w:rsidRPr="00881777">
              <w:rPr>
                <w:sz w:val="22"/>
                <w:szCs w:val="22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1.1.2. Подготовить учебно-методический, раздаточный материал и обеспечить им </w:t>
            </w:r>
            <w:proofErr w:type="gramStart"/>
            <w:r w:rsidRPr="00881777">
              <w:rPr>
                <w:sz w:val="22"/>
                <w:szCs w:val="22"/>
              </w:rPr>
              <w:t>обучаемых</w:t>
            </w:r>
            <w:proofErr w:type="gramEnd"/>
            <w:r w:rsidRPr="00881777">
              <w:rPr>
                <w:sz w:val="22"/>
                <w:szCs w:val="22"/>
              </w:rPr>
              <w:t>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1.1.3.Организовать учебный процесс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1.1.4. Провести комплексную оценку приобретенных </w:t>
            </w:r>
            <w:proofErr w:type="gramStart"/>
            <w:r w:rsidRPr="00881777">
              <w:rPr>
                <w:sz w:val="22"/>
                <w:szCs w:val="22"/>
              </w:rPr>
              <w:t>обучаемыми</w:t>
            </w:r>
            <w:proofErr w:type="gramEnd"/>
            <w:r w:rsidRPr="00881777">
              <w:rPr>
                <w:sz w:val="22"/>
                <w:szCs w:val="22"/>
              </w:rPr>
              <w:t xml:space="preserve"> знаний (вводное тестирование и итоговую аттестацию) и направить Заказчику результаты в течение 10 (десять) рабочих дней после оказания услуг в форме ведомости, самостоятельно определяемой Исполнителем.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1.1.5. Провести анкетирование обучаемых о степени их удовлетворенности результатами обучения, результаты направить Заказчику в течение 10 (десять) рабочих дней после оказания услуг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1.1.7. Ежедневно вести журнал учета посещаемости занятий и своевременно информировать Заказчика о пропусках занятий </w:t>
            </w:r>
            <w:proofErr w:type="gramStart"/>
            <w:r w:rsidRPr="00881777">
              <w:rPr>
                <w:sz w:val="22"/>
                <w:szCs w:val="22"/>
              </w:rPr>
              <w:t>обучаемыми</w:t>
            </w:r>
            <w:proofErr w:type="gramEnd"/>
            <w:r w:rsidRPr="00881777">
              <w:rPr>
                <w:sz w:val="22"/>
                <w:szCs w:val="22"/>
              </w:rPr>
              <w:t xml:space="preserve"> (в день установления факта пропуска занятия).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1.1.8.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</w:t>
            </w:r>
            <w:proofErr w:type="spellStart"/>
            <w:r w:rsidRPr="00881777">
              <w:rPr>
                <w:sz w:val="22"/>
                <w:szCs w:val="22"/>
              </w:rPr>
              <w:t>г</w:t>
            </w:r>
            <w:proofErr w:type="gramStart"/>
            <w:r w:rsidRPr="00881777">
              <w:rPr>
                <w:sz w:val="22"/>
                <w:szCs w:val="22"/>
              </w:rPr>
              <w:t>.Ю</w:t>
            </w:r>
            <w:proofErr w:type="gramEnd"/>
            <w:r w:rsidRPr="00881777">
              <w:rPr>
                <w:sz w:val="22"/>
                <w:szCs w:val="22"/>
              </w:rPr>
              <w:t>горске</w:t>
            </w:r>
            <w:proofErr w:type="spellEnd"/>
            <w:r w:rsidRPr="00881777">
              <w:rPr>
                <w:sz w:val="22"/>
                <w:szCs w:val="22"/>
              </w:rPr>
              <w:t>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1.2. Заказчик должен: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1.2.1. В течени</w:t>
            </w:r>
            <w:proofErr w:type="gramStart"/>
            <w:r w:rsidRPr="00881777">
              <w:rPr>
                <w:sz w:val="22"/>
                <w:szCs w:val="22"/>
              </w:rPr>
              <w:t>и</w:t>
            </w:r>
            <w:proofErr w:type="gramEnd"/>
            <w:r w:rsidRPr="00881777">
              <w:rPr>
                <w:sz w:val="22"/>
                <w:szCs w:val="22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</w:t>
            </w:r>
            <w:proofErr w:type="gramStart"/>
            <w:r w:rsidRPr="00881777">
              <w:rPr>
                <w:sz w:val="22"/>
                <w:szCs w:val="22"/>
              </w:rPr>
              <w:t>позднее</w:t>
            </w:r>
            <w:proofErr w:type="gramEnd"/>
            <w:r w:rsidRPr="00881777">
              <w:rPr>
                <w:sz w:val="22"/>
                <w:szCs w:val="22"/>
              </w:rPr>
              <w:t xml:space="preserve"> чем за 5 (пять) рабочих дней до дня начала обучения.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1.2.2. Обеспечить своевременное информирование обучаемых о месте и сроках проведения обучения.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II. Условия оказания услуг.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2.2. Все оказываемые услуги и оформление их результатов должны </w:t>
            </w:r>
            <w:r w:rsidRPr="00881777">
              <w:rPr>
                <w:sz w:val="22"/>
                <w:szCs w:val="22"/>
              </w:rPr>
              <w:lastRenderedPageBreak/>
              <w:t>отвечать требованиям соответствующих стандартов и технических условий.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технологий, включающий тренинг технологии.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2.4. Обучение должно быть организовано на русском языке. 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2.5 Кандидатура преподавателя (ФИО, образование, регалии, место работы, должность) должна быть согласована с Заказчиком. Преподаватель должен быть компетентным в правовых вопросах и готов ответить на вопросы слушателей по тематике занятий.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Курсы повышения квалификации должны проводиться практикующим специалистом: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Квалификация преподавателя должна быть подтверждена: 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- дипломом о высшем образовании (например – </w:t>
            </w:r>
            <w:proofErr w:type="gramStart"/>
            <w:r w:rsidRPr="00881777">
              <w:rPr>
                <w:sz w:val="22"/>
                <w:szCs w:val="22"/>
              </w:rPr>
              <w:t>юридическое</w:t>
            </w:r>
            <w:proofErr w:type="gramEnd"/>
            <w:r w:rsidRPr="00881777">
              <w:rPr>
                <w:sz w:val="22"/>
                <w:szCs w:val="22"/>
              </w:rPr>
              <w:t>, педагогическое, экономическое);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документами высших учебных заведений или институтов дополнительного образования о дополнительном профессиональном образовании по теме ДПО (диплом о переподготовке (приветствуется), удостоверения, свидетельства или сертификаты);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Копии вышеперечисленных документов должны быть представлены Заказчику на электронный адрес </w:t>
            </w:r>
            <w:hyperlink r:id="rId5" w:history="1">
              <w:r w:rsidRPr="00881777">
                <w:rPr>
                  <w:color w:val="0000FF"/>
                  <w:sz w:val="22"/>
                  <w:szCs w:val="22"/>
                  <w:u w:val="single"/>
                </w:rPr>
                <w:t>omsik@ugorsk.ru</w:t>
              </w:r>
            </w:hyperlink>
            <w:r w:rsidRPr="00881777">
              <w:rPr>
                <w:sz w:val="22"/>
                <w:szCs w:val="22"/>
              </w:rPr>
              <w:t>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2.6. </w:t>
            </w:r>
            <w:proofErr w:type="gramStart"/>
            <w:r w:rsidRPr="00881777">
              <w:rPr>
                <w:sz w:val="22"/>
                <w:szCs w:val="22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Исполнитель не </w:t>
            </w:r>
            <w:proofErr w:type="gramStart"/>
            <w:r w:rsidRPr="00881777">
              <w:rPr>
                <w:sz w:val="22"/>
                <w:szCs w:val="22"/>
              </w:rPr>
              <w:t>позднее</w:t>
            </w:r>
            <w:proofErr w:type="gramEnd"/>
            <w:r w:rsidRPr="00881777">
              <w:rPr>
                <w:sz w:val="22"/>
                <w:szCs w:val="22"/>
              </w:rPr>
              <w:t xml:space="preserve"> чем за  5 (пять) рабочих дней до начала обучения: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- предоставляет </w:t>
            </w:r>
            <w:proofErr w:type="gramStart"/>
            <w:r w:rsidRPr="00881777">
              <w:rPr>
                <w:sz w:val="22"/>
                <w:szCs w:val="22"/>
              </w:rPr>
              <w:t>обучаемым</w:t>
            </w:r>
            <w:proofErr w:type="gramEnd"/>
            <w:r w:rsidRPr="00881777">
              <w:rPr>
                <w:sz w:val="22"/>
                <w:szCs w:val="22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881777">
              <w:rPr>
                <w:sz w:val="22"/>
                <w:szCs w:val="22"/>
              </w:rPr>
              <w:t>обучаемым</w:t>
            </w:r>
            <w:proofErr w:type="gramEnd"/>
            <w:r w:rsidRPr="00881777">
              <w:rPr>
                <w:sz w:val="22"/>
                <w:szCs w:val="22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В инструкциях должна быть предусмотрена последовательность следующих действий: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вход в систему дистанционного обучения;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прохождение авторизации;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поиск необходимых курсов;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881777">
              <w:rPr>
                <w:sz w:val="22"/>
                <w:szCs w:val="22"/>
              </w:rPr>
              <w:t>видеоинструкций</w:t>
            </w:r>
            <w:proofErr w:type="spellEnd"/>
            <w:r w:rsidRPr="00881777">
              <w:rPr>
                <w:sz w:val="22"/>
                <w:szCs w:val="22"/>
              </w:rPr>
              <w:t>, размещенных в системе дистанционного обучения или на других ресурсах.</w:t>
            </w:r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proofErr w:type="gramStart"/>
            <w:r w:rsidRPr="00881777">
              <w:rPr>
                <w:sz w:val="22"/>
                <w:szCs w:val="22"/>
              </w:rPr>
              <w:t xml:space="preserve">Исполнитель организует учебно-методическую помощь обучающимся, </w:t>
            </w:r>
            <w:r w:rsidRPr="00881777">
              <w:rPr>
                <w:sz w:val="22"/>
                <w:szCs w:val="22"/>
              </w:rPr>
              <w:lastRenderedPageBreak/>
              <w:t>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881777" w:rsidRPr="00881777" w:rsidRDefault="00881777" w:rsidP="00881777">
            <w:pPr>
              <w:tabs>
                <w:tab w:val="num" w:pos="1980"/>
              </w:tabs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2.7.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omsik@ugorsk.ru, указанной сторонами в  муниципальном контракте.</w:t>
            </w:r>
          </w:p>
          <w:p w:rsidR="00881777" w:rsidRPr="00881777" w:rsidRDefault="00881777" w:rsidP="00881777">
            <w:pPr>
              <w:suppressAutoHyphens w:val="0"/>
              <w:ind w:firstLine="317"/>
              <w:jc w:val="both"/>
              <w:rPr>
                <w:sz w:val="22"/>
                <w:szCs w:val="22"/>
                <w:lang w:eastAsia="ru-RU"/>
              </w:rPr>
            </w:pPr>
            <w:r w:rsidRPr="00881777">
              <w:rPr>
                <w:sz w:val="22"/>
                <w:szCs w:val="22"/>
                <w:lang w:eastAsia="ru-RU"/>
              </w:rPr>
              <w:t>2.8. Акт выполненных работ, итоги комплексной оценки с указанием качественных показателей,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Требования к содержанию ДПП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tabs>
                <w:tab w:val="left" w:pos="1260"/>
              </w:tabs>
              <w:ind w:firstLine="317"/>
              <w:rPr>
                <w:rFonts w:eastAsia="SimSun"/>
                <w:sz w:val="22"/>
                <w:szCs w:val="22"/>
                <w:lang w:bidi="hi-IN"/>
              </w:rPr>
            </w:pPr>
            <w:r w:rsidRPr="00881777">
              <w:rPr>
                <w:spacing w:val="-6"/>
                <w:sz w:val="22"/>
                <w:szCs w:val="22"/>
              </w:rPr>
              <w:t xml:space="preserve">1.Программа должна </w:t>
            </w:r>
          </w:p>
          <w:p w:rsidR="00881777" w:rsidRPr="00881777" w:rsidRDefault="00881777" w:rsidP="00881777">
            <w:pPr>
              <w:tabs>
                <w:tab w:val="left" w:pos="1260"/>
              </w:tabs>
              <w:ind w:firstLine="317"/>
              <w:rPr>
                <w:rFonts w:eastAsia="SimSun"/>
                <w:sz w:val="22"/>
                <w:szCs w:val="22"/>
                <w:lang w:bidi="hi-IN"/>
              </w:rPr>
            </w:pPr>
            <w:r w:rsidRPr="00881777">
              <w:rPr>
                <w:spacing w:val="-6"/>
                <w:sz w:val="22"/>
                <w:szCs w:val="22"/>
              </w:rPr>
              <w:t>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881777" w:rsidRPr="00881777" w:rsidRDefault="00881777" w:rsidP="00881777">
            <w:pPr>
              <w:tabs>
                <w:tab w:val="left" w:pos="0"/>
                <w:tab w:val="left" w:pos="34"/>
              </w:tabs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</w:t>
            </w:r>
            <w:r w:rsidRPr="00881777">
              <w:rPr>
                <w:bCs/>
                <w:sz w:val="22"/>
                <w:szCs w:val="22"/>
              </w:rPr>
              <w:t>Программа должна включать следующие основные разделы</w:t>
            </w:r>
            <w:r w:rsidRPr="00881777">
              <w:rPr>
                <w:sz w:val="22"/>
                <w:szCs w:val="22"/>
              </w:rPr>
              <w:t>: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2.1. Природа коррупции как социального явления.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2.2. Правовые основы противодействия коррупции.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2.3.Статус муниципального служащего и соблюдение им требований к служебному поведению. 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2.4. Типичные коррупционные правонарушения и ответственность за них.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2.5. Оценка коррупционных рисков. Предупреждение коррупционных рисков в сферах деятельности муниципального служащего.</w:t>
            </w:r>
          </w:p>
          <w:p w:rsidR="00881777" w:rsidRPr="00881777" w:rsidRDefault="00881777" w:rsidP="00881777">
            <w:pPr>
              <w:ind w:left="33" w:firstLine="284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2.6. Деятельность комиссии по соблюдению требований к служебному поведению муниципальных служащих и урегулированию конфликта интересов: конфликт интересов и коррупция;</w:t>
            </w:r>
          </w:p>
          <w:p w:rsidR="00881777" w:rsidRPr="00881777" w:rsidRDefault="00881777" w:rsidP="00881777">
            <w:pPr>
              <w:tabs>
                <w:tab w:val="left" w:pos="175"/>
                <w:tab w:val="num" w:pos="1440"/>
              </w:tabs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2.7. Опыт и практика Ханты-Мансийского автономного округа-Югры в сфере противодействия коррупции.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tabs>
                <w:tab w:val="num" w:pos="0"/>
              </w:tabs>
              <w:ind w:firstLine="317"/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881777" w:rsidRPr="00881777" w:rsidRDefault="00881777" w:rsidP="00881777">
            <w:pPr>
              <w:tabs>
                <w:tab w:val="num" w:pos="0"/>
              </w:tabs>
              <w:ind w:firstLine="317"/>
              <w:rPr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 xml:space="preserve">Методическое обеспечение ДПП </w:t>
            </w:r>
            <w:r w:rsidRPr="00881777">
              <w:rPr>
                <w:sz w:val="22"/>
                <w:szCs w:val="22"/>
              </w:rPr>
              <w:t xml:space="preserve">должно включать перечень печатных и электронных образовательных ресурсов для всех компонентов ДПП, в том числе учебно-методическую и профильную литературу. </w:t>
            </w:r>
          </w:p>
          <w:p w:rsidR="00881777" w:rsidRPr="00881777" w:rsidRDefault="00881777" w:rsidP="00881777">
            <w:pPr>
              <w:tabs>
                <w:tab w:val="num" w:pos="0"/>
              </w:tabs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>Раздаточный материал должен содержать структурированные лекции и/или презентации преподавателей, действующие на момент обучения нормативные правовые акты и иные материалы.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 xml:space="preserve">Требования к результатам услуг </w:t>
            </w:r>
          </w:p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и форме их представления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shd w:val="clear" w:color="auto" w:fill="FFFFFF"/>
              <w:tabs>
                <w:tab w:val="left" w:pos="1498"/>
              </w:tabs>
              <w:ind w:firstLine="317"/>
              <w:rPr>
                <w:color w:val="000000"/>
                <w:sz w:val="22"/>
                <w:szCs w:val="22"/>
              </w:rPr>
            </w:pPr>
            <w:r w:rsidRPr="00881777">
              <w:rPr>
                <w:color w:val="000000"/>
                <w:sz w:val="22"/>
                <w:szCs w:val="22"/>
              </w:rPr>
              <w:t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color w:val="000000"/>
                <w:sz w:val="22"/>
                <w:szCs w:val="22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881777">
              <w:rPr>
                <w:color w:val="000000"/>
                <w:sz w:val="22"/>
                <w:szCs w:val="22"/>
              </w:rPr>
              <w:t>обучения по образцу</w:t>
            </w:r>
            <w:proofErr w:type="gramEnd"/>
            <w:r w:rsidRPr="00881777">
              <w:rPr>
                <w:color w:val="000000"/>
                <w:sz w:val="22"/>
                <w:szCs w:val="22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Требования к объему и гарантиям качества услуг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ind w:firstLine="317"/>
              <w:rPr>
                <w:sz w:val="22"/>
                <w:szCs w:val="22"/>
              </w:rPr>
            </w:pPr>
            <w:r w:rsidRPr="00881777">
              <w:rPr>
                <w:sz w:val="22"/>
                <w:szCs w:val="22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881777">
              <w:rPr>
                <w:sz w:val="22"/>
                <w:szCs w:val="22"/>
              </w:rPr>
              <w:t>обучаемыми</w:t>
            </w:r>
            <w:proofErr w:type="gramEnd"/>
            <w:r w:rsidRPr="00881777">
              <w:rPr>
                <w:sz w:val="22"/>
                <w:szCs w:val="22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  <w:tr w:rsidR="00881777" w:rsidRPr="00881777" w:rsidTr="000E7A18">
        <w:tc>
          <w:tcPr>
            <w:tcW w:w="709" w:type="dxa"/>
          </w:tcPr>
          <w:p w:rsidR="00881777" w:rsidRPr="00881777" w:rsidRDefault="00881777" w:rsidP="00881777">
            <w:pPr>
              <w:rPr>
                <w:bCs/>
                <w:sz w:val="22"/>
                <w:szCs w:val="22"/>
              </w:rPr>
            </w:pPr>
            <w:r w:rsidRPr="0088177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881777" w:rsidRPr="00881777" w:rsidRDefault="00881777" w:rsidP="0088177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81777">
              <w:rPr>
                <w:sz w:val="22"/>
                <w:szCs w:val="22"/>
                <w:lang w:eastAsia="ru-RU"/>
              </w:rPr>
              <w:t xml:space="preserve">Иные требования к услугам и условиям их оказания </w:t>
            </w:r>
          </w:p>
        </w:tc>
        <w:tc>
          <w:tcPr>
            <w:tcW w:w="7371" w:type="dxa"/>
          </w:tcPr>
          <w:p w:rsidR="00881777" w:rsidRPr="00881777" w:rsidRDefault="00881777" w:rsidP="00881777">
            <w:pPr>
              <w:tabs>
                <w:tab w:val="num" w:pos="0"/>
              </w:tabs>
              <w:ind w:firstLine="317"/>
              <w:rPr>
                <w:sz w:val="22"/>
                <w:szCs w:val="22"/>
              </w:rPr>
            </w:pPr>
            <w:proofErr w:type="gramStart"/>
            <w:r w:rsidRPr="00881777">
              <w:rPr>
                <w:sz w:val="22"/>
                <w:szCs w:val="22"/>
              </w:rPr>
              <w:t xml:space="preserve"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</w:t>
            </w:r>
            <w:r w:rsidRPr="00881777">
              <w:rPr>
                <w:sz w:val="22"/>
                <w:szCs w:val="22"/>
              </w:rPr>
              <w:lastRenderedPageBreak/>
              <w:t>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881777">
              <w:rPr>
                <w:sz w:val="22"/>
                <w:szCs w:val="22"/>
              </w:rPr>
              <w:t xml:space="preserve"> приложения к Положению о лицензировании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881777" w:rsidRPr="00881777" w:rsidRDefault="00881777" w:rsidP="00881777">
      <w:pPr>
        <w:suppressAutoHyphens w:val="0"/>
        <w:autoSpaceDE w:val="0"/>
        <w:autoSpaceDN w:val="0"/>
        <w:adjustRightInd w:val="0"/>
        <w:rPr>
          <w:rFonts w:ascii="Arial" w:hAnsi="Arial" w:cs="Arial"/>
          <w:kern w:val="16"/>
          <w:lang w:eastAsia="ru-RU"/>
        </w:rPr>
      </w:pPr>
    </w:p>
    <w:p w:rsidR="00881777" w:rsidRPr="00881777" w:rsidRDefault="00881777" w:rsidP="00881777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881777">
        <w:rPr>
          <w:bCs/>
          <w:sz w:val="22"/>
          <w:szCs w:val="22"/>
          <w:lang w:eastAsia="ru-RU"/>
        </w:rPr>
        <w:t>Начальник управления</w:t>
      </w:r>
    </w:p>
    <w:p w:rsidR="00881777" w:rsidRPr="00881777" w:rsidRDefault="00881777" w:rsidP="00881777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881777">
        <w:rPr>
          <w:bCs/>
          <w:sz w:val="22"/>
          <w:szCs w:val="22"/>
          <w:lang w:eastAsia="ru-RU"/>
        </w:rPr>
        <w:t>по вопросам муниципальной службы,</w:t>
      </w:r>
    </w:p>
    <w:p w:rsidR="00881777" w:rsidRPr="00881777" w:rsidRDefault="00881777" w:rsidP="00881777">
      <w:pPr>
        <w:suppressAutoHyphens w:val="0"/>
        <w:ind w:left="-851" w:firstLine="284"/>
        <w:jc w:val="both"/>
        <w:rPr>
          <w:bCs/>
          <w:sz w:val="22"/>
          <w:szCs w:val="22"/>
          <w:lang w:eastAsia="ru-RU"/>
        </w:rPr>
      </w:pPr>
      <w:r w:rsidRPr="00881777">
        <w:rPr>
          <w:bCs/>
          <w:sz w:val="22"/>
          <w:szCs w:val="22"/>
          <w:lang w:eastAsia="ru-RU"/>
        </w:rPr>
        <w:t xml:space="preserve">кадров и наград                                                                                                                               Т.А. </w:t>
      </w:r>
      <w:proofErr w:type="spellStart"/>
      <w:r w:rsidRPr="00881777">
        <w:rPr>
          <w:bCs/>
          <w:sz w:val="22"/>
          <w:szCs w:val="22"/>
          <w:lang w:eastAsia="ru-RU"/>
        </w:rPr>
        <w:t>Семкина</w:t>
      </w:r>
      <w:proofErr w:type="spellEnd"/>
    </w:p>
    <w:p w:rsidR="001D1B79" w:rsidRDefault="001D1B79" w:rsidP="00881777">
      <w:pPr>
        <w:suppressAutoHyphens w:val="0"/>
        <w:jc w:val="center"/>
      </w:pPr>
      <w:bookmarkStart w:id="0" w:name="_GoBack"/>
      <w:bookmarkEnd w:id="0"/>
    </w:p>
    <w:sectPr w:rsidR="001D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FE"/>
    <w:rsid w:val="001D1B79"/>
    <w:rsid w:val="00611C1F"/>
    <w:rsid w:val="00881777"/>
    <w:rsid w:val="009254FE"/>
    <w:rsid w:val="00A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ik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2</cp:revision>
  <dcterms:created xsi:type="dcterms:W3CDTF">2020-02-17T11:57:00Z</dcterms:created>
  <dcterms:modified xsi:type="dcterms:W3CDTF">2020-02-17T11:57:00Z</dcterms:modified>
</cp:coreProperties>
</file>