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01" w:rsidRPr="00405EDC" w:rsidRDefault="00722301" w:rsidP="00722301">
      <w:pPr>
        <w:spacing w:after="0" w:line="240" w:lineRule="auto"/>
        <w:jc w:val="center"/>
        <w:rPr>
          <w:rFonts w:ascii="Times New Roman" w:hAnsi="Times New Roman" w:cs="Times New Roman"/>
          <w:b/>
          <w:sz w:val="24"/>
          <w:szCs w:val="24"/>
        </w:rPr>
      </w:pPr>
      <w:r w:rsidRPr="00405EDC">
        <w:rPr>
          <w:rFonts w:ascii="Times New Roman" w:hAnsi="Times New Roman" w:cs="Times New Roman"/>
          <w:b/>
          <w:sz w:val="24"/>
          <w:szCs w:val="24"/>
        </w:rPr>
        <w:t xml:space="preserve">Муниципальное образование  городской округ – город </w:t>
      </w:r>
      <w:proofErr w:type="spellStart"/>
      <w:r w:rsidRPr="00405EDC">
        <w:rPr>
          <w:rFonts w:ascii="Times New Roman" w:hAnsi="Times New Roman" w:cs="Times New Roman"/>
          <w:b/>
          <w:sz w:val="24"/>
          <w:szCs w:val="24"/>
        </w:rPr>
        <w:t>Югорск</w:t>
      </w:r>
      <w:proofErr w:type="spellEnd"/>
    </w:p>
    <w:p w:rsidR="00722301" w:rsidRPr="00405EDC" w:rsidRDefault="00722301" w:rsidP="00722301">
      <w:pPr>
        <w:spacing w:after="0" w:line="240" w:lineRule="auto"/>
        <w:jc w:val="center"/>
        <w:rPr>
          <w:rFonts w:ascii="Times New Roman" w:hAnsi="Times New Roman" w:cs="Times New Roman"/>
          <w:b/>
          <w:sz w:val="24"/>
          <w:szCs w:val="24"/>
        </w:rPr>
      </w:pPr>
      <w:r w:rsidRPr="00405EDC">
        <w:rPr>
          <w:rFonts w:ascii="Times New Roman" w:hAnsi="Times New Roman" w:cs="Times New Roman"/>
          <w:b/>
          <w:sz w:val="24"/>
          <w:szCs w:val="24"/>
        </w:rPr>
        <w:t xml:space="preserve">Администрация города </w:t>
      </w:r>
      <w:proofErr w:type="spellStart"/>
      <w:r w:rsidRPr="00405EDC">
        <w:rPr>
          <w:rFonts w:ascii="Times New Roman" w:hAnsi="Times New Roman" w:cs="Times New Roman"/>
          <w:b/>
          <w:sz w:val="24"/>
          <w:szCs w:val="24"/>
        </w:rPr>
        <w:t>Югорска</w:t>
      </w:r>
      <w:proofErr w:type="spellEnd"/>
    </w:p>
    <w:p w:rsidR="00722301" w:rsidRPr="00405EDC" w:rsidRDefault="00722301" w:rsidP="00722301">
      <w:pPr>
        <w:spacing w:after="0" w:line="240" w:lineRule="auto"/>
        <w:jc w:val="center"/>
        <w:rPr>
          <w:rFonts w:ascii="Times New Roman" w:hAnsi="Times New Roman" w:cs="Times New Roman"/>
          <w:b/>
          <w:bCs/>
          <w:sz w:val="24"/>
          <w:szCs w:val="24"/>
        </w:rPr>
      </w:pPr>
      <w:r w:rsidRPr="00405EDC">
        <w:rPr>
          <w:rFonts w:ascii="Times New Roman" w:hAnsi="Times New Roman" w:cs="Times New Roman"/>
          <w:b/>
          <w:bCs/>
          <w:sz w:val="24"/>
          <w:szCs w:val="24"/>
        </w:rPr>
        <w:t>ПРОТОКОЛ</w:t>
      </w:r>
    </w:p>
    <w:p w:rsidR="00722301" w:rsidRPr="00405EDC" w:rsidRDefault="00722301" w:rsidP="00722301">
      <w:pPr>
        <w:spacing w:after="0" w:line="240" w:lineRule="auto"/>
        <w:jc w:val="center"/>
        <w:rPr>
          <w:rFonts w:ascii="Times New Roman" w:hAnsi="Times New Roman" w:cs="Times New Roman"/>
          <w:b/>
          <w:sz w:val="24"/>
          <w:szCs w:val="24"/>
        </w:rPr>
      </w:pPr>
      <w:r w:rsidRPr="00405EDC">
        <w:rPr>
          <w:rFonts w:ascii="Times New Roman" w:hAnsi="Times New Roman" w:cs="Times New Roman"/>
          <w:b/>
          <w:sz w:val="24"/>
          <w:szCs w:val="24"/>
        </w:rPr>
        <w:t>рассмотрения единственной заявки на участие в аукционе в электронной форме</w:t>
      </w:r>
    </w:p>
    <w:p w:rsidR="00722301" w:rsidRPr="00405EDC" w:rsidRDefault="00722301" w:rsidP="00722301">
      <w:pPr>
        <w:spacing w:after="0" w:line="240" w:lineRule="auto"/>
        <w:ind w:left="-993"/>
        <w:jc w:val="both"/>
        <w:rPr>
          <w:rFonts w:ascii="Times New Roman" w:hAnsi="Times New Roman" w:cs="Times New Roman"/>
          <w:sz w:val="24"/>
        </w:rPr>
      </w:pPr>
    </w:p>
    <w:p w:rsidR="00722301" w:rsidRPr="005A04EF" w:rsidRDefault="00722301" w:rsidP="00722301">
      <w:pPr>
        <w:spacing w:after="0" w:line="240" w:lineRule="auto"/>
        <w:jc w:val="both"/>
        <w:rPr>
          <w:rFonts w:ascii="PT Astra Serif" w:hAnsi="PT Astra Serif"/>
          <w:sz w:val="24"/>
          <w:szCs w:val="24"/>
        </w:rPr>
      </w:pPr>
      <w:r>
        <w:rPr>
          <w:rFonts w:ascii="PT Astra Serif" w:hAnsi="PT Astra Serif"/>
          <w:sz w:val="24"/>
          <w:szCs w:val="24"/>
        </w:rPr>
        <w:t xml:space="preserve">       </w:t>
      </w:r>
      <w:r w:rsidRPr="005A04EF">
        <w:rPr>
          <w:rFonts w:ascii="PT Astra Serif" w:hAnsi="PT Astra Serif"/>
          <w:sz w:val="24"/>
          <w:szCs w:val="24"/>
        </w:rPr>
        <w:t xml:space="preserve"> «</w:t>
      </w:r>
      <w:r>
        <w:rPr>
          <w:rFonts w:ascii="PT Astra Serif" w:hAnsi="PT Astra Serif"/>
          <w:sz w:val="24"/>
          <w:szCs w:val="24"/>
        </w:rPr>
        <w:t>11</w:t>
      </w:r>
      <w:r w:rsidRPr="005A04EF">
        <w:rPr>
          <w:rFonts w:ascii="PT Astra Serif" w:hAnsi="PT Astra Serif"/>
          <w:sz w:val="24"/>
          <w:szCs w:val="24"/>
        </w:rPr>
        <w:t xml:space="preserve">» августа 2020 г.                                                            </w:t>
      </w:r>
      <w:r>
        <w:rPr>
          <w:rFonts w:ascii="PT Astra Serif" w:hAnsi="PT Astra Serif"/>
          <w:sz w:val="24"/>
          <w:szCs w:val="24"/>
        </w:rPr>
        <w:t xml:space="preserve">                  </w:t>
      </w:r>
      <w:r w:rsidRPr="005A04EF">
        <w:rPr>
          <w:rFonts w:ascii="PT Astra Serif" w:hAnsi="PT Astra Serif"/>
          <w:sz w:val="24"/>
          <w:szCs w:val="24"/>
        </w:rPr>
        <w:t xml:space="preserve">  </w:t>
      </w:r>
      <w:r>
        <w:rPr>
          <w:rFonts w:ascii="PT Astra Serif" w:hAnsi="PT Astra Serif"/>
          <w:sz w:val="24"/>
          <w:szCs w:val="24"/>
        </w:rPr>
        <w:t xml:space="preserve"> </w:t>
      </w:r>
      <w:r w:rsidRPr="005A04EF">
        <w:rPr>
          <w:rFonts w:ascii="PT Astra Serif" w:hAnsi="PT Astra Serif"/>
          <w:sz w:val="24"/>
          <w:szCs w:val="24"/>
        </w:rPr>
        <w:t xml:space="preserve">    № 01873000058200002</w:t>
      </w:r>
      <w:r>
        <w:rPr>
          <w:rFonts w:ascii="PT Astra Serif" w:hAnsi="PT Astra Serif"/>
          <w:sz w:val="24"/>
          <w:szCs w:val="24"/>
        </w:rPr>
        <w:t>40</w:t>
      </w:r>
      <w:r w:rsidRPr="005A04EF">
        <w:rPr>
          <w:rFonts w:ascii="PT Astra Serif" w:hAnsi="PT Astra Serif"/>
          <w:sz w:val="24"/>
          <w:szCs w:val="24"/>
        </w:rPr>
        <w:t>-1</w:t>
      </w:r>
    </w:p>
    <w:p w:rsidR="00722301" w:rsidRPr="005A04EF" w:rsidRDefault="00722301" w:rsidP="00722301">
      <w:pPr>
        <w:spacing w:after="0" w:line="240" w:lineRule="auto"/>
        <w:jc w:val="both"/>
        <w:rPr>
          <w:rFonts w:ascii="PT Astra Serif" w:hAnsi="PT Astra Serif"/>
          <w:sz w:val="24"/>
          <w:szCs w:val="24"/>
        </w:rPr>
      </w:pPr>
    </w:p>
    <w:p w:rsidR="00722301" w:rsidRPr="005A04EF" w:rsidRDefault="00722301" w:rsidP="00722301">
      <w:pPr>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722301" w:rsidRPr="005A04EF" w:rsidRDefault="00722301" w:rsidP="00722301">
      <w:pPr>
        <w:tabs>
          <w:tab w:val="left" w:pos="0"/>
        </w:tabs>
        <w:spacing w:after="0" w:line="240" w:lineRule="auto"/>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722301" w:rsidRPr="005A04EF" w:rsidRDefault="00722301" w:rsidP="00722301">
      <w:pPr>
        <w:widowControl w:val="0"/>
        <w:numPr>
          <w:ilvl w:val="0"/>
          <w:numId w:val="1"/>
        </w:numPr>
        <w:tabs>
          <w:tab w:val="left" w:pos="-567"/>
          <w:tab w:val="left" w:pos="0"/>
          <w:tab w:val="left" w:pos="426"/>
        </w:tabs>
        <w:spacing w:after="0" w:line="240" w:lineRule="auto"/>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Pr>
          <w:rFonts w:ascii="PT Astra Serif" w:hAnsi="PT Astra Serif"/>
          <w:spacing w:val="-6"/>
          <w:sz w:val="24"/>
          <w:szCs w:val="24"/>
        </w:rPr>
        <w:t xml:space="preserve"> </w:t>
      </w:r>
      <w:r w:rsidRPr="005A04EF">
        <w:rPr>
          <w:rFonts w:ascii="PT Astra Serif" w:hAnsi="PT Astra Serif"/>
          <w:sz w:val="24"/>
          <w:szCs w:val="24"/>
        </w:rPr>
        <w:t xml:space="preserve">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722301" w:rsidRDefault="00722301" w:rsidP="00722301">
      <w:pPr>
        <w:tabs>
          <w:tab w:val="left" w:pos="-567"/>
          <w:tab w:val="left" w:pos="0"/>
          <w:tab w:val="left" w:pos="426"/>
        </w:tabs>
        <w:spacing w:after="0" w:line="240" w:lineRule="auto"/>
        <w:ind w:left="426" w:right="-1"/>
        <w:jc w:val="both"/>
        <w:rPr>
          <w:rFonts w:ascii="PT Astra Serif" w:hAnsi="PT Astra Serif"/>
          <w:sz w:val="24"/>
          <w:szCs w:val="24"/>
        </w:rPr>
      </w:pPr>
      <w:r w:rsidRPr="005A04EF">
        <w:rPr>
          <w:rFonts w:ascii="PT Astra Serif" w:hAnsi="PT Astra Serif"/>
          <w:sz w:val="24"/>
          <w:szCs w:val="24"/>
        </w:rPr>
        <w:t>Члены комиссии:</w:t>
      </w:r>
    </w:p>
    <w:p w:rsidR="00722301" w:rsidRPr="00EB3F35" w:rsidRDefault="00722301" w:rsidP="00722301">
      <w:pPr>
        <w:pStyle w:val="a7"/>
        <w:numPr>
          <w:ilvl w:val="0"/>
          <w:numId w:val="3"/>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22301" w:rsidRDefault="00722301" w:rsidP="00722301">
      <w:pPr>
        <w:pStyle w:val="a7"/>
        <w:widowControl/>
        <w:numPr>
          <w:ilvl w:val="0"/>
          <w:numId w:val="3"/>
        </w:numPr>
        <w:tabs>
          <w:tab w:val="left" w:pos="-567"/>
          <w:tab w:val="left" w:pos="0"/>
          <w:tab w:val="left" w:pos="142"/>
          <w:tab w:val="left" w:pos="426"/>
          <w:tab w:val="left" w:pos="851"/>
        </w:tabs>
        <w:ind w:right="-1"/>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722301" w:rsidRPr="005A04EF" w:rsidRDefault="00722301" w:rsidP="00722301">
      <w:pPr>
        <w:pStyle w:val="a7"/>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722301" w:rsidRPr="005A04EF" w:rsidRDefault="00722301" w:rsidP="00722301">
      <w:pPr>
        <w:pStyle w:val="a7"/>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722301" w:rsidRPr="004F7E4A" w:rsidRDefault="00722301" w:rsidP="0072230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5A04EF">
        <w:rPr>
          <w:rFonts w:ascii="PT Astra Serif" w:hAnsi="PT Astra Serif"/>
          <w:sz w:val="24"/>
          <w:szCs w:val="24"/>
        </w:rPr>
        <w:t xml:space="preserve">Представитель заказчика: </w:t>
      </w:r>
      <w:r>
        <w:rPr>
          <w:rFonts w:ascii="PT Astra Serif" w:eastAsia="Times New Roman" w:hAnsi="PT Astra Serif" w:cs="Times New Roman"/>
          <w:sz w:val="24"/>
          <w:szCs w:val="24"/>
        </w:rPr>
        <w:t>Королева Наталья Борисовна</w:t>
      </w:r>
      <w:r w:rsidRPr="005A04EF">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 xml:space="preserve">главный специалист управления бухгалтерского учета и отчетности администрации города </w:t>
      </w:r>
      <w:proofErr w:type="spellStart"/>
      <w:r>
        <w:rPr>
          <w:rFonts w:ascii="PT Astra Serif" w:eastAsia="Times New Roman" w:hAnsi="PT Astra Serif" w:cs="Times New Roman"/>
          <w:sz w:val="24"/>
          <w:szCs w:val="24"/>
        </w:rPr>
        <w:t>Югорска</w:t>
      </w:r>
      <w:proofErr w:type="spellEnd"/>
      <w:r>
        <w:rPr>
          <w:rFonts w:ascii="PT Astra Serif" w:eastAsia="Times New Roman" w:hAnsi="PT Astra Serif" w:cs="Times New Roman"/>
          <w:sz w:val="24"/>
          <w:szCs w:val="24"/>
        </w:rPr>
        <w:t>.</w:t>
      </w:r>
    </w:p>
    <w:p w:rsidR="00722301" w:rsidRPr="00FA6A5D" w:rsidRDefault="00722301" w:rsidP="00722301">
      <w:pPr>
        <w:spacing w:after="0" w:line="240" w:lineRule="auto"/>
        <w:ind w:left="426"/>
        <w:jc w:val="both"/>
        <w:rPr>
          <w:rFonts w:ascii="PT Astra Serif" w:eastAsia="Times New Roman" w:hAnsi="PT Astra Serif" w:cs="Times New Roman"/>
          <w:sz w:val="24"/>
          <w:szCs w:val="24"/>
          <w:lang w:eastAsia="ru-RU"/>
        </w:rPr>
      </w:pPr>
      <w:r w:rsidRPr="004F7E4A">
        <w:rPr>
          <w:rFonts w:ascii="PT Astra Serif" w:hAnsi="PT Astra Serif" w:cs="Times New Roman"/>
          <w:sz w:val="24"/>
          <w:szCs w:val="24"/>
        </w:rPr>
        <w:t>1. Наименование аукциона: ау</w:t>
      </w:r>
      <w:r w:rsidRPr="00EE3A96">
        <w:rPr>
          <w:rFonts w:ascii="PT Astra Serif" w:hAnsi="PT Astra Serif" w:cs="Times New Roman"/>
          <w:sz w:val="24"/>
          <w:szCs w:val="24"/>
        </w:rPr>
        <w:t>кцион в электронной форме № 018730000582000024</w:t>
      </w:r>
      <w:r>
        <w:rPr>
          <w:rFonts w:ascii="PT Astra Serif" w:hAnsi="PT Astra Serif" w:cs="Times New Roman"/>
          <w:sz w:val="24"/>
          <w:szCs w:val="24"/>
        </w:rPr>
        <w:t>0</w:t>
      </w:r>
      <w:r w:rsidRPr="00EE3A96">
        <w:rPr>
          <w:rFonts w:ascii="PT Astra Serif" w:hAnsi="PT Astra Serif" w:cs="Times New Roman"/>
          <w:sz w:val="24"/>
          <w:szCs w:val="24"/>
        </w:rPr>
        <w:t xml:space="preserve"> среди </w:t>
      </w:r>
      <w:r w:rsidRPr="00EE3A96">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EE3A96">
        <w:rPr>
          <w:rFonts w:ascii="PT Astra Serif" w:hAnsi="PT Astra Serif" w:cs="Times New Roman"/>
          <w:sz w:val="24"/>
          <w:szCs w:val="24"/>
        </w:rPr>
        <w:t xml:space="preserve">на право заключения </w:t>
      </w:r>
      <w:r>
        <w:rPr>
          <w:rFonts w:ascii="PT Astra Serif" w:hAnsi="PT Astra Serif" w:cs="Times New Roman"/>
          <w:sz w:val="24"/>
          <w:szCs w:val="24"/>
        </w:rPr>
        <w:t>муниципального контракта</w:t>
      </w:r>
      <w:r w:rsidRPr="00EE3A96">
        <w:rPr>
          <w:rFonts w:ascii="PT Astra Serif" w:hAnsi="PT Astra Serif" w:cs="Times New Roman"/>
          <w:sz w:val="24"/>
          <w:szCs w:val="24"/>
        </w:rPr>
        <w:t xml:space="preserve"> на в</w:t>
      </w:r>
      <w:r w:rsidRPr="00EE3A96">
        <w:rPr>
          <w:rFonts w:ascii="PT Astra Serif" w:hAnsi="PT Astra Serif"/>
          <w:sz w:val="24"/>
          <w:szCs w:val="24"/>
        </w:rPr>
        <w:t>ыполнение работ по ремонту кр</w:t>
      </w:r>
      <w:r>
        <w:rPr>
          <w:rFonts w:ascii="PT Astra Serif" w:hAnsi="PT Astra Serif"/>
          <w:sz w:val="24"/>
          <w:szCs w:val="24"/>
        </w:rPr>
        <w:t>ыльца</w:t>
      </w:r>
      <w:r w:rsidRPr="00EE3A96">
        <w:rPr>
          <w:rFonts w:ascii="PT Astra Serif" w:hAnsi="PT Astra Serif"/>
          <w:sz w:val="24"/>
          <w:szCs w:val="24"/>
        </w:rPr>
        <w:t xml:space="preserve"> здания администрации.</w:t>
      </w:r>
    </w:p>
    <w:p w:rsidR="00722301" w:rsidRPr="00FB608A" w:rsidRDefault="00722301" w:rsidP="0072230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FA6A5D">
        <w:rPr>
          <w:rFonts w:ascii="PT Astra Serif" w:hAnsi="PT Astra Serif" w:cs="Times New Roman"/>
          <w:sz w:val="24"/>
          <w:szCs w:val="24"/>
        </w:rPr>
        <w:t xml:space="preserve">Номер извещения о проведении </w:t>
      </w:r>
      <w:r w:rsidRPr="00FB608A">
        <w:rPr>
          <w:rFonts w:ascii="PT Astra Serif" w:hAnsi="PT Astra Serif" w:cs="Times New Roman"/>
          <w:sz w:val="24"/>
          <w:szCs w:val="24"/>
        </w:rPr>
        <w:t xml:space="preserve">торгов на официальном сайте – </w:t>
      </w:r>
      <w:hyperlink r:id="rId8" w:history="1">
        <w:r w:rsidRPr="00FB608A">
          <w:rPr>
            <w:rFonts w:ascii="PT Astra Serif" w:hAnsi="PT Astra Serif" w:cs="Times New Roman"/>
            <w:sz w:val="24"/>
            <w:szCs w:val="24"/>
          </w:rPr>
          <w:t>http://zakupki.gov.ru/</w:t>
        </w:r>
      </w:hyperlink>
      <w:r w:rsidRPr="00FB608A">
        <w:rPr>
          <w:rFonts w:ascii="PT Astra Serif" w:hAnsi="PT Astra Serif" w:cs="Times New Roman"/>
          <w:sz w:val="24"/>
          <w:szCs w:val="24"/>
        </w:rPr>
        <w:t>, код аукциона 0187300005820000240.</w:t>
      </w:r>
    </w:p>
    <w:p w:rsidR="00722301" w:rsidRPr="00FB608A" w:rsidRDefault="00722301" w:rsidP="00722301">
      <w:pPr>
        <w:tabs>
          <w:tab w:val="num" w:pos="567"/>
        </w:tabs>
        <w:autoSpaceDE w:val="0"/>
        <w:autoSpaceDN w:val="0"/>
        <w:adjustRightInd w:val="0"/>
        <w:spacing w:after="0" w:line="240" w:lineRule="auto"/>
        <w:ind w:left="426"/>
        <w:jc w:val="both"/>
        <w:rPr>
          <w:rFonts w:ascii="PT Astra Serif" w:hAnsi="PT Astra Serif" w:cs="Times New Roman"/>
          <w:sz w:val="24"/>
          <w:szCs w:val="24"/>
        </w:rPr>
      </w:pPr>
      <w:r w:rsidRPr="00FB608A">
        <w:rPr>
          <w:rFonts w:ascii="PT Astra Serif" w:hAnsi="PT Astra Serif" w:cs="Times New Roman"/>
          <w:sz w:val="24"/>
          <w:szCs w:val="24"/>
        </w:rPr>
        <w:t xml:space="preserve">Идентификационный код закупки: </w:t>
      </w:r>
      <w:r w:rsidRPr="00FB608A">
        <w:rPr>
          <w:rFonts w:ascii="PT Astra Serif" w:hAnsi="PT Astra Serif"/>
          <w:sz w:val="24"/>
          <w:szCs w:val="24"/>
        </w:rPr>
        <w:t>203862200236886220100101020014120244</w:t>
      </w:r>
      <w:r w:rsidRPr="00FB608A">
        <w:rPr>
          <w:rFonts w:ascii="PT Astra Serif" w:hAnsi="PT Astra Serif" w:cs="Times New Roman"/>
          <w:sz w:val="24"/>
          <w:szCs w:val="24"/>
        </w:rPr>
        <w:t>.</w:t>
      </w:r>
    </w:p>
    <w:p w:rsidR="00722301" w:rsidRPr="005A04EF" w:rsidRDefault="00722301" w:rsidP="00722301">
      <w:pPr>
        <w:pStyle w:val="a7"/>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2. Заказчик: </w:t>
      </w:r>
      <w:r w:rsidRPr="00FA6A5D">
        <w:rPr>
          <w:sz w:val="22"/>
          <w:szCs w:val="22"/>
        </w:rPr>
        <w:t xml:space="preserve">Администрация города </w:t>
      </w:r>
      <w:proofErr w:type="spellStart"/>
      <w:r w:rsidRPr="00FA6A5D">
        <w:rPr>
          <w:sz w:val="22"/>
          <w:szCs w:val="22"/>
        </w:rPr>
        <w:t>Югорска</w:t>
      </w:r>
      <w:proofErr w:type="spellEnd"/>
      <w:r w:rsidRPr="00FA6A5D">
        <w:rPr>
          <w:rFonts w:ascii="PT Astra Serif" w:hAnsi="PT Astra Serif"/>
          <w:sz w:val="24"/>
          <w:szCs w:val="24"/>
        </w:rPr>
        <w:t>.</w:t>
      </w:r>
      <w:r w:rsidRPr="005A04EF">
        <w:rPr>
          <w:rFonts w:ascii="PT Astra Serif" w:hAnsi="PT Astra Serif"/>
          <w:sz w:val="24"/>
          <w:szCs w:val="24"/>
        </w:rPr>
        <w:t xml:space="preserve"> </w:t>
      </w:r>
      <w:proofErr w:type="gramStart"/>
      <w:r w:rsidRPr="005A04EF">
        <w:rPr>
          <w:rFonts w:ascii="PT Astra Serif" w:hAnsi="PT Astra Serif"/>
          <w:sz w:val="24"/>
          <w:szCs w:val="24"/>
        </w:rPr>
        <w:t xml:space="preserve">Почтовый адрес: </w:t>
      </w:r>
      <w:r w:rsidRPr="00FA6A5D">
        <w:rPr>
          <w:rFonts w:ascii="PT Astra Serif" w:hAnsi="PT Astra Serif"/>
          <w:sz w:val="24"/>
          <w:szCs w:val="24"/>
        </w:rPr>
        <w:t xml:space="preserve">628260, Ханты - Мансийский автономный округ - Югра, Тюменская обл.,  г. </w:t>
      </w:r>
      <w:proofErr w:type="spellStart"/>
      <w:r w:rsidRPr="00FA6A5D">
        <w:rPr>
          <w:rFonts w:ascii="PT Astra Serif" w:hAnsi="PT Astra Serif"/>
          <w:sz w:val="24"/>
          <w:szCs w:val="24"/>
        </w:rPr>
        <w:t>Югорск</w:t>
      </w:r>
      <w:proofErr w:type="spellEnd"/>
      <w:r w:rsidRPr="00FA6A5D">
        <w:rPr>
          <w:rFonts w:ascii="PT Astra Serif" w:hAnsi="PT Astra Serif"/>
          <w:sz w:val="24"/>
          <w:szCs w:val="24"/>
        </w:rPr>
        <w:t>, ул. 40 лет Победы, 11.</w:t>
      </w:r>
      <w:proofErr w:type="gramEnd"/>
    </w:p>
    <w:p w:rsidR="00722301" w:rsidRPr="00960525" w:rsidRDefault="00722301" w:rsidP="00722301">
      <w:pPr>
        <w:tabs>
          <w:tab w:val="num" w:pos="567"/>
        </w:tabs>
        <w:autoSpaceDE w:val="0"/>
        <w:autoSpaceDN w:val="0"/>
        <w:adjustRightInd w:val="0"/>
        <w:spacing w:after="0" w:line="240" w:lineRule="auto"/>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Pr>
          <w:rFonts w:ascii="PT Astra Serif" w:hAnsi="PT Astra Serif"/>
          <w:sz w:val="24"/>
          <w:szCs w:val="24"/>
        </w:rPr>
        <w:t>11</w:t>
      </w:r>
      <w:r w:rsidRPr="00960525">
        <w:rPr>
          <w:rFonts w:ascii="PT Astra Serif" w:hAnsi="PT Astra Serif"/>
          <w:sz w:val="24"/>
          <w:szCs w:val="24"/>
        </w:rPr>
        <w:t xml:space="preserve">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 Тюменская область.</w:t>
      </w:r>
    </w:p>
    <w:p w:rsidR="00722301" w:rsidRPr="007B0590" w:rsidRDefault="00722301" w:rsidP="00722301">
      <w:pPr>
        <w:spacing w:after="0" w:line="240" w:lineRule="auto"/>
        <w:ind w:left="426"/>
        <w:jc w:val="both"/>
        <w:rPr>
          <w:rFonts w:ascii="PT Astra Serif" w:hAnsi="PT Astra Serif"/>
          <w:sz w:val="24"/>
          <w:szCs w:val="24"/>
        </w:rPr>
      </w:pPr>
      <w:r w:rsidRPr="007B0590">
        <w:rPr>
          <w:rFonts w:ascii="PT Astra Serif" w:hAnsi="PT Astra Serif"/>
          <w:b/>
          <w:sz w:val="24"/>
          <w:szCs w:val="24"/>
        </w:rPr>
        <w:t xml:space="preserve"> </w:t>
      </w:r>
      <w:r w:rsidRPr="007B0590">
        <w:rPr>
          <w:rFonts w:ascii="PT Astra Serif" w:hAnsi="PT Astra Serif"/>
          <w:sz w:val="24"/>
          <w:szCs w:val="24"/>
        </w:rPr>
        <w:t>4. </w:t>
      </w:r>
      <w:proofErr w:type="gramStart"/>
      <w:r w:rsidRPr="007B059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7B0590">
        <w:rPr>
          <w:rFonts w:ascii="PT Astra Serif" w:hAnsi="PT Astra Serif"/>
          <w:sz w:val="24"/>
          <w:szCs w:val="24"/>
        </w:rPr>
        <w:t xml:space="preserve"> «10» августа 2020 г. 10 часов 00 минут была подана: 1 (одна) заявка на участие в аукционе (под номером №</w:t>
      </w:r>
      <w:r>
        <w:rPr>
          <w:rFonts w:ascii="PT Astra Serif" w:hAnsi="PT Astra Serif"/>
          <w:sz w:val="24"/>
          <w:szCs w:val="24"/>
        </w:rPr>
        <w:t>9</w:t>
      </w:r>
      <w:r w:rsidRPr="007B0590">
        <w:rPr>
          <w:rFonts w:ascii="PT Astra Serif" w:hAnsi="PT Astra Serif"/>
          <w:sz w:val="24"/>
          <w:szCs w:val="24"/>
        </w:rPr>
        <w:t>7).</w:t>
      </w:r>
    </w:p>
    <w:p w:rsidR="00722301" w:rsidRPr="007B0590" w:rsidRDefault="00722301" w:rsidP="00722301">
      <w:pPr>
        <w:spacing w:after="0" w:line="240" w:lineRule="auto"/>
        <w:ind w:left="426"/>
        <w:jc w:val="both"/>
        <w:rPr>
          <w:rFonts w:ascii="PT Astra Serif" w:hAnsi="PT Astra Serif"/>
          <w:sz w:val="24"/>
          <w:szCs w:val="24"/>
        </w:rPr>
      </w:pPr>
      <w:r w:rsidRPr="007B0590">
        <w:rPr>
          <w:rFonts w:ascii="PT Astra Serif" w:hAnsi="PT Astra Serif"/>
          <w:sz w:val="24"/>
          <w:szCs w:val="24"/>
        </w:rPr>
        <w:t>5. В соответств</w:t>
      </w:r>
      <w:bookmarkStart w:id="0" w:name="_GoBack"/>
      <w:bookmarkEnd w:id="0"/>
      <w:r w:rsidRPr="007B0590">
        <w:rPr>
          <w:rFonts w:ascii="PT Astra Serif" w:hAnsi="PT Astra Serif"/>
          <w:sz w:val="24"/>
          <w:szCs w:val="24"/>
        </w:rPr>
        <w:t>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22301" w:rsidRPr="007B0590" w:rsidRDefault="00722301" w:rsidP="00722301">
      <w:pPr>
        <w:spacing w:after="0" w:line="240" w:lineRule="auto"/>
        <w:ind w:left="426"/>
        <w:jc w:val="both"/>
        <w:rPr>
          <w:rFonts w:ascii="PT Astra Serif" w:hAnsi="PT Astra Serif"/>
          <w:sz w:val="24"/>
          <w:szCs w:val="24"/>
        </w:rPr>
      </w:pPr>
      <w:r w:rsidRPr="007B059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22301" w:rsidRPr="007B0590" w:rsidRDefault="00722301" w:rsidP="00722301">
      <w:pPr>
        <w:spacing w:after="0" w:line="240" w:lineRule="auto"/>
        <w:ind w:left="426"/>
        <w:jc w:val="both"/>
        <w:rPr>
          <w:rFonts w:ascii="PT Astra Serif" w:hAnsi="PT Astra Serif"/>
          <w:sz w:val="24"/>
          <w:szCs w:val="24"/>
        </w:rPr>
      </w:pPr>
      <w:r w:rsidRPr="007B0590">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97</w:t>
      </w:r>
      <w:r w:rsidRPr="007B0590">
        <w:rPr>
          <w:rFonts w:ascii="PT Astra Serif" w:hAnsi="PT Astra Serif"/>
          <w:spacing w:val="-6"/>
          <w:sz w:val="24"/>
          <w:szCs w:val="24"/>
        </w:rPr>
        <w:t xml:space="preserve"> </w:t>
      </w:r>
      <w:r w:rsidRPr="007B0590">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w:t>
      </w:r>
      <w:r>
        <w:rPr>
          <w:rFonts w:ascii="PT Astra Serif" w:hAnsi="PT Astra Serif"/>
          <w:sz w:val="24"/>
          <w:szCs w:val="24"/>
        </w:rPr>
        <w:t>д» и  документации об аукционе.</w:t>
      </w:r>
    </w:p>
    <w:p w:rsidR="00722301" w:rsidRPr="007B0590" w:rsidRDefault="00722301" w:rsidP="00722301">
      <w:pPr>
        <w:spacing w:after="0" w:line="240" w:lineRule="auto"/>
        <w:ind w:left="426"/>
        <w:jc w:val="both"/>
        <w:rPr>
          <w:rFonts w:ascii="PT Astra Serif" w:hAnsi="PT Astra Serif"/>
          <w:sz w:val="24"/>
          <w:szCs w:val="24"/>
        </w:rPr>
      </w:pPr>
      <w:r>
        <w:rPr>
          <w:rFonts w:ascii="PT Astra Serif" w:hAnsi="PT Astra Serif"/>
          <w:sz w:val="24"/>
          <w:szCs w:val="24"/>
        </w:rPr>
        <w:t>7</w:t>
      </w:r>
      <w:r w:rsidRPr="007B0590">
        <w:rPr>
          <w:rFonts w:ascii="PT Astra Serif" w:hAnsi="PT Astra Serif"/>
          <w:sz w:val="24"/>
          <w:szCs w:val="24"/>
        </w:rPr>
        <w:t>. Сведения об участнике закупки, подавшем единственную заявку на участие в аукционе в электронной форме:</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722301" w:rsidRPr="00AB39CE" w:rsidTr="0048595E">
        <w:trPr>
          <w:trHeight w:val="302"/>
        </w:trPr>
        <w:tc>
          <w:tcPr>
            <w:tcW w:w="2552" w:type="dxa"/>
            <w:vAlign w:val="center"/>
          </w:tcPr>
          <w:p w:rsidR="00722301" w:rsidRPr="00AB39CE" w:rsidRDefault="00722301" w:rsidP="0048595E">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513" w:type="dxa"/>
            <w:vAlign w:val="center"/>
          </w:tcPr>
          <w:p w:rsidR="00722301" w:rsidRPr="00AB39CE" w:rsidRDefault="00722301" w:rsidP="0048595E">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722301" w:rsidRPr="00AB39CE" w:rsidTr="0048595E">
        <w:trPr>
          <w:trHeight w:val="2025"/>
        </w:trPr>
        <w:tc>
          <w:tcPr>
            <w:tcW w:w="2552" w:type="dxa"/>
          </w:tcPr>
          <w:p w:rsidR="00722301" w:rsidRPr="007B0590" w:rsidRDefault="00722301" w:rsidP="0048595E">
            <w:pPr>
              <w:pStyle w:val="a7"/>
              <w:tabs>
                <w:tab w:val="num" w:pos="567"/>
              </w:tabs>
              <w:ind w:left="0"/>
              <w:jc w:val="center"/>
              <w:rPr>
                <w:rFonts w:ascii="PT Astra Serif" w:hAnsi="PT Astra Serif"/>
                <w:spacing w:val="-6"/>
              </w:rPr>
            </w:pPr>
            <w:r>
              <w:rPr>
                <w:rFonts w:ascii="PT Astra Serif" w:hAnsi="PT Astra Serif"/>
                <w:spacing w:val="-6"/>
              </w:rPr>
              <w:lastRenderedPageBreak/>
              <w:t>9</w:t>
            </w:r>
            <w:r w:rsidRPr="007B0590">
              <w:rPr>
                <w:rFonts w:ascii="PT Astra Serif" w:hAnsi="PT Astra Serif"/>
                <w:spacing w:val="-6"/>
              </w:rPr>
              <w:t>7</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Наименование/Фирменное наименование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b/>
                      <w:bCs/>
                      <w:color w:val="000000"/>
                      <w:sz w:val="20"/>
                      <w:szCs w:val="20"/>
                      <w:lang w:eastAsia="ru-RU"/>
                    </w:rPr>
                    <w:t xml:space="preserve"> ИП КЛОБУКОВ ЮРИЙ ПАВЛОВИЧ</w:t>
                  </w:r>
                </w:p>
              </w:tc>
            </w:tr>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Дата подтверждения аккредитации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19.04.2019</w:t>
                  </w:r>
                </w:p>
              </w:tc>
            </w:tr>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ИНН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861503987522</w:t>
                  </w:r>
                </w:p>
              </w:tc>
            </w:tr>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Местонахождение/Место жительства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АО ХАНТЫ-МАНСИЙСКИЙ АВТОНОМНЫЙ ОКРУГ - ЮГРА, Р-Н СОВЕТСКИЙ, ПГТ МАЛИНОВСКИЙ,</w:t>
                  </w:r>
                </w:p>
              </w:tc>
            </w:tr>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Фактический адрес/Почтовый адрес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АО ХАНТЫ-МАНСИЙСКИЙ АВТОНОМНЫЙ ОКРУГ - ЮГРА86, Р-Н СОВЕТСКИЙ, ПГТ МАЛИНОВСКИЙ</w:t>
                  </w:r>
                </w:p>
              </w:tc>
            </w:tr>
            <w:tr w:rsidR="00722301" w:rsidRPr="007B0590" w:rsidTr="0048595E">
              <w:trPr>
                <w:tblCellSpacing w:w="15" w:type="dxa"/>
              </w:trPr>
              <w:tc>
                <w:tcPr>
                  <w:tcW w:w="1690"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 xml:space="preserve">Контактный телефон </w:t>
                  </w:r>
                </w:p>
              </w:tc>
              <w:tc>
                <w:tcPr>
                  <w:tcW w:w="5483" w:type="dxa"/>
                  <w:tcMar>
                    <w:top w:w="15" w:type="dxa"/>
                    <w:left w:w="15" w:type="dxa"/>
                    <w:bottom w:w="15" w:type="dxa"/>
                    <w:right w:w="15" w:type="dxa"/>
                  </w:tcMar>
                </w:tcPr>
                <w:p w:rsidR="00722301" w:rsidRPr="007B0590" w:rsidRDefault="00722301" w:rsidP="0048595E">
                  <w:pPr>
                    <w:spacing w:after="0" w:line="240" w:lineRule="auto"/>
                    <w:rPr>
                      <w:rFonts w:ascii="PT Astra Serif" w:eastAsia="Calibri" w:hAnsi="PT Astra Serif" w:cs="Calibri"/>
                      <w:color w:val="000000"/>
                      <w:sz w:val="20"/>
                      <w:szCs w:val="20"/>
                      <w:lang w:eastAsia="ru-RU"/>
                    </w:rPr>
                  </w:pPr>
                  <w:r w:rsidRPr="007B0590">
                    <w:rPr>
                      <w:rFonts w:ascii="PT Astra Serif" w:eastAsia="Calibri" w:hAnsi="PT Astra Serif" w:cs="Calibri"/>
                      <w:color w:val="000000"/>
                      <w:sz w:val="20"/>
                      <w:szCs w:val="20"/>
                      <w:lang w:eastAsia="ru-RU"/>
                    </w:rPr>
                    <w:t>79519760024</w:t>
                  </w:r>
                </w:p>
              </w:tc>
            </w:tr>
          </w:tbl>
          <w:p w:rsidR="00722301" w:rsidRPr="007B0590" w:rsidRDefault="00722301" w:rsidP="0048595E">
            <w:pPr>
              <w:pStyle w:val="a7"/>
              <w:tabs>
                <w:tab w:val="num" w:pos="567"/>
              </w:tabs>
              <w:ind w:left="0"/>
              <w:jc w:val="both"/>
              <w:rPr>
                <w:rFonts w:ascii="PT Astra Serif" w:hAnsi="PT Astra Serif"/>
                <w:spacing w:val="-6"/>
              </w:rPr>
            </w:pPr>
          </w:p>
        </w:tc>
      </w:tr>
    </w:tbl>
    <w:p w:rsidR="00722301" w:rsidRPr="007B0590" w:rsidRDefault="00722301" w:rsidP="00722301">
      <w:pPr>
        <w:spacing w:after="0" w:line="240" w:lineRule="auto"/>
        <w:ind w:left="425"/>
        <w:jc w:val="both"/>
        <w:rPr>
          <w:rFonts w:ascii="PT Astra Serif" w:hAnsi="PT Astra Serif"/>
          <w:sz w:val="24"/>
        </w:rPr>
      </w:pPr>
      <w:r>
        <w:rPr>
          <w:rFonts w:ascii="PT Astra Serif" w:hAnsi="PT Astra Serif"/>
          <w:sz w:val="24"/>
        </w:rPr>
        <w:t>8</w:t>
      </w:r>
      <w:r w:rsidRPr="007B0590">
        <w:rPr>
          <w:rFonts w:ascii="PT Astra Serif" w:hAnsi="PT Astra Serif"/>
          <w:sz w:val="24"/>
        </w:rPr>
        <w:t xml:space="preserve">. Настоящий протокол подлежит размещению на сайте оператора электронной площадки </w:t>
      </w:r>
      <w:hyperlink r:id="rId9" w:history="1">
        <w:r w:rsidRPr="007B0590">
          <w:rPr>
            <w:rFonts w:ascii="PT Astra Serif" w:hAnsi="PT Astra Serif"/>
            <w:sz w:val="24"/>
          </w:rPr>
          <w:t>http://www.sberbank-ast.ru</w:t>
        </w:r>
      </w:hyperlink>
      <w:r w:rsidRPr="007B0590">
        <w:rPr>
          <w:rFonts w:ascii="PT Astra Serif" w:hAnsi="PT Astra Serif"/>
          <w:sz w:val="24"/>
        </w:rPr>
        <w:t>.</w:t>
      </w:r>
    </w:p>
    <w:p w:rsidR="00722301" w:rsidRPr="007B0590" w:rsidRDefault="00722301" w:rsidP="00722301">
      <w:pPr>
        <w:pStyle w:val="a7"/>
        <w:tabs>
          <w:tab w:val="num" w:pos="567"/>
        </w:tabs>
        <w:ind w:left="425"/>
        <w:jc w:val="both"/>
        <w:rPr>
          <w:rFonts w:ascii="PT Astra Serif" w:hAnsi="PT Astra Serif"/>
          <w:spacing w:val="-6"/>
          <w:sz w:val="24"/>
          <w:szCs w:val="24"/>
        </w:rPr>
      </w:pPr>
    </w:p>
    <w:p w:rsidR="00722301" w:rsidRPr="007B0590" w:rsidRDefault="00722301" w:rsidP="00722301">
      <w:pPr>
        <w:spacing w:after="0" w:line="240" w:lineRule="auto"/>
        <w:ind w:left="425"/>
        <w:jc w:val="center"/>
        <w:rPr>
          <w:rFonts w:ascii="PT Astra Serif" w:hAnsi="PT Astra Serif"/>
          <w:noProof/>
          <w:sz w:val="24"/>
          <w:szCs w:val="24"/>
        </w:rPr>
      </w:pPr>
      <w:r w:rsidRPr="007B0590">
        <w:rPr>
          <w:rFonts w:ascii="PT Astra Serif" w:hAnsi="PT Astra Serif"/>
          <w:noProof/>
          <w:sz w:val="24"/>
          <w:szCs w:val="24"/>
        </w:rPr>
        <w:t>Сведения о решении</w:t>
      </w:r>
    </w:p>
    <w:p w:rsidR="00722301" w:rsidRPr="00405EDC" w:rsidRDefault="00722301" w:rsidP="00722301">
      <w:pPr>
        <w:spacing w:after="0" w:line="240" w:lineRule="auto"/>
        <w:ind w:left="425"/>
        <w:jc w:val="center"/>
        <w:rPr>
          <w:rFonts w:ascii="PT Astra Serif" w:hAnsi="PT Astra Serif"/>
          <w:noProof/>
          <w:sz w:val="24"/>
          <w:szCs w:val="24"/>
        </w:rPr>
      </w:pPr>
      <w:r w:rsidRPr="007B059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7B059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tbl>
      <w:tblPr>
        <w:tblW w:w="9922" w:type="dxa"/>
        <w:tblInd w:w="534" w:type="dxa"/>
        <w:tblLayout w:type="fixed"/>
        <w:tblLook w:val="01E0" w:firstRow="1" w:lastRow="1" w:firstColumn="1" w:lastColumn="1" w:noHBand="0" w:noVBand="0"/>
      </w:tblPr>
      <w:tblGrid>
        <w:gridCol w:w="5953"/>
        <w:gridCol w:w="1418"/>
        <w:gridCol w:w="2551"/>
      </w:tblGrid>
      <w:tr w:rsidR="00722301" w:rsidRPr="00AB39CE" w:rsidTr="0048595E">
        <w:tc>
          <w:tcPr>
            <w:tcW w:w="5953" w:type="dxa"/>
            <w:tcBorders>
              <w:top w:val="single" w:sz="4" w:space="0" w:color="auto"/>
              <w:left w:val="single" w:sz="4" w:space="0" w:color="auto"/>
              <w:bottom w:val="single" w:sz="4" w:space="0" w:color="auto"/>
              <w:right w:val="single" w:sz="4" w:space="0" w:color="auto"/>
            </w:tcBorders>
            <w:vAlign w:val="center"/>
            <w:hideMark/>
          </w:tcPr>
          <w:p w:rsidR="00722301" w:rsidRPr="00AB39CE" w:rsidRDefault="00722301" w:rsidP="0048595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22301" w:rsidRPr="00AB39CE" w:rsidRDefault="00722301" w:rsidP="0048595E">
            <w:pPr>
              <w:spacing w:after="60"/>
              <w:jc w:val="center"/>
              <w:rPr>
                <w:rFonts w:ascii="PT Serif" w:hAnsi="PT Serif"/>
                <w:noProof/>
              </w:rPr>
            </w:pPr>
            <w:r w:rsidRPr="00AB39CE">
              <w:rPr>
                <w:rFonts w:ascii="PT Serif" w:hAnsi="PT Serif"/>
                <w:noProof/>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22301" w:rsidRPr="00AB39CE" w:rsidRDefault="00722301" w:rsidP="0048595E">
            <w:pPr>
              <w:spacing w:after="60"/>
              <w:jc w:val="center"/>
              <w:rPr>
                <w:rFonts w:ascii="PT Serif" w:hAnsi="PT Serif"/>
                <w:noProof/>
              </w:rPr>
            </w:pPr>
            <w:r w:rsidRPr="00AB39CE">
              <w:rPr>
                <w:rFonts w:ascii="PT Serif" w:hAnsi="PT Serif"/>
                <w:noProof/>
              </w:rPr>
              <w:t>Состав комиссии</w:t>
            </w:r>
          </w:p>
        </w:tc>
      </w:tr>
      <w:tr w:rsidR="00722301" w:rsidRPr="00AB39CE" w:rsidTr="0048595E">
        <w:tc>
          <w:tcPr>
            <w:tcW w:w="5953" w:type="dxa"/>
            <w:tcBorders>
              <w:top w:val="single" w:sz="4" w:space="0" w:color="auto"/>
              <w:left w:val="single" w:sz="4" w:space="0" w:color="auto"/>
              <w:bottom w:val="single" w:sz="4" w:space="0" w:color="auto"/>
              <w:right w:val="single" w:sz="4" w:space="0" w:color="auto"/>
            </w:tcBorders>
            <w:hideMark/>
          </w:tcPr>
          <w:p w:rsidR="00722301" w:rsidRPr="00AB39CE" w:rsidRDefault="00722301" w:rsidP="0048595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01" w:rsidRPr="00AB39CE" w:rsidRDefault="00722301" w:rsidP="0048595E">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22301" w:rsidRPr="008D4E06" w:rsidRDefault="00722301" w:rsidP="0048595E">
            <w:pPr>
              <w:jc w:val="center"/>
              <w:rPr>
                <w:rFonts w:ascii="PT Astra Serif" w:hAnsi="PT Astra Serif"/>
                <w:noProof/>
                <w:sz w:val="24"/>
                <w:szCs w:val="24"/>
              </w:rPr>
            </w:pPr>
            <w:r w:rsidRPr="008D4E06">
              <w:rPr>
                <w:rFonts w:ascii="PT Astra Serif" w:hAnsi="PT Astra Serif"/>
                <w:noProof/>
                <w:sz w:val="24"/>
                <w:szCs w:val="24"/>
              </w:rPr>
              <w:t>С.Д.Голин</w:t>
            </w:r>
          </w:p>
        </w:tc>
      </w:tr>
      <w:tr w:rsidR="00722301" w:rsidRPr="00AB39CE" w:rsidTr="0048595E">
        <w:trPr>
          <w:trHeight w:val="1005"/>
        </w:trPr>
        <w:tc>
          <w:tcPr>
            <w:tcW w:w="5953" w:type="dxa"/>
            <w:tcBorders>
              <w:top w:val="single" w:sz="4" w:space="0" w:color="auto"/>
              <w:left w:val="single" w:sz="4" w:space="0" w:color="auto"/>
              <w:bottom w:val="single" w:sz="4" w:space="0" w:color="auto"/>
              <w:right w:val="single" w:sz="4" w:space="0" w:color="auto"/>
            </w:tcBorders>
            <w:hideMark/>
          </w:tcPr>
          <w:p w:rsidR="00722301" w:rsidRPr="00AB39CE" w:rsidRDefault="00722301" w:rsidP="0048595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01" w:rsidRPr="00AB39CE" w:rsidRDefault="00722301" w:rsidP="0048595E">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22301" w:rsidRPr="008D4E06" w:rsidRDefault="00722301" w:rsidP="0048595E">
            <w:pPr>
              <w:jc w:val="center"/>
              <w:rPr>
                <w:rFonts w:ascii="PT Astra Serif" w:hAnsi="PT Astra Serif"/>
                <w:noProof/>
                <w:sz w:val="24"/>
                <w:szCs w:val="24"/>
              </w:rPr>
            </w:pPr>
            <w:r>
              <w:rPr>
                <w:rFonts w:ascii="PT Astra Serif" w:hAnsi="PT Astra Serif"/>
                <w:noProof/>
                <w:sz w:val="24"/>
                <w:szCs w:val="24"/>
              </w:rPr>
              <w:t>Т.И.Долгодворова</w:t>
            </w:r>
          </w:p>
        </w:tc>
      </w:tr>
      <w:tr w:rsidR="00722301" w:rsidRPr="00AB39CE" w:rsidTr="0048595E">
        <w:tc>
          <w:tcPr>
            <w:tcW w:w="5953" w:type="dxa"/>
            <w:tcBorders>
              <w:top w:val="single" w:sz="4" w:space="0" w:color="auto"/>
              <w:left w:val="single" w:sz="4" w:space="0" w:color="auto"/>
              <w:bottom w:val="single" w:sz="4" w:space="0" w:color="auto"/>
              <w:right w:val="single" w:sz="4" w:space="0" w:color="auto"/>
            </w:tcBorders>
            <w:hideMark/>
          </w:tcPr>
          <w:p w:rsidR="00722301" w:rsidRPr="00AB39CE" w:rsidRDefault="00722301" w:rsidP="0048595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01" w:rsidRPr="00AB39CE" w:rsidRDefault="00722301" w:rsidP="0048595E">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22301" w:rsidRPr="008D4E06" w:rsidRDefault="00722301" w:rsidP="0048595E">
            <w:pPr>
              <w:jc w:val="center"/>
              <w:rPr>
                <w:rFonts w:ascii="PT Astra Serif" w:hAnsi="PT Astra Serif"/>
                <w:noProof/>
                <w:sz w:val="24"/>
                <w:szCs w:val="24"/>
              </w:rPr>
            </w:pPr>
            <w:r>
              <w:rPr>
                <w:rFonts w:ascii="PT Astra Serif" w:hAnsi="PT Astra Serif"/>
                <w:noProof/>
                <w:sz w:val="24"/>
                <w:szCs w:val="24"/>
              </w:rPr>
              <w:t>Т.А. Первушина</w:t>
            </w:r>
          </w:p>
        </w:tc>
      </w:tr>
      <w:tr w:rsidR="00722301" w:rsidRPr="00AB39CE" w:rsidTr="0048595E">
        <w:tc>
          <w:tcPr>
            <w:tcW w:w="5953" w:type="dxa"/>
            <w:tcBorders>
              <w:top w:val="single" w:sz="4" w:space="0" w:color="auto"/>
              <w:left w:val="single" w:sz="4" w:space="0" w:color="auto"/>
              <w:bottom w:val="single" w:sz="4" w:space="0" w:color="auto"/>
              <w:right w:val="single" w:sz="4" w:space="0" w:color="auto"/>
            </w:tcBorders>
            <w:hideMark/>
          </w:tcPr>
          <w:p w:rsidR="00722301" w:rsidRPr="00AB39CE" w:rsidRDefault="00722301" w:rsidP="0048595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22301" w:rsidRPr="00AB39CE" w:rsidRDefault="00722301" w:rsidP="0048595E">
            <w:pPr>
              <w:spacing w:after="60"/>
              <w:jc w:val="center"/>
              <w:rPr>
                <w:rFonts w:ascii="PT Serif" w:hAnsi="PT Serif"/>
                <w:noProof/>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22301" w:rsidRPr="008D4E06" w:rsidRDefault="00722301" w:rsidP="0048595E">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722301" w:rsidRPr="00AB39CE" w:rsidRDefault="00722301" w:rsidP="00722301">
      <w:pPr>
        <w:ind w:left="-993"/>
        <w:jc w:val="both"/>
        <w:rPr>
          <w:rFonts w:ascii="PT Serif" w:hAnsi="PT Serif"/>
          <w:b/>
          <w:sz w:val="24"/>
          <w:szCs w:val="24"/>
        </w:rPr>
      </w:pPr>
    </w:p>
    <w:p w:rsidR="00722301" w:rsidRPr="008D4E06" w:rsidRDefault="00722301" w:rsidP="00722301">
      <w:pPr>
        <w:spacing w:after="0" w:line="240" w:lineRule="auto"/>
        <w:ind w:left="993"/>
        <w:jc w:val="both"/>
        <w:rPr>
          <w:rFonts w:ascii="PT Astra Serif" w:hAnsi="PT Astra Serif"/>
          <w:b/>
          <w:sz w:val="24"/>
          <w:szCs w:val="24"/>
        </w:rPr>
      </w:pPr>
      <w:r w:rsidRPr="00AB39CE">
        <w:rPr>
          <w:rFonts w:ascii="PT Serif" w:hAnsi="PT Serif"/>
          <w:b/>
          <w:sz w:val="24"/>
          <w:szCs w:val="24"/>
        </w:rPr>
        <w:t xml:space="preserve">  </w:t>
      </w: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722301" w:rsidRPr="008D4E06" w:rsidRDefault="00722301" w:rsidP="00722301">
      <w:pPr>
        <w:spacing w:after="0" w:line="240" w:lineRule="auto"/>
        <w:ind w:left="993" w:right="849"/>
        <w:jc w:val="both"/>
        <w:rPr>
          <w:rFonts w:ascii="PT Astra Serif" w:hAnsi="PT Astra Serif"/>
          <w:b/>
          <w:sz w:val="24"/>
          <w:szCs w:val="24"/>
        </w:rPr>
      </w:pPr>
      <w:r>
        <w:rPr>
          <w:rFonts w:ascii="PT Astra Serif" w:hAnsi="PT Astra Serif"/>
          <w:b/>
          <w:sz w:val="24"/>
          <w:szCs w:val="24"/>
        </w:rPr>
        <w:t xml:space="preserve">  </w:t>
      </w:r>
      <w:r w:rsidRPr="008D4E06">
        <w:rPr>
          <w:rFonts w:ascii="PT Astra Serif" w:hAnsi="PT Astra Serif"/>
          <w:b/>
          <w:sz w:val="24"/>
          <w:szCs w:val="24"/>
        </w:rPr>
        <w:t xml:space="preserve">Члены  комиссии                                                                                                                         </w:t>
      </w:r>
    </w:p>
    <w:p w:rsidR="00722301" w:rsidRDefault="00722301" w:rsidP="00722301">
      <w:pPr>
        <w:spacing w:after="0" w:line="240" w:lineRule="auto"/>
        <w:ind w:right="849"/>
        <w:jc w:val="right"/>
        <w:rPr>
          <w:rFonts w:ascii="PT Astra Serif" w:hAnsi="PT Astra Serif"/>
          <w:sz w:val="24"/>
          <w:szCs w:val="24"/>
        </w:rPr>
      </w:pPr>
      <w:r w:rsidRPr="008D4E06">
        <w:rPr>
          <w:rFonts w:ascii="PT Astra Serif" w:hAnsi="PT Astra Serif"/>
          <w:sz w:val="24"/>
          <w:szCs w:val="24"/>
        </w:rPr>
        <w:t>___________________</w:t>
      </w: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p w:rsidR="00722301" w:rsidRDefault="00722301" w:rsidP="00722301">
      <w:pPr>
        <w:spacing w:after="0" w:line="240" w:lineRule="auto"/>
        <w:ind w:right="849"/>
        <w:jc w:val="right"/>
        <w:rPr>
          <w:rFonts w:ascii="PT Astra Serif" w:hAnsi="PT Astra Serif"/>
          <w:sz w:val="24"/>
          <w:szCs w:val="24"/>
        </w:rPr>
      </w:pPr>
      <w:r>
        <w:rPr>
          <w:rFonts w:ascii="PT Astra Serif" w:hAnsi="PT Astra Serif"/>
          <w:sz w:val="24"/>
          <w:szCs w:val="24"/>
        </w:rPr>
        <w:t>_____________________</w:t>
      </w:r>
      <w:r w:rsidRPr="00B753FC">
        <w:rPr>
          <w:rFonts w:ascii="PT Astra Serif" w:hAnsi="PT Astra Serif"/>
          <w:sz w:val="24"/>
          <w:szCs w:val="24"/>
        </w:rPr>
        <w:t xml:space="preserve"> </w:t>
      </w:r>
      <w:r>
        <w:rPr>
          <w:rFonts w:ascii="PT Astra Serif" w:hAnsi="PT Astra Serif"/>
          <w:sz w:val="24"/>
          <w:szCs w:val="24"/>
        </w:rPr>
        <w:t>Т.А. Первушина</w:t>
      </w:r>
    </w:p>
    <w:p w:rsidR="00722301" w:rsidRPr="008D4E06" w:rsidRDefault="00722301" w:rsidP="00722301">
      <w:pPr>
        <w:spacing w:after="0" w:line="240" w:lineRule="auto"/>
        <w:ind w:right="849"/>
        <w:jc w:val="right"/>
        <w:rPr>
          <w:rFonts w:ascii="PT Astra Serif" w:hAnsi="PT Astra Serif"/>
          <w:sz w:val="24"/>
          <w:szCs w:val="24"/>
        </w:rPr>
      </w:pPr>
      <w:r w:rsidRPr="008D4E06">
        <w:rPr>
          <w:rFonts w:ascii="PT Astra Serif" w:hAnsi="PT Astra Serif"/>
          <w:sz w:val="24"/>
          <w:szCs w:val="24"/>
        </w:rPr>
        <w:t xml:space="preserve"> __________________</w:t>
      </w:r>
      <w:r>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722301" w:rsidRDefault="00722301" w:rsidP="00722301">
      <w:pPr>
        <w:spacing w:after="0" w:line="240" w:lineRule="auto"/>
        <w:rPr>
          <w:rFonts w:ascii="PT Astra Serif" w:hAnsi="PT Astra Serif"/>
          <w:sz w:val="24"/>
          <w:szCs w:val="24"/>
        </w:rPr>
      </w:pPr>
    </w:p>
    <w:p w:rsidR="00722301" w:rsidRDefault="00722301" w:rsidP="00722301">
      <w:pPr>
        <w:spacing w:after="0" w:line="240" w:lineRule="auto"/>
        <w:rPr>
          <w:color w:val="FF0000"/>
        </w:rPr>
      </w:pPr>
      <w:r>
        <w:rPr>
          <w:rFonts w:ascii="PT Astra Serif" w:hAnsi="PT Astra Serif"/>
          <w:sz w:val="24"/>
          <w:szCs w:val="24"/>
        </w:rPr>
        <w:t xml:space="preserve">                 Представитель заказчика </w:t>
      </w:r>
      <w:r>
        <w:rPr>
          <w:rFonts w:ascii="PT Astra Serif" w:hAnsi="PT Astra Serif"/>
        </w:rPr>
        <w:t xml:space="preserve">                                                   ________________</w:t>
      </w:r>
      <w:r>
        <w:rPr>
          <w:rFonts w:ascii="PT Astra Serif" w:hAnsi="PT Astra Serif"/>
          <w:sz w:val="24"/>
        </w:rPr>
        <w:t>Н.Б. Королева</w:t>
      </w:r>
    </w:p>
    <w:p w:rsidR="00722301" w:rsidRDefault="00722301" w:rsidP="00722301">
      <w:pPr>
        <w:rPr>
          <w:color w:val="FF0000"/>
        </w:rPr>
      </w:pPr>
    </w:p>
    <w:p w:rsidR="00722301" w:rsidRPr="00480B16" w:rsidRDefault="00722301" w:rsidP="00722301">
      <w:pPr>
        <w:rPr>
          <w:color w:val="FF0000"/>
        </w:rPr>
      </w:pPr>
    </w:p>
    <w:p w:rsidR="00722301" w:rsidRPr="00722301" w:rsidRDefault="00722301" w:rsidP="00722301">
      <w:pPr>
        <w:snapToGrid w:val="0"/>
        <w:spacing w:after="0" w:line="240" w:lineRule="auto"/>
        <w:ind w:right="120"/>
        <w:rPr>
          <w:rFonts w:ascii="Times New Roman" w:hAnsi="Times New Roman" w:cs="Times New Roman"/>
          <w:color w:val="000000"/>
          <w:sz w:val="18"/>
          <w:szCs w:val="18"/>
          <w:u w:val="single"/>
        </w:rPr>
      </w:pPr>
    </w:p>
    <w:p w:rsidR="00722301" w:rsidRPr="00722301" w:rsidRDefault="00722301" w:rsidP="00722301">
      <w:pPr>
        <w:spacing w:after="0" w:line="240" w:lineRule="auto"/>
        <w:ind w:right="342" w:hanging="426"/>
        <w:jc w:val="right"/>
        <w:rPr>
          <w:rFonts w:ascii="Times New Roman" w:hAnsi="Times New Roman" w:cs="Times New Roman"/>
          <w:sz w:val="18"/>
          <w:szCs w:val="18"/>
        </w:rPr>
      </w:pPr>
      <w:r w:rsidRPr="00722301">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Приложение </w:t>
      </w:r>
    </w:p>
    <w:p w:rsidR="00722301" w:rsidRPr="00722301" w:rsidRDefault="00722301" w:rsidP="00722301">
      <w:pPr>
        <w:tabs>
          <w:tab w:val="left" w:pos="3930"/>
          <w:tab w:val="right" w:pos="9355"/>
        </w:tabs>
        <w:spacing w:after="0" w:line="240" w:lineRule="auto"/>
        <w:ind w:right="342"/>
        <w:jc w:val="right"/>
        <w:rPr>
          <w:rFonts w:ascii="Times New Roman" w:hAnsi="Times New Roman" w:cs="Times New Roman"/>
          <w:sz w:val="18"/>
          <w:szCs w:val="18"/>
        </w:rPr>
      </w:pPr>
      <w:r w:rsidRPr="00722301">
        <w:rPr>
          <w:rFonts w:ascii="Times New Roman" w:hAnsi="Times New Roman" w:cs="Times New Roman"/>
          <w:sz w:val="18"/>
          <w:szCs w:val="18"/>
        </w:rPr>
        <w:t xml:space="preserve">                                                                                                                                               к протоколу рассмотрения единственной заявки</w:t>
      </w:r>
    </w:p>
    <w:p w:rsidR="00722301" w:rsidRPr="00722301" w:rsidRDefault="00722301" w:rsidP="00722301">
      <w:pPr>
        <w:tabs>
          <w:tab w:val="left" w:pos="3930"/>
          <w:tab w:val="right" w:pos="9355"/>
        </w:tabs>
        <w:spacing w:after="0" w:line="240" w:lineRule="auto"/>
        <w:ind w:right="342"/>
        <w:jc w:val="right"/>
        <w:rPr>
          <w:rFonts w:ascii="Times New Roman" w:hAnsi="Times New Roman" w:cs="Times New Roman"/>
          <w:sz w:val="18"/>
          <w:szCs w:val="18"/>
        </w:rPr>
      </w:pPr>
      <w:r w:rsidRPr="00722301">
        <w:rPr>
          <w:rFonts w:ascii="Times New Roman" w:hAnsi="Times New Roman" w:cs="Times New Roman"/>
          <w:sz w:val="18"/>
          <w:szCs w:val="18"/>
        </w:rPr>
        <w:t xml:space="preserve">                                                                                                                                                                  аукциона в электронной форме</w:t>
      </w:r>
    </w:p>
    <w:p w:rsidR="00722301" w:rsidRPr="00722301" w:rsidRDefault="00722301" w:rsidP="00722301">
      <w:pPr>
        <w:tabs>
          <w:tab w:val="left" w:pos="3930"/>
          <w:tab w:val="right" w:pos="9355"/>
        </w:tabs>
        <w:spacing w:after="0" w:line="240" w:lineRule="auto"/>
        <w:ind w:right="342"/>
        <w:jc w:val="right"/>
        <w:rPr>
          <w:rFonts w:ascii="Times New Roman" w:hAnsi="Times New Roman" w:cs="Times New Roman"/>
          <w:sz w:val="18"/>
          <w:szCs w:val="18"/>
        </w:rPr>
      </w:pPr>
      <w:r w:rsidRPr="00722301">
        <w:rPr>
          <w:rFonts w:ascii="Times New Roman" w:hAnsi="Times New Roman" w:cs="Times New Roman"/>
          <w:sz w:val="18"/>
          <w:szCs w:val="18"/>
        </w:rPr>
        <w:t xml:space="preserve">                                                                                                                           от 11 августа  2020 г. № 0187300005820000240-1</w:t>
      </w:r>
    </w:p>
    <w:p w:rsidR="00722301" w:rsidRPr="00722301" w:rsidRDefault="00722301" w:rsidP="00722301">
      <w:pPr>
        <w:tabs>
          <w:tab w:val="left" w:pos="3930"/>
          <w:tab w:val="right" w:pos="9355"/>
        </w:tabs>
        <w:spacing w:after="0" w:line="240" w:lineRule="auto"/>
        <w:jc w:val="right"/>
        <w:rPr>
          <w:rFonts w:ascii="Times New Roman" w:hAnsi="Times New Roman" w:cs="Times New Roman"/>
          <w:sz w:val="18"/>
          <w:szCs w:val="18"/>
        </w:rPr>
      </w:pPr>
    </w:p>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Таблица рассмотрения единственной заявки</w:t>
      </w:r>
    </w:p>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крыльца здания администрации</w:t>
      </w:r>
    </w:p>
    <w:p w:rsid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(ИКЗ 203862200236886220100101020014120244)</w:t>
      </w:r>
    </w:p>
    <w:p w:rsidR="00722301" w:rsidRPr="00722301" w:rsidRDefault="00722301" w:rsidP="00722301">
      <w:pPr>
        <w:spacing w:after="0" w:line="240" w:lineRule="auto"/>
        <w:jc w:val="center"/>
        <w:rPr>
          <w:rFonts w:ascii="Times New Roman" w:hAnsi="Times New Roman" w:cs="Times New Roman"/>
          <w:sz w:val="18"/>
          <w:szCs w:val="18"/>
        </w:rPr>
      </w:pPr>
    </w:p>
    <w:p w:rsidR="00722301" w:rsidRDefault="00722301" w:rsidP="00722301">
      <w:pPr>
        <w:spacing w:after="0" w:line="240" w:lineRule="auto"/>
        <w:ind w:firstLine="708"/>
        <w:rPr>
          <w:rFonts w:ascii="Times New Roman" w:hAnsi="Times New Roman" w:cs="Times New Roman"/>
          <w:sz w:val="18"/>
          <w:szCs w:val="18"/>
        </w:rPr>
      </w:pPr>
      <w:r w:rsidRPr="00722301">
        <w:rPr>
          <w:rFonts w:ascii="Times New Roman" w:hAnsi="Times New Roman" w:cs="Times New Roman"/>
          <w:sz w:val="18"/>
          <w:szCs w:val="18"/>
        </w:rPr>
        <w:t xml:space="preserve">Заказчик: Администрация города </w:t>
      </w:r>
      <w:proofErr w:type="spellStart"/>
      <w:r w:rsidRPr="00722301">
        <w:rPr>
          <w:rFonts w:ascii="Times New Roman" w:hAnsi="Times New Roman" w:cs="Times New Roman"/>
          <w:sz w:val="18"/>
          <w:szCs w:val="18"/>
        </w:rPr>
        <w:t>Югорска</w:t>
      </w:r>
      <w:proofErr w:type="spellEnd"/>
    </w:p>
    <w:p w:rsidR="00722301" w:rsidRPr="00722301" w:rsidRDefault="00722301" w:rsidP="00722301">
      <w:pPr>
        <w:spacing w:after="0" w:line="240" w:lineRule="auto"/>
        <w:ind w:firstLine="708"/>
        <w:rPr>
          <w:rFonts w:ascii="Times New Roman" w:hAnsi="Times New Roman" w:cs="Times New Roman"/>
          <w:sz w:val="18"/>
          <w:szCs w:val="18"/>
        </w:rPr>
      </w:pPr>
    </w:p>
    <w:tbl>
      <w:tblPr>
        <w:tblW w:w="49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2"/>
        <w:gridCol w:w="3710"/>
        <w:gridCol w:w="3259"/>
      </w:tblGrid>
      <w:tr w:rsidR="00722301" w:rsidRPr="00722301" w:rsidTr="00722301">
        <w:trPr>
          <w:trHeight w:val="201"/>
        </w:trPr>
        <w:tc>
          <w:tcPr>
            <w:tcW w:w="1722" w:type="pct"/>
            <w:vMerge w:val="restart"/>
            <w:tcBorders>
              <w:top w:val="single" w:sz="4" w:space="0" w:color="auto"/>
              <w:left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eastAsia="Calibri" w:hAnsi="Times New Roman" w:cs="Times New Roman"/>
                <w:kern w:val="2"/>
                <w:sz w:val="18"/>
                <w:szCs w:val="18"/>
              </w:rPr>
            </w:pPr>
            <w:r w:rsidRPr="00722301">
              <w:rPr>
                <w:rFonts w:ascii="Times New Roman" w:hAnsi="Times New Roman" w:cs="Times New Roman"/>
                <w:b/>
                <w:color w:val="000000"/>
                <w:sz w:val="18"/>
                <w:szCs w:val="18"/>
              </w:rPr>
              <w:t>Показатель</w:t>
            </w:r>
          </w:p>
        </w:tc>
        <w:tc>
          <w:tcPr>
            <w:tcW w:w="1745" w:type="pct"/>
            <w:vMerge w:val="restart"/>
            <w:tcBorders>
              <w:top w:val="single" w:sz="4" w:space="0" w:color="auto"/>
              <w:left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color w:val="000000"/>
                <w:kern w:val="2"/>
                <w:sz w:val="18"/>
                <w:szCs w:val="18"/>
                <w:lang w:eastAsia="ar-SA"/>
              </w:rPr>
            </w:pPr>
            <w:r w:rsidRPr="00722301">
              <w:rPr>
                <w:rFonts w:ascii="Times New Roman" w:hAnsi="Times New Roman" w:cs="Times New Roman"/>
                <w:b/>
                <w:color w:val="000000"/>
                <w:sz w:val="18"/>
                <w:szCs w:val="18"/>
              </w:rPr>
              <w:t>Обязательные требования</w:t>
            </w:r>
          </w:p>
        </w:tc>
        <w:tc>
          <w:tcPr>
            <w:tcW w:w="1533"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pacing w:after="0" w:line="240" w:lineRule="auto"/>
              <w:jc w:val="center"/>
              <w:rPr>
                <w:rFonts w:ascii="Times New Roman" w:eastAsia="Calibri" w:hAnsi="Times New Roman" w:cs="Times New Roman"/>
                <w:kern w:val="1"/>
                <w:sz w:val="18"/>
                <w:szCs w:val="18"/>
                <w:lang w:eastAsia="ar-SA"/>
              </w:rPr>
            </w:pPr>
            <w:r w:rsidRPr="00722301">
              <w:rPr>
                <w:rFonts w:ascii="Times New Roman" w:eastAsia="Calibri" w:hAnsi="Times New Roman" w:cs="Times New Roman"/>
                <w:kern w:val="1"/>
                <w:sz w:val="18"/>
                <w:szCs w:val="18"/>
                <w:lang w:eastAsia="ar-SA"/>
              </w:rPr>
              <w:t>Идентификационный номер заявки</w:t>
            </w:r>
          </w:p>
        </w:tc>
      </w:tr>
      <w:tr w:rsidR="00722301" w:rsidRPr="00722301" w:rsidTr="00722301">
        <w:trPr>
          <w:trHeight w:val="205"/>
        </w:trPr>
        <w:tc>
          <w:tcPr>
            <w:tcW w:w="1722" w:type="pct"/>
            <w:vMerge/>
            <w:tcBorders>
              <w:left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color w:val="000000"/>
                <w:kern w:val="2"/>
                <w:sz w:val="18"/>
                <w:szCs w:val="18"/>
                <w:lang w:eastAsia="ar-SA"/>
              </w:rPr>
            </w:pPr>
          </w:p>
        </w:tc>
        <w:tc>
          <w:tcPr>
            <w:tcW w:w="1745" w:type="pct"/>
            <w:vMerge/>
            <w:tcBorders>
              <w:left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color w:val="000000"/>
                <w:kern w:val="2"/>
                <w:sz w:val="18"/>
                <w:szCs w:val="18"/>
                <w:lang w:eastAsia="ar-SA"/>
              </w:rPr>
            </w:pPr>
          </w:p>
        </w:tc>
        <w:tc>
          <w:tcPr>
            <w:tcW w:w="1533" w:type="pct"/>
            <w:shd w:val="clear" w:color="auto" w:fill="auto"/>
            <w:vAlign w:val="center"/>
          </w:tcPr>
          <w:p w:rsidR="00722301" w:rsidRPr="00722301" w:rsidRDefault="00722301" w:rsidP="00722301">
            <w:pPr>
              <w:spacing w:after="0" w:line="240" w:lineRule="auto"/>
              <w:jc w:val="center"/>
              <w:rPr>
                <w:rFonts w:ascii="Times New Roman" w:eastAsia="Calibri" w:hAnsi="Times New Roman" w:cs="Times New Roman"/>
                <w:kern w:val="1"/>
                <w:sz w:val="18"/>
                <w:szCs w:val="18"/>
                <w:lang w:eastAsia="ar-SA"/>
              </w:rPr>
            </w:pPr>
            <w:r w:rsidRPr="00722301">
              <w:rPr>
                <w:rFonts w:ascii="Times New Roman" w:hAnsi="Times New Roman" w:cs="Times New Roman"/>
                <w:kern w:val="1"/>
                <w:sz w:val="18"/>
                <w:szCs w:val="18"/>
                <w:lang w:eastAsia="ar-SA"/>
              </w:rPr>
              <w:t>Заявка № 97</w:t>
            </w:r>
          </w:p>
        </w:tc>
      </w:tr>
      <w:tr w:rsidR="00722301" w:rsidRPr="00722301" w:rsidTr="00722301">
        <w:trPr>
          <w:trHeight w:val="290"/>
        </w:trPr>
        <w:tc>
          <w:tcPr>
            <w:tcW w:w="1722" w:type="pct"/>
            <w:vMerge/>
            <w:tcBorders>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b/>
                <w:sz w:val="18"/>
                <w:szCs w:val="18"/>
              </w:rPr>
            </w:pPr>
          </w:p>
        </w:tc>
        <w:tc>
          <w:tcPr>
            <w:tcW w:w="1745" w:type="pct"/>
            <w:vMerge/>
            <w:tcBorders>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b/>
                <w:sz w:val="18"/>
                <w:szCs w:val="18"/>
              </w:rPr>
            </w:pPr>
          </w:p>
        </w:tc>
        <w:tc>
          <w:tcPr>
            <w:tcW w:w="1533" w:type="pct"/>
          </w:tcPr>
          <w:p w:rsidR="00722301" w:rsidRPr="00722301" w:rsidRDefault="00722301" w:rsidP="00722301">
            <w:pPr>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ИП </w:t>
            </w:r>
            <w:r w:rsidRPr="00722301">
              <w:rPr>
                <w:rFonts w:ascii="Times New Roman" w:hAnsi="Times New Roman" w:cs="Times New Roman"/>
                <w:b/>
                <w:color w:val="000000"/>
                <w:sz w:val="18"/>
                <w:szCs w:val="18"/>
              </w:rPr>
              <w:t xml:space="preserve">КЛОБУКОВ ЮРИЙ ПАВЛОВИЧ, </w:t>
            </w:r>
          </w:p>
          <w:p w:rsidR="00722301" w:rsidRPr="00722301" w:rsidRDefault="00722301" w:rsidP="00722301">
            <w:pPr>
              <w:snapToGrid w:val="0"/>
              <w:spacing w:after="0" w:line="240" w:lineRule="auto"/>
              <w:jc w:val="center"/>
              <w:rPr>
                <w:rFonts w:ascii="Times New Roman" w:hAnsi="Times New Roman" w:cs="Times New Roman"/>
                <w:b/>
                <w:sz w:val="18"/>
                <w:szCs w:val="18"/>
              </w:rPr>
            </w:pPr>
            <w:proofErr w:type="spellStart"/>
            <w:r w:rsidRPr="00722301">
              <w:rPr>
                <w:rFonts w:ascii="Times New Roman" w:hAnsi="Times New Roman" w:cs="Times New Roman"/>
                <w:b/>
                <w:color w:val="000000"/>
                <w:sz w:val="18"/>
                <w:szCs w:val="18"/>
              </w:rPr>
              <w:t>пгт</w:t>
            </w:r>
            <w:proofErr w:type="spellEnd"/>
            <w:r w:rsidRPr="00722301">
              <w:rPr>
                <w:rFonts w:ascii="Times New Roman" w:hAnsi="Times New Roman" w:cs="Times New Roman"/>
                <w:b/>
                <w:color w:val="000000"/>
                <w:sz w:val="18"/>
                <w:szCs w:val="18"/>
              </w:rPr>
              <w:t>. Малиновский</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1.</w:t>
            </w:r>
            <w:r w:rsidRPr="00722301">
              <w:rPr>
                <w:rFonts w:ascii="Times New Roman" w:hAnsi="Times New Roman" w:cs="Times New Roman"/>
                <w:sz w:val="18"/>
                <w:szCs w:val="18"/>
              </w:rPr>
              <w:t xml:space="preserve">Непроведение ликвидации участника </w:t>
            </w:r>
            <w:r w:rsidRPr="00722301">
              <w:rPr>
                <w:rFonts w:ascii="Times New Roman" w:hAnsi="Times New Roman" w:cs="Times New Roman"/>
                <w:bCs/>
                <w:sz w:val="18"/>
                <w:szCs w:val="18"/>
              </w:rPr>
              <w:t>закупки -</w:t>
            </w:r>
            <w:r w:rsidRPr="00722301">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722301">
              <w:rPr>
                <w:rFonts w:ascii="Times New Roman" w:hAnsi="Times New Roman" w:cs="Times New Roman"/>
                <w:bCs/>
                <w:sz w:val="18"/>
                <w:szCs w:val="18"/>
              </w:rPr>
              <w:t>закупки</w:t>
            </w:r>
            <w:r w:rsidRPr="00722301">
              <w:rPr>
                <w:rFonts w:ascii="Times New Roman" w:hAnsi="Times New Roman" w:cs="Times New Roman"/>
                <w:sz w:val="18"/>
                <w:szCs w:val="18"/>
              </w:rPr>
              <w:t xml:space="preserve"> - юридического лица, индивидуального предпринимателя </w:t>
            </w:r>
            <w:r w:rsidRPr="00722301">
              <w:rPr>
                <w:rFonts w:ascii="Times New Roman" w:hAnsi="Times New Roman" w:cs="Times New Roman"/>
                <w:bCs/>
                <w:sz w:val="18"/>
                <w:szCs w:val="18"/>
              </w:rPr>
              <w:t>несостоятельным (</w:t>
            </w:r>
            <w:r w:rsidRPr="00722301">
              <w:rPr>
                <w:rFonts w:ascii="Times New Roman" w:hAnsi="Times New Roman" w:cs="Times New Roman"/>
                <w:sz w:val="18"/>
                <w:szCs w:val="18"/>
              </w:rPr>
              <w:t>банкротом</w:t>
            </w:r>
            <w:r w:rsidRPr="00722301">
              <w:rPr>
                <w:rFonts w:ascii="Times New Roman" w:hAnsi="Times New Roman" w:cs="Times New Roman"/>
                <w:bCs/>
                <w:sz w:val="18"/>
                <w:szCs w:val="18"/>
              </w:rPr>
              <w:t>)</w:t>
            </w:r>
            <w:r w:rsidRPr="00722301">
              <w:rPr>
                <w:rFonts w:ascii="Times New Roman" w:hAnsi="Times New Roman" w:cs="Times New Roman"/>
                <w:sz w:val="18"/>
                <w:szCs w:val="18"/>
              </w:rPr>
              <w:t xml:space="preserve"> и об открытии конкурсного производства.</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 xml:space="preserve">3. </w:t>
            </w:r>
            <w:proofErr w:type="gramStart"/>
            <w:r w:rsidRPr="00722301">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2301">
              <w:rPr>
                <w:rFonts w:ascii="Times New Roman" w:hAnsi="Times New Roman" w:cs="Times New Roman"/>
                <w:sz w:val="18"/>
                <w:szCs w:val="18"/>
              </w:rPr>
              <w:t xml:space="preserve"> </w:t>
            </w:r>
            <w:proofErr w:type="gramStart"/>
            <w:r w:rsidRPr="00722301">
              <w:rPr>
                <w:rFonts w:ascii="Times New Roman" w:hAnsi="Times New Roman" w:cs="Times New Roman"/>
                <w:sz w:val="18"/>
                <w:szCs w:val="18"/>
              </w:rPr>
              <w:t>заявителя по уплате этих сумм исполненной и</w:t>
            </w:r>
            <w:r w:rsidR="00D454F3">
              <w:rPr>
                <w:rFonts w:ascii="Times New Roman" w:hAnsi="Times New Roman" w:cs="Times New Roman"/>
                <w:sz w:val="18"/>
                <w:szCs w:val="18"/>
              </w:rPr>
              <w:t xml:space="preserve">ли </w:t>
            </w:r>
            <w:r w:rsidRPr="00722301">
              <w:rPr>
                <w:rFonts w:ascii="Times New Roman" w:hAnsi="Times New Roman" w:cs="Times New Roman"/>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22301">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22301">
              <w:rPr>
                <w:rFonts w:ascii="Times New Roman" w:hAnsi="Times New Roman" w:cs="Times New Roman"/>
                <w:sz w:val="18"/>
                <w:szCs w:val="18"/>
              </w:rPr>
              <w:t>указанных</w:t>
            </w:r>
            <w:proofErr w:type="gramEnd"/>
            <w:r w:rsidRPr="00722301">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 xml:space="preserve">4. </w:t>
            </w:r>
            <w:proofErr w:type="gramStart"/>
            <w:r w:rsidRPr="00722301">
              <w:rPr>
                <w:rFonts w:ascii="Times New Roman" w:hAnsi="Times New Roman" w:cs="Times New Roman"/>
                <w:color w:val="000000"/>
                <w:sz w:val="18"/>
                <w:szCs w:val="18"/>
              </w:rPr>
              <w:t>О</w:t>
            </w:r>
            <w:r w:rsidRPr="00722301">
              <w:rPr>
                <w:rFonts w:ascii="Times New Roman" w:hAnsi="Times New Roman" w:cs="Times New Roman"/>
                <w:sz w:val="18"/>
                <w:szCs w:val="18"/>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w:t>
            </w:r>
            <w:r w:rsidRPr="00722301">
              <w:rPr>
                <w:rFonts w:ascii="Times New Roman" w:hAnsi="Times New Roman" w:cs="Times New Roman"/>
                <w:sz w:val="18"/>
                <w:szCs w:val="18"/>
              </w:rPr>
              <w:lastRenderedPageBreak/>
              <w:t>отношении</w:t>
            </w:r>
            <w:proofErr w:type="gramEnd"/>
            <w:r w:rsidRPr="00722301">
              <w:rPr>
                <w:rFonts w:ascii="Times New Roman" w:hAnsi="Times New Roman" w:cs="Times New Roman"/>
                <w:sz w:val="18"/>
                <w:szCs w:val="18"/>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lastRenderedPageBreak/>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lastRenderedPageBreak/>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sz w:val="18"/>
                <w:szCs w:val="18"/>
              </w:rPr>
              <w:t xml:space="preserve">5. </w:t>
            </w:r>
            <w:proofErr w:type="gramStart"/>
            <w:r w:rsidRPr="00722301">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22301">
              <w:rPr>
                <w:rFonts w:ascii="Times New Roman" w:hAnsi="Times New Roman" w:cs="Times New Roman"/>
                <w:sz w:val="18"/>
                <w:szCs w:val="18"/>
              </w:rPr>
              <w:t xml:space="preserve"> </w:t>
            </w:r>
            <w:proofErr w:type="gramStart"/>
            <w:r w:rsidRPr="00722301">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2301">
              <w:rPr>
                <w:rFonts w:ascii="Times New Roman" w:hAnsi="Times New Roman" w:cs="Times New Roman"/>
                <w:sz w:val="18"/>
                <w:szCs w:val="18"/>
              </w:rPr>
              <w:t>неполнородными</w:t>
            </w:r>
            <w:proofErr w:type="spellEnd"/>
            <w:r w:rsidRPr="00722301">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22301">
              <w:rPr>
                <w:rFonts w:ascii="Times New Roman" w:hAnsi="Times New Roman" w:cs="Times New Roman"/>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 xml:space="preserve">6. </w:t>
            </w:r>
            <w:r w:rsidRPr="00722301">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722301">
              <w:rPr>
                <w:rFonts w:ascii="Times New Roman" w:hAnsi="Times New Roman" w:cs="Times New Roman"/>
                <w:bCs/>
                <w:sz w:val="18"/>
                <w:szCs w:val="18"/>
              </w:rPr>
              <w:t>закупки – юридическом лице</w:t>
            </w:r>
            <w:r w:rsidRPr="00722301">
              <w:rPr>
                <w:rFonts w:ascii="Times New Roman" w:hAnsi="Times New Roman" w:cs="Times New Roman"/>
                <w:sz w:val="18"/>
                <w:szCs w:val="18"/>
              </w:rPr>
              <w:t xml:space="preserve">, </w:t>
            </w:r>
            <w:r w:rsidRPr="00722301">
              <w:rPr>
                <w:rFonts w:ascii="Times New Roman" w:hAnsi="Times New Roman" w:cs="Times New Roman"/>
                <w:bCs/>
                <w:sz w:val="18"/>
                <w:szCs w:val="18"/>
              </w:rPr>
              <w:t>в том числе</w:t>
            </w:r>
            <w:r w:rsidRPr="00722301">
              <w:rPr>
                <w:rFonts w:ascii="Times New Roman" w:hAnsi="Times New Roman" w:cs="Times New Roman"/>
                <w:sz w:val="18"/>
                <w:szCs w:val="18"/>
              </w:rPr>
              <w:t xml:space="preserve"> сведений об учредителях, </w:t>
            </w:r>
            <w:r w:rsidRPr="00722301">
              <w:rPr>
                <w:rFonts w:ascii="Times New Roman" w:hAnsi="Times New Roman" w:cs="Times New Roman"/>
                <w:bCs/>
                <w:sz w:val="18"/>
                <w:szCs w:val="18"/>
              </w:rPr>
              <w:t>о</w:t>
            </w:r>
            <w:r w:rsidRPr="00722301">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22301">
              <w:rPr>
                <w:rFonts w:ascii="Times New Roman" w:hAnsi="Times New Roman" w:cs="Times New Roman"/>
                <w:bCs/>
                <w:sz w:val="18"/>
                <w:szCs w:val="18"/>
              </w:rPr>
              <w:t>закупки – для юридического лица</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отсутствие</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отсутствует</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tabs>
                <w:tab w:val="left" w:pos="114"/>
              </w:tabs>
              <w:snapToGrid w:val="0"/>
              <w:spacing w:after="0" w:line="240" w:lineRule="auto"/>
              <w:ind w:right="113"/>
              <w:jc w:val="both"/>
              <w:rPr>
                <w:rFonts w:ascii="Times New Roman" w:hAnsi="Times New Roman" w:cs="Times New Roman"/>
                <w:color w:val="000000"/>
                <w:sz w:val="18"/>
                <w:szCs w:val="18"/>
              </w:rPr>
            </w:pPr>
            <w:r w:rsidRPr="00722301">
              <w:rPr>
                <w:rFonts w:ascii="Times New Roman" w:hAnsi="Times New Roman" w:cs="Times New Roman"/>
                <w:sz w:val="18"/>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color w:val="000000"/>
                <w:sz w:val="18"/>
                <w:szCs w:val="18"/>
              </w:rPr>
            </w:pPr>
            <w:r w:rsidRPr="00722301">
              <w:rPr>
                <w:rFonts w:ascii="Times New Roman" w:hAnsi="Times New Roman" w:cs="Times New Roman"/>
                <w:color w:val="000000"/>
                <w:sz w:val="18"/>
                <w:szCs w:val="18"/>
              </w:rPr>
              <w:t>декларация</w:t>
            </w:r>
          </w:p>
        </w:tc>
        <w:tc>
          <w:tcPr>
            <w:tcW w:w="1533" w:type="pct"/>
            <w:vAlign w:val="center"/>
          </w:tcPr>
          <w:p w:rsidR="00722301" w:rsidRPr="00722301" w:rsidRDefault="00722301" w:rsidP="00722301">
            <w:pPr>
              <w:snapToGrid w:val="0"/>
              <w:spacing w:after="0" w:line="240" w:lineRule="auto"/>
              <w:jc w:val="center"/>
              <w:rPr>
                <w:rFonts w:ascii="Times New Roman" w:hAnsi="Times New Roman" w:cs="Times New Roman"/>
                <w:color w:val="000000"/>
                <w:sz w:val="18"/>
                <w:szCs w:val="18"/>
              </w:rPr>
            </w:pPr>
            <w:r w:rsidRPr="00722301">
              <w:rPr>
                <w:rFonts w:ascii="Times New Roman" w:hAnsi="Times New Roman" w:cs="Times New Roman"/>
                <w:color w:val="000000"/>
                <w:sz w:val="18"/>
                <w:szCs w:val="18"/>
              </w:rPr>
              <w:t>Информация продекларирована</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D454F3">
            <w:pPr>
              <w:snapToGrid w:val="0"/>
              <w:spacing w:after="0" w:line="240" w:lineRule="auto"/>
              <w:ind w:left="105" w:right="120"/>
              <w:rPr>
                <w:rFonts w:ascii="Times New Roman" w:hAnsi="Times New Roman" w:cs="Times New Roman"/>
                <w:sz w:val="18"/>
                <w:szCs w:val="18"/>
              </w:rPr>
            </w:pPr>
            <w:r w:rsidRPr="00722301">
              <w:rPr>
                <w:rFonts w:ascii="Times New Roman" w:hAnsi="Times New Roman" w:cs="Times New Roman"/>
                <w:color w:val="000000"/>
                <w:sz w:val="18"/>
                <w:szCs w:val="18"/>
              </w:rPr>
              <w:t xml:space="preserve">8. </w:t>
            </w:r>
            <w:r w:rsidR="00D454F3">
              <w:rPr>
                <w:rFonts w:ascii="Times New Roman" w:hAnsi="Times New Roman" w:cs="Times New Roman"/>
                <w:color w:val="000000"/>
                <w:sz w:val="18"/>
                <w:szCs w:val="18"/>
              </w:rPr>
              <w:t>Принадлежность участника закупки к офшорной компании</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D454F3" w:rsidP="007223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Непринадлежность </w:t>
            </w:r>
          </w:p>
        </w:tc>
        <w:tc>
          <w:tcPr>
            <w:tcW w:w="1533" w:type="pct"/>
            <w:vAlign w:val="center"/>
          </w:tcPr>
          <w:p w:rsidR="00722301" w:rsidRPr="00722301" w:rsidRDefault="00D454F3" w:rsidP="007223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Не принадлежит</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9. Объем предоставленных документов и сведений для участия в аукционе</w:t>
            </w:r>
          </w:p>
        </w:tc>
        <w:tc>
          <w:tcPr>
            <w:tcW w:w="1745" w:type="pct"/>
            <w:tcBorders>
              <w:top w:val="single" w:sz="4" w:space="0" w:color="auto"/>
              <w:left w:val="single" w:sz="4" w:space="0" w:color="auto"/>
              <w:bottom w:val="single" w:sz="4" w:space="0" w:color="auto"/>
              <w:right w:val="single" w:sz="4" w:space="0" w:color="auto"/>
            </w:tcBorders>
            <w:vAlign w:val="center"/>
          </w:tcPr>
          <w:p w:rsidR="00722301" w:rsidRPr="00722301" w:rsidRDefault="00722301" w:rsidP="00722301">
            <w:pPr>
              <w:snapToGrid w:val="0"/>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в объёме, указанном в документации об аукционе</w:t>
            </w:r>
          </w:p>
        </w:tc>
        <w:tc>
          <w:tcPr>
            <w:tcW w:w="1533" w:type="pct"/>
            <w:vAlign w:val="center"/>
          </w:tcPr>
          <w:p w:rsidR="00722301" w:rsidRPr="00722301" w:rsidRDefault="00722301" w:rsidP="00722301">
            <w:pPr>
              <w:spacing w:after="0" w:line="240" w:lineRule="auto"/>
              <w:jc w:val="center"/>
              <w:rPr>
                <w:rFonts w:ascii="Times New Roman" w:hAnsi="Times New Roman" w:cs="Times New Roman"/>
                <w:sz w:val="18"/>
                <w:szCs w:val="18"/>
              </w:rPr>
            </w:pPr>
            <w:r w:rsidRPr="00722301">
              <w:rPr>
                <w:rFonts w:ascii="Times New Roman" w:hAnsi="Times New Roman" w:cs="Times New Roman"/>
                <w:color w:val="000000"/>
                <w:sz w:val="18"/>
                <w:szCs w:val="18"/>
              </w:rPr>
              <w:t>Информация предоставлена в полном объёме</w:t>
            </w:r>
          </w:p>
        </w:tc>
      </w:tr>
      <w:tr w:rsidR="00722301" w:rsidRPr="00722301" w:rsidTr="00722301">
        <w:trPr>
          <w:trHeight w:val="290"/>
        </w:trPr>
        <w:tc>
          <w:tcPr>
            <w:tcW w:w="1722"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ind w:left="12" w:right="-3" w:hanging="30"/>
              <w:jc w:val="center"/>
              <w:rPr>
                <w:rFonts w:ascii="Times New Roman" w:hAnsi="Times New Roman" w:cs="Times New Roman"/>
                <w:b/>
                <w:bCs/>
                <w:sz w:val="18"/>
                <w:szCs w:val="18"/>
              </w:rPr>
            </w:pPr>
            <w:r w:rsidRPr="00722301">
              <w:rPr>
                <w:rFonts w:ascii="Times New Roman" w:hAnsi="Times New Roman" w:cs="Times New Roman"/>
                <w:sz w:val="18"/>
                <w:szCs w:val="18"/>
              </w:rPr>
              <w:t>10. Начальная максимальная цена контракта —</w:t>
            </w:r>
            <w:r w:rsidRPr="00722301">
              <w:rPr>
                <w:rFonts w:ascii="Times New Roman" w:hAnsi="Times New Roman" w:cs="Times New Roman"/>
                <w:b/>
                <w:sz w:val="18"/>
                <w:szCs w:val="18"/>
              </w:rPr>
              <w:t xml:space="preserve">  64 999 (шестьдесят четыре тысячи девятьсот девяносто девять) рублей 96 копеек</w:t>
            </w:r>
          </w:p>
        </w:tc>
        <w:tc>
          <w:tcPr>
            <w:tcW w:w="1745" w:type="pct"/>
            <w:tcBorders>
              <w:top w:val="single" w:sz="4" w:space="0" w:color="auto"/>
              <w:left w:val="single" w:sz="4" w:space="0" w:color="auto"/>
              <w:bottom w:val="single" w:sz="4" w:space="0" w:color="auto"/>
              <w:right w:val="single" w:sz="4" w:space="0" w:color="auto"/>
            </w:tcBorders>
          </w:tcPr>
          <w:p w:rsidR="00722301" w:rsidRPr="00722301" w:rsidRDefault="00722301" w:rsidP="00722301">
            <w:pPr>
              <w:snapToGrid w:val="0"/>
              <w:spacing w:after="0" w:line="240" w:lineRule="auto"/>
              <w:ind w:left="12" w:right="-3" w:hanging="30"/>
              <w:jc w:val="center"/>
              <w:rPr>
                <w:rFonts w:ascii="Times New Roman" w:hAnsi="Times New Roman" w:cs="Times New Roman"/>
                <w:b/>
                <w:bCs/>
                <w:sz w:val="18"/>
                <w:szCs w:val="18"/>
              </w:rPr>
            </w:pPr>
          </w:p>
        </w:tc>
        <w:tc>
          <w:tcPr>
            <w:tcW w:w="1533" w:type="pct"/>
          </w:tcPr>
          <w:p w:rsidR="00722301" w:rsidRPr="00722301" w:rsidRDefault="00722301" w:rsidP="00722301">
            <w:pPr>
              <w:spacing w:after="0" w:line="240" w:lineRule="auto"/>
              <w:ind w:left="33"/>
              <w:contextualSpacing/>
              <w:jc w:val="both"/>
              <w:rPr>
                <w:rFonts w:ascii="Times New Roman" w:eastAsia="Calibri" w:hAnsi="Times New Roman" w:cs="Times New Roman"/>
                <w:color w:val="000000"/>
                <w:kern w:val="1"/>
                <w:sz w:val="18"/>
                <w:szCs w:val="18"/>
                <w:lang w:eastAsia="ar-SA"/>
              </w:rPr>
            </w:pPr>
          </w:p>
        </w:tc>
      </w:tr>
    </w:tbl>
    <w:p w:rsidR="003943E7" w:rsidRDefault="003943E7" w:rsidP="00E845C6">
      <w:pPr>
        <w:spacing w:after="0" w:line="240" w:lineRule="auto"/>
        <w:ind w:right="-2"/>
        <w:jc w:val="right"/>
      </w:pPr>
    </w:p>
    <w:sectPr w:rsidR="003943E7" w:rsidSect="003943E7">
      <w:pgSz w:w="11906" w:h="16838"/>
      <w:pgMar w:top="426" w:right="851"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3E7" w:rsidRDefault="003943E7" w:rsidP="003943E7">
      <w:pPr>
        <w:spacing w:after="0" w:line="240" w:lineRule="auto"/>
      </w:pPr>
      <w:r>
        <w:separator/>
      </w:r>
    </w:p>
  </w:endnote>
  <w:endnote w:type="continuationSeparator" w:id="0">
    <w:p w:rsidR="003943E7" w:rsidRDefault="003943E7" w:rsidP="0039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3E7" w:rsidRDefault="003943E7" w:rsidP="003943E7">
      <w:pPr>
        <w:spacing w:after="0" w:line="240" w:lineRule="auto"/>
      </w:pPr>
      <w:r>
        <w:separator/>
      </w:r>
    </w:p>
  </w:footnote>
  <w:footnote w:type="continuationSeparator" w:id="0">
    <w:p w:rsidR="003943E7" w:rsidRDefault="003943E7" w:rsidP="00394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705E6F"/>
    <w:multiLevelType w:val="hybridMultilevel"/>
    <w:tmpl w:val="D24062B2"/>
    <w:lvl w:ilvl="0" w:tplc="B4384E1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81"/>
    <w:rsid w:val="000D71B1"/>
    <w:rsid w:val="000F2D6E"/>
    <w:rsid w:val="00125908"/>
    <w:rsid w:val="00147434"/>
    <w:rsid w:val="001607CA"/>
    <w:rsid w:val="00265024"/>
    <w:rsid w:val="002F5238"/>
    <w:rsid w:val="00391095"/>
    <w:rsid w:val="003943E7"/>
    <w:rsid w:val="003C38B0"/>
    <w:rsid w:val="003E748B"/>
    <w:rsid w:val="00465DC0"/>
    <w:rsid w:val="004E3D29"/>
    <w:rsid w:val="004F7E4A"/>
    <w:rsid w:val="00506627"/>
    <w:rsid w:val="005509D7"/>
    <w:rsid w:val="00561CAC"/>
    <w:rsid w:val="005A04EF"/>
    <w:rsid w:val="006102E9"/>
    <w:rsid w:val="006121EA"/>
    <w:rsid w:val="00651991"/>
    <w:rsid w:val="0066073D"/>
    <w:rsid w:val="0068309B"/>
    <w:rsid w:val="006868DA"/>
    <w:rsid w:val="00686B02"/>
    <w:rsid w:val="006B6822"/>
    <w:rsid w:val="006C200B"/>
    <w:rsid w:val="00706A35"/>
    <w:rsid w:val="00722301"/>
    <w:rsid w:val="00773C4E"/>
    <w:rsid w:val="007C1C81"/>
    <w:rsid w:val="008144EA"/>
    <w:rsid w:val="008166EC"/>
    <w:rsid w:val="00823F29"/>
    <w:rsid w:val="008737D1"/>
    <w:rsid w:val="00885F25"/>
    <w:rsid w:val="00897578"/>
    <w:rsid w:val="008F1601"/>
    <w:rsid w:val="00935338"/>
    <w:rsid w:val="009428DC"/>
    <w:rsid w:val="00955CA7"/>
    <w:rsid w:val="00960525"/>
    <w:rsid w:val="009D17C2"/>
    <w:rsid w:val="009E786B"/>
    <w:rsid w:val="00A7074A"/>
    <w:rsid w:val="00AD5411"/>
    <w:rsid w:val="00B245F6"/>
    <w:rsid w:val="00B753FC"/>
    <w:rsid w:val="00B75D09"/>
    <w:rsid w:val="00BB75D2"/>
    <w:rsid w:val="00C4591C"/>
    <w:rsid w:val="00C46B7A"/>
    <w:rsid w:val="00CB5864"/>
    <w:rsid w:val="00CD0FED"/>
    <w:rsid w:val="00CE6743"/>
    <w:rsid w:val="00D42D9B"/>
    <w:rsid w:val="00D454F3"/>
    <w:rsid w:val="00DB0CA7"/>
    <w:rsid w:val="00E16782"/>
    <w:rsid w:val="00E50CE1"/>
    <w:rsid w:val="00E845C6"/>
    <w:rsid w:val="00EB3F35"/>
    <w:rsid w:val="00EE3A96"/>
    <w:rsid w:val="00F01658"/>
    <w:rsid w:val="00F7306B"/>
    <w:rsid w:val="00F81D49"/>
    <w:rsid w:val="00FA6A5D"/>
    <w:rsid w:val="00FB6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34"/>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E3D2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3D29"/>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3D29"/>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uiPriority w:val="99"/>
    <w:semiHidden/>
    <w:rsid w:val="004E3D29"/>
  </w:style>
  <w:style w:type="character" w:customStyle="1" w:styleId="a6">
    <w:name w:val="Абзац списка Знак"/>
    <w:aliases w:val="Bullet 1 Знак,Use Case List Paragraph Знак,Bullet List Знак,FooterText Знак,numbered Знак,List Paragraph1 Знак"/>
    <w:link w:val="a7"/>
    <w:uiPriority w:val="34"/>
    <w:locked/>
    <w:rsid w:val="004E3D29"/>
    <w:rPr>
      <w:rFonts w:ascii="Times New Roman" w:eastAsia="Times New Roman" w:hAnsi="Times New Roman" w:cs="Times New Roman"/>
      <w:sz w:val="20"/>
      <w:szCs w:val="20"/>
      <w:lang w:eastAsia="ru-RU"/>
    </w:rPr>
  </w:style>
  <w:style w:type="paragraph" w:styleId="a7">
    <w:name w:val="List Paragraph"/>
    <w:aliases w:val="Bullet 1,Use Case List Paragraph,Bullet List,FooterText,numbered,List Paragraph1"/>
    <w:basedOn w:val="a"/>
    <w:link w:val="a6"/>
    <w:uiPriority w:val="34"/>
    <w:qFormat/>
    <w:rsid w:val="004E3D2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83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309B"/>
    <w:rPr>
      <w:rFonts w:ascii="Tahoma" w:hAnsi="Tahoma" w:cs="Tahoma"/>
      <w:sz w:val="16"/>
      <w:szCs w:val="16"/>
    </w:rPr>
  </w:style>
  <w:style w:type="paragraph" w:customStyle="1" w:styleId="31">
    <w:name w:val="Основной текст с отступом 31"/>
    <w:basedOn w:val="a"/>
    <w:rsid w:val="003C38B0"/>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es-el-name">
    <w:name w:val="es-el-name"/>
    <w:basedOn w:val="a0"/>
    <w:rsid w:val="00A7074A"/>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3943E7"/>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3943E7"/>
    <w:pPr>
      <w:spacing w:after="60" w:line="240" w:lineRule="auto"/>
      <w:jc w:val="both"/>
    </w:pPr>
    <w:rPr>
      <w:rFonts w:ascii="Times New Roman" w:eastAsia="Times New Roman" w:hAnsi="Times New Roman" w:cs="Times New Roman"/>
      <w:sz w:val="20"/>
      <w:szCs w:val="20"/>
    </w:rPr>
  </w:style>
  <w:style w:type="character" w:customStyle="1" w:styleId="10">
    <w:name w:val="Текст сноски Знак1"/>
    <w:basedOn w:val="a0"/>
    <w:uiPriority w:val="99"/>
    <w:semiHidden/>
    <w:rsid w:val="003943E7"/>
    <w:rPr>
      <w:sz w:val="20"/>
      <w:szCs w:val="20"/>
    </w:rPr>
  </w:style>
  <w:style w:type="paragraph" w:styleId="ac">
    <w:name w:val="endnote text"/>
    <w:basedOn w:val="a"/>
    <w:link w:val="ad"/>
    <w:uiPriority w:val="99"/>
    <w:semiHidden/>
    <w:unhideWhenUsed/>
    <w:rsid w:val="003943E7"/>
    <w:pPr>
      <w:widowControl w:val="0"/>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3943E7"/>
    <w:rPr>
      <w:rFonts w:ascii="Times New Roman" w:eastAsia="Times New Roman" w:hAnsi="Times New Roman" w:cs="Times New Roman"/>
      <w:sz w:val="20"/>
      <w:szCs w:val="20"/>
      <w:lang w:eastAsia="ru-RU"/>
    </w:rPr>
  </w:style>
  <w:style w:type="paragraph" w:customStyle="1" w:styleId="11">
    <w:name w:val="Обычный1"/>
    <w:qFormat/>
    <w:rsid w:val="003943E7"/>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394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5802">
      <w:bodyDiv w:val="1"/>
      <w:marLeft w:val="0"/>
      <w:marRight w:val="0"/>
      <w:marTop w:val="0"/>
      <w:marBottom w:val="0"/>
      <w:divBdr>
        <w:top w:val="none" w:sz="0" w:space="0" w:color="auto"/>
        <w:left w:val="none" w:sz="0" w:space="0" w:color="auto"/>
        <w:bottom w:val="none" w:sz="0" w:space="0" w:color="auto"/>
        <w:right w:val="none" w:sz="0" w:space="0" w:color="auto"/>
      </w:divBdr>
    </w:div>
    <w:div w:id="199053301">
      <w:bodyDiv w:val="1"/>
      <w:marLeft w:val="0"/>
      <w:marRight w:val="0"/>
      <w:marTop w:val="0"/>
      <w:marBottom w:val="0"/>
      <w:divBdr>
        <w:top w:val="none" w:sz="0" w:space="0" w:color="auto"/>
        <w:left w:val="none" w:sz="0" w:space="0" w:color="auto"/>
        <w:bottom w:val="none" w:sz="0" w:space="0" w:color="auto"/>
        <w:right w:val="none" w:sz="0" w:space="0" w:color="auto"/>
      </w:divBdr>
    </w:div>
    <w:div w:id="218515367">
      <w:bodyDiv w:val="1"/>
      <w:marLeft w:val="0"/>
      <w:marRight w:val="0"/>
      <w:marTop w:val="0"/>
      <w:marBottom w:val="0"/>
      <w:divBdr>
        <w:top w:val="none" w:sz="0" w:space="0" w:color="auto"/>
        <w:left w:val="none" w:sz="0" w:space="0" w:color="auto"/>
        <w:bottom w:val="none" w:sz="0" w:space="0" w:color="auto"/>
        <w:right w:val="none" w:sz="0" w:space="0" w:color="auto"/>
      </w:divBdr>
    </w:div>
    <w:div w:id="277879643">
      <w:bodyDiv w:val="1"/>
      <w:marLeft w:val="0"/>
      <w:marRight w:val="0"/>
      <w:marTop w:val="0"/>
      <w:marBottom w:val="0"/>
      <w:divBdr>
        <w:top w:val="none" w:sz="0" w:space="0" w:color="auto"/>
        <w:left w:val="none" w:sz="0" w:space="0" w:color="auto"/>
        <w:bottom w:val="none" w:sz="0" w:space="0" w:color="auto"/>
        <w:right w:val="none" w:sz="0" w:space="0" w:color="auto"/>
      </w:divBdr>
    </w:div>
    <w:div w:id="281889687">
      <w:bodyDiv w:val="1"/>
      <w:marLeft w:val="0"/>
      <w:marRight w:val="0"/>
      <w:marTop w:val="0"/>
      <w:marBottom w:val="0"/>
      <w:divBdr>
        <w:top w:val="none" w:sz="0" w:space="0" w:color="auto"/>
        <w:left w:val="none" w:sz="0" w:space="0" w:color="auto"/>
        <w:bottom w:val="none" w:sz="0" w:space="0" w:color="auto"/>
        <w:right w:val="none" w:sz="0" w:space="0" w:color="auto"/>
      </w:divBdr>
    </w:div>
    <w:div w:id="322590885">
      <w:bodyDiv w:val="1"/>
      <w:marLeft w:val="0"/>
      <w:marRight w:val="0"/>
      <w:marTop w:val="0"/>
      <w:marBottom w:val="0"/>
      <w:divBdr>
        <w:top w:val="none" w:sz="0" w:space="0" w:color="auto"/>
        <w:left w:val="none" w:sz="0" w:space="0" w:color="auto"/>
        <w:bottom w:val="none" w:sz="0" w:space="0" w:color="auto"/>
        <w:right w:val="none" w:sz="0" w:space="0" w:color="auto"/>
      </w:divBdr>
    </w:div>
    <w:div w:id="333185440">
      <w:bodyDiv w:val="1"/>
      <w:marLeft w:val="0"/>
      <w:marRight w:val="0"/>
      <w:marTop w:val="0"/>
      <w:marBottom w:val="0"/>
      <w:divBdr>
        <w:top w:val="none" w:sz="0" w:space="0" w:color="auto"/>
        <w:left w:val="none" w:sz="0" w:space="0" w:color="auto"/>
        <w:bottom w:val="none" w:sz="0" w:space="0" w:color="auto"/>
        <w:right w:val="none" w:sz="0" w:space="0" w:color="auto"/>
      </w:divBdr>
    </w:div>
    <w:div w:id="428551259">
      <w:bodyDiv w:val="1"/>
      <w:marLeft w:val="0"/>
      <w:marRight w:val="0"/>
      <w:marTop w:val="0"/>
      <w:marBottom w:val="0"/>
      <w:divBdr>
        <w:top w:val="none" w:sz="0" w:space="0" w:color="auto"/>
        <w:left w:val="none" w:sz="0" w:space="0" w:color="auto"/>
        <w:bottom w:val="none" w:sz="0" w:space="0" w:color="auto"/>
        <w:right w:val="none" w:sz="0" w:space="0" w:color="auto"/>
      </w:divBdr>
    </w:div>
    <w:div w:id="461122120">
      <w:bodyDiv w:val="1"/>
      <w:marLeft w:val="0"/>
      <w:marRight w:val="0"/>
      <w:marTop w:val="0"/>
      <w:marBottom w:val="0"/>
      <w:divBdr>
        <w:top w:val="none" w:sz="0" w:space="0" w:color="auto"/>
        <w:left w:val="none" w:sz="0" w:space="0" w:color="auto"/>
        <w:bottom w:val="none" w:sz="0" w:space="0" w:color="auto"/>
        <w:right w:val="none" w:sz="0" w:space="0" w:color="auto"/>
      </w:divBdr>
    </w:div>
    <w:div w:id="488786207">
      <w:bodyDiv w:val="1"/>
      <w:marLeft w:val="0"/>
      <w:marRight w:val="0"/>
      <w:marTop w:val="0"/>
      <w:marBottom w:val="0"/>
      <w:divBdr>
        <w:top w:val="none" w:sz="0" w:space="0" w:color="auto"/>
        <w:left w:val="none" w:sz="0" w:space="0" w:color="auto"/>
        <w:bottom w:val="none" w:sz="0" w:space="0" w:color="auto"/>
        <w:right w:val="none" w:sz="0" w:space="0" w:color="auto"/>
      </w:divBdr>
    </w:div>
    <w:div w:id="543907329">
      <w:bodyDiv w:val="1"/>
      <w:marLeft w:val="0"/>
      <w:marRight w:val="0"/>
      <w:marTop w:val="0"/>
      <w:marBottom w:val="0"/>
      <w:divBdr>
        <w:top w:val="none" w:sz="0" w:space="0" w:color="auto"/>
        <w:left w:val="none" w:sz="0" w:space="0" w:color="auto"/>
        <w:bottom w:val="none" w:sz="0" w:space="0" w:color="auto"/>
        <w:right w:val="none" w:sz="0" w:space="0" w:color="auto"/>
      </w:divBdr>
    </w:div>
    <w:div w:id="589389082">
      <w:bodyDiv w:val="1"/>
      <w:marLeft w:val="0"/>
      <w:marRight w:val="0"/>
      <w:marTop w:val="0"/>
      <w:marBottom w:val="0"/>
      <w:divBdr>
        <w:top w:val="none" w:sz="0" w:space="0" w:color="auto"/>
        <w:left w:val="none" w:sz="0" w:space="0" w:color="auto"/>
        <w:bottom w:val="none" w:sz="0" w:space="0" w:color="auto"/>
        <w:right w:val="none" w:sz="0" w:space="0" w:color="auto"/>
      </w:divBdr>
    </w:div>
    <w:div w:id="758217357">
      <w:bodyDiv w:val="1"/>
      <w:marLeft w:val="0"/>
      <w:marRight w:val="0"/>
      <w:marTop w:val="0"/>
      <w:marBottom w:val="0"/>
      <w:divBdr>
        <w:top w:val="none" w:sz="0" w:space="0" w:color="auto"/>
        <w:left w:val="none" w:sz="0" w:space="0" w:color="auto"/>
        <w:bottom w:val="none" w:sz="0" w:space="0" w:color="auto"/>
        <w:right w:val="none" w:sz="0" w:space="0" w:color="auto"/>
      </w:divBdr>
    </w:div>
    <w:div w:id="961113730">
      <w:bodyDiv w:val="1"/>
      <w:marLeft w:val="0"/>
      <w:marRight w:val="0"/>
      <w:marTop w:val="0"/>
      <w:marBottom w:val="0"/>
      <w:divBdr>
        <w:top w:val="none" w:sz="0" w:space="0" w:color="auto"/>
        <w:left w:val="none" w:sz="0" w:space="0" w:color="auto"/>
        <w:bottom w:val="none" w:sz="0" w:space="0" w:color="auto"/>
        <w:right w:val="none" w:sz="0" w:space="0" w:color="auto"/>
      </w:divBdr>
    </w:div>
    <w:div w:id="986931561">
      <w:bodyDiv w:val="1"/>
      <w:marLeft w:val="0"/>
      <w:marRight w:val="0"/>
      <w:marTop w:val="0"/>
      <w:marBottom w:val="0"/>
      <w:divBdr>
        <w:top w:val="none" w:sz="0" w:space="0" w:color="auto"/>
        <w:left w:val="none" w:sz="0" w:space="0" w:color="auto"/>
        <w:bottom w:val="none" w:sz="0" w:space="0" w:color="auto"/>
        <w:right w:val="none" w:sz="0" w:space="0" w:color="auto"/>
      </w:divBdr>
    </w:div>
    <w:div w:id="1413700750">
      <w:bodyDiv w:val="1"/>
      <w:marLeft w:val="0"/>
      <w:marRight w:val="0"/>
      <w:marTop w:val="0"/>
      <w:marBottom w:val="0"/>
      <w:divBdr>
        <w:top w:val="none" w:sz="0" w:space="0" w:color="auto"/>
        <w:left w:val="none" w:sz="0" w:space="0" w:color="auto"/>
        <w:bottom w:val="none" w:sz="0" w:space="0" w:color="auto"/>
        <w:right w:val="none" w:sz="0" w:space="0" w:color="auto"/>
      </w:divBdr>
    </w:div>
    <w:div w:id="1575504160">
      <w:bodyDiv w:val="1"/>
      <w:marLeft w:val="0"/>
      <w:marRight w:val="0"/>
      <w:marTop w:val="0"/>
      <w:marBottom w:val="0"/>
      <w:divBdr>
        <w:top w:val="none" w:sz="0" w:space="0" w:color="auto"/>
        <w:left w:val="none" w:sz="0" w:space="0" w:color="auto"/>
        <w:bottom w:val="none" w:sz="0" w:space="0" w:color="auto"/>
        <w:right w:val="none" w:sz="0" w:space="0" w:color="auto"/>
      </w:divBdr>
    </w:div>
    <w:div w:id="18779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2020-08-11T04:59:00Z</cp:lastPrinted>
  <dcterms:created xsi:type="dcterms:W3CDTF">2020-06-09T10:12:00Z</dcterms:created>
  <dcterms:modified xsi:type="dcterms:W3CDTF">2020-08-11T05:53:00Z</dcterms:modified>
</cp:coreProperties>
</file>