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F56C85">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F56C85" w:rsidP="00E57B9B">
      <w:pPr>
        <w:rPr>
          <w:sz w:val="24"/>
          <w:szCs w:val="24"/>
        </w:rPr>
      </w:pPr>
      <w:r>
        <w:rPr>
          <w:sz w:val="24"/>
          <w:szCs w:val="24"/>
        </w:rPr>
        <w:t>«03»</w:t>
      </w:r>
      <w:r w:rsidR="00E57B9B">
        <w:rPr>
          <w:sz w:val="24"/>
          <w:szCs w:val="24"/>
        </w:rPr>
        <w:t xml:space="preserve"> </w:t>
      </w:r>
      <w:r>
        <w:rPr>
          <w:sz w:val="24"/>
          <w:szCs w:val="24"/>
        </w:rPr>
        <w:t>ноября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Pr>
          <w:sz w:val="24"/>
          <w:szCs w:val="24"/>
        </w:rPr>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Pr>
          <w:sz w:val="24"/>
          <w:szCs w:val="24"/>
        </w:rPr>
        <w:t>498</w:t>
      </w:r>
      <w:r w:rsidR="00E57B9B" w:rsidRPr="00A06F56">
        <w:rPr>
          <w:sz w:val="24"/>
          <w:szCs w:val="24"/>
        </w:rPr>
        <w:t>-3</w:t>
      </w:r>
    </w:p>
    <w:p w:rsidR="00E57B9B" w:rsidRDefault="00E57B9B" w:rsidP="00E57B9B">
      <w:pPr>
        <w:rPr>
          <w:b/>
          <w:sz w:val="24"/>
          <w:szCs w:val="24"/>
        </w:rPr>
      </w:pPr>
    </w:p>
    <w:p w:rsidR="00F56C85" w:rsidRPr="00856D6C" w:rsidRDefault="00F56C85" w:rsidP="00F56C85">
      <w:pPr>
        <w:jc w:val="both"/>
        <w:rPr>
          <w:noProof/>
          <w:sz w:val="24"/>
        </w:rPr>
      </w:pPr>
      <w:r w:rsidRPr="00856D6C">
        <w:rPr>
          <w:noProof/>
          <w:sz w:val="24"/>
        </w:rPr>
        <w:t xml:space="preserve">ПРИСУТСТВОВАЛИ: </w:t>
      </w:r>
    </w:p>
    <w:p w:rsidR="00F56C85" w:rsidRPr="00856D6C" w:rsidRDefault="00F56C85" w:rsidP="00F56C85">
      <w:pPr>
        <w:rPr>
          <w:sz w:val="24"/>
          <w:szCs w:val="24"/>
        </w:rPr>
      </w:pPr>
      <w:r w:rsidRPr="00856D6C">
        <w:rPr>
          <w:spacing w:val="-6"/>
          <w:sz w:val="24"/>
          <w:szCs w:val="24"/>
        </w:rPr>
        <w:t xml:space="preserve">Единая комиссия </w:t>
      </w:r>
      <w:r w:rsidRPr="00856D6C">
        <w:rPr>
          <w:sz w:val="24"/>
          <w:szCs w:val="24"/>
        </w:rPr>
        <w:t>по осуществлению закупок для обеспечения муниципальных нужд города Югорска (далее - комиссия) в следующем составе:</w:t>
      </w:r>
    </w:p>
    <w:p w:rsidR="00F56C85" w:rsidRPr="00856D6C" w:rsidRDefault="00F56C85" w:rsidP="00F56C85">
      <w:pPr>
        <w:jc w:val="both"/>
        <w:rPr>
          <w:spacing w:val="-6"/>
          <w:sz w:val="24"/>
          <w:szCs w:val="24"/>
        </w:rPr>
      </w:pPr>
      <w:r w:rsidRPr="00856D6C">
        <w:rPr>
          <w:spacing w:val="-6"/>
          <w:sz w:val="24"/>
          <w:szCs w:val="24"/>
        </w:rPr>
        <w:t>1.Долгодворова Т.И. – председатель комиссии, заместитель главы администрации города Югорска;</w:t>
      </w:r>
    </w:p>
    <w:p w:rsidR="00F56C85" w:rsidRPr="00856D6C" w:rsidRDefault="00F56C85" w:rsidP="00F56C85">
      <w:pPr>
        <w:jc w:val="both"/>
        <w:rPr>
          <w:sz w:val="24"/>
          <w:szCs w:val="24"/>
        </w:rPr>
      </w:pPr>
      <w:r w:rsidRPr="00856D6C">
        <w:rPr>
          <w:sz w:val="24"/>
          <w:szCs w:val="24"/>
        </w:rPr>
        <w:t>Члены  комиссии:</w:t>
      </w:r>
    </w:p>
    <w:p w:rsidR="00F56C85" w:rsidRPr="00856D6C" w:rsidRDefault="00F56C85" w:rsidP="00F56C85">
      <w:pPr>
        <w:rPr>
          <w:sz w:val="24"/>
          <w:szCs w:val="24"/>
        </w:rPr>
      </w:pPr>
      <w:r w:rsidRPr="00856D6C">
        <w:rPr>
          <w:sz w:val="24"/>
          <w:szCs w:val="24"/>
        </w:rPr>
        <w:t xml:space="preserve">2. Морозова Н.А. - советник главы города; </w:t>
      </w:r>
    </w:p>
    <w:p w:rsidR="00F56C85" w:rsidRPr="00856D6C" w:rsidRDefault="00F56C85" w:rsidP="00F56C85">
      <w:pPr>
        <w:rPr>
          <w:sz w:val="24"/>
          <w:szCs w:val="24"/>
        </w:rPr>
      </w:pPr>
      <w:r w:rsidRPr="00856D6C">
        <w:rPr>
          <w:sz w:val="24"/>
          <w:szCs w:val="24"/>
        </w:rPr>
        <w:t xml:space="preserve">3. Климин В. А. – заместитель председателя Думы города </w:t>
      </w:r>
      <w:r w:rsidRPr="00856D6C">
        <w:rPr>
          <w:spacing w:val="-6"/>
          <w:sz w:val="24"/>
          <w:szCs w:val="24"/>
        </w:rPr>
        <w:t>Югорска;</w:t>
      </w:r>
    </w:p>
    <w:p w:rsidR="00F56C85" w:rsidRPr="00856D6C" w:rsidRDefault="00F56C85" w:rsidP="00F56C85">
      <w:pPr>
        <w:jc w:val="both"/>
        <w:rPr>
          <w:spacing w:val="-6"/>
          <w:sz w:val="24"/>
          <w:szCs w:val="24"/>
        </w:rPr>
      </w:pPr>
      <w:r w:rsidRPr="00856D6C">
        <w:rPr>
          <w:spacing w:val="-6"/>
          <w:sz w:val="24"/>
          <w:szCs w:val="24"/>
        </w:rPr>
        <w:t xml:space="preserve">4. </w:t>
      </w:r>
      <w:r w:rsidRPr="00856D6C">
        <w:rPr>
          <w:sz w:val="24"/>
          <w:szCs w:val="24"/>
        </w:rPr>
        <w:t>Резинкина Ж.В. – заместитель начальника управления экономической политики;</w:t>
      </w:r>
    </w:p>
    <w:p w:rsidR="00F56C85" w:rsidRPr="00856D6C" w:rsidRDefault="00F56C85" w:rsidP="00F56C85">
      <w:pPr>
        <w:jc w:val="both"/>
        <w:rPr>
          <w:sz w:val="24"/>
          <w:szCs w:val="24"/>
        </w:rPr>
      </w:pPr>
      <w:r w:rsidRPr="00856D6C">
        <w:rPr>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F56C85" w:rsidRPr="00856D6C" w:rsidRDefault="00F56C85" w:rsidP="00F56C85">
      <w:pPr>
        <w:jc w:val="both"/>
        <w:rPr>
          <w:sz w:val="24"/>
          <w:szCs w:val="24"/>
        </w:rPr>
      </w:pPr>
      <w:r w:rsidRPr="00856D6C">
        <w:rPr>
          <w:sz w:val="24"/>
          <w:szCs w:val="24"/>
        </w:rPr>
        <w:t>6.  Захарова Н.Б. – начальник отдела муниципальных закупок.</w:t>
      </w:r>
    </w:p>
    <w:p w:rsidR="00F56C85" w:rsidRPr="00443B19" w:rsidRDefault="00F56C85" w:rsidP="00F56C85">
      <w:pPr>
        <w:ind w:right="-284"/>
        <w:jc w:val="both"/>
        <w:rPr>
          <w:sz w:val="24"/>
          <w:szCs w:val="24"/>
        </w:rPr>
      </w:pPr>
      <w:r w:rsidRPr="00856D6C">
        <w:rPr>
          <w:sz w:val="24"/>
          <w:szCs w:val="24"/>
        </w:rPr>
        <w:t>Всего присутствовали 6 членов комиссии из 8.</w:t>
      </w:r>
    </w:p>
    <w:p w:rsidR="00F56C85" w:rsidRPr="00443B19" w:rsidRDefault="00F56C85" w:rsidP="00F56C85">
      <w:pPr>
        <w:jc w:val="both"/>
        <w:rPr>
          <w:sz w:val="24"/>
          <w:szCs w:val="24"/>
        </w:rPr>
      </w:pPr>
      <w:r w:rsidRPr="00443B19">
        <w:rPr>
          <w:sz w:val="24"/>
        </w:rPr>
        <w:t>Представитель заказчика:</w:t>
      </w:r>
      <w:r w:rsidRPr="00443B19">
        <w:rPr>
          <w:sz w:val="24"/>
          <w:szCs w:val="24"/>
        </w:rPr>
        <w:t xml:space="preserve"> Логинова Наталья Николаевна, ведущий инженер по комплектации оборудования муниципального казенного учреждения  «Центр материально-технического и информационно-методического обеспечения».</w:t>
      </w:r>
    </w:p>
    <w:p w:rsidR="00F56C85" w:rsidRPr="007B3BE2" w:rsidRDefault="00F56C85" w:rsidP="00F56C85">
      <w:pPr>
        <w:tabs>
          <w:tab w:val="num" w:pos="0"/>
          <w:tab w:val="num" w:pos="567"/>
        </w:tabs>
        <w:jc w:val="both"/>
        <w:rPr>
          <w:sz w:val="24"/>
          <w:szCs w:val="24"/>
        </w:rPr>
      </w:pPr>
      <w:r w:rsidRPr="00443B19">
        <w:rPr>
          <w:sz w:val="24"/>
        </w:rPr>
        <w:t xml:space="preserve">1. Наименование аукциона: аукцион в электронной форме </w:t>
      </w:r>
      <w:r w:rsidRPr="007B3BE2">
        <w:rPr>
          <w:sz w:val="24"/>
          <w:szCs w:val="24"/>
        </w:rPr>
        <w:t xml:space="preserve">№ 0187300005815000498 </w:t>
      </w:r>
      <w:r w:rsidRPr="007B3BE2">
        <w:rPr>
          <w:rFonts w:eastAsia="Calibri"/>
          <w:sz w:val="24"/>
          <w:szCs w:val="24"/>
        </w:rPr>
        <w:t>среди субъектов малого предпринимательства и социально ориентированных некоммерческих организаций</w:t>
      </w:r>
      <w:r w:rsidRPr="007B3BE2">
        <w:rPr>
          <w:sz w:val="24"/>
          <w:szCs w:val="24"/>
        </w:rPr>
        <w:t xml:space="preserve"> на право заключения муниципального контракта на поставку спецодежды.</w:t>
      </w:r>
    </w:p>
    <w:p w:rsidR="00F56C85" w:rsidRPr="004E43CC" w:rsidRDefault="00F56C85" w:rsidP="00F56C85">
      <w:pPr>
        <w:jc w:val="both"/>
        <w:rPr>
          <w:sz w:val="24"/>
        </w:rPr>
      </w:pPr>
      <w:r w:rsidRPr="004E43CC">
        <w:rPr>
          <w:sz w:val="24"/>
        </w:rPr>
        <w:t xml:space="preserve">Номер извещения о проведении торгов на официальном сайте – </w:t>
      </w:r>
      <w:hyperlink r:id="rId6" w:history="1">
        <w:r w:rsidRPr="004E43CC">
          <w:t>http://zakupki.gov.ru/</w:t>
        </w:r>
      </w:hyperlink>
      <w:r w:rsidRPr="004E43CC">
        <w:rPr>
          <w:sz w:val="24"/>
        </w:rPr>
        <w:t>, код аукциона 0187300005815</w:t>
      </w:r>
      <w:r>
        <w:rPr>
          <w:sz w:val="24"/>
        </w:rPr>
        <w:t>000498, дата публикации 20.10</w:t>
      </w:r>
      <w:r w:rsidRPr="004E43CC">
        <w:rPr>
          <w:sz w:val="24"/>
        </w:rPr>
        <w:t xml:space="preserve">.2015. </w:t>
      </w:r>
    </w:p>
    <w:p w:rsidR="00F56C85" w:rsidRPr="004E43CC" w:rsidRDefault="00F56C85" w:rsidP="00F56C85">
      <w:pPr>
        <w:jc w:val="both"/>
        <w:rPr>
          <w:sz w:val="24"/>
        </w:rPr>
      </w:pPr>
      <w:r w:rsidRPr="004E43CC">
        <w:rPr>
          <w:sz w:val="24"/>
        </w:rPr>
        <w:t xml:space="preserve">2. Заказчик: </w:t>
      </w:r>
      <w:r>
        <w:rPr>
          <w:sz w:val="24"/>
        </w:rPr>
        <w:t>Управление образования администрации города Югорска.</w:t>
      </w:r>
      <w:r w:rsidRPr="004E43CC">
        <w:rPr>
          <w:sz w:val="24"/>
        </w:rPr>
        <w:t xml:space="preserve"> Почтовый адрес: 628260,</w:t>
      </w:r>
      <w:r>
        <w:rPr>
          <w:sz w:val="24"/>
        </w:rPr>
        <w:t xml:space="preserve"> г. Югорск, ул. Геологов, 13</w:t>
      </w:r>
      <w:r w:rsidRPr="004E43CC">
        <w:rPr>
          <w:sz w:val="24"/>
        </w:rPr>
        <w:t>, Ханты-Мансийский  автономный  округ-Югра, Тюменская область.</w:t>
      </w:r>
    </w:p>
    <w:p w:rsidR="00F56C85" w:rsidRPr="004E43CC" w:rsidRDefault="00F56C85" w:rsidP="00F56C85">
      <w:pPr>
        <w:jc w:val="both"/>
        <w:rPr>
          <w:sz w:val="24"/>
        </w:rPr>
      </w:pPr>
      <w:r w:rsidRPr="004E43CC">
        <w:rPr>
          <w:sz w:val="24"/>
        </w:rPr>
        <w:t>3. Процедура рассмотрения первых частей заявок на участие в аукционе была проведена комиссией в 10.00 часов 2</w:t>
      </w:r>
      <w:r>
        <w:rPr>
          <w:sz w:val="24"/>
        </w:rPr>
        <w:t>9 октября</w:t>
      </w:r>
      <w:r w:rsidRPr="004E43CC">
        <w:rPr>
          <w:sz w:val="24"/>
        </w:rPr>
        <w:t xml:space="preserve"> 2015 года, по адресу: ул. 40 лет Победы, 11, г. Югорск, Ханты-Мансийский  автономный  округ-Югра, Тюменская область.</w:t>
      </w:r>
    </w:p>
    <w:p w:rsidR="00E57B9B" w:rsidRDefault="00206E87" w:rsidP="00E57B9B">
      <w:pPr>
        <w:jc w:val="both"/>
        <w:rPr>
          <w:sz w:val="24"/>
        </w:rPr>
      </w:pPr>
      <w:r>
        <w:rPr>
          <w:sz w:val="24"/>
        </w:rPr>
        <w:t>4</w:t>
      </w:r>
      <w:r w:rsidR="00B057C0">
        <w:rPr>
          <w:sz w:val="24"/>
        </w:rPr>
        <w:t>. Н</w:t>
      </w:r>
      <w:r w:rsidR="00E57B9B" w:rsidRPr="00B37CB1">
        <w:rPr>
          <w:sz w:val="24"/>
        </w:rPr>
        <w:t>а основании</w:t>
      </w:r>
      <w:r w:rsidR="00E57B9B">
        <w:rPr>
          <w:sz w:val="24"/>
        </w:rPr>
        <w:t xml:space="preserve"> протокола проведения </w:t>
      </w:r>
      <w:r w:rsidR="00E57B9B" w:rsidRPr="00B37CB1">
        <w:rPr>
          <w:sz w:val="24"/>
        </w:rPr>
        <w:t xml:space="preserve">аукциона в электронной форме от </w:t>
      </w:r>
      <w:r w:rsidR="00F56C85">
        <w:rPr>
          <w:sz w:val="24"/>
        </w:rPr>
        <w:t>02</w:t>
      </w:r>
      <w:r w:rsidR="00E57B9B" w:rsidRPr="00B37CB1">
        <w:rPr>
          <w:sz w:val="24"/>
        </w:rPr>
        <w:t>.</w:t>
      </w:r>
      <w:r w:rsidR="00F56C85">
        <w:rPr>
          <w:sz w:val="24"/>
        </w:rPr>
        <w:t>11</w:t>
      </w:r>
      <w:r w:rsidR="00E57B9B" w:rsidRPr="00B37CB1">
        <w:rPr>
          <w:sz w:val="24"/>
        </w:rPr>
        <w:t>.201</w:t>
      </w:r>
      <w:r w:rsidR="007C7A6D">
        <w:rPr>
          <w:sz w:val="24"/>
        </w:rPr>
        <w:t>5</w:t>
      </w:r>
      <w:r w:rsidR="00E57B9B" w:rsidRPr="00B37CB1">
        <w:rPr>
          <w:sz w:val="24"/>
        </w:rPr>
        <w:t xml:space="preserve"> комиссией были рассмотрены вторые части заявок следующих участников аукциона в электронной форме: </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134"/>
        <w:gridCol w:w="6662"/>
        <w:gridCol w:w="1559"/>
      </w:tblGrid>
      <w:tr w:rsidR="00E57B9B" w:rsidRPr="00B37CB1" w:rsidTr="00856D6C">
        <w:trPr>
          <w:cantSplit/>
          <w:trHeight w:val="728"/>
          <w:tblHeader/>
        </w:trPr>
        <w:tc>
          <w:tcPr>
            <w:tcW w:w="851" w:type="dxa"/>
          </w:tcPr>
          <w:p w:rsidR="00E57B9B" w:rsidRPr="00873B5B" w:rsidRDefault="00F00AB9" w:rsidP="00F00AB9">
            <w:pPr>
              <w:spacing w:line="276" w:lineRule="auto"/>
              <w:jc w:val="center"/>
              <w:rPr>
                <w:b/>
                <w:sz w:val="16"/>
                <w:szCs w:val="18"/>
              </w:rPr>
            </w:pPr>
            <w:r w:rsidRPr="00873B5B">
              <w:rPr>
                <w:b/>
                <w:sz w:val="16"/>
                <w:szCs w:val="18"/>
              </w:rPr>
              <w:t>Порядковый номер по ранжированию</w:t>
            </w:r>
          </w:p>
        </w:tc>
        <w:tc>
          <w:tcPr>
            <w:tcW w:w="1134"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873B5B" w:rsidRPr="00B37CB1" w:rsidTr="00856D6C">
        <w:trPr>
          <w:cantSplit/>
          <w:trHeight w:val="284"/>
        </w:trPr>
        <w:tc>
          <w:tcPr>
            <w:tcW w:w="851" w:type="dxa"/>
          </w:tcPr>
          <w:p w:rsidR="00873B5B" w:rsidRPr="00873B5B" w:rsidRDefault="00873B5B" w:rsidP="000473CB">
            <w:pPr>
              <w:spacing w:after="200" w:line="276" w:lineRule="auto"/>
              <w:rPr>
                <w:sz w:val="22"/>
                <w:szCs w:val="22"/>
              </w:rPr>
            </w:pPr>
            <w:r w:rsidRPr="00873B5B">
              <w:t>1</w:t>
            </w:r>
          </w:p>
        </w:tc>
        <w:tc>
          <w:tcPr>
            <w:tcW w:w="1134" w:type="dxa"/>
          </w:tcPr>
          <w:p w:rsidR="00873B5B" w:rsidRPr="00873B5B" w:rsidRDefault="00873B5B" w:rsidP="00873B5B">
            <w:pPr>
              <w:jc w:val="center"/>
              <w:rPr>
                <w:sz w:val="24"/>
                <w:szCs w:val="24"/>
              </w:rPr>
            </w:pPr>
            <w:r w:rsidRPr="00873B5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73B5B" w:rsidRPr="00873B5B" w:rsidTr="000473CB">
              <w:tc>
                <w:tcPr>
                  <w:tcW w:w="1563"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rsidP="00873B5B">
                  <w:pPr>
                    <w:rPr>
                      <w:sz w:val="24"/>
                      <w:szCs w:val="24"/>
                    </w:rPr>
                  </w:pPr>
                  <w:r w:rsidRPr="00873B5B">
                    <w:rPr>
                      <w:b/>
                      <w:bCs/>
                    </w:rPr>
                    <w:t>Общество с ограниченной ответственностью Курганская Швейная фабрика "Уралтекс"</w:t>
                  </w:r>
                </w:p>
              </w:tc>
            </w:tr>
            <w:tr w:rsidR="00873B5B" w:rsidRPr="00873B5B" w:rsidTr="000473CB">
              <w:tc>
                <w:tcPr>
                  <w:tcW w:w="1563"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07.04.2015</w:t>
                  </w:r>
                </w:p>
              </w:tc>
            </w:tr>
            <w:tr w:rsidR="00873B5B" w:rsidRPr="00873B5B" w:rsidTr="000473CB">
              <w:tc>
                <w:tcPr>
                  <w:tcW w:w="1563"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4501200329</w:t>
                  </w:r>
                </w:p>
              </w:tc>
            </w:tr>
            <w:tr w:rsidR="00873B5B" w:rsidRPr="00873B5B" w:rsidTr="000473CB">
              <w:tc>
                <w:tcPr>
                  <w:tcW w:w="1563"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450101001</w:t>
                  </w:r>
                </w:p>
              </w:tc>
            </w:tr>
            <w:tr w:rsidR="00873B5B" w:rsidRPr="00873B5B" w:rsidTr="000473CB">
              <w:tc>
                <w:tcPr>
                  <w:tcW w:w="1563"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 xml:space="preserve">640000, Курганская </w:t>
                  </w:r>
                  <w:proofErr w:type="spellStart"/>
                  <w:r w:rsidRPr="00873B5B">
                    <w:t>обл</w:t>
                  </w:r>
                  <w:proofErr w:type="spellEnd"/>
                  <w:r w:rsidRPr="00873B5B">
                    <w:t xml:space="preserve">, Курган г, </w:t>
                  </w:r>
                  <w:proofErr w:type="spellStart"/>
                  <w:r w:rsidRPr="00873B5B">
                    <w:t>ул</w:t>
                  </w:r>
                  <w:proofErr w:type="gramStart"/>
                  <w:r w:rsidRPr="00873B5B">
                    <w:t>.С</w:t>
                  </w:r>
                  <w:proofErr w:type="gramEnd"/>
                  <w:r w:rsidRPr="00873B5B">
                    <w:t>ибирская</w:t>
                  </w:r>
                  <w:proofErr w:type="spellEnd"/>
                  <w:r w:rsidRPr="00873B5B">
                    <w:t>, д.8</w:t>
                  </w:r>
                </w:p>
              </w:tc>
            </w:tr>
            <w:tr w:rsidR="00873B5B" w:rsidRPr="00873B5B" w:rsidTr="000473CB">
              <w:tc>
                <w:tcPr>
                  <w:tcW w:w="1563"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 xml:space="preserve">640000, Курганская </w:t>
                  </w:r>
                  <w:proofErr w:type="spellStart"/>
                  <w:r w:rsidRPr="00873B5B">
                    <w:t>обл</w:t>
                  </w:r>
                  <w:proofErr w:type="spellEnd"/>
                  <w:r w:rsidRPr="00873B5B">
                    <w:t xml:space="preserve">, Курган г, </w:t>
                  </w:r>
                  <w:proofErr w:type="spellStart"/>
                  <w:r w:rsidRPr="00873B5B">
                    <w:t>ул</w:t>
                  </w:r>
                  <w:proofErr w:type="gramStart"/>
                  <w:r w:rsidRPr="00873B5B">
                    <w:t>.С</w:t>
                  </w:r>
                  <w:proofErr w:type="gramEnd"/>
                  <w:r w:rsidRPr="00873B5B">
                    <w:t>ибирская</w:t>
                  </w:r>
                  <w:proofErr w:type="spellEnd"/>
                  <w:r w:rsidRPr="00873B5B">
                    <w:t>, д.8</w:t>
                  </w:r>
                </w:p>
              </w:tc>
            </w:tr>
            <w:tr w:rsidR="00873B5B" w:rsidRPr="00873B5B" w:rsidTr="000473CB">
              <w:tc>
                <w:tcPr>
                  <w:tcW w:w="1563" w:type="pct"/>
                  <w:tcBorders>
                    <w:top w:val="single" w:sz="6" w:space="0" w:color="000000"/>
                    <w:left w:val="single" w:sz="6" w:space="0" w:color="000000"/>
                    <w:bottom w:val="single" w:sz="6" w:space="0" w:color="000000"/>
                    <w:right w:val="single" w:sz="6" w:space="0" w:color="000000"/>
                  </w:tcBorders>
                </w:tcPr>
                <w:p w:rsidR="00873B5B" w:rsidRPr="00873B5B" w:rsidRDefault="00873B5B">
                  <w:pPr>
                    <w:rPr>
                      <w:sz w:val="24"/>
                      <w:szCs w:val="24"/>
                    </w:rPr>
                  </w:pPr>
                  <w:r w:rsidRPr="00873B5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73B5B" w:rsidRPr="00873B5B" w:rsidRDefault="00873B5B">
                  <w:pPr>
                    <w:rPr>
                      <w:sz w:val="24"/>
                      <w:szCs w:val="24"/>
                    </w:rPr>
                  </w:pPr>
                  <w:r w:rsidRPr="00873B5B">
                    <w:t>+7 919 597 222 0</w:t>
                  </w:r>
                </w:p>
              </w:tc>
            </w:tr>
          </w:tbl>
          <w:p w:rsidR="00873B5B" w:rsidRPr="00873B5B" w:rsidRDefault="00873B5B" w:rsidP="000473CB">
            <w:pPr>
              <w:jc w:val="both"/>
              <w:rPr>
                <w:rStyle w:val="textspanview"/>
                <w:highlight w:val="yellow"/>
              </w:rPr>
            </w:pPr>
          </w:p>
        </w:tc>
        <w:tc>
          <w:tcPr>
            <w:tcW w:w="1559" w:type="dxa"/>
          </w:tcPr>
          <w:p w:rsidR="00873B5B" w:rsidRPr="00873B5B" w:rsidRDefault="00873B5B">
            <w:pPr>
              <w:rPr>
                <w:sz w:val="24"/>
                <w:szCs w:val="24"/>
              </w:rPr>
            </w:pPr>
            <w:r w:rsidRPr="00873B5B">
              <w:t>40958.50</w:t>
            </w:r>
          </w:p>
        </w:tc>
      </w:tr>
      <w:tr w:rsidR="00873B5B" w:rsidRPr="00B37CB1" w:rsidTr="00856D6C">
        <w:trPr>
          <w:cantSplit/>
          <w:trHeight w:val="284"/>
        </w:trPr>
        <w:tc>
          <w:tcPr>
            <w:tcW w:w="851" w:type="dxa"/>
          </w:tcPr>
          <w:p w:rsidR="00873B5B" w:rsidRPr="00873B5B" w:rsidRDefault="00873B5B" w:rsidP="000473CB">
            <w:pPr>
              <w:spacing w:after="200" w:line="276" w:lineRule="auto"/>
            </w:pPr>
            <w:r w:rsidRPr="00873B5B">
              <w:lastRenderedPageBreak/>
              <w:t>2</w:t>
            </w:r>
          </w:p>
        </w:tc>
        <w:tc>
          <w:tcPr>
            <w:tcW w:w="1134" w:type="dxa"/>
          </w:tcPr>
          <w:p w:rsidR="00873B5B" w:rsidRPr="00873B5B" w:rsidRDefault="00873B5B" w:rsidP="00873B5B">
            <w:pPr>
              <w:jc w:val="center"/>
              <w:rPr>
                <w:sz w:val="24"/>
                <w:szCs w:val="24"/>
              </w:rPr>
            </w:pPr>
            <w:r w:rsidRPr="00873B5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73B5B" w:rsidRPr="00873B5B" w:rsidTr="000473CB">
              <w:tc>
                <w:tcPr>
                  <w:tcW w:w="1500"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rsidP="00873B5B">
                  <w:pPr>
                    <w:rPr>
                      <w:sz w:val="24"/>
                      <w:szCs w:val="24"/>
                    </w:rPr>
                  </w:pPr>
                  <w:r w:rsidRPr="00873B5B">
                    <w:rPr>
                      <w:b/>
                      <w:bCs/>
                    </w:rPr>
                    <w:t>Индивидуальный предприниматель Волков Кирилл Иванович</w:t>
                  </w:r>
                </w:p>
              </w:tc>
            </w:tr>
            <w:tr w:rsidR="00873B5B" w:rsidRPr="00873B5B" w:rsidTr="000473CB">
              <w:tc>
                <w:tcPr>
                  <w:tcW w:w="1500"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09.01.2014</w:t>
                  </w:r>
                </w:p>
              </w:tc>
            </w:tr>
            <w:tr w:rsidR="00873B5B" w:rsidRPr="00873B5B" w:rsidTr="000473CB">
              <w:tc>
                <w:tcPr>
                  <w:tcW w:w="1500"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370257285304</w:t>
                  </w:r>
                </w:p>
              </w:tc>
            </w:tr>
            <w:tr w:rsidR="00873B5B" w:rsidRPr="00873B5B" w:rsidTr="000473CB">
              <w:tc>
                <w:tcPr>
                  <w:tcW w:w="1500"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tc>
            </w:tr>
            <w:tr w:rsidR="00873B5B" w:rsidRPr="00873B5B" w:rsidTr="000473CB">
              <w:tc>
                <w:tcPr>
                  <w:tcW w:w="1500"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 xml:space="preserve">153000, Ивановская </w:t>
                  </w:r>
                  <w:proofErr w:type="spellStart"/>
                  <w:r w:rsidRPr="00873B5B">
                    <w:t>обл</w:t>
                  </w:r>
                  <w:proofErr w:type="spellEnd"/>
                  <w:r w:rsidRPr="00873B5B">
                    <w:t xml:space="preserve">, Иваново г, </w:t>
                  </w:r>
                  <w:proofErr w:type="spellStart"/>
                  <w:r w:rsidRPr="00873B5B">
                    <w:t>ул</w:t>
                  </w:r>
                  <w:proofErr w:type="gramStart"/>
                  <w:r w:rsidRPr="00873B5B">
                    <w:t>.К</w:t>
                  </w:r>
                  <w:proofErr w:type="gramEnd"/>
                  <w:r w:rsidRPr="00873B5B">
                    <w:t>расногвардейская</w:t>
                  </w:r>
                  <w:proofErr w:type="spellEnd"/>
                  <w:r w:rsidRPr="00873B5B">
                    <w:t>, д.2 - 318</w:t>
                  </w:r>
                </w:p>
              </w:tc>
            </w:tr>
            <w:tr w:rsidR="00873B5B" w:rsidRPr="00873B5B" w:rsidTr="000473CB">
              <w:tc>
                <w:tcPr>
                  <w:tcW w:w="1500"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73B5B" w:rsidRPr="00873B5B" w:rsidRDefault="00873B5B">
                  <w:pPr>
                    <w:rPr>
                      <w:sz w:val="24"/>
                      <w:szCs w:val="24"/>
                    </w:rPr>
                  </w:pPr>
                  <w:r w:rsidRPr="00873B5B">
                    <w:t xml:space="preserve">153000, Ивановская </w:t>
                  </w:r>
                  <w:proofErr w:type="spellStart"/>
                  <w:r w:rsidRPr="00873B5B">
                    <w:t>обл</w:t>
                  </w:r>
                  <w:proofErr w:type="spellEnd"/>
                  <w:r w:rsidRPr="00873B5B">
                    <w:t xml:space="preserve">, Иваново г, </w:t>
                  </w:r>
                  <w:proofErr w:type="spellStart"/>
                  <w:r w:rsidRPr="00873B5B">
                    <w:t>ул</w:t>
                  </w:r>
                  <w:proofErr w:type="gramStart"/>
                  <w:r w:rsidRPr="00873B5B">
                    <w:t>.К</w:t>
                  </w:r>
                  <w:proofErr w:type="gramEnd"/>
                  <w:r w:rsidRPr="00873B5B">
                    <w:t>расногвардейская</w:t>
                  </w:r>
                  <w:proofErr w:type="spellEnd"/>
                  <w:r w:rsidRPr="00873B5B">
                    <w:t>, д.2 - 318</w:t>
                  </w:r>
                </w:p>
              </w:tc>
            </w:tr>
            <w:tr w:rsidR="00873B5B" w:rsidRPr="00873B5B" w:rsidTr="000473CB">
              <w:tc>
                <w:tcPr>
                  <w:tcW w:w="1500" w:type="pct"/>
                  <w:tcBorders>
                    <w:top w:val="single" w:sz="6" w:space="0" w:color="000000"/>
                    <w:left w:val="single" w:sz="6" w:space="0" w:color="000000"/>
                    <w:bottom w:val="single" w:sz="6" w:space="0" w:color="000000"/>
                    <w:right w:val="single" w:sz="6" w:space="0" w:color="000000"/>
                  </w:tcBorders>
                </w:tcPr>
                <w:p w:rsidR="00873B5B" w:rsidRPr="00873B5B" w:rsidRDefault="00873B5B">
                  <w:pPr>
                    <w:rPr>
                      <w:sz w:val="24"/>
                      <w:szCs w:val="24"/>
                    </w:rPr>
                  </w:pPr>
                  <w:r w:rsidRPr="00873B5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73B5B" w:rsidRPr="00873B5B" w:rsidRDefault="00873B5B">
                  <w:pPr>
                    <w:rPr>
                      <w:sz w:val="24"/>
                      <w:szCs w:val="24"/>
                    </w:rPr>
                  </w:pPr>
                  <w:r w:rsidRPr="00873B5B">
                    <w:t>+79158441640</w:t>
                  </w:r>
                </w:p>
              </w:tc>
            </w:tr>
          </w:tbl>
          <w:p w:rsidR="00873B5B" w:rsidRPr="00873B5B" w:rsidRDefault="00873B5B" w:rsidP="000473CB">
            <w:pPr>
              <w:rPr>
                <w:highlight w:val="yellow"/>
              </w:rPr>
            </w:pPr>
          </w:p>
        </w:tc>
        <w:tc>
          <w:tcPr>
            <w:tcW w:w="1559" w:type="dxa"/>
          </w:tcPr>
          <w:p w:rsidR="00873B5B" w:rsidRPr="00873B5B" w:rsidRDefault="00873B5B">
            <w:pPr>
              <w:rPr>
                <w:sz w:val="24"/>
                <w:szCs w:val="24"/>
              </w:rPr>
            </w:pPr>
            <w:r w:rsidRPr="00873B5B">
              <w:t>41180.40</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873B5B" w:rsidRDefault="00E57B9B" w:rsidP="00E57B9B">
      <w:pPr>
        <w:suppressAutoHyphens/>
        <w:ind w:left="-142"/>
        <w:jc w:val="both"/>
        <w:rPr>
          <w:sz w:val="24"/>
        </w:rPr>
      </w:pPr>
      <w:r w:rsidRPr="00873B5B">
        <w:rPr>
          <w:sz w:val="24"/>
        </w:rPr>
        <w:t xml:space="preserve">- </w:t>
      </w:r>
      <w:r w:rsidR="00873B5B" w:rsidRPr="00873B5B">
        <w:rPr>
          <w:sz w:val="24"/>
        </w:rPr>
        <w:t>Общество с ограниченной ответственностью Курганская Швейная фабрика "Уралтекс"</w:t>
      </w:r>
      <w:r w:rsidRPr="00873B5B">
        <w:rPr>
          <w:sz w:val="24"/>
        </w:rPr>
        <w:t>;</w:t>
      </w:r>
    </w:p>
    <w:p w:rsidR="00E57B9B" w:rsidRPr="00873B5B" w:rsidRDefault="00E57B9B" w:rsidP="00E57B9B">
      <w:pPr>
        <w:suppressAutoHyphens/>
        <w:ind w:left="-142"/>
        <w:jc w:val="both"/>
        <w:rPr>
          <w:sz w:val="24"/>
        </w:rPr>
      </w:pPr>
      <w:r w:rsidRPr="00873B5B">
        <w:rPr>
          <w:sz w:val="24"/>
        </w:rPr>
        <w:t xml:space="preserve">- </w:t>
      </w:r>
      <w:r w:rsidR="00873B5B" w:rsidRPr="00873B5B">
        <w:rPr>
          <w:sz w:val="24"/>
        </w:rPr>
        <w:t>Индивидуальный предприниматель Волков Кирилл Иванович</w:t>
      </w:r>
      <w:r w:rsidRPr="00873B5B">
        <w:rPr>
          <w:sz w:val="24"/>
        </w:rPr>
        <w:t>.</w:t>
      </w:r>
    </w:p>
    <w:p w:rsidR="00E57B9B" w:rsidRPr="00873B5B" w:rsidRDefault="00E57B9B" w:rsidP="00E57B9B">
      <w:pPr>
        <w:suppressAutoHyphens/>
        <w:ind w:left="-142"/>
        <w:jc w:val="both"/>
        <w:rPr>
          <w:sz w:val="24"/>
        </w:rPr>
      </w:pPr>
      <w:r w:rsidRPr="00873B5B">
        <w:rPr>
          <w:sz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sidR="00F56C85">
        <w:rPr>
          <w:sz w:val="24"/>
        </w:rPr>
        <w:t>02</w:t>
      </w:r>
      <w:r w:rsidRPr="000360FA">
        <w:rPr>
          <w:sz w:val="24"/>
        </w:rPr>
        <w:t>.</w:t>
      </w:r>
      <w:r w:rsidR="00F56C85">
        <w:rPr>
          <w:sz w:val="24"/>
        </w:rPr>
        <w:t>11</w:t>
      </w:r>
      <w:r w:rsidRPr="000360FA">
        <w:rPr>
          <w:sz w:val="24"/>
        </w:rPr>
        <w:t>.201</w:t>
      </w:r>
      <w:r w:rsidR="007C7A6D">
        <w:rPr>
          <w:sz w:val="24"/>
        </w:rPr>
        <w:t>5</w:t>
      </w:r>
      <w:r w:rsidRPr="00873B5B">
        <w:rPr>
          <w:sz w:val="24"/>
        </w:rPr>
        <w:t xml:space="preserve"> победителем  аукциона в электронной форме признается </w:t>
      </w:r>
      <w:r w:rsidR="00873B5B" w:rsidRPr="00873B5B">
        <w:rPr>
          <w:sz w:val="24"/>
        </w:rPr>
        <w:t>Общество с ограниченной ответственностью Курганская Швейная фабрика "Уралтекс"</w:t>
      </w:r>
      <w:r w:rsidRPr="00873B5B">
        <w:rPr>
          <w:sz w:val="24"/>
        </w:rPr>
        <w:t xml:space="preserve">,  с ценой муниципального контракта </w:t>
      </w:r>
      <w:r w:rsidR="00873B5B" w:rsidRPr="00873B5B">
        <w:rPr>
          <w:sz w:val="24"/>
        </w:rPr>
        <w:t>40958.50</w:t>
      </w:r>
      <w:r w:rsidRPr="00873B5B">
        <w:rPr>
          <w:sz w:val="24"/>
        </w:rPr>
        <w:t xml:space="preserve"> рублей. </w:t>
      </w:r>
    </w:p>
    <w:p w:rsidR="00E57B9B" w:rsidRPr="0024527F" w:rsidRDefault="00E57B9B" w:rsidP="00873B5B">
      <w:pPr>
        <w:suppressAutoHyphen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 xml:space="preserve">Т.И. </w:t>
            </w:r>
            <w:proofErr w:type="spellStart"/>
            <w:r w:rsidRPr="007B3BE2">
              <w:rPr>
                <w:sz w:val="24"/>
                <w:szCs w:val="24"/>
              </w:rPr>
              <w:t>Долгодворова</w:t>
            </w:r>
            <w:proofErr w:type="spellEnd"/>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Н.А. Морозова</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В.А. Климин</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Ж.В. Резинкина</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А.Т. Абдуллаев</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9B4223">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9B4223">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F56C85" w:rsidRPr="007B3BE2" w:rsidRDefault="00F56C85" w:rsidP="00F56C85">
      <w:pPr>
        <w:jc w:val="both"/>
        <w:rPr>
          <w:b/>
          <w:color w:val="FF0000"/>
          <w:sz w:val="24"/>
          <w:szCs w:val="24"/>
        </w:rPr>
      </w:pPr>
    </w:p>
    <w:p w:rsidR="00F56C85" w:rsidRPr="00856D6C" w:rsidRDefault="00F56C85" w:rsidP="00F56C85">
      <w:pPr>
        <w:jc w:val="both"/>
        <w:rPr>
          <w:b/>
          <w:sz w:val="24"/>
          <w:szCs w:val="24"/>
        </w:rPr>
      </w:pPr>
      <w:r w:rsidRPr="00856D6C">
        <w:rPr>
          <w:b/>
          <w:sz w:val="24"/>
          <w:szCs w:val="24"/>
        </w:rPr>
        <w:t xml:space="preserve">Председатель комиссии:                                           </w:t>
      </w:r>
      <w:r w:rsidR="00856D6C" w:rsidRPr="00856D6C">
        <w:rPr>
          <w:b/>
          <w:sz w:val="24"/>
          <w:szCs w:val="24"/>
        </w:rPr>
        <w:tab/>
      </w:r>
      <w:r w:rsidR="00856D6C" w:rsidRPr="00856D6C">
        <w:rPr>
          <w:b/>
          <w:sz w:val="24"/>
          <w:szCs w:val="24"/>
        </w:rPr>
        <w:tab/>
      </w:r>
      <w:r w:rsidR="00856D6C" w:rsidRPr="00856D6C">
        <w:rPr>
          <w:b/>
          <w:sz w:val="24"/>
          <w:szCs w:val="24"/>
        </w:rPr>
        <w:tab/>
      </w:r>
      <w:r w:rsidRPr="00856D6C">
        <w:rPr>
          <w:b/>
          <w:sz w:val="24"/>
          <w:szCs w:val="24"/>
        </w:rPr>
        <w:t xml:space="preserve">                     Т.И. </w:t>
      </w:r>
      <w:proofErr w:type="spellStart"/>
      <w:r w:rsidRPr="00856D6C">
        <w:rPr>
          <w:b/>
          <w:sz w:val="24"/>
          <w:szCs w:val="24"/>
        </w:rPr>
        <w:t>Долгодворова</w:t>
      </w:r>
      <w:proofErr w:type="spellEnd"/>
    </w:p>
    <w:p w:rsidR="00F56C85" w:rsidRPr="00856D6C" w:rsidRDefault="00F56C85" w:rsidP="00F56C85">
      <w:pPr>
        <w:jc w:val="both"/>
        <w:rPr>
          <w:b/>
          <w:sz w:val="24"/>
          <w:szCs w:val="24"/>
        </w:rPr>
      </w:pPr>
    </w:p>
    <w:p w:rsidR="00F56C85" w:rsidRPr="00856D6C" w:rsidRDefault="00F56C85" w:rsidP="00F56C85">
      <w:pPr>
        <w:jc w:val="both"/>
        <w:rPr>
          <w:sz w:val="24"/>
          <w:szCs w:val="24"/>
        </w:rPr>
      </w:pPr>
      <w:r w:rsidRPr="00856D6C">
        <w:rPr>
          <w:b/>
          <w:sz w:val="24"/>
          <w:szCs w:val="24"/>
        </w:rPr>
        <w:t xml:space="preserve">Члены  комиссии                                                                                                                                                                                                </w:t>
      </w:r>
    </w:p>
    <w:p w:rsidR="00F56C85" w:rsidRPr="00856D6C" w:rsidRDefault="00F56C85" w:rsidP="00F56C85">
      <w:pPr>
        <w:jc w:val="right"/>
        <w:rPr>
          <w:sz w:val="24"/>
          <w:szCs w:val="24"/>
        </w:rPr>
      </w:pPr>
      <w:r w:rsidRPr="00856D6C">
        <w:rPr>
          <w:sz w:val="24"/>
          <w:szCs w:val="24"/>
        </w:rPr>
        <w:t xml:space="preserve">                                                                _____________________ Н.А. Морозова</w:t>
      </w:r>
    </w:p>
    <w:p w:rsidR="00F56C85" w:rsidRPr="00856D6C" w:rsidRDefault="00F56C85" w:rsidP="00F56C85">
      <w:pPr>
        <w:jc w:val="right"/>
        <w:rPr>
          <w:sz w:val="24"/>
          <w:szCs w:val="24"/>
        </w:rPr>
      </w:pPr>
      <w:r w:rsidRPr="00856D6C">
        <w:rPr>
          <w:sz w:val="24"/>
          <w:szCs w:val="24"/>
        </w:rPr>
        <w:t xml:space="preserve">_______________________ В.А. Климин                                                                                                </w:t>
      </w:r>
    </w:p>
    <w:p w:rsidR="00F56C85" w:rsidRPr="00856D6C" w:rsidRDefault="00F56C85" w:rsidP="00F56C85">
      <w:pPr>
        <w:jc w:val="right"/>
        <w:rPr>
          <w:sz w:val="24"/>
          <w:szCs w:val="24"/>
        </w:rPr>
      </w:pPr>
      <w:r w:rsidRPr="00856D6C">
        <w:rPr>
          <w:sz w:val="24"/>
          <w:szCs w:val="24"/>
        </w:rPr>
        <w:t>_____________________Ж.В. Резинкина</w:t>
      </w:r>
    </w:p>
    <w:p w:rsidR="00F56C85" w:rsidRPr="00856D6C" w:rsidRDefault="00F56C85" w:rsidP="00F56C85">
      <w:pPr>
        <w:jc w:val="right"/>
        <w:rPr>
          <w:sz w:val="24"/>
          <w:szCs w:val="24"/>
        </w:rPr>
      </w:pPr>
      <w:r w:rsidRPr="00856D6C">
        <w:rPr>
          <w:sz w:val="24"/>
          <w:szCs w:val="24"/>
        </w:rPr>
        <w:tab/>
      </w:r>
      <w:r w:rsidRPr="00856D6C">
        <w:rPr>
          <w:sz w:val="24"/>
          <w:szCs w:val="24"/>
        </w:rPr>
        <w:tab/>
      </w:r>
      <w:r w:rsidRPr="00856D6C">
        <w:rPr>
          <w:sz w:val="24"/>
          <w:szCs w:val="24"/>
        </w:rPr>
        <w:tab/>
      </w:r>
      <w:r w:rsidRPr="00856D6C">
        <w:rPr>
          <w:sz w:val="24"/>
          <w:szCs w:val="24"/>
        </w:rPr>
        <w:tab/>
      </w:r>
      <w:r w:rsidRPr="00856D6C">
        <w:rPr>
          <w:sz w:val="24"/>
          <w:szCs w:val="24"/>
        </w:rPr>
        <w:tab/>
      </w:r>
      <w:r w:rsidRPr="00856D6C">
        <w:rPr>
          <w:sz w:val="24"/>
          <w:szCs w:val="24"/>
        </w:rPr>
        <w:tab/>
      </w:r>
      <w:r w:rsidRPr="00856D6C">
        <w:rPr>
          <w:sz w:val="24"/>
          <w:szCs w:val="24"/>
        </w:rPr>
        <w:tab/>
        <w:t xml:space="preserve">  ____________________ А.Т. Абдуллаев </w:t>
      </w:r>
    </w:p>
    <w:p w:rsidR="00F56C85" w:rsidRPr="00856D6C" w:rsidRDefault="00F56C85" w:rsidP="00F56C85">
      <w:pPr>
        <w:jc w:val="right"/>
        <w:rPr>
          <w:sz w:val="24"/>
          <w:szCs w:val="24"/>
        </w:rPr>
      </w:pPr>
      <w:r w:rsidRPr="00856D6C">
        <w:rPr>
          <w:sz w:val="24"/>
          <w:szCs w:val="24"/>
        </w:rPr>
        <w:t>______________________Н.Б. Захарова</w:t>
      </w:r>
    </w:p>
    <w:p w:rsidR="00F56C85" w:rsidRPr="00856D6C" w:rsidRDefault="00F56C85" w:rsidP="00F56C85">
      <w:pPr>
        <w:jc w:val="both"/>
        <w:rPr>
          <w:sz w:val="24"/>
          <w:szCs w:val="24"/>
        </w:rPr>
      </w:pPr>
      <w:r w:rsidRPr="00856D6C">
        <w:rPr>
          <w:sz w:val="24"/>
          <w:szCs w:val="24"/>
        </w:rPr>
        <w:t xml:space="preserve">                                                                                  </w:t>
      </w:r>
    </w:p>
    <w:p w:rsidR="00F56C85" w:rsidRPr="00856D6C" w:rsidRDefault="00F56C85" w:rsidP="00F56C85">
      <w:pPr>
        <w:jc w:val="right"/>
        <w:rPr>
          <w:color w:val="FF0000"/>
          <w:sz w:val="24"/>
          <w:szCs w:val="24"/>
        </w:rPr>
      </w:pPr>
    </w:p>
    <w:p w:rsidR="00F56C85" w:rsidRPr="004E43CC" w:rsidRDefault="00F56C85" w:rsidP="00F56C85">
      <w:pPr>
        <w:rPr>
          <w:sz w:val="24"/>
        </w:rPr>
      </w:pPr>
      <w:r w:rsidRPr="00856D6C">
        <w:rPr>
          <w:color w:val="FF0000"/>
          <w:sz w:val="24"/>
          <w:szCs w:val="24"/>
        </w:rPr>
        <w:t xml:space="preserve">     </w:t>
      </w:r>
      <w:r w:rsidRPr="00856D6C">
        <w:rPr>
          <w:sz w:val="24"/>
          <w:szCs w:val="24"/>
        </w:rPr>
        <w:t xml:space="preserve">Представитель заказчика </w:t>
      </w:r>
      <w:r w:rsidRPr="00856D6C">
        <w:t xml:space="preserve">                                  </w:t>
      </w:r>
      <w:r w:rsidR="00856D6C">
        <w:tab/>
      </w:r>
      <w:r w:rsidR="00856D6C">
        <w:tab/>
      </w:r>
      <w:r w:rsidRPr="00856D6C">
        <w:t xml:space="preserve">                    ________________</w:t>
      </w:r>
      <w:r w:rsidRPr="00856D6C">
        <w:rPr>
          <w:sz w:val="24"/>
        </w:rPr>
        <w:t>Н.Н. Логинова</w:t>
      </w:r>
    </w:p>
    <w:p w:rsidR="00F56C85" w:rsidRDefault="00F56C85" w:rsidP="00F56C85">
      <w:pPr>
        <w:rPr>
          <w:sz w:val="24"/>
        </w:rPr>
      </w:pPr>
    </w:p>
    <w:p w:rsidR="00E57B9B" w:rsidRPr="00B37CB1" w:rsidRDefault="00E57B9B" w:rsidP="00E57B9B">
      <w:pPr>
        <w:rPr>
          <w:color w:val="FF0000"/>
        </w:rPr>
      </w:pPr>
    </w:p>
    <w:p w:rsidR="00856D6C" w:rsidRDefault="00873B5B" w:rsidP="00873B5B">
      <w:pPr>
        <w:ind w:right="-66"/>
        <w:jc w:val="right"/>
      </w:pPr>
      <w:r>
        <w:t xml:space="preserve">                                                                                                             </w:t>
      </w: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56D6C" w:rsidRDefault="00856D6C" w:rsidP="00873B5B">
      <w:pPr>
        <w:ind w:right="-66"/>
        <w:jc w:val="right"/>
      </w:pPr>
    </w:p>
    <w:p w:rsidR="00873B5B" w:rsidRDefault="00873B5B" w:rsidP="00856D6C">
      <w:pPr>
        <w:ind w:right="141"/>
        <w:jc w:val="right"/>
      </w:pPr>
      <w:r>
        <w:t xml:space="preserve">  Приложение</w:t>
      </w:r>
    </w:p>
    <w:p w:rsidR="00873B5B" w:rsidRDefault="00873B5B" w:rsidP="00856D6C">
      <w:pPr>
        <w:tabs>
          <w:tab w:val="left" w:pos="3930"/>
          <w:tab w:val="right" w:pos="9355"/>
        </w:tabs>
        <w:ind w:left="284" w:right="141"/>
        <w:jc w:val="right"/>
        <w:rPr>
          <w:color w:val="FF0000"/>
        </w:rPr>
      </w:pPr>
      <w:r>
        <w:t xml:space="preserve">            к протоколу подведения итогов</w:t>
      </w:r>
    </w:p>
    <w:p w:rsidR="00873B5B" w:rsidRDefault="00873B5B" w:rsidP="00856D6C">
      <w:pPr>
        <w:tabs>
          <w:tab w:val="left" w:pos="3930"/>
          <w:tab w:val="right" w:pos="9355"/>
        </w:tabs>
        <w:ind w:right="141"/>
        <w:jc w:val="right"/>
      </w:pPr>
      <w:r>
        <w:t>аукциона в электронной форме</w:t>
      </w:r>
    </w:p>
    <w:p w:rsidR="00873B5B" w:rsidRDefault="00873B5B" w:rsidP="00856D6C">
      <w:pPr>
        <w:tabs>
          <w:tab w:val="left" w:pos="3930"/>
          <w:tab w:val="right" w:pos="9355"/>
        </w:tabs>
        <w:ind w:right="141"/>
        <w:jc w:val="right"/>
      </w:pPr>
      <w:r>
        <w:t>от «03» ноября  2015 г. № 0187300005815000498-3</w:t>
      </w:r>
    </w:p>
    <w:p w:rsidR="00873B5B" w:rsidRDefault="00873B5B" w:rsidP="00856D6C">
      <w:pPr>
        <w:tabs>
          <w:tab w:val="left" w:pos="3930"/>
          <w:tab w:val="right" w:pos="9355"/>
        </w:tabs>
        <w:ind w:left="-567" w:right="141"/>
        <w:jc w:val="right"/>
      </w:pPr>
    </w:p>
    <w:p w:rsidR="00873B5B" w:rsidRDefault="00873B5B" w:rsidP="00873B5B">
      <w:pPr>
        <w:tabs>
          <w:tab w:val="left" w:pos="3930"/>
          <w:tab w:val="right" w:pos="9355"/>
        </w:tabs>
        <w:ind w:left="-567" w:right="-66"/>
        <w:jc w:val="center"/>
      </w:pPr>
      <w:r>
        <w:t>Таблица подведения итогов</w:t>
      </w:r>
    </w:p>
    <w:p w:rsidR="00873B5B" w:rsidRDefault="00873B5B" w:rsidP="00873B5B">
      <w:pPr>
        <w:ind w:left="-567"/>
        <w:jc w:val="center"/>
        <w:rPr>
          <w:bCs/>
        </w:rPr>
      </w:pPr>
      <w:r>
        <w:t xml:space="preserve">аукциона в электронной форме </w:t>
      </w:r>
      <w:r>
        <w:rPr>
          <w:bCs/>
        </w:rPr>
        <w:t>среди субъектов малого предпринимательства, социально ориентированных некоммерческих организаций на право заключения  муниципального контракта</w:t>
      </w:r>
      <w:r>
        <w:rPr>
          <w:b/>
          <w:bCs/>
        </w:rPr>
        <w:t xml:space="preserve"> </w:t>
      </w:r>
      <w:r>
        <w:t>на поставку спецодежды</w:t>
      </w:r>
    </w:p>
    <w:p w:rsidR="00873B5B" w:rsidRDefault="00873B5B" w:rsidP="00873B5B">
      <w:pPr>
        <w:ind w:left="-567"/>
      </w:pPr>
      <w:r>
        <w:t>Заказчик: Управление образования администрации города Югорска</w:t>
      </w:r>
    </w:p>
    <w:p w:rsidR="00873B5B" w:rsidRDefault="00873B5B" w:rsidP="00873B5B"/>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417"/>
        <w:gridCol w:w="1844"/>
        <w:gridCol w:w="1559"/>
      </w:tblGrid>
      <w:tr w:rsidR="00873B5B" w:rsidRPr="00873B5B" w:rsidTr="00873B5B">
        <w:trPr>
          <w:trHeight w:val="203"/>
        </w:trPr>
        <w:tc>
          <w:tcPr>
            <w:tcW w:w="5812" w:type="dxa"/>
            <w:tcBorders>
              <w:top w:val="single" w:sz="4" w:space="0" w:color="auto"/>
              <w:left w:val="single" w:sz="4" w:space="0" w:color="auto"/>
              <w:bottom w:val="single" w:sz="4" w:space="0" w:color="auto"/>
              <w:right w:val="single" w:sz="4" w:space="0" w:color="auto"/>
            </w:tcBorders>
            <w:hideMark/>
          </w:tcPr>
          <w:p w:rsidR="00873B5B" w:rsidRDefault="00873B5B">
            <w:pPr>
              <w:widowControl/>
              <w:spacing w:line="276" w:lineRule="auto"/>
              <w:jc w:val="center"/>
              <w:rPr>
                <w:sz w:val="18"/>
                <w:szCs w:val="18"/>
                <w:lang w:eastAsia="en-US"/>
              </w:rPr>
            </w:pPr>
            <w:r>
              <w:rPr>
                <w:sz w:val="18"/>
                <w:szCs w:val="18"/>
                <w:lang w:eastAsia="en-US"/>
              </w:rPr>
              <w:t>Показатель</w:t>
            </w:r>
          </w:p>
        </w:tc>
        <w:tc>
          <w:tcPr>
            <w:tcW w:w="1417" w:type="dxa"/>
            <w:tcBorders>
              <w:top w:val="single" w:sz="4" w:space="0" w:color="auto"/>
              <w:left w:val="single" w:sz="4" w:space="0" w:color="auto"/>
              <w:bottom w:val="single" w:sz="4" w:space="0" w:color="auto"/>
              <w:right w:val="single" w:sz="4" w:space="0" w:color="auto"/>
            </w:tcBorders>
            <w:hideMark/>
          </w:tcPr>
          <w:p w:rsidR="00873B5B" w:rsidRDefault="00873B5B">
            <w:pPr>
              <w:widowControl/>
              <w:spacing w:line="276" w:lineRule="auto"/>
              <w:jc w:val="center"/>
              <w:rPr>
                <w:sz w:val="18"/>
                <w:szCs w:val="18"/>
                <w:lang w:eastAsia="en-US"/>
              </w:rPr>
            </w:pPr>
            <w:r>
              <w:rPr>
                <w:sz w:val="18"/>
                <w:szCs w:val="18"/>
                <w:lang w:eastAsia="en-US"/>
              </w:rPr>
              <w:t>Обязательные требования</w:t>
            </w:r>
          </w:p>
        </w:tc>
        <w:tc>
          <w:tcPr>
            <w:tcW w:w="1844" w:type="dxa"/>
            <w:tcBorders>
              <w:top w:val="single" w:sz="4" w:space="0" w:color="auto"/>
              <w:left w:val="single" w:sz="4" w:space="0" w:color="auto"/>
              <w:bottom w:val="single" w:sz="4" w:space="0" w:color="auto"/>
              <w:right w:val="single" w:sz="4" w:space="0" w:color="auto"/>
            </w:tcBorders>
            <w:hideMark/>
          </w:tcPr>
          <w:p w:rsidR="00873B5B" w:rsidRDefault="00873B5B">
            <w:pPr>
              <w:widowControl/>
              <w:spacing w:line="276" w:lineRule="auto"/>
              <w:jc w:val="center"/>
              <w:rPr>
                <w:sz w:val="18"/>
                <w:szCs w:val="18"/>
                <w:lang w:eastAsia="en-US"/>
              </w:rPr>
            </w:pPr>
            <w:r>
              <w:rPr>
                <w:sz w:val="18"/>
                <w:szCs w:val="18"/>
                <w:lang w:eastAsia="en-US"/>
              </w:rPr>
              <w:t xml:space="preserve">2 – ООО Курганская Швейная фабрика "Уралтекс", </w:t>
            </w:r>
          </w:p>
          <w:p w:rsidR="00873B5B" w:rsidRDefault="00873B5B">
            <w:pPr>
              <w:widowControl/>
              <w:spacing w:line="276" w:lineRule="auto"/>
              <w:jc w:val="center"/>
              <w:rPr>
                <w:sz w:val="18"/>
                <w:szCs w:val="18"/>
                <w:lang w:eastAsia="en-US"/>
              </w:rPr>
            </w:pPr>
            <w:r>
              <w:rPr>
                <w:sz w:val="18"/>
                <w:szCs w:val="18"/>
                <w:lang w:eastAsia="en-US"/>
              </w:rPr>
              <w:t>г. Курган</w:t>
            </w:r>
          </w:p>
        </w:tc>
        <w:tc>
          <w:tcPr>
            <w:tcW w:w="1559" w:type="dxa"/>
            <w:tcBorders>
              <w:top w:val="single" w:sz="4" w:space="0" w:color="auto"/>
              <w:left w:val="single" w:sz="4" w:space="0" w:color="auto"/>
              <w:bottom w:val="single" w:sz="4" w:space="0" w:color="auto"/>
              <w:right w:val="single" w:sz="4" w:space="0" w:color="auto"/>
            </w:tcBorders>
            <w:hideMark/>
          </w:tcPr>
          <w:p w:rsidR="00873B5B" w:rsidRDefault="00873B5B">
            <w:pPr>
              <w:widowControl/>
              <w:spacing w:line="276" w:lineRule="auto"/>
              <w:jc w:val="center"/>
              <w:rPr>
                <w:sz w:val="18"/>
                <w:szCs w:val="18"/>
                <w:lang w:eastAsia="en-US"/>
              </w:rPr>
            </w:pPr>
            <w:r>
              <w:rPr>
                <w:sz w:val="18"/>
                <w:szCs w:val="18"/>
                <w:lang w:eastAsia="en-US"/>
              </w:rPr>
              <w:t>1 – ИП Волков Кирилл Иванович, г. Иваново</w:t>
            </w:r>
          </w:p>
        </w:tc>
      </w:tr>
      <w:tr w:rsidR="00873B5B" w:rsidRPr="00873B5B" w:rsidTr="00873B5B">
        <w:trPr>
          <w:trHeight w:val="203"/>
        </w:trPr>
        <w:tc>
          <w:tcPr>
            <w:tcW w:w="5812" w:type="dxa"/>
            <w:tcBorders>
              <w:top w:val="single" w:sz="4" w:space="0" w:color="auto"/>
              <w:left w:val="single" w:sz="4" w:space="0" w:color="auto"/>
              <w:bottom w:val="single" w:sz="4" w:space="0" w:color="auto"/>
              <w:right w:val="single" w:sz="4" w:space="0" w:color="auto"/>
            </w:tcBorders>
            <w:hideMark/>
          </w:tcPr>
          <w:p w:rsidR="00873B5B" w:rsidRDefault="00873B5B" w:rsidP="00873B5B">
            <w:pPr>
              <w:widowControl/>
              <w:jc w:val="both"/>
              <w:rPr>
                <w:sz w:val="17"/>
                <w:szCs w:val="17"/>
                <w:lang w:eastAsia="en-US"/>
              </w:rPr>
            </w:pPr>
            <w:r>
              <w:rPr>
                <w:sz w:val="17"/>
                <w:szCs w:val="17"/>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3B5B" w:rsidRDefault="00873B5B">
            <w:pPr>
              <w:snapToGrid w:val="0"/>
              <w:spacing w:line="276" w:lineRule="auto"/>
              <w:jc w:val="center"/>
              <w:rPr>
                <w:color w:val="000000"/>
                <w:sz w:val="18"/>
                <w:szCs w:val="18"/>
                <w:lang w:eastAsia="en-US"/>
              </w:rPr>
            </w:pPr>
            <w:r>
              <w:rPr>
                <w:color w:val="000000"/>
                <w:sz w:val="18"/>
                <w:szCs w:val="18"/>
                <w:lang w:eastAsia="en-US"/>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 xml:space="preserve">информация </w:t>
            </w:r>
          </w:p>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 xml:space="preserve">информация </w:t>
            </w:r>
          </w:p>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продекларирована</w:t>
            </w:r>
          </w:p>
        </w:tc>
      </w:tr>
      <w:tr w:rsidR="00873B5B" w:rsidRPr="00873B5B" w:rsidTr="00873B5B">
        <w:trPr>
          <w:trHeight w:val="203"/>
        </w:trPr>
        <w:tc>
          <w:tcPr>
            <w:tcW w:w="5812" w:type="dxa"/>
            <w:tcBorders>
              <w:top w:val="single" w:sz="4" w:space="0" w:color="auto"/>
              <w:left w:val="single" w:sz="4" w:space="0" w:color="auto"/>
              <w:bottom w:val="single" w:sz="4" w:space="0" w:color="auto"/>
              <w:right w:val="single" w:sz="4" w:space="0" w:color="auto"/>
            </w:tcBorders>
            <w:hideMark/>
          </w:tcPr>
          <w:p w:rsidR="00873B5B" w:rsidRDefault="00873B5B" w:rsidP="00873B5B">
            <w:pPr>
              <w:widowControl/>
              <w:jc w:val="both"/>
              <w:rPr>
                <w:sz w:val="17"/>
                <w:szCs w:val="17"/>
                <w:lang w:eastAsia="en-US"/>
              </w:rPr>
            </w:pPr>
            <w:r>
              <w:rPr>
                <w:sz w:val="17"/>
                <w:szCs w:val="17"/>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3B5B" w:rsidRDefault="00873B5B">
            <w:pPr>
              <w:snapToGrid w:val="0"/>
              <w:spacing w:line="276" w:lineRule="auto"/>
              <w:jc w:val="center"/>
              <w:rPr>
                <w:color w:val="000000"/>
                <w:sz w:val="18"/>
                <w:szCs w:val="18"/>
                <w:lang w:eastAsia="en-US"/>
              </w:rPr>
            </w:pPr>
            <w:r>
              <w:rPr>
                <w:color w:val="000000"/>
                <w:sz w:val="18"/>
                <w:szCs w:val="18"/>
                <w:lang w:eastAsia="en-US"/>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 xml:space="preserve">информация </w:t>
            </w:r>
          </w:p>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 xml:space="preserve">информация </w:t>
            </w:r>
          </w:p>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продекларирована</w:t>
            </w:r>
          </w:p>
        </w:tc>
      </w:tr>
      <w:tr w:rsidR="00873B5B" w:rsidRPr="00873B5B" w:rsidTr="00873B5B">
        <w:trPr>
          <w:trHeight w:val="203"/>
        </w:trPr>
        <w:tc>
          <w:tcPr>
            <w:tcW w:w="5812" w:type="dxa"/>
            <w:tcBorders>
              <w:top w:val="single" w:sz="4" w:space="0" w:color="auto"/>
              <w:left w:val="single" w:sz="4" w:space="0" w:color="auto"/>
              <w:bottom w:val="single" w:sz="4" w:space="0" w:color="auto"/>
              <w:right w:val="single" w:sz="4" w:space="0" w:color="auto"/>
            </w:tcBorders>
            <w:hideMark/>
          </w:tcPr>
          <w:p w:rsidR="00873B5B" w:rsidRDefault="00873B5B" w:rsidP="00873B5B">
            <w:pPr>
              <w:widowControl/>
              <w:jc w:val="both"/>
              <w:rPr>
                <w:sz w:val="17"/>
                <w:szCs w:val="17"/>
                <w:lang w:eastAsia="en-US"/>
              </w:rPr>
            </w:pPr>
            <w:r>
              <w:rPr>
                <w:sz w:val="17"/>
                <w:szCs w:val="17"/>
                <w:lang w:eastAsia="en-US"/>
              </w:rPr>
              <w:t xml:space="preserve">3. </w:t>
            </w:r>
            <w:proofErr w:type="gramStart"/>
            <w:r>
              <w:rPr>
                <w:sz w:val="17"/>
                <w:szCs w:val="17"/>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7"/>
                <w:szCs w:val="17"/>
                <w:lang w:eastAsia="en-US"/>
              </w:rPr>
              <w:t xml:space="preserve"> </w:t>
            </w:r>
            <w:proofErr w:type="gramStart"/>
            <w:r>
              <w:rPr>
                <w:sz w:val="17"/>
                <w:szCs w:val="17"/>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7"/>
                <w:szCs w:val="17"/>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7"/>
                <w:szCs w:val="17"/>
                <w:lang w:eastAsia="en-US"/>
              </w:rPr>
              <w:t>указанных</w:t>
            </w:r>
            <w:proofErr w:type="gramEnd"/>
            <w:r>
              <w:rPr>
                <w:sz w:val="17"/>
                <w:szCs w:val="17"/>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3B5B" w:rsidRDefault="00873B5B">
            <w:pPr>
              <w:snapToGrid w:val="0"/>
              <w:spacing w:line="276" w:lineRule="auto"/>
              <w:jc w:val="center"/>
              <w:rPr>
                <w:color w:val="000000"/>
                <w:sz w:val="18"/>
                <w:szCs w:val="18"/>
                <w:lang w:eastAsia="en-US"/>
              </w:rPr>
            </w:pPr>
            <w:r>
              <w:rPr>
                <w:color w:val="000000"/>
                <w:sz w:val="18"/>
                <w:szCs w:val="18"/>
                <w:lang w:eastAsia="en-US"/>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 xml:space="preserve">информация </w:t>
            </w:r>
          </w:p>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 xml:space="preserve">информация </w:t>
            </w:r>
          </w:p>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продекларирована</w:t>
            </w:r>
          </w:p>
        </w:tc>
      </w:tr>
      <w:tr w:rsidR="00873B5B" w:rsidRPr="00873B5B" w:rsidTr="00873B5B">
        <w:trPr>
          <w:trHeight w:val="203"/>
        </w:trPr>
        <w:tc>
          <w:tcPr>
            <w:tcW w:w="5812" w:type="dxa"/>
            <w:tcBorders>
              <w:top w:val="single" w:sz="4" w:space="0" w:color="auto"/>
              <w:left w:val="single" w:sz="4" w:space="0" w:color="auto"/>
              <w:bottom w:val="single" w:sz="4" w:space="0" w:color="auto"/>
              <w:right w:val="single" w:sz="4" w:space="0" w:color="auto"/>
            </w:tcBorders>
            <w:hideMark/>
          </w:tcPr>
          <w:p w:rsidR="00873B5B" w:rsidRDefault="00873B5B" w:rsidP="00873B5B">
            <w:pPr>
              <w:widowControl/>
              <w:jc w:val="both"/>
              <w:rPr>
                <w:sz w:val="17"/>
                <w:szCs w:val="17"/>
                <w:lang w:eastAsia="en-US"/>
              </w:rPr>
            </w:pPr>
            <w:r>
              <w:rPr>
                <w:sz w:val="17"/>
                <w:szCs w:val="17"/>
                <w:lang w:eastAsia="en-US"/>
              </w:rPr>
              <w:t xml:space="preserve">4. </w:t>
            </w:r>
            <w:proofErr w:type="gramStart"/>
            <w:r>
              <w:rPr>
                <w:sz w:val="17"/>
                <w:szCs w:val="17"/>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7"/>
                <w:szCs w:val="17"/>
                <w:lang w:eastAsia="en-US"/>
              </w:rPr>
              <w:t xml:space="preserve">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3B5B" w:rsidRDefault="00873B5B">
            <w:pPr>
              <w:snapToGrid w:val="0"/>
              <w:spacing w:line="276" w:lineRule="auto"/>
              <w:jc w:val="center"/>
              <w:rPr>
                <w:color w:val="000000"/>
                <w:sz w:val="18"/>
                <w:szCs w:val="18"/>
                <w:lang w:eastAsia="en-US"/>
              </w:rPr>
            </w:pPr>
            <w:r>
              <w:rPr>
                <w:color w:val="000000"/>
                <w:sz w:val="18"/>
                <w:szCs w:val="18"/>
                <w:lang w:eastAsia="en-US"/>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 xml:space="preserve">информация </w:t>
            </w:r>
          </w:p>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 xml:space="preserve">информация </w:t>
            </w:r>
          </w:p>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продекларирована</w:t>
            </w:r>
          </w:p>
        </w:tc>
      </w:tr>
      <w:tr w:rsidR="00873B5B" w:rsidRPr="00873B5B" w:rsidTr="00873B5B">
        <w:trPr>
          <w:trHeight w:val="203"/>
        </w:trPr>
        <w:tc>
          <w:tcPr>
            <w:tcW w:w="5812" w:type="dxa"/>
            <w:tcBorders>
              <w:top w:val="single" w:sz="4" w:space="0" w:color="auto"/>
              <w:left w:val="single" w:sz="4" w:space="0" w:color="auto"/>
              <w:bottom w:val="single" w:sz="4" w:space="0" w:color="auto"/>
              <w:right w:val="single" w:sz="4" w:space="0" w:color="auto"/>
            </w:tcBorders>
            <w:hideMark/>
          </w:tcPr>
          <w:p w:rsidR="00873B5B" w:rsidRDefault="00873B5B" w:rsidP="00873B5B">
            <w:pPr>
              <w:widowControl/>
              <w:jc w:val="both"/>
              <w:rPr>
                <w:sz w:val="17"/>
                <w:szCs w:val="17"/>
                <w:lang w:eastAsia="en-US"/>
              </w:rPr>
            </w:pPr>
            <w:r>
              <w:rPr>
                <w:sz w:val="17"/>
                <w:szCs w:val="17"/>
                <w:lang w:eastAsia="en-US"/>
              </w:rPr>
              <w:t xml:space="preserve">5. </w:t>
            </w:r>
            <w:proofErr w:type="gramStart"/>
            <w:r>
              <w:rPr>
                <w:sz w:val="17"/>
                <w:szCs w:val="17"/>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7"/>
                <w:szCs w:val="17"/>
                <w:lang w:eastAsia="en-US"/>
              </w:rPr>
              <w:t xml:space="preserve"> </w:t>
            </w:r>
            <w:proofErr w:type="gramStart"/>
            <w:r>
              <w:rPr>
                <w:sz w:val="17"/>
                <w:szCs w:val="17"/>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7"/>
                <w:szCs w:val="17"/>
                <w:lang w:eastAsia="en-US"/>
              </w:rPr>
              <w:t>неполнородными</w:t>
            </w:r>
            <w:proofErr w:type="spellEnd"/>
            <w:r>
              <w:rPr>
                <w:sz w:val="17"/>
                <w:szCs w:val="17"/>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7"/>
                <w:szCs w:val="17"/>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Pr>
                <w:sz w:val="17"/>
                <w:szCs w:val="17"/>
                <w:lang w:eastAsia="en-US"/>
              </w:rPr>
              <w:lastRenderedPageBreak/>
              <w:t>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3B5B" w:rsidRDefault="00873B5B">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 xml:space="preserve">информация </w:t>
            </w:r>
          </w:p>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 xml:space="preserve">информация </w:t>
            </w:r>
          </w:p>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продекларирована</w:t>
            </w:r>
          </w:p>
        </w:tc>
      </w:tr>
      <w:tr w:rsidR="00873B5B" w:rsidRPr="00873B5B" w:rsidTr="00873B5B">
        <w:trPr>
          <w:trHeight w:val="203"/>
        </w:trPr>
        <w:tc>
          <w:tcPr>
            <w:tcW w:w="5812" w:type="dxa"/>
            <w:tcBorders>
              <w:top w:val="single" w:sz="4" w:space="0" w:color="auto"/>
              <w:left w:val="single" w:sz="4" w:space="0" w:color="auto"/>
              <w:bottom w:val="single" w:sz="4" w:space="0" w:color="auto"/>
              <w:right w:val="single" w:sz="4" w:space="0" w:color="auto"/>
            </w:tcBorders>
            <w:hideMark/>
          </w:tcPr>
          <w:p w:rsidR="00873B5B" w:rsidRDefault="00873B5B" w:rsidP="00873B5B">
            <w:pPr>
              <w:widowControl/>
              <w:jc w:val="both"/>
              <w:rPr>
                <w:sz w:val="17"/>
                <w:szCs w:val="17"/>
                <w:lang w:eastAsia="en-US"/>
              </w:rPr>
            </w:pPr>
            <w:r>
              <w:rPr>
                <w:sz w:val="17"/>
                <w:szCs w:val="17"/>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3B5B" w:rsidRDefault="00873B5B">
            <w:pPr>
              <w:spacing w:line="276" w:lineRule="auto"/>
              <w:jc w:val="center"/>
              <w:rPr>
                <w:sz w:val="18"/>
                <w:szCs w:val="18"/>
                <w:lang w:eastAsia="en-US"/>
              </w:rPr>
            </w:pPr>
            <w:r>
              <w:rPr>
                <w:color w:val="000000"/>
                <w:sz w:val="18"/>
                <w:szCs w:val="18"/>
                <w:lang w:eastAsia="en-US"/>
              </w:rPr>
              <w:t>отсутствие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 xml:space="preserve">информация </w:t>
            </w:r>
          </w:p>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 xml:space="preserve">информация </w:t>
            </w:r>
          </w:p>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продекларирована</w:t>
            </w:r>
          </w:p>
        </w:tc>
      </w:tr>
      <w:tr w:rsidR="00873B5B" w:rsidRPr="00873B5B" w:rsidTr="00873B5B">
        <w:trPr>
          <w:trHeight w:val="203"/>
        </w:trPr>
        <w:tc>
          <w:tcPr>
            <w:tcW w:w="5812" w:type="dxa"/>
            <w:tcBorders>
              <w:top w:val="single" w:sz="4" w:space="0" w:color="auto"/>
              <w:left w:val="single" w:sz="4" w:space="0" w:color="auto"/>
              <w:bottom w:val="single" w:sz="4" w:space="0" w:color="auto"/>
              <w:right w:val="single" w:sz="4" w:space="0" w:color="auto"/>
            </w:tcBorders>
            <w:hideMark/>
          </w:tcPr>
          <w:p w:rsidR="00873B5B" w:rsidRDefault="00873B5B" w:rsidP="00873B5B">
            <w:pPr>
              <w:widowControl/>
              <w:jc w:val="both"/>
              <w:rPr>
                <w:sz w:val="17"/>
                <w:szCs w:val="17"/>
                <w:lang w:eastAsia="en-US"/>
              </w:rPr>
            </w:pPr>
            <w:r>
              <w:rPr>
                <w:sz w:val="17"/>
                <w:szCs w:val="17"/>
                <w:lang w:eastAsia="en-US"/>
              </w:rPr>
              <w:t>7. Принадлежность к субъектам малого предпринимательства и социально ориентированных некоммерческих организаций</w:t>
            </w:r>
            <w:r>
              <w:rPr>
                <w:sz w:val="17"/>
                <w:szCs w:val="17"/>
                <w:lang w:eastAsia="en-US"/>
              </w:rPr>
              <w:tab/>
            </w:r>
          </w:p>
        </w:tc>
        <w:tc>
          <w:tcPr>
            <w:tcW w:w="1417" w:type="dxa"/>
            <w:tcBorders>
              <w:top w:val="single" w:sz="4" w:space="0" w:color="auto"/>
              <w:left w:val="single" w:sz="4" w:space="0" w:color="auto"/>
              <w:bottom w:val="single" w:sz="4" w:space="0" w:color="auto"/>
              <w:right w:val="single" w:sz="4" w:space="0" w:color="auto"/>
            </w:tcBorders>
            <w:vAlign w:val="center"/>
            <w:hideMark/>
          </w:tcPr>
          <w:p w:rsidR="00873B5B" w:rsidRDefault="00873B5B">
            <w:pPr>
              <w:snapToGrid w:val="0"/>
              <w:spacing w:line="276" w:lineRule="auto"/>
              <w:jc w:val="center"/>
              <w:rPr>
                <w:color w:val="000000"/>
                <w:sz w:val="18"/>
                <w:szCs w:val="18"/>
                <w:lang w:eastAsia="en-US"/>
              </w:rPr>
            </w:pPr>
            <w:r>
              <w:rPr>
                <w:color w:val="000000"/>
                <w:sz w:val="18"/>
                <w:szCs w:val="18"/>
                <w:lang w:eastAsia="en-US"/>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 xml:space="preserve">информация </w:t>
            </w:r>
          </w:p>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 xml:space="preserve">информация </w:t>
            </w:r>
          </w:p>
          <w:p w:rsidR="00873B5B" w:rsidRPr="00873B5B" w:rsidRDefault="00873B5B">
            <w:pPr>
              <w:snapToGrid w:val="0"/>
              <w:spacing w:line="276" w:lineRule="auto"/>
              <w:jc w:val="center"/>
              <w:rPr>
                <w:color w:val="000000"/>
                <w:sz w:val="16"/>
                <w:szCs w:val="18"/>
                <w:lang w:eastAsia="en-US"/>
              </w:rPr>
            </w:pPr>
            <w:r w:rsidRPr="00873B5B">
              <w:rPr>
                <w:color w:val="000000"/>
                <w:sz w:val="16"/>
                <w:szCs w:val="18"/>
                <w:lang w:eastAsia="en-US"/>
              </w:rPr>
              <w:t>продекларирована</w:t>
            </w:r>
          </w:p>
        </w:tc>
      </w:tr>
      <w:tr w:rsidR="00873B5B" w:rsidRPr="00873B5B" w:rsidTr="00873B5B">
        <w:trPr>
          <w:trHeight w:val="378"/>
        </w:trPr>
        <w:tc>
          <w:tcPr>
            <w:tcW w:w="5812" w:type="dxa"/>
            <w:tcBorders>
              <w:top w:val="single" w:sz="4" w:space="0" w:color="auto"/>
              <w:left w:val="single" w:sz="4" w:space="0" w:color="auto"/>
              <w:bottom w:val="single" w:sz="4" w:space="0" w:color="auto"/>
              <w:right w:val="single" w:sz="4" w:space="0" w:color="auto"/>
            </w:tcBorders>
            <w:hideMark/>
          </w:tcPr>
          <w:p w:rsidR="00873B5B" w:rsidRDefault="00873B5B">
            <w:pPr>
              <w:widowControl/>
              <w:spacing w:line="276" w:lineRule="auto"/>
              <w:rPr>
                <w:sz w:val="17"/>
                <w:szCs w:val="17"/>
                <w:lang w:eastAsia="en-US"/>
              </w:rPr>
            </w:pPr>
            <w:r>
              <w:rPr>
                <w:sz w:val="17"/>
                <w:szCs w:val="17"/>
                <w:lang w:eastAsia="en-US"/>
              </w:rPr>
              <w:t>8.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3B5B" w:rsidRDefault="00873B5B">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1844" w:type="dxa"/>
            <w:tcBorders>
              <w:top w:val="single" w:sz="4" w:space="0" w:color="auto"/>
              <w:left w:val="single" w:sz="4" w:space="0" w:color="auto"/>
              <w:bottom w:val="single" w:sz="4" w:space="0" w:color="auto"/>
              <w:right w:val="single" w:sz="4" w:space="0" w:color="auto"/>
            </w:tcBorders>
            <w:hideMark/>
          </w:tcPr>
          <w:p w:rsidR="00873B5B" w:rsidRPr="00873B5B" w:rsidRDefault="00873B5B">
            <w:pPr>
              <w:spacing w:line="276" w:lineRule="auto"/>
              <w:jc w:val="center"/>
              <w:rPr>
                <w:sz w:val="16"/>
                <w:szCs w:val="18"/>
                <w:lang w:eastAsia="en-US"/>
              </w:rPr>
            </w:pPr>
            <w:r w:rsidRPr="00873B5B">
              <w:rPr>
                <w:color w:val="000000"/>
                <w:sz w:val="16"/>
                <w:szCs w:val="18"/>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hideMark/>
          </w:tcPr>
          <w:p w:rsidR="00873B5B" w:rsidRPr="00873B5B" w:rsidRDefault="00873B5B">
            <w:pPr>
              <w:spacing w:line="276" w:lineRule="auto"/>
              <w:jc w:val="center"/>
              <w:rPr>
                <w:sz w:val="16"/>
                <w:szCs w:val="18"/>
                <w:lang w:eastAsia="en-US"/>
              </w:rPr>
            </w:pPr>
            <w:r w:rsidRPr="00873B5B">
              <w:rPr>
                <w:color w:val="000000"/>
                <w:sz w:val="16"/>
                <w:szCs w:val="18"/>
                <w:lang w:eastAsia="en-US"/>
              </w:rPr>
              <w:t>В полном  объеме</w:t>
            </w:r>
          </w:p>
        </w:tc>
      </w:tr>
      <w:tr w:rsidR="00873B5B" w:rsidRPr="00873B5B" w:rsidTr="00873B5B">
        <w:trPr>
          <w:trHeight w:val="203"/>
        </w:trPr>
        <w:tc>
          <w:tcPr>
            <w:tcW w:w="7229" w:type="dxa"/>
            <w:gridSpan w:val="2"/>
            <w:tcBorders>
              <w:top w:val="single" w:sz="4" w:space="0" w:color="auto"/>
              <w:left w:val="single" w:sz="4" w:space="0" w:color="auto"/>
              <w:bottom w:val="single" w:sz="4" w:space="0" w:color="auto"/>
              <w:right w:val="single" w:sz="4" w:space="0" w:color="auto"/>
            </w:tcBorders>
            <w:hideMark/>
          </w:tcPr>
          <w:p w:rsidR="00873B5B" w:rsidRDefault="00873B5B">
            <w:pPr>
              <w:widowControl/>
              <w:spacing w:line="276" w:lineRule="auto"/>
              <w:rPr>
                <w:sz w:val="18"/>
                <w:szCs w:val="18"/>
                <w:lang w:eastAsia="en-US"/>
              </w:rPr>
            </w:pPr>
            <w:r>
              <w:rPr>
                <w:sz w:val="18"/>
                <w:szCs w:val="18"/>
                <w:lang w:eastAsia="en-US"/>
              </w:rPr>
              <w:t xml:space="preserve">9. Начальная </w:t>
            </w:r>
            <w:r w:rsidR="00A2480F">
              <w:rPr>
                <w:sz w:val="18"/>
                <w:szCs w:val="18"/>
                <w:lang w:eastAsia="en-US"/>
              </w:rPr>
              <w:t>(</w:t>
            </w:r>
            <w:r>
              <w:rPr>
                <w:sz w:val="18"/>
                <w:szCs w:val="18"/>
                <w:lang w:eastAsia="en-US"/>
              </w:rPr>
              <w:t>максимальная</w:t>
            </w:r>
            <w:r w:rsidR="00A2480F">
              <w:rPr>
                <w:sz w:val="18"/>
                <w:szCs w:val="18"/>
                <w:lang w:eastAsia="en-US"/>
              </w:rPr>
              <w:t>)</w:t>
            </w:r>
            <w:r>
              <w:rPr>
                <w:sz w:val="18"/>
                <w:szCs w:val="18"/>
                <w:lang w:eastAsia="en-US"/>
              </w:rPr>
              <w:t xml:space="preserve"> цена контракта —</w:t>
            </w:r>
            <w:r>
              <w:rPr>
                <w:b/>
                <w:sz w:val="18"/>
                <w:szCs w:val="18"/>
                <w:lang w:eastAsia="en-US"/>
              </w:rPr>
              <w:t xml:space="preserve">  </w:t>
            </w:r>
            <w:r>
              <w:rPr>
                <w:sz w:val="18"/>
                <w:szCs w:val="18"/>
                <w:lang w:eastAsia="en-US"/>
              </w:rPr>
              <w:t>44 280,00 рублей.</w:t>
            </w:r>
          </w:p>
        </w:tc>
        <w:tc>
          <w:tcPr>
            <w:tcW w:w="1844" w:type="dxa"/>
            <w:tcBorders>
              <w:top w:val="single" w:sz="4" w:space="0" w:color="auto"/>
              <w:left w:val="single" w:sz="4" w:space="0" w:color="auto"/>
              <w:bottom w:val="single" w:sz="4" w:space="0" w:color="auto"/>
              <w:right w:val="single" w:sz="4" w:space="0" w:color="auto"/>
            </w:tcBorders>
          </w:tcPr>
          <w:p w:rsidR="00873B5B" w:rsidRDefault="00873B5B">
            <w:pPr>
              <w:spacing w:line="276" w:lineRule="auto"/>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873B5B" w:rsidRDefault="00873B5B">
            <w:pPr>
              <w:spacing w:line="276" w:lineRule="auto"/>
              <w:jc w:val="center"/>
              <w:rPr>
                <w:sz w:val="18"/>
                <w:szCs w:val="18"/>
                <w:lang w:eastAsia="en-US"/>
              </w:rPr>
            </w:pPr>
          </w:p>
        </w:tc>
      </w:tr>
      <w:tr w:rsidR="00873B5B" w:rsidRPr="00873B5B" w:rsidTr="00873B5B">
        <w:trPr>
          <w:trHeight w:val="203"/>
        </w:trPr>
        <w:tc>
          <w:tcPr>
            <w:tcW w:w="7229" w:type="dxa"/>
            <w:gridSpan w:val="2"/>
            <w:tcBorders>
              <w:top w:val="single" w:sz="4" w:space="0" w:color="auto"/>
              <w:left w:val="single" w:sz="4" w:space="0" w:color="auto"/>
              <w:bottom w:val="single" w:sz="4" w:space="0" w:color="auto"/>
              <w:right w:val="single" w:sz="4" w:space="0" w:color="auto"/>
            </w:tcBorders>
            <w:hideMark/>
          </w:tcPr>
          <w:p w:rsidR="00873B5B" w:rsidRDefault="00873B5B">
            <w:pPr>
              <w:widowControl/>
              <w:spacing w:line="276" w:lineRule="auto"/>
              <w:rPr>
                <w:sz w:val="18"/>
                <w:szCs w:val="18"/>
                <w:lang w:eastAsia="en-US"/>
              </w:rPr>
            </w:pPr>
            <w:r>
              <w:rPr>
                <w:sz w:val="18"/>
                <w:szCs w:val="18"/>
                <w:lang w:eastAsia="en-US"/>
              </w:rPr>
              <w:t>10. Предложенная цена контракта, рублей</w:t>
            </w:r>
          </w:p>
        </w:tc>
        <w:tc>
          <w:tcPr>
            <w:tcW w:w="1844" w:type="dxa"/>
            <w:tcBorders>
              <w:top w:val="single" w:sz="4" w:space="0" w:color="auto"/>
              <w:left w:val="single" w:sz="4" w:space="0" w:color="auto"/>
              <w:bottom w:val="single" w:sz="4" w:space="0" w:color="auto"/>
              <w:right w:val="single" w:sz="4" w:space="0" w:color="auto"/>
            </w:tcBorders>
            <w:hideMark/>
          </w:tcPr>
          <w:p w:rsidR="00873B5B" w:rsidRDefault="00873B5B">
            <w:pPr>
              <w:spacing w:line="276" w:lineRule="auto"/>
              <w:jc w:val="center"/>
              <w:rPr>
                <w:color w:val="000000"/>
                <w:sz w:val="18"/>
                <w:szCs w:val="18"/>
                <w:lang w:eastAsia="en-US"/>
              </w:rPr>
            </w:pPr>
            <w:r>
              <w:rPr>
                <w:color w:val="000000"/>
                <w:sz w:val="18"/>
                <w:szCs w:val="18"/>
                <w:lang w:eastAsia="en-US"/>
              </w:rPr>
              <w:t>40958,50</w:t>
            </w:r>
          </w:p>
        </w:tc>
        <w:tc>
          <w:tcPr>
            <w:tcW w:w="1559" w:type="dxa"/>
            <w:tcBorders>
              <w:top w:val="single" w:sz="4" w:space="0" w:color="auto"/>
              <w:left w:val="single" w:sz="4" w:space="0" w:color="auto"/>
              <w:bottom w:val="single" w:sz="4" w:space="0" w:color="auto"/>
              <w:right w:val="single" w:sz="4" w:space="0" w:color="auto"/>
            </w:tcBorders>
            <w:hideMark/>
          </w:tcPr>
          <w:p w:rsidR="00873B5B" w:rsidRDefault="00873B5B">
            <w:pPr>
              <w:spacing w:line="276" w:lineRule="auto"/>
              <w:jc w:val="center"/>
              <w:rPr>
                <w:sz w:val="18"/>
                <w:szCs w:val="18"/>
                <w:lang w:eastAsia="en-US"/>
              </w:rPr>
            </w:pPr>
            <w:r>
              <w:rPr>
                <w:sz w:val="18"/>
                <w:szCs w:val="18"/>
                <w:lang w:eastAsia="en-US"/>
              </w:rPr>
              <w:t>41180,40</w:t>
            </w:r>
          </w:p>
        </w:tc>
      </w:tr>
      <w:tr w:rsidR="00873B5B" w:rsidRPr="00873B5B" w:rsidTr="00873B5B">
        <w:trPr>
          <w:trHeight w:val="203"/>
        </w:trPr>
        <w:tc>
          <w:tcPr>
            <w:tcW w:w="7229" w:type="dxa"/>
            <w:gridSpan w:val="2"/>
            <w:tcBorders>
              <w:top w:val="single" w:sz="4" w:space="0" w:color="auto"/>
              <w:left w:val="single" w:sz="4" w:space="0" w:color="auto"/>
              <w:bottom w:val="single" w:sz="4" w:space="0" w:color="auto"/>
              <w:right w:val="single" w:sz="4" w:space="0" w:color="auto"/>
            </w:tcBorders>
            <w:hideMark/>
          </w:tcPr>
          <w:p w:rsidR="00873B5B" w:rsidRDefault="00873B5B">
            <w:pPr>
              <w:widowControl/>
              <w:spacing w:line="276" w:lineRule="auto"/>
              <w:rPr>
                <w:sz w:val="18"/>
                <w:szCs w:val="18"/>
                <w:lang w:eastAsia="en-US"/>
              </w:rPr>
            </w:pPr>
            <w:r>
              <w:rPr>
                <w:color w:val="000000"/>
                <w:sz w:val="18"/>
                <w:szCs w:val="18"/>
                <w:lang w:eastAsia="en-US"/>
              </w:rPr>
              <w:t>11. Номер по ранжированию по итогам проведения аукциона</w:t>
            </w:r>
          </w:p>
        </w:tc>
        <w:tc>
          <w:tcPr>
            <w:tcW w:w="1844" w:type="dxa"/>
            <w:tcBorders>
              <w:top w:val="single" w:sz="4" w:space="0" w:color="auto"/>
              <w:left w:val="single" w:sz="4" w:space="0" w:color="auto"/>
              <w:bottom w:val="single" w:sz="4" w:space="0" w:color="auto"/>
              <w:right w:val="single" w:sz="4" w:space="0" w:color="auto"/>
            </w:tcBorders>
            <w:hideMark/>
          </w:tcPr>
          <w:p w:rsidR="00873B5B" w:rsidRDefault="00873B5B">
            <w:pPr>
              <w:spacing w:line="276" w:lineRule="auto"/>
              <w:jc w:val="center"/>
              <w:rPr>
                <w:sz w:val="18"/>
                <w:szCs w:val="18"/>
                <w:lang w:eastAsia="en-US"/>
              </w:rPr>
            </w:pPr>
            <w:r>
              <w:rPr>
                <w:sz w:val="18"/>
                <w:szCs w:val="18"/>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873B5B" w:rsidRDefault="00873B5B">
            <w:pPr>
              <w:spacing w:line="276" w:lineRule="auto"/>
              <w:jc w:val="center"/>
              <w:rPr>
                <w:sz w:val="18"/>
                <w:szCs w:val="18"/>
                <w:lang w:eastAsia="en-US"/>
              </w:rPr>
            </w:pPr>
            <w:r>
              <w:rPr>
                <w:sz w:val="18"/>
                <w:szCs w:val="18"/>
                <w:lang w:eastAsia="en-US"/>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856D6C">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06E87"/>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56D6C"/>
    <w:rsid w:val="00873B5B"/>
    <w:rsid w:val="008F161B"/>
    <w:rsid w:val="009C280A"/>
    <w:rsid w:val="00A06F56"/>
    <w:rsid w:val="00A2480F"/>
    <w:rsid w:val="00A61028"/>
    <w:rsid w:val="00A979EA"/>
    <w:rsid w:val="00B057C0"/>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56C85"/>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3B5B"/>
    <w:rPr>
      <w:rFonts w:ascii="Tahoma" w:hAnsi="Tahoma" w:cs="Tahoma"/>
      <w:sz w:val="16"/>
      <w:szCs w:val="16"/>
    </w:rPr>
  </w:style>
  <w:style w:type="character" w:customStyle="1" w:styleId="a9">
    <w:name w:val="Текст выноски Знак"/>
    <w:basedOn w:val="a0"/>
    <w:link w:val="a8"/>
    <w:uiPriority w:val="99"/>
    <w:semiHidden/>
    <w:rsid w:val="00873B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8462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5</Pages>
  <Words>1834</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30</cp:revision>
  <cp:lastPrinted>2015-11-03T04:28:00Z</cp:lastPrinted>
  <dcterms:created xsi:type="dcterms:W3CDTF">2011-03-23T07:06:00Z</dcterms:created>
  <dcterms:modified xsi:type="dcterms:W3CDTF">2015-11-03T04:29:00Z</dcterms:modified>
</cp:coreProperties>
</file>