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BF148A" w:rsidRDefault="00A762D8" w:rsidP="00874074">
      <w:pPr>
        <w:jc w:val="left"/>
        <w:rPr>
          <w:b/>
          <w:bCs/>
        </w:rPr>
      </w:pPr>
      <w:bookmarkStart w:id="0" w:name="_Ref353191193"/>
      <w:r w:rsidRPr="00BF148A">
        <w:rPr>
          <w:b/>
          <w:bCs/>
        </w:rPr>
        <w:t>ОБОСНОВАНИЕ НАЧАЛЬНОЙ (МАКСИМАЛЬНОЙ) ЦЕНЫ КОНТРАКТА</w:t>
      </w:r>
      <w:bookmarkEnd w:id="0"/>
    </w:p>
    <w:p w:rsidR="00D11DD0" w:rsidRPr="00391E78" w:rsidRDefault="00D11DD0" w:rsidP="00D11DD0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91E78">
        <w:rPr>
          <w:rFonts w:ascii="Times New Roman" w:hAnsi="Times New Roman" w:cs="Times New Roman"/>
          <w:bCs/>
          <w:sz w:val="24"/>
          <w:szCs w:val="24"/>
        </w:rPr>
        <w:t>Метод определения начальной максимальной цены: метод сопоставления рыночных цен.</w:t>
      </w:r>
    </w:p>
    <w:tbl>
      <w:tblPr>
        <w:tblW w:w="1022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45"/>
        <w:gridCol w:w="1447"/>
        <w:gridCol w:w="1560"/>
        <w:gridCol w:w="1559"/>
        <w:gridCol w:w="1559"/>
        <w:gridCol w:w="1559"/>
      </w:tblGrid>
      <w:tr w:rsidR="00BB4322" w:rsidRPr="006921C7" w:rsidTr="00B8117F">
        <w:trPr>
          <w:trHeight w:val="364"/>
        </w:trPr>
        <w:tc>
          <w:tcPr>
            <w:tcW w:w="254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4322" w:rsidRPr="00BB4322" w:rsidRDefault="00BB4322" w:rsidP="00A74DC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B4322">
              <w:rPr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56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4322" w:rsidRPr="00BB4322" w:rsidRDefault="00BB4322" w:rsidP="00A74DC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B4322">
              <w:rPr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nil"/>
              <w:right w:val="nil"/>
            </w:tcBorders>
            <w:shd w:val="clear" w:color="auto" w:fill="auto"/>
            <w:hideMark/>
          </w:tcPr>
          <w:p w:rsidR="00BB4322" w:rsidRPr="00BB4322" w:rsidRDefault="00BB4322" w:rsidP="00A74DC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B4322">
              <w:rPr>
                <w:color w:val="000000"/>
                <w:sz w:val="20"/>
                <w:szCs w:val="20"/>
              </w:rPr>
              <w:t>Средняя</w:t>
            </w:r>
          </w:p>
          <w:p w:rsidR="00BB4322" w:rsidRPr="00BB4322" w:rsidRDefault="00BB4322" w:rsidP="00A74DC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B4322">
              <w:rPr>
                <w:color w:val="000000"/>
                <w:sz w:val="20"/>
                <w:szCs w:val="20"/>
              </w:rPr>
              <w:t>цена</w:t>
            </w:r>
          </w:p>
          <w:p w:rsidR="00BB4322" w:rsidRPr="00BB4322" w:rsidRDefault="00BB4322" w:rsidP="00B8117F">
            <w:pPr>
              <w:spacing w:after="0"/>
              <w:rPr>
                <w:color w:val="000000"/>
                <w:sz w:val="20"/>
                <w:szCs w:val="20"/>
              </w:rPr>
            </w:pPr>
            <w:r w:rsidRPr="00BB43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B4322" w:rsidRPr="00BB4322" w:rsidRDefault="00BB4322" w:rsidP="00A74DC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B4322">
              <w:rPr>
                <w:color w:val="000000"/>
                <w:sz w:val="20"/>
                <w:szCs w:val="20"/>
              </w:rPr>
              <w:t>Начальная (максимальная) цена, рублей</w:t>
            </w:r>
          </w:p>
        </w:tc>
      </w:tr>
      <w:tr w:rsidR="00BB4322" w:rsidRPr="006921C7" w:rsidTr="00B8117F">
        <w:trPr>
          <w:trHeight w:val="348"/>
        </w:trPr>
        <w:tc>
          <w:tcPr>
            <w:tcW w:w="254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322" w:rsidRPr="00BB4322" w:rsidRDefault="00BB4322" w:rsidP="00B8117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B4322" w:rsidRPr="00BB4322" w:rsidRDefault="00BB4322" w:rsidP="00B8117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B43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B4322" w:rsidRPr="00BB4322" w:rsidRDefault="00BB4322" w:rsidP="00B8117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B43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B4322" w:rsidRPr="00BB4322" w:rsidRDefault="00BB4322" w:rsidP="00B8117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BB43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B4322" w:rsidRPr="00BB4322" w:rsidRDefault="00BB4322" w:rsidP="00B8117F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BB4322" w:rsidRPr="00BB4322" w:rsidRDefault="00BB4322" w:rsidP="00B8117F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D11DD0" w:rsidRPr="006921C7" w:rsidTr="00BB4322">
        <w:trPr>
          <w:trHeight w:val="285"/>
        </w:trPr>
        <w:tc>
          <w:tcPr>
            <w:tcW w:w="2545" w:type="dxa"/>
            <w:vMerge w:val="restart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1DD0" w:rsidRPr="006921C7" w:rsidRDefault="00D11DD0" w:rsidP="00BB43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BB4322"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6125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1DD0" w:rsidRPr="006921C7" w:rsidRDefault="00BB4322" w:rsidP="00B8117F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легкового автомобиля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D11DD0" w:rsidRPr="006921C7" w:rsidRDefault="00D11DD0" w:rsidP="00B8117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1DD0" w:rsidRPr="006921C7" w:rsidTr="00BB4322">
        <w:trPr>
          <w:trHeight w:val="3871"/>
        </w:trPr>
        <w:tc>
          <w:tcPr>
            <w:tcW w:w="2545" w:type="dxa"/>
            <w:vMerge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DD0" w:rsidRPr="006921C7" w:rsidRDefault="00D11DD0" w:rsidP="00B8117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5567" w:rsidRPr="00E25567" w:rsidRDefault="00E25567" w:rsidP="009F7517">
            <w:pPr>
              <w:spacing w:after="0"/>
              <w:rPr>
                <w:color w:val="000000"/>
                <w:sz w:val="18"/>
                <w:szCs w:val="18"/>
              </w:rPr>
            </w:pPr>
            <w:r w:rsidRPr="00E25567">
              <w:rPr>
                <w:sz w:val="18"/>
                <w:szCs w:val="18"/>
              </w:rPr>
              <w:t>Количество мест</w:t>
            </w:r>
            <w:r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не менее 5</w:t>
            </w:r>
            <w:r>
              <w:rPr>
                <w:sz w:val="18"/>
                <w:szCs w:val="18"/>
              </w:rPr>
              <w:t>, т</w:t>
            </w:r>
            <w:r w:rsidRPr="00E25567">
              <w:rPr>
                <w:sz w:val="18"/>
                <w:szCs w:val="18"/>
              </w:rPr>
              <w:t>ип кузова</w:t>
            </w:r>
            <w:r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седан</w:t>
            </w:r>
            <w:r>
              <w:rPr>
                <w:sz w:val="18"/>
                <w:szCs w:val="18"/>
              </w:rPr>
              <w:t>, к</w:t>
            </w:r>
            <w:r w:rsidRPr="00E25567">
              <w:rPr>
                <w:sz w:val="18"/>
                <w:szCs w:val="18"/>
              </w:rPr>
              <w:t>оличество дверей</w:t>
            </w:r>
            <w:r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не менее 4</w:t>
            </w:r>
            <w:r>
              <w:rPr>
                <w:sz w:val="18"/>
                <w:szCs w:val="18"/>
              </w:rPr>
              <w:t>, м</w:t>
            </w:r>
            <w:r w:rsidRPr="00E25567">
              <w:rPr>
                <w:sz w:val="18"/>
                <w:szCs w:val="18"/>
              </w:rPr>
              <w:t>инимальный дорожный просвет, мм</w:t>
            </w:r>
            <w:r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не менее 160</w:t>
            </w:r>
            <w:r>
              <w:rPr>
                <w:sz w:val="18"/>
                <w:szCs w:val="18"/>
              </w:rPr>
              <w:t>, д</w:t>
            </w:r>
            <w:r w:rsidRPr="00E25567">
              <w:rPr>
                <w:sz w:val="18"/>
                <w:szCs w:val="18"/>
              </w:rPr>
              <w:t>вигатель</w:t>
            </w:r>
            <w:r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Бензиновый 16-ти клапанный</w:t>
            </w:r>
            <w:r>
              <w:rPr>
                <w:sz w:val="18"/>
                <w:szCs w:val="18"/>
              </w:rPr>
              <w:t>, о</w:t>
            </w:r>
            <w:r w:rsidRPr="00E25567">
              <w:rPr>
                <w:sz w:val="18"/>
                <w:szCs w:val="18"/>
              </w:rPr>
              <w:t>бъем двигателя</w:t>
            </w:r>
            <w:proofErr w:type="gramStart"/>
            <w:r w:rsidRPr="00E25567">
              <w:rPr>
                <w:sz w:val="18"/>
                <w:szCs w:val="18"/>
              </w:rPr>
              <w:t>,с</w:t>
            </w:r>
            <w:proofErr w:type="gramEnd"/>
            <w:r w:rsidRPr="00E25567">
              <w:rPr>
                <w:sz w:val="18"/>
                <w:szCs w:val="18"/>
              </w:rPr>
              <w:t>м3</w:t>
            </w:r>
            <w:r w:rsidRPr="00E25567">
              <w:rPr>
                <w:sz w:val="18"/>
                <w:szCs w:val="18"/>
              </w:rPr>
              <w:tab/>
              <w:t>не менее 1998</w:t>
            </w:r>
            <w:r>
              <w:rPr>
                <w:sz w:val="18"/>
                <w:szCs w:val="18"/>
              </w:rPr>
              <w:t>, м</w:t>
            </w:r>
            <w:r w:rsidRPr="00E25567">
              <w:rPr>
                <w:sz w:val="18"/>
                <w:szCs w:val="18"/>
              </w:rPr>
              <w:t>ощность двигателя (л/с)</w:t>
            </w:r>
            <w:r w:rsidRPr="00E25567">
              <w:rPr>
                <w:sz w:val="18"/>
                <w:szCs w:val="18"/>
              </w:rPr>
              <w:tab/>
              <w:t>не более 200</w:t>
            </w:r>
            <w:r>
              <w:rPr>
                <w:sz w:val="18"/>
                <w:szCs w:val="18"/>
              </w:rPr>
              <w:t>, к</w:t>
            </w:r>
            <w:r w:rsidRPr="00E25567">
              <w:rPr>
                <w:sz w:val="18"/>
                <w:szCs w:val="18"/>
              </w:rPr>
              <w:t>оличество и расположение цилиндров</w:t>
            </w:r>
            <w:r w:rsidRPr="00E25567">
              <w:rPr>
                <w:sz w:val="18"/>
                <w:szCs w:val="18"/>
              </w:rPr>
              <w:tab/>
              <w:t>4-цилиндровый, рядный</w:t>
            </w:r>
            <w:r>
              <w:rPr>
                <w:sz w:val="18"/>
                <w:szCs w:val="18"/>
              </w:rPr>
              <w:t>, эк</w:t>
            </w:r>
            <w:r w:rsidRPr="00E25567">
              <w:rPr>
                <w:sz w:val="18"/>
                <w:szCs w:val="18"/>
              </w:rPr>
              <w:t xml:space="preserve">ологический класс </w:t>
            </w:r>
            <w:r w:rsidRPr="00E25567">
              <w:rPr>
                <w:sz w:val="18"/>
                <w:szCs w:val="18"/>
              </w:rPr>
              <w:tab/>
              <w:t>5 (пятый)</w:t>
            </w:r>
            <w:r>
              <w:rPr>
                <w:sz w:val="18"/>
                <w:szCs w:val="18"/>
              </w:rPr>
              <w:t>, п</w:t>
            </w:r>
            <w:r w:rsidRPr="00E25567">
              <w:rPr>
                <w:sz w:val="18"/>
                <w:szCs w:val="18"/>
              </w:rPr>
              <w:t>одвеска</w:t>
            </w:r>
            <w:r>
              <w:rPr>
                <w:sz w:val="18"/>
                <w:szCs w:val="18"/>
              </w:rPr>
              <w:t>- п</w:t>
            </w:r>
            <w:r w:rsidRPr="00E25567">
              <w:rPr>
                <w:sz w:val="18"/>
                <w:szCs w:val="18"/>
              </w:rPr>
              <w:t>ередняя</w:t>
            </w:r>
            <w:r>
              <w:rPr>
                <w:sz w:val="18"/>
                <w:szCs w:val="18"/>
              </w:rPr>
              <w:t>, н</w:t>
            </w:r>
            <w:r w:rsidRPr="00E25567">
              <w:rPr>
                <w:sz w:val="18"/>
                <w:szCs w:val="18"/>
              </w:rPr>
              <w:t>езависимая, пружинная, со стабилизаторами  поперечной устойчивости</w:t>
            </w:r>
            <w:r>
              <w:rPr>
                <w:sz w:val="18"/>
                <w:szCs w:val="18"/>
              </w:rPr>
              <w:t>, з</w:t>
            </w:r>
            <w:r w:rsidRPr="00E25567">
              <w:rPr>
                <w:sz w:val="18"/>
                <w:szCs w:val="18"/>
              </w:rPr>
              <w:t>адняя</w:t>
            </w:r>
            <w:r>
              <w:rPr>
                <w:sz w:val="18"/>
                <w:szCs w:val="18"/>
              </w:rPr>
              <w:t>-н</w:t>
            </w:r>
            <w:r w:rsidRPr="00E25567">
              <w:rPr>
                <w:sz w:val="18"/>
                <w:szCs w:val="18"/>
              </w:rPr>
              <w:t>езависимая, пружинная со стабилизатором поперечной устойчивости</w:t>
            </w:r>
            <w:r>
              <w:rPr>
                <w:sz w:val="18"/>
                <w:szCs w:val="18"/>
              </w:rPr>
              <w:t>, т</w:t>
            </w:r>
            <w:r w:rsidRPr="00E25567">
              <w:rPr>
                <w:sz w:val="18"/>
                <w:szCs w:val="18"/>
              </w:rPr>
              <w:t>ормозные механизмы</w:t>
            </w:r>
            <w:r>
              <w:rPr>
                <w:sz w:val="18"/>
                <w:szCs w:val="18"/>
              </w:rPr>
              <w:t>-передние в</w:t>
            </w:r>
            <w:r w:rsidRPr="00E25567">
              <w:rPr>
                <w:sz w:val="18"/>
                <w:szCs w:val="18"/>
              </w:rPr>
              <w:t>ентилируемые дисковые</w:t>
            </w:r>
            <w:r>
              <w:rPr>
                <w:sz w:val="18"/>
                <w:szCs w:val="18"/>
              </w:rPr>
              <w:t>, з</w:t>
            </w:r>
            <w:r w:rsidRPr="00E25567">
              <w:rPr>
                <w:sz w:val="18"/>
                <w:szCs w:val="18"/>
              </w:rPr>
              <w:t>адние</w:t>
            </w:r>
            <w:r>
              <w:rPr>
                <w:sz w:val="18"/>
                <w:szCs w:val="18"/>
              </w:rPr>
              <w:t>-н</w:t>
            </w:r>
            <w:r w:rsidRPr="00E25567">
              <w:rPr>
                <w:sz w:val="18"/>
                <w:szCs w:val="18"/>
              </w:rPr>
              <w:t>евентилируемые дисковые</w:t>
            </w:r>
            <w:r>
              <w:rPr>
                <w:sz w:val="18"/>
                <w:szCs w:val="18"/>
              </w:rPr>
              <w:t>, т</w:t>
            </w:r>
            <w:r w:rsidRPr="00E25567">
              <w:rPr>
                <w:sz w:val="18"/>
                <w:szCs w:val="18"/>
              </w:rPr>
              <w:t>рансмиссия</w:t>
            </w:r>
            <w:r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передний привод, 6-ти ступенчатая автоматическая</w:t>
            </w:r>
            <w:r>
              <w:rPr>
                <w:sz w:val="18"/>
                <w:szCs w:val="18"/>
              </w:rPr>
              <w:t>, ц</w:t>
            </w:r>
            <w:r w:rsidRPr="00E25567">
              <w:rPr>
                <w:sz w:val="18"/>
                <w:szCs w:val="18"/>
              </w:rPr>
              <w:t>вет автомобиля</w:t>
            </w:r>
            <w:r w:rsidRPr="00E25567">
              <w:rPr>
                <w:sz w:val="18"/>
                <w:szCs w:val="18"/>
              </w:rPr>
              <w:tab/>
            </w:r>
            <w:r w:rsidR="009F7517">
              <w:rPr>
                <w:sz w:val="18"/>
                <w:szCs w:val="18"/>
              </w:rPr>
              <w:t>светлых оттенков</w:t>
            </w:r>
            <w:r>
              <w:rPr>
                <w:sz w:val="18"/>
                <w:szCs w:val="18"/>
              </w:rPr>
              <w:t>, г</w:t>
            </w:r>
            <w:r w:rsidRPr="00E25567">
              <w:rPr>
                <w:sz w:val="18"/>
                <w:szCs w:val="18"/>
              </w:rPr>
              <w:t>од выпуска</w:t>
            </w:r>
            <w:r w:rsidRPr="00E25567">
              <w:rPr>
                <w:sz w:val="18"/>
                <w:szCs w:val="18"/>
              </w:rPr>
              <w:tab/>
              <w:t>не ранее 2017</w:t>
            </w:r>
            <w:r>
              <w:rPr>
                <w:sz w:val="18"/>
                <w:szCs w:val="18"/>
              </w:rPr>
              <w:t>, расход топлива г</w:t>
            </w:r>
            <w:r w:rsidRPr="00E25567">
              <w:rPr>
                <w:sz w:val="18"/>
                <w:szCs w:val="18"/>
              </w:rPr>
              <w:t>ородской цикл</w:t>
            </w:r>
            <w:r w:rsidRPr="00E25567">
              <w:rPr>
                <w:sz w:val="18"/>
                <w:szCs w:val="18"/>
              </w:rPr>
              <w:tab/>
              <w:t>не более 11 л./100 км.</w:t>
            </w:r>
            <w:r>
              <w:rPr>
                <w:sz w:val="18"/>
                <w:szCs w:val="18"/>
              </w:rPr>
              <w:t>, з</w:t>
            </w:r>
            <w:r w:rsidR="00342264">
              <w:rPr>
                <w:sz w:val="18"/>
                <w:szCs w:val="18"/>
              </w:rPr>
              <w:t>агородный цикл</w:t>
            </w:r>
            <w:bookmarkStart w:id="1" w:name="_GoBack"/>
            <w:bookmarkEnd w:id="1"/>
            <w:r w:rsidR="00342264">
              <w:rPr>
                <w:sz w:val="18"/>
                <w:szCs w:val="18"/>
              </w:rPr>
              <w:t xml:space="preserve"> </w:t>
            </w:r>
            <w:r w:rsidRPr="00E25567">
              <w:rPr>
                <w:sz w:val="18"/>
                <w:szCs w:val="18"/>
              </w:rPr>
              <w:t>не более 5,9 л./100 км.</w:t>
            </w:r>
            <w:r>
              <w:rPr>
                <w:sz w:val="18"/>
                <w:szCs w:val="18"/>
              </w:rPr>
              <w:t>, с</w:t>
            </w:r>
            <w:r w:rsidRPr="00E25567">
              <w:rPr>
                <w:sz w:val="18"/>
                <w:szCs w:val="18"/>
              </w:rPr>
              <w:t>мешанный цикл</w:t>
            </w:r>
            <w:r w:rsidRPr="00E25567">
              <w:rPr>
                <w:sz w:val="18"/>
                <w:szCs w:val="18"/>
              </w:rPr>
              <w:tab/>
              <w:t>не более 7,8 л./100 км.</w:t>
            </w:r>
            <w:r>
              <w:rPr>
                <w:sz w:val="18"/>
                <w:szCs w:val="18"/>
              </w:rPr>
              <w:t xml:space="preserve">, </w:t>
            </w:r>
            <w:r w:rsidRPr="00E25567">
              <w:rPr>
                <w:sz w:val="18"/>
                <w:szCs w:val="18"/>
              </w:rPr>
              <w:t>без пробега</w:t>
            </w:r>
            <w:r>
              <w:rPr>
                <w:sz w:val="18"/>
                <w:szCs w:val="18"/>
              </w:rPr>
              <w:t>, о</w:t>
            </w:r>
            <w:r w:rsidRPr="00E25567">
              <w:rPr>
                <w:sz w:val="18"/>
                <w:szCs w:val="18"/>
              </w:rPr>
              <w:t>тделка салона</w:t>
            </w:r>
            <w:r w:rsidRPr="00E25567">
              <w:rPr>
                <w:sz w:val="18"/>
                <w:szCs w:val="18"/>
              </w:rPr>
              <w:tab/>
              <w:t>тканевая</w:t>
            </w:r>
            <w:r>
              <w:rPr>
                <w:sz w:val="18"/>
                <w:szCs w:val="18"/>
              </w:rPr>
              <w:t xml:space="preserve">, </w:t>
            </w:r>
            <w:r w:rsidRPr="00E25567">
              <w:rPr>
                <w:sz w:val="18"/>
                <w:szCs w:val="18"/>
              </w:rPr>
              <w:t>ёмкость топливного бака, л</w:t>
            </w:r>
            <w:proofErr w:type="gramStart"/>
            <w:r w:rsidRPr="00E2556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</w:t>
            </w:r>
            <w:proofErr w:type="gramEnd"/>
            <w:r w:rsidRPr="00E25567">
              <w:rPr>
                <w:sz w:val="18"/>
                <w:szCs w:val="18"/>
              </w:rPr>
              <w:t>не менее 70</w:t>
            </w:r>
            <w:r>
              <w:rPr>
                <w:sz w:val="18"/>
                <w:szCs w:val="18"/>
              </w:rPr>
              <w:t>, р</w:t>
            </w:r>
            <w:r w:rsidRPr="00E25567">
              <w:rPr>
                <w:sz w:val="18"/>
                <w:szCs w:val="18"/>
              </w:rPr>
              <w:t>егул</w:t>
            </w:r>
            <w:r>
              <w:rPr>
                <w:sz w:val="18"/>
                <w:szCs w:val="18"/>
              </w:rPr>
              <w:t xml:space="preserve">ировка руля по наклону и вылету 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</w:t>
            </w:r>
            <w:r w:rsidRPr="00E25567">
              <w:rPr>
                <w:sz w:val="18"/>
                <w:szCs w:val="18"/>
              </w:rPr>
              <w:t>ередние и задние стеклоподъемники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 р</w:t>
            </w:r>
            <w:r w:rsidRPr="00E25567">
              <w:rPr>
                <w:sz w:val="18"/>
                <w:szCs w:val="18"/>
              </w:rPr>
              <w:t>егулировка водительского сидения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с</w:t>
            </w:r>
            <w:r w:rsidRPr="00E25567">
              <w:rPr>
                <w:sz w:val="18"/>
                <w:szCs w:val="18"/>
              </w:rPr>
              <w:t>кладываемый второй ряд сидений в пропорции 60:40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 xml:space="preserve">, </w:t>
            </w:r>
            <w:r w:rsidR="00FC0460">
              <w:rPr>
                <w:sz w:val="18"/>
                <w:szCs w:val="18"/>
              </w:rPr>
              <w:t>антиблокировочная система (АВS)-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с</w:t>
            </w:r>
            <w:r w:rsidRPr="00E25567">
              <w:rPr>
                <w:sz w:val="18"/>
                <w:szCs w:val="18"/>
              </w:rPr>
              <w:t>истема распределения тормозного усилия (EBD)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</w:t>
            </w:r>
            <w:r w:rsidRPr="00E25567">
              <w:rPr>
                <w:sz w:val="18"/>
                <w:szCs w:val="18"/>
              </w:rPr>
              <w:t>ммобилайзер</w:t>
            </w:r>
            <w:proofErr w:type="spellEnd"/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к</w:t>
            </w:r>
            <w:r w:rsidRPr="00E25567">
              <w:rPr>
                <w:sz w:val="18"/>
                <w:szCs w:val="18"/>
              </w:rPr>
              <w:t>омплект ковриков для первого и второго ряда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ш</w:t>
            </w:r>
            <w:r w:rsidRPr="00E25567">
              <w:rPr>
                <w:sz w:val="18"/>
                <w:szCs w:val="18"/>
              </w:rPr>
              <w:t>ины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не менее 215/60 R16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</w:t>
            </w:r>
            <w:r w:rsidRPr="00E25567">
              <w:rPr>
                <w:sz w:val="18"/>
                <w:szCs w:val="18"/>
              </w:rPr>
              <w:t>егкосплавные</w:t>
            </w:r>
            <w:proofErr w:type="spellEnd"/>
            <w:r w:rsidRPr="00E25567">
              <w:rPr>
                <w:sz w:val="18"/>
                <w:szCs w:val="18"/>
              </w:rPr>
              <w:t xml:space="preserve"> колесные диски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="00FC0460">
              <w:rPr>
                <w:sz w:val="18"/>
                <w:szCs w:val="18"/>
              </w:rPr>
              <w:t>вухзоновый</w:t>
            </w:r>
            <w:proofErr w:type="spellEnd"/>
            <w:r w:rsidR="00FC0460">
              <w:rPr>
                <w:sz w:val="18"/>
                <w:szCs w:val="18"/>
              </w:rPr>
              <w:t xml:space="preserve"> климат-контроль-н</w:t>
            </w:r>
            <w:r w:rsidRPr="00E25567">
              <w:rPr>
                <w:sz w:val="18"/>
                <w:szCs w:val="18"/>
              </w:rPr>
              <w:t>аличие</w:t>
            </w:r>
            <w:r>
              <w:rPr>
                <w:sz w:val="18"/>
                <w:szCs w:val="18"/>
              </w:rPr>
              <w:t>, аудиосистема CD/MP3/Радио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 xml:space="preserve">, </w:t>
            </w:r>
            <w:r w:rsidRPr="00E25567">
              <w:rPr>
                <w:sz w:val="18"/>
                <w:szCs w:val="18"/>
              </w:rPr>
              <w:t>динамиков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не менее 6</w:t>
            </w:r>
            <w:r>
              <w:rPr>
                <w:sz w:val="18"/>
                <w:szCs w:val="18"/>
              </w:rPr>
              <w:t>, а</w:t>
            </w:r>
            <w:r w:rsidRPr="00E25567">
              <w:rPr>
                <w:sz w:val="18"/>
                <w:szCs w:val="18"/>
              </w:rPr>
              <w:t>удио разъем (AUX)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 xml:space="preserve">, </w:t>
            </w:r>
            <w:r w:rsidRPr="00E25567">
              <w:rPr>
                <w:sz w:val="18"/>
                <w:szCs w:val="18"/>
              </w:rPr>
              <w:t>USB разъем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п</w:t>
            </w:r>
            <w:r w:rsidRPr="00E25567">
              <w:rPr>
                <w:sz w:val="18"/>
                <w:szCs w:val="18"/>
              </w:rPr>
              <w:t>олноразмерное запасное колесо с</w:t>
            </w:r>
            <w:proofErr w:type="gramEnd"/>
            <w:r w:rsidRPr="00E25567">
              <w:rPr>
                <w:sz w:val="18"/>
                <w:szCs w:val="18"/>
              </w:rPr>
              <w:t xml:space="preserve"> </w:t>
            </w:r>
            <w:proofErr w:type="gramStart"/>
            <w:r w:rsidRPr="00E25567">
              <w:rPr>
                <w:sz w:val="18"/>
                <w:szCs w:val="18"/>
              </w:rPr>
              <w:t>легкосплавным диском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передние противотуманные фары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з</w:t>
            </w:r>
            <w:r w:rsidR="00FC0460">
              <w:rPr>
                <w:sz w:val="18"/>
                <w:szCs w:val="18"/>
              </w:rPr>
              <w:t>адние противотуманные фонари-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с</w:t>
            </w:r>
            <w:r w:rsidRPr="00E25567">
              <w:rPr>
                <w:sz w:val="18"/>
                <w:szCs w:val="18"/>
              </w:rPr>
              <w:t>истема курсовой устойчивости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у</w:t>
            </w:r>
            <w:r w:rsidRPr="00E25567">
              <w:rPr>
                <w:sz w:val="18"/>
                <w:szCs w:val="18"/>
              </w:rPr>
              <w:t>силитель экстренного торможения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б</w:t>
            </w:r>
            <w:r w:rsidRPr="00E25567">
              <w:rPr>
                <w:sz w:val="18"/>
                <w:szCs w:val="18"/>
              </w:rPr>
              <w:t>оковые подушки безопасности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шторки безопасности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ф</w:t>
            </w:r>
            <w:r w:rsidRPr="00E25567">
              <w:rPr>
                <w:sz w:val="18"/>
                <w:szCs w:val="18"/>
              </w:rPr>
              <w:t>ронтальные подушки безопасности</w:t>
            </w:r>
            <w:r>
              <w:rPr>
                <w:sz w:val="18"/>
                <w:szCs w:val="18"/>
              </w:rPr>
              <w:t xml:space="preserve"> 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ц</w:t>
            </w:r>
            <w:r w:rsidRPr="00E25567">
              <w:rPr>
                <w:sz w:val="18"/>
                <w:szCs w:val="18"/>
              </w:rPr>
              <w:t>ентральный замок с дистанцион</w:t>
            </w:r>
            <w:r w:rsidR="00FC0460">
              <w:rPr>
                <w:sz w:val="18"/>
                <w:szCs w:val="18"/>
              </w:rPr>
              <w:t>ным управлением и сигнализацией-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м</w:t>
            </w:r>
            <w:r w:rsidRPr="00E25567">
              <w:rPr>
                <w:sz w:val="18"/>
                <w:szCs w:val="18"/>
              </w:rPr>
              <w:t>ультифункциональное рулевое колесо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м</w:t>
            </w:r>
            <w:r w:rsidRPr="00E25567">
              <w:rPr>
                <w:sz w:val="18"/>
                <w:szCs w:val="18"/>
              </w:rPr>
              <w:t>ногофункциональный дисплей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б</w:t>
            </w:r>
            <w:r w:rsidRPr="00E25567">
              <w:rPr>
                <w:sz w:val="18"/>
                <w:szCs w:val="18"/>
              </w:rPr>
              <w:t xml:space="preserve">оковые зеркала заднего вида с обогревом, электроприводом и </w:t>
            </w:r>
            <w:proofErr w:type="spellStart"/>
            <w:r w:rsidRPr="00E25567">
              <w:rPr>
                <w:sz w:val="18"/>
                <w:szCs w:val="18"/>
              </w:rPr>
              <w:t>электрорегулировкой</w:t>
            </w:r>
            <w:proofErr w:type="spellEnd"/>
            <w:r w:rsidRPr="00E25567">
              <w:rPr>
                <w:sz w:val="18"/>
                <w:szCs w:val="18"/>
              </w:rPr>
              <w:t>, по</w:t>
            </w:r>
            <w:r w:rsidR="00FC0460">
              <w:rPr>
                <w:sz w:val="18"/>
                <w:szCs w:val="18"/>
              </w:rPr>
              <w:t>вторителями указателей поворота-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подогрев сидений первого ряда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э</w:t>
            </w:r>
            <w:r w:rsidRPr="00E25567">
              <w:rPr>
                <w:sz w:val="18"/>
                <w:szCs w:val="18"/>
              </w:rPr>
              <w:t>лектроусилитель</w:t>
            </w:r>
            <w:proofErr w:type="spellEnd"/>
            <w:r w:rsidRPr="00E25567">
              <w:rPr>
                <w:sz w:val="18"/>
                <w:szCs w:val="18"/>
              </w:rPr>
              <w:t xml:space="preserve"> рулевого управления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</w:t>
            </w:r>
            <w:r>
              <w:rPr>
                <w:sz w:val="18"/>
                <w:szCs w:val="18"/>
              </w:rPr>
              <w:t>е, п</w:t>
            </w:r>
            <w:r w:rsidRPr="00E25567">
              <w:rPr>
                <w:sz w:val="18"/>
                <w:szCs w:val="18"/>
              </w:rPr>
              <w:t>ередние и задние датчики парковки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д</w:t>
            </w:r>
            <w:r w:rsidRPr="00E25567">
              <w:rPr>
                <w:sz w:val="18"/>
                <w:szCs w:val="18"/>
              </w:rPr>
              <w:t>атчик</w:t>
            </w:r>
            <w:proofErr w:type="gramEnd"/>
            <w:r w:rsidRPr="00E25567">
              <w:rPr>
                <w:sz w:val="18"/>
                <w:szCs w:val="18"/>
              </w:rPr>
              <w:t xml:space="preserve"> света</w:t>
            </w:r>
            <w:r w:rsidR="00FC0460">
              <w:rPr>
                <w:sz w:val="18"/>
                <w:szCs w:val="18"/>
              </w:rPr>
              <w:t>-</w:t>
            </w:r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, с</w:t>
            </w:r>
            <w:r w:rsidRPr="00E25567">
              <w:rPr>
                <w:sz w:val="18"/>
                <w:szCs w:val="18"/>
              </w:rPr>
              <w:t xml:space="preserve">истема вызова экстренных служб «Эра </w:t>
            </w:r>
            <w:proofErr w:type="spellStart"/>
            <w:r w:rsidRPr="00E25567">
              <w:rPr>
                <w:sz w:val="18"/>
                <w:szCs w:val="18"/>
              </w:rPr>
              <w:t>Глонасс</w:t>
            </w:r>
            <w:proofErr w:type="spellEnd"/>
            <w:proofErr w:type="gramStart"/>
            <w:r w:rsidRPr="00E25567">
              <w:rPr>
                <w:sz w:val="18"/>
                <w:szCs w:val="18"/>
              </w:rPr>
              <w:t>»</w:t>
            </w:r>
            <w:r w:rsidR="00FC0460">
              <w:rPr>
                <w:sz w:val="18"/>
                <w:szCs w:val="18"/>
              </w:rPr>
              <w:t>-</w:t>
            </w:r>
            <w:proofErr w:type="gramEnd"/>
            <w:r w:rsidRPr="00E25567">
              <w:rPr>
                <w:sz w:val="18"/>
                <w:szCs w:val="18"/>
              </w:rPr>
              <w:t>наличие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D11DD0" w:rsidRPr="006921C7" w:rsidRDefault="00D11DD0" w:rsidP="00B8117F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11DD0" w:rsidRPr="006921C7" w:rsidTr="00BB4322">
        <w:trPr>
          <w:trHeight w:val="282"/>
        </w:trPr>
        <w:tc>
          <w:tcPr>
            <w:tcW w:w="254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11DD0" w:rsidRPr="006921C7" w:rsidRDefault="00D11DD0" w:rsidP="00A74DC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 xml:space="preserve">Кол-во </w:t>
            </w:r>
            <w:r w:rsidR="00BB4322">
              <w:rPr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1DD0" w:rsidRPr="006921C7" w:rsidRDefault="00D11DD0" w:rsidP="00B8117F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D11DD0" w:rsidRPr="006921C7" w:rsidRDefault="00D11DD0" w:rsidP="00B8117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67E0" w:rsidRPr="006921C7" w:rsidTr="00BB4322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167E0" w:rsidRPr="006921C7" w:rsidRDefault="00E167E0" w:rsidP="00A74DC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 xml:space="preserve">Цена за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овара</w:t>
            </w:r>
            <w:proofErr w:type="spellEnd"/>
            <w:r w:rsidRPr="006921C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4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7E0" w:rsidRPr="008C3BB1" w:rsidRDefault="00E167E0" w:rsidP="00E167E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7E0" w:rsidRPr="008C3BB1" w:rsidRDefault="00E167E0" w:rsidP="00AF24D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7E0" w:rsidRPr="008C3BB1" w:rsidRDefault="00E167E0" w:rsidP="00AF24D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7E0" w:rsidRPr="008C3BB1" w:rsidRDefault="00E167E0" w:rsidP="00AF24D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167E0" w:rsidRPr="008C3BB1" w:rsidRDefault="00E167E0" w:rsidP="00AF24D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</w:tr>
      <w:tr w:rsidR="00E167E0" w:rsidRPr="006921C7" w:rsidTr="00BB4322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E167E0" w:rsidRPr="006921C7" w:rsidRDefault="00E167E0" w:rsidP="00A74DC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921C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7E0" w:rsidRDefault="00E167E0" w:rsidP="00874074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7E0" w:rsidRDefault="00E167E0" w:rsidP="00AF24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7E0" w:rsidRDefault="00E167E0" w:rsidP="00AF24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7E0" w:rsidRDefault="00E167E0" w:rsidP="00AF24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E167E0" w:rsidRDefault="00E167E0" w:rsidP="00AF24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</w:tr>
      <w:tr w:rsidR="00E167E0" w:rsidRPr="006921C7" w:rsidTr="00BB4322">
        <w:trPr>
          <w:trHeight w:val="332"/>
        </w:trPr>
        <w:tc>
          <w:tcPr>
            <w:tcW w:w="2545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67E0" w:rsidRPr="002528F9" w:rsidRDefault="00E167E0" w:rsidP="00A74DC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28F9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E0" w:rsidRDefault="00E167E0" w:rsidP="00874074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E0" w:rsidRDefault="00E167E0" w:rsidP="00AF24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E0" w:rsidRDefault="00E167E0" w:rsidP="00AF24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7E0" w:rsidRDefault="00E167E0" w:rsidP="00AF24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67E0" w:rsidRDefault="00E167E0" w:rsidP="00AF24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1 407 000,00</w:t>
            </w:r>
          </w:p>
        </w:tc>
      </w:tr>
      <w:tr w:rsidR="00D11DD0" w:rsidRPr="006921C7" w:rsidTr="00BB4322">
        <w:trPr>
          <w:trHeight w:val="332"/>
        </w:trPr>
        <w:tc>
          <w:tcPr>
            <w:tcW w:w="8670" w:type="dxa"/>
            <w:gridSpan w:val="5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DD0" w:rsidRPr="008C3BB1" w:rsidRDefault="00D11DD0" w:rsidP="00A74DC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8C3BB1">
              <w:rPr>
                <w:color w:val="000000"/>
                <w:sz w:val="20"/>
                <w:szCs w:val="20"/>
              </w:rPr>
              <w:t>Начальная (максимальная) цена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11DD0" w:rsidRPr="008C3BB1" w:rsidRDefault="00E167E0" w:rsidP="00B8117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1 407 000,00</w:t>
            </w:r>
          </w:p>
        </w:tc>
      </w:tr>
    </w:tbl>
    <w:p w:rsidR="00D11DD0" w:rsidRDefault="00D11DD0" w:rsidP="00D11DD0">
      <w:pPr>
        <w:pStyle w:val="ConsPlusNormal"/>
        <w:widowControl/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</w:t>
      </w:r>
      <w:r w:rsidR="00874074">
        <w:rPr>
          <w:rFonts w:ascii="Times New Roman" w:hAnsi="Times New Roman" w:cs="Times New Roman"/>
          <w:bCs/>
          <w:sz w:val="24"/>
          <w:szCs w:val="24"/>
        </w:rPr>
        <w:t xml:space="preserve"> б/н.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C0460">
        <w:rPr>
          <w:rFonts w:ascii="Times New Roman" w:hAnsi="Times New Roman" w:cs="Times New Roman"/>
          <w:bCs/>
          <w:sz w:val="24"/>
          <w:szCs w:val="24"/>
        </w:rPr>
        <w:t>21.04</w:t>
      </w:r>
      <w:r w:rsidR="00BB4322">
        <w:rPr>
          <w:rFonts w:ascii="Times New Roman" w:hAnsi="Times New Roman" w:cs="Times New Roman"/>
          <w:bCs/>
          <w:sz w:val="24"/>
          <w:szCs w:val="24"/>
        </w:rPr>
        <w:t>.2017</w:t>
      </w:r>
      <w:r w:rsidR="00874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D11DD0" w:rsidRDefault="00D11DD0" w:rsidP="00D11DD0">
      <w:pPr>
        <w:pStyle w:val="ConsPlusNormal"/>
        <w:widowControl/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- Коммерческое предложение  б/н</w:t>
      </w:r>
      <w:r w:rsidR="00BB432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B4322">
        <w:rPr>
          <w:rFonts w:ascii="Times New Roman" w:hAnsi="Times New Roman" w:cs="Times New Roman"/>
          <w:bCs/>
          <w:sz w:val="24"/>
          <w:szCs w:val="24"/>
        </w:rPr>
        <w:t>2</w:t>
      </w:r>
      <w:r w:rsidR="00FC0460">
        <w:rPr>
          <w:rFonts w:ascii="Times New Roman" w:hAnsi="Times New Roman" w:cs="Times New Roman"/>
          <w:bCs/>
          <w:sz w:val="24"/>
          <w:szCs w:val="24"/>
        </w:rPr>
        <w:t>6</w:t>
      </w:r>
      <w:r w:rsidR="00BB4322">
        <w:rPr>
          <w:rFonts w:ascii="Times New Roman" w:hAnsi="Times New Roman" w:cs="Times New Roman"/>
          <w:bCs/>
          <w:sz w:val="24"/>
          <w:szCs w:val="24"/>
        </w:rPr>
        <w:t>.0</w:t>
      </w:r>
      <w:r w:rsidR="00FC0460">
        <w:rPr>
          <w:rFonts w:ascii="Times New Roman" w:hAnsi="Times New Roman" w:cs="Times New Roman"/>
          <w:bCs/>
          <w:sz w:val="24"/>
          <w:szCs w:val="24"/>
        </w:rPr>
        <w:t>4</w:t>
      </w:r>
      <w:r w:rsidR="00BB4322">
        <w:rPr>
          <w:rFonts w:ascii="Times New Roman" w:hAnsi="Times New Roman" w:cs="Times New Roman"/>
          <w:bCs/>
          <w:sz w:val="24"/>
          <w:szCs w:val="24"/>
        </w:rPr>
        <w:t>.2017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11DD0" w:rsidRDefault="00D11DD0" w:rsidP="00D11DD0">
      <w:pPr>
        <w:pStyle w:val="ConsPlusNormal"/>
        <w:widowControl/>
        <w:numPr>
          <w:ilvl w:val="0"/>
          <w:numId w:val="2"/>
        </w:num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BB4322">
        <w:rPr>
          <w:rFonts w:ascii="Times New Roman" w:hAnsi="Times New Roman" w:cs="Times New Roman"/>
          <w:bCs/>
          <w:sz w:val="24"/>
          <w:szCs w:val="24"/>
        </w:rPr>
        <w:t>3</w:t>
      </w:r>
      <w:r w:rsidRPr="00BB432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BB4322">
        <w:rPr>
          <w:rFonts w:ascii="Times New Roman" w:hAnsi="Times New Roman" w:cs="Times New Roman"/>
          <w:bCs/>
          <w:sz w:val="24"/>
          <w:szCs w:val="24"/>
        </w:rPr>
        <w:t>- Коммерческое предложение  б/н</w:t>
      </w:r>
      <w:r w:rsidR="00BB4322">
        <w:rPr>
          <w:rFonts w:ascii="Times New Roman" w:hAnsi="Times New Roman" w:cs="Times New Roman"/>
          <w:bCs/>
          <w:sz w:val="24"/>
          <w:szCs w:val="24"/>
        </w:rPr>
        <w:t>.</w:t>
      </w:r>
      <w:r w:rsidRPr="00BB432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B4322">
        <w:rPr>
          <w:rFonts w:ascii="Times New Roman" w:hAnsi="Times New Roman" w:cs="Times New Roman"/>
          <w:bCs/>
          <w:sz w:val="24"/>
          <w:szCs w:val="24"/>
        </w:rPr>
        <w:t>2</w:t>
      </w:r>
      <w:r w:rsidR="00FC0460">
        <w:rPr>
          <w:rFonts w:ascii="Times New Roman" w:hAnsi="Times New Roman" w:cs="Times New Roman"/>
          <w:bCs/>
          <w:sz w:val="24"/>
          <w:szCs w:val="24"/>
        </w:rPr>
        <w:t>6</w:t>
      </w:r>
      <w:r w:rsidR="00BB4322">
        <w:rPr>
          <w:rFonts w:ascii="Times New Roman" w:hAnsi="Times New Roman" w:cs="Times New Roman"/>
          <w:bCs/>
          <w:sz w:val="24"/>
          <w:szCs w:val="24"/>
        </w:rPr>
        <w:t>.0</w:t>
      </w:r>
      <w:r w:rsidR="00FC0460">
        <w:rPr>
          <w:rFonts w:ascii="Times New Roman" w:hAnsi="Times New Roman" w:cs="Times New Roman"/>
          <w:bCs/>
          <w:sz w:val="24"/>
          <w:szCs w:val="24"/>
        </w:rPr>
        <w:t>4</w:t>
      </w:r>
      <w:r w:rsidR="00BB4322">
        <w:rPr>
          <w:rFonts w:ascii="Times New Roman" w:hAnsi="Times New Roman" w:cs="Times New Roman"/>
          <w:bCs/>
          <w:sz w:val="24"/>
          <w:szCs w:val="24"/>
        </w:rPr>
        <w:t>.2017</w:t>
      </w:r>
      <w:r w:rsidRPr="00BB432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B4322" w:rsidRDefault="00BB4322" w:rsidP="00BB4322">
      <w:pPr>
        <w:pStyle w:val="ConsPlusNormal"/>
        <w:widowControl/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</w:p>
    <w:p w:rsidR="00BB4322" w:rsidRDefault="00BB4322" w:rsidP="00BB4322">
      <w:pPr>
        <w:pStyle w:val="ConsPlusNormal"/>
        <w:widowControl/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</w:p>
    <w:p w:rsidR="00BB4322" w:rsidRPr="00BB4322" w:rsidRDefault="00BB4322" w:rsidP="00BB4322">
      <w:pPr>
        <w:pStyle w:val="ConsPlusNormal"/>
        <w:widowControl/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</w:p>
    <w:p w:rsidR="003D5076" w:rsidRDefault="00D11DD0" w:rsidP="00BB4322">
      <w:r w:rsidRPr="00BB4322">
        <w:rPr>
          <w:bCs/>
        </w:rPr>
        <w:t xml:space="preserve">Работник контрактной службы </w:t>
      </w:r>
      <w:r w:rsidRPr="00BB4322">
        <w:rPr>
          <w:bCs/>
        </w:rPr>
        <w:tab/>
      </w:r>
      <w:r w:rsidRPr="00BB4322">
        <w:rPr>
          <w:bCs/>
        </w:rPr>
        <w:tab/>
      </w:r>
      <w:r w:rsidR="00BB4322">
        <w:rPr>
          <w:bCs/>
        </w:rPr>
        <w:t xml:space="preserve">                                            </w:t>
      </w:r>
      <w:r w:rsidRPr="00BB4322">
        <w:rPr>
          <w:bCs/>
        </w:rPr>
        <w:t xml:space="preserve">                   </w:t>
      </w:r>
      <w:r w:rsidRPr="00BB4322">
        <w:rPr>
          <w:bCs/>
        </w:rPr>
        <w:tab/>
      </w:r>
      <w:proofErr w:type="spellStart"/>
      <w:r w:rsidRPr="00BB4322">
        <w:rPr>
          <w:bCs/>
        </w:rPr>
        <w:t>Е.</w:t>
      </w:r>
      <w:r w:rsidR="00FC0460">
        <w:rPr>
          <w:bCs/>
        </w:rPr>
        <w:t>И.Дульцева</w:t>
      </w:r>
      <w:proofErr w:type="spellEnd"/>
    </w:p>
    <w:sectPr w:rsidR="003D5076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FC" w:rsidRDefault="00121FFC" w:rsidP="00A762D8">
      <w:pPr>
        <w:spacing w:after="0"/>
      </w:pPr>
      <w:r>
        <w:separator/>
      </w:r>
    </w:p>
  </w:endnote>
  <w:endnote w:type="continuationSeparator" w:id="0">
    <w:p w:rsidR="00121FFC" w:rsidRDefault="00121FFC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FC" w:rsidRDefault="00121FFC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1FFC" w:rsidRDefault="00121FFC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FC" w:rsidRDefault="00121FFC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567">
      <w:rPr>
        <w:rStyle w:val="a5"/>
        <w:noProof/>
      </w:rPr>
      <w:t>2</w:t>
    </w:r>
    <w:r>
      <w:rPr>
        <w:rStyle w:val="a5"/>
      </w:rPr>
      <w:fldChar w:fldCharType="end"/>
    </w:r>
  </w:p>
  <w:p w:rsidR="00121FFC" w:rsidRDefault="00121FFC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FC" w:rsidRDefault="00121FFC" w:rsidP="00A762D8">
      <w:pPr>
        <w:spacing w:after="0"/>
      </w:pPr>
      <w:r>
        <w:separator/>
      </w:r>
    </w:p>
  </w:footnote>
  <w:footnote w:type="continuationSeparator" w:id="0">
    <w:p w:rsidR="00121FFC" w:rsidRDefault="00121FFC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4406"/>
        </w:tabs>
        <w:ind w:left="4406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1459482B"/>
    <w:multiLevelType w:val="multilevel"/>
    <w:tmpl w:val="DE08860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>
    <w:nsid w:val="39F827B8"/>
    <w:multiLevelType w:val="hybridMultilevel"/>
    <w:tmpl w:val="D466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052CE"/>
    <w:multiLevelType w:val="hybridMultilevel"/>
    <w:tmpl w:val="5FD6010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2D8"/>
    <w:rsid w:val="000078B3"/>
    <w:rsid w:val="00060CCF"/>
    <w:rsid w:val="0006586E"/>
    <w:rsid w:val="0007054D"/>
    <w:rsid w:val="00077BDA"/>
    <w:rsid w:val="000B7A6A"/>
    <w:rsid w:val="000B7C90"/>
    <w:rsid w:val="000D7EF8"/>
    <w:rsid w:val="000E238D"/>
    <w:rsid w:val="000E5CB9"/>
    <w:rsid w:val="001115B3"/>
    <w:rsid w:val="00121FFC"/>
    <w:rsid w:val="00132953"/>
    <w:rsid w:val="00162260"/>
    <w:rsid w:val="00162D1C"/>
    <w:rsid w:val="00185141"/>
    <w:rsid w:val="001A5EED"/>
    <w:rsid w:val="001C6876"/>
    <w:rsid w:val="001E5896"/>
    <w:rsid w:val="00213959"/>
    <w:rsid w:val="00246814"/>
    <w:rsid w:val="002502D3"/>
    <w:rsid w:val="002C36C1"/>
    <w:rsid w:val="002F2225"/>
    <w:rsid w:val="00325BAD"/>
    <w:rsid w:val="00342264"/>
    <w:rsid w:val="003625BC"/>
    <w:rsid w:val="003A0654"/>
    <w:rsid w:val="003D5076"/>
    <w:rsid w:val="003E7749"/>
    <w:rsid w:val="00410FA8"/>
    <w:rsid w:val="00422452"/>
    <w:rsid w:val="00462481"/>
    <w:rsid w:val="0046512E"/>
    <w:rsid w:val="004843BD"/>
    <w:rsid w:val="00497EB8"/>
    <w:rsid w:val="004E7774"/>
    <w:rsid w:val="00533AAB"/>
    <w:rsid w:val="00534BA8"/>
    <w:rsid w:val="00541CE5"/>
    <w:rsid w:val="00545182"/>
    <w:rsid w:val="00552C70"/>
    <w:rsid w:val="00553D5F"/>
    <w:rsid w:val="00587C49"/>
    <w:rsid w:val="00592497"/>
    <w:rsid w:val="005A45D7"/>
    <w:rsid w:val="005E5582"/>
    <w:rsid w:val="006063E3"/>
    <w:rsid w:val="00625357"/>
    <w:rsid w:val="0062588B"/>
    <w:rsid w:val="00642193"/>
    <w:rsid w:val="00667F65"/>
    <w:rsid w:val="00672B86"/>
    <w:rsid w:val="006A7F3B"/>
    <w:rsid w:val="006B2759"/>
    <w:rsid w:val="007014A4"/>
    <w:rsid w:val="007070D6"/>
    <w:rsid w:val="00713D0B"/>
    <w:rsid w:val="0079275C"/>
    <w:rsid w:val="007A3A98"/>
    <w:rsid w:val="007E38C0"/>
    <w:rsid w:val="00800984"/>
    <w:rsid w:val="00864DA6"/>
    <w:rsid w:val="00874074"/>
    <w:rsid w:val="008F6E57"/>
    <w:rsid w:val="00911BFA"/>
    <w:rsid w:val="00924233"/>
    <w:rsid w:val="00954B5C"/>
    <w:rsid w:val="00954DD3"/>
    <w:rsid w:val="00982FF9"/>
    <w:rsid w:val="00993255"/>
    <w:rsid w:val="009A7477"/>
    <w:rsid w:val="009A7DEB"/>
    <w:rsid w:val="009B2893"/>
    <w:rsid w:val="009D01FD"/>
    <w:rsid w:val="009F7517"/>
    <w:rsid w:val="00A2625A"/>
    <w:rsid w:val="00A41DBF"/>
    <w:rsid w:val="00A541DF"/>
    <w:rsid w:val="00A71599"/>
    <w:rsid w:val="00A74DC0"/>
    <w:rsid w:val="00A762D8"/>
    <w:rsid w:val="00AA369A"/>
    <w:rsid w:val="00AB255D"/>
    <w:rsid w:val="00AE39EC"/>
    <w:rsid w:val="00AF6FF9"/>
    <w:rsid w:val="00B3303A"/>
    <w:rsid w:val="00B34D50"/>
    <w:rsid w:val="00B40219"/>
    <w:rsid w:val="00B40FDF"/>
    <w:rsid w:val="00B50389"/>
    <w:rsid w:val="00B8117F"/>
    <w:rsid w:val="00B85153"/>
    <w:rsid w:val="00BB4322"/>
    <w:rsid w:val="00BE051F"/>
    <w:rsid w:val="00BE0DC2"/>
    <w:rsid w:val="00C109D2"/>
    <w:rsid w:val="00C2265E"/>
    <w:rsid w:val="00C33F34"/>
    <w:rsid w:val="00C4055A"/>
    <w:rsid w:val="00C561F9"/>
    <w:rsid w:val="00C67157"/>
    <w:rsid w:val="00C74B02"/>
    <w:rsid w:val="00C7611D"/>
    <w:rsid w:val="00C87474"/>
    <w:rsid w:val="00CC15F9"/>
    <w:rsid w:val="00CD7636"/>
    <w:rsid w:val="00D11DD0"/>
    <w:rsid w:val="00D2309F"/>
    <w:rsid w:val="00D250A0"/>
    <w:rsid w:val="00D44C54"/>
    <w:rsid w:val="00D52191"/>
    <w:rsid w:val="00D7149E"/>
    <w:rsid w:val="00D91EF1"/>
    <w:rsid w:val="00DA5B8A"/>
    <w:rsid w:val="00DE1D46"/>
    <w:rsid w:val="00DE2C70"/>
    <w:rsid w:val="00DE6E38"/>
    <w:rsid w:val="00E04AD4"/>
    <w:rsid w:val="00E167E0"/>
    <w:rsid w:val="00E25567"/>
    <w:rsid w:val="00E45019"/>
    <w:rsid w:val="00E6198B"/>
    <w:rsid w:val="00E82E2E"/>
    <w:rsid w:val="00E84730"/>
    <w:rsid w:val="00E91DD0"/>
    <w:rsid w:val="00EC722A"/>
    <w:rsid w:val="00ED272F"/>
    <w:rsid w:val="00F3656E"/>
    <w:rsid w:val="00FC0460"/>
    <w:rsid w:val="00FC0711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table" w:styleId="ad">
    <w:name w:val="Table Grid"/>
    <w:basedOn w:val="a1"/>
    <w:uiPriority w:val="59"/>
    <w:rsid w:val="00DE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11DD0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D52191"/>
    <w:pPr>
      <w:spacing w:after="120" w:line="288" w:lineRule="auto"/>
      <w:ind w:firstLine="567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D521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Обычный + по ширине"/>
    <w:basedOn w:val="a"/>
    <w:uiPriority w:val="99"/>
    <w:rsid w:val="00D52191"/>
    <w:pPr>
      <w:spacing w:after="0"/>
    </w:pPr>
  </w:style>
  <w:style w:type="paragraph" w:customStyle="1" w:styleId="11">
    <w:name w:val="Абзац списка1"/>
    <w:basedOn w:val="a"/>
    <w:rsid w:val="00D52191"/>
    <w:pPr>
      <w:spacing w:after="0" w:line="288" w:lineRule="auto"/>
      <w:ind w:left="720" w:firstLine="567"/>
    </w:pPr>
    <w:rPr>
      <w:sz w:val="28"/>
      <w:szCs w:val="28"/>
    </w:rPr>
  </w:style>
  <w:style w:type="table" w:customStyle="1" w:styleId="12">
    <w:name w:val="Сетка таблицы1"/>
    <w:basedOn w:val="a1"/>
    <w:next w:val="ad"/>
    <w:uiPriority w:val="59"/>
    <w:rsid w:val="0013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E2C70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2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table" w:styleId="ad">
    <w:name w:val="Table Grid"/>
    <w:basedOn w:val="a1"/>
    <w:uiPriority w:val="59"/>
    <w:rsid w:val="00DE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2455-B575-4F36-8B98-72A7A594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Евгения</cp:lastModifiedBy>
  <cp:revision>33</cp:revision>
  <cp:lastPrinted>2017-05-04T06:26:00Z</cp:lastPrinted>
  <dcterms:created xsi:type="dcterms:W3CDTF">2017-02-20T05:57:00Z</dcterms:created>
  <dcterms:modified xsi:type="dcterms:W3CDTF">2017-05-11T04:25:00Z</dcterms:modified>
</cp:coreProperties>
</file>