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9C09FB" w:rsidRPr="009C09FB">
        <w:rPr>
          <w:rFonts w:ascii="PT Astra Serif" w:hAnsi="PT Astra Serif"/>
          <w:sz w:val="24"/>
          <w:szCs w:val="24"/>
        </w:rPr>
        <w:t>накопител</w:t>
      </w:r>
      <w:r w:rsidR="00681FD2">
        <w:rPr>
          <w:rFonts w:ascii="PT Astra Serif" w:hAnsi="PT Astra Serif"/>
          <w:sz w:val="24"/>
          <w:szCs w:val="24"/>
        </w:rPr>
        <w:t>я</w:t>
      </w:r>
      <w:r w:rsidR="009C09FB" w:rsidRPr="009C09FB">
        <w:rPr>
          <w:rFonts w:ascii="PT Astra Serif" w:hAnsi="PT Astra Serif"/>
          <w:sz w:val="24"/>
          <w:szCs w:val="24"/>
        </w:rPr>
        <w:t xml:space="preserve"> для с</w:t>
      </w:r>
      <w:r w:rsidR="00681FD2">
        <w:rPr>
          <w:rFonts w:ascii="PT Astra Serif" w:hAnsi="PT Astra Serif"/>
          <w:sz w:val="24"/>
          <w:szCs w:val="24"/>
        </w:rPr>
        <w:t>ервера</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791F55" w:rsidRDefault="00791F55" w:rsidP="0012081E">
            <w:pPr>
              <w:jc w:val="center"/>
              <w:rPr>
                <w:rFonts w:ascii="PT Astra Serif" w:hAnsi="PT Astra Serif"/>
                <w:lang w:val="en-US"/>
              </w:rPr>
            </w:pPr>
            <w:r>
              <w:rPr>
                <w:rFonts w:ascii="PT Astra Serif" w:hAnsi="PT Astra Serif"/>
                <w:lang w:val="en-US"/>
              </w:rPr>
              <w:t>1</w:t>
            </w:r>
          </w:p>
        </w:tc>
        <w:tc>
          <w:tcPr>
            <w:tcW w:w="1276" w:type="dxa"/>
            <w:tcBorders>
              <w:top w:val="single" w:sz="4" w:space="0" w:color="000000"/>
              <w:left w:val="single" w:sz="4" w:space="0" w:color="000000"/>
              <w:bottom w:val="single" w:sz="4" w:space="0" w:color="000000"/>
            </w:tcBorders>
            <w:shd w:val="clear" w:color="auto" w:fill="auto"/>
          </w:tcPr>
          <w:p w:rsidR="009C09FB" w:rsidRPr="004B3A09" w:rsidRDefault="009C09FB" w:rsidP="009C09FB">
            <w:pPr>
              <w:rPr>
                <w:rFonts w:ascii="PT Astra Serif" w:hAnsi="PT Astra Serif"/>
                <w:sz w:val="18"/>
                <w:szCs w:val="18"/>
              </w:rPr>
            </w:pPr>
            <w:r w:rsidRPr="004B3A09">
              <w:rPr>
                <w:rFonts w:ascii="PT Astra Serif" w:hAnsi="PT Astra Serif"/>
                <w:sz w:val="18"/>
                <w:szCs w:val="18"/>
              </w:rPr>
              <w:t>26.20.21.110-</w:t>
            </w:r>
          </w:p>
          <w:p w:rsidR="0012081E" w:rsidRPr="00CD6ADF" w:rsidRDefault="009C09FB" w:rsidP="009C09FB">
            <w:pPr>
              <w:jc w:val="both"/>
              <w:rPr>
                <w:rFonts w:ascii="PT Astra Serif" w:hAnsi="PT Astra Serif"/>
                <w:sz w:val="18"/>
                <w:szCs w:val="18"/>
                <w:lang w:val="en-US"/>
              </w:rPr>
            </w:pPr>
            <w:r w:rsidRPr="004B3A09">
              <w:rPr>
                <w:rFonts w:ascii="PT Astra Serif" w:hAnsi="PT Astra Serif"/>
                <w:sz w:val="18"/>
                <w:szCs w:val="18"/>
              </w:rPr>
              <w:t>00000002</w:t>
            </w: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9C09FB" w:rsidP="0012081E">
            <w:pPr>
              <w:autoSpaceDE w:val="0"/>
              <w:jc w:val="both"/>
              <w:rPr>
                <w:rFonts w:ascii="PT Astra Serif" w:hAnsi="PT Astra Serif"/>
              </w:rPr>
            </w:pPr>
            <w:r w:rsidRPr="009C09FB">
              <w:rPr>
                <w:rFonts w:ascii="PT Astra Serif" w:hAnsi="PT Astra Serif"/>
              </w:rPr>
              <w:t>Накопитель 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7003F8" w:rsidRDefault="007003F8" w:rsidP="00215CE1">
            <w:pPr>
              <w:rPr>
                <w:rFonts w:ascii="PT Astra Serif" w:hAnsi="PT Astra Serif"/>
                <w:szCs w:val="16"/>
              </w:rPr>
            </w:pPr>
            <w:r>
              <w:rPr>
                <w:rFonts w:ascii="PT Astra Serif" w:hAnsi="PT Astra Serif"/>
                <w:szCs w:val="16"/>
              </w:rPr>
              <w:t xml:space="preserve">- наличие интерфейсов: </w:t>
            </w:r>
            <w:r w:rsidRPr="007003F8">
              <w:rPr>
                <w:rFonts w:ascii="PT Astra Serif" w:hAnsi="PT Astra Serif"/>
                <w:szCs w:val="16"/>
              </w:rPr>
              <w:t>SATA III</w:t>
            </w:r>
            <w:r>
              <w:rPr>
                <w:rFonts w:ascii="PT Astra Serif" w:hAnsi="PT Astra Serif"/>
                <w:szCs w:val="16"/>
              </w:rPr>
              <w:t>;</w:t>
            </w:r>
          </w:p>
          <w:p w:rsidR="00215CE1" w:rsidRDefault="00215CE1" w:rsidP="00215CE1">
            <w:pPr>
              <w:rPr>
                <w:rFonts w:ascii="PT Astra Serif" w:hAnsi="PT Astra Serif"/>
                <w:szCs w:val="16"/>
              </w:rPr>
            </w:pPr>
            <w:r w:rsidRPr="00215CE1">
              <w:rPr>
                <w:rFonts w:ascii="PT Astra Serif" w:hAnsi="PT Astra Serif"/>
                <w:szCs w:val="16"/>
              </w:rPr>
              <w:t xml:space="preserve">- объём накопителя: ≥ </w:t>
            </w:r>
            <w:r w:rsidR="007003F8" w:rsidRPr="007003F8">
              <w:rPr>
                <w:rFonts w:ascii="PT Astra Serif" w:hAnsi="PT Astra Serif"/>
                <w:szCs w:val="16"/>
              </w:rPr>
              <w:t>480</w:t>
            </w:r>
            <w:r w:rsidRPr="00215CE1">
              <w:rPr>
                <w:rFonts w:ascii="PT Astra Serif" w:hAnsi="PT Astra Serif"/>
                <w:szCs w:val="16"/>
              </w:rPr>
              <w:t xml:space="preserve"> Гигабайт;</w:t>
            </w:r>
          </w:p>
          <w:p w:rsidR="007003F8" w:rsidRPr="00215CE1" w:rsidRDefault="007003F8" w:rsidP="007003F8">
            <w:pPr>
              <w:rPr>
                <w:rFonts w:ascii="PT Astra Serif" w:hAnsi="PT Astra Serif"/>
                <w:szCs w:val="16"/>
              </w:rPr>
            </w:pPr>
            <w:r w:rsidRPr="00215CE1">
              <w:rPr>
                <w:rFonts w:ascii="PT Astra Serif" w:hAnsi="PT Astra Serif"/>
                <w:szCs w:val="16"/>
              </w:rPr>
              <w:t xml:space="preserve">- </w:t>
            </w:r>
            <w:r>
              <w:rPr>
                <w:rFonts w:ascii="PT Astra Serif" w:hAnsi="PT Astra Serif"/>
                <w:szCs w:val="16"/>
              </w:rPr>
              <w:t>скорость чтения</w:t>
            </w:r>
            <w:r w:rsidRPr="00215CE1">
              <w:rPr>
                <w:rFonts w:ascii="PT Astra Serif" w:hAnsi="PT Astra Serif"/>
                <w:szCs w:val="16"/>
              </w:rPr>
              <w:t xml:space="preserve">: ≥ </w:t>
            </w:r>
            <w:r>
              <w:rPr>
                <w:rFonts w:ascii="PT Astra Serif" w:hAnsi="PT Astra Serif"/>
                <w:szCs w:val="16"/>
              </w:rPr>
              <w:t>1000</w:t>
            </w:r>
            <w:r w:rsidRPr="00215CE1">
              <w:rPr>
                <w:rFonts w:ascii="PT Astra Serif" w:hAnsi="PT Astra Serif"/>
                <w:szCs w:val="16"/>
              </w:rPr>
              <w:t xml:space="preserve"> </w:t>
            </w:r>
            <w:r>
              <w:rPr>
                <w:rFonts w:ascii="PT Astra Serif" w:hAnsi="PT Astra Serif"/>
                <w:szCs w:val="16"/>
              </w:rPr>
              <w:t>Мега</w:t>
            </w:r>
            <w:r w:rsidRPr="00215CE1">
              <w:rPr>
                <w:rFonts w:ascii="PT Astra Serif" w:hAnsi="PT Astra Serif"/>
                <w:szCs w:val="16"/>
              </w:rPr>
              <w:t>байт</w:t>
            </w:r>
            <w:r>
              <w:rPr>
                <w:rFonts w:ascii="PT Astra Serif" w:hAnsi="PT Astra Serif"/>
                <w:szCs w:val="16"/>
              </w:rPr>
              <w:t xml:space="preserve"> в секунду</w:t>
            </w:r>
            <w:r w:rsidRPr="00215CE1">
              <w:rPr>
                <w:rFonts w:ascii="PT Astra Serif" w:hAnsi="PT Astra Serif"/>
                <w:szCs w:val="16"/>
              </w:rPr>
              <w:t>;</w:t>
            </w:r>
          </w:p>
          <w:p w:rsidR="00215CE1" w:rsidRPr="00215CE1" w:rsidRDefault="00215CE1" w:rsidP="00215CE1">
            <w:pPr>
              <w:rPr>
                <w:rFonts w:ascii="PT Astra Serif" w:hAnsi="PT Astra Serif"/>
                <w:szCs w:val="16"/>
              </w:rPr>
            </w:pPr>
            <w:r w:rsidRPr="00215CE1">
              <w:rPr>
                <w:rFonts w:ascii="PT Astra Serif" w:hAnsi="PT Astra Serif"/>
                <w:szCs w:val="16"/>
              </w:rPr>
              <w:t>- тип устройства: SSD;</w:t>
            </w:r>
          </w:p>
          <w:p w:rsidR="0012081E" w:rsidRDefault="00215CE1" w:rsidP="00215CE1">
            <w:pPr>
              <w:tabs>
                <w:tab w:val="left" w:pos="470"/>
              </w:tabs>
              <w:jc w:val="both"/>
              <w:rPr>
                <w:rFonts w:ascii="PT Astra Serif" w:hAnsi="PT Astra Serif"/>
                <w:szCs w:val="16"/>
              </w:rPr>
            </w:pPr>
            <w:r w:rsidRPr="00215CE1">
              <w:rPr>
                <w:rFonts w:ascii="PT Astra Serif" w:hAnsi="PT Astra Serif"/>
                <w:szCs w:val="16"/>
              </w:rPr>
              <w:t xml:space="preserve">- форм-фактор: </w:t>
            </w:r>
            <w:r w:rsidR="007003F8" w:rsidRPr="007003F8">
              <w:rPr>
                <w:rFonts w:ascii="PT Astra Serif" w:hAnsi="PT Astra Serif"/>
                <w:szCs w:val="16"/>
              </w:rPr>
              <w:t>2,5 дюйм</w:t>
            </w:r>
            <w:r w:rsidRPr="00215CE1">
              <w:rPr>
                <w:rFonts w:ascii="PT Astra Serif" w:hAnsi="PT Astra Serif"/>
                <w:szCs w:val="16"/>
              </w:rPr>
              <w:t>.</w:t>
            </w:r>
          </w:p>
          <w:p w:rsidR="00220834" w:rsidRDefault="00220834" w:rsidP="00215CE1">
            <w:pPr>
              <w:tabs>
                <w:tab w:val="left" w:pos="470"/>
              </w:tabs>
              <w:jc w:val="both"/>
              <w:rPr>
                <w:rFonts w:ascii="PT Astra Serif" w:hAnsi="PT Astra Serif"/>
                <w:szCs w:val="16"/>
              </w:rPr>
            </w:pPr>
          </w:p>
          <w:p w:rsidR="00220834" w:rsidRDefault="00220834" w:rsidP="00215CE1">
            <w:pPr>
              <w:tabs>
                <w:tab w:val="left" w:pos="470"/>
              </w:tabs>
              <w:jc w:val="both"/>
              <w:rPr>
                <w:rFonts w:ascii="PT Astra Serif" w:hAnsi="PT Astra Serif"/>
                <w:szCs w:val="16"/>
              </w:rPr>
            </w:pPr>
            <w:r>
              <w:rPr>
                <w:rFonts w:ascii="PT Astra Serif" w:hAnsi="PT Astra Serif"/>
                <w:szCs w:val="16"/>
              </w:rPr>
              <w:t>Дополнительные характеристики:</w:t>
            </w:r>
          </w:p>
          <w:p w:rsidR="00197936" w:rsidRDefault="00197936" w:rsidP="00220834">
            <w:pPr>
              <w:tabs>
                <w:tab w:val="left" w:pos="470"/>
              </w:tabs>
              <w:jc w:val="both"/>
              <w:rPr>
                <w:rFonts w:ascii="PT Astra Serif" w:hAnsi="PT Astra Serif"/>
                <w:szCs w:val="16"/>
              </w:rPr>
            </w:pPr>
            <w:r>
              <w:rPr>
                <w:rFonts w:ascii="PT Astra Serif" w:hAnsi="PT Astra Serif"/>
                <w:szCs w:val="16"/>
              </w:rPr>
              <w:t xml:space="preserve">1. </w:t>
            </w:r>
            <w:r w:rsidR="002D5829">
              <w:rPr>
                <w:rFonts w:ascii="PT Astra Serif" w:hAnsi="PT Astra Serif"/>
                <w:szCs w:val="16"/>
              </w:rPr>
              <w:t>в</w:t>
            </w:r>
            <w:r w:rsidR="007003F8">
              <w:rPr>
                <w:rFonts w:ascii="PT Astra Serif" w:hAnsi="PT Astra Serif"/>
                <w:szCs w:val="16"/>
              </w:rPr>
              <w:t xml:space="preserve">озможность </w:t>
            </w:r>
            <w:r w:rsidR="002D5829">
              <w:rPr>
                <w:rFonts w:ascii="PT Astra Serif" w:hAnsi="PT Astra Serif"/>
                <w:szCs w:val="16"/>
              </w:rPr>
              <w:t>«</w:t>
            </w:r>
            <w:r w:rsidR="007003F8">
              <w:rPr>
                <w:rFonts w:ascii="PT Astra Serif" w:hAnsi="PT Astra Serif"/>
                <w:szCs w:val="16"/>
              </w:rPr>
              <w:t>горячего</w:t>
            </w:r>
            <w:r w:rsidR="002D5829">
              <w:rPr>
                <w:rFonts w:ascii="PT Astra Serif" w:hAnsi="PT Astra Serif"/>
                <w:szCs w:val="16"/>
              </w:rPr>
              <w:t>»</w:t>
            </w:r>
            <w:r w:rsidR="007003F8">
              <w:rPr>
                <w:rFonts w:ascii="PT Astra Serif" w:hAnsi="PT Astra Serif"/>
                <w:szCs w:val="16"/>
              </w:rPr>
              <w:t xml:space="preserve"> подключения</w:t>
            </w:r>
            <w:r w:rsidRPr="00197936">
              <w:rPr>
                <w:rFonts w:ascii="PT Astra Serif" w:hAnsi="PT Astra Serif"/>
                <w:szCs w:val="16"/>
              </w:rPr>
              <w:t xml:space="preserve">: </w:t>
            </w:r>
            <w:r w:rsidR="007003F8">
              <w:rPr>
                <w:rFonts w:ascii="PT Astra Serif" w:hAnsi="PT Astra Serif"/>
                <w:szCs w:val="16"/>
              </w:rPr>
              <w:t>да</w:t>
            </w:r>
            <w:r>
              <w:rPr>
                <w:rFonts w:ascii="PT Astra Serif" w:hAnsi="PT Astra Serif"/>
                <w:szCs w:val="16"/>
              </w:rPr>
              <w:t>;</w:t>
            </w:r>
          </w:p>
          <w:p w:rsidR="002D5829" w:rsidRPr="002D5829" w:rsidRDefault="00197936" w:rsidP="00220834">
            <w:pPr>
              <w:tabs>
                <w:tab w:val="left" w:pos="470"/>
              </w:tabs>
              <w:jc w:val="both"/>
              <w:rPr>
                <w:rFonts w:ascii="PT Astra Serif" w:hAnsi="PT Astra Serif"/>
                <w:szCs w:val="16"/>
              </w:rPr>
            </w:pPr>
            <w:r>
              <w:rPr>
                <w:rFonts w:ascii="PT Astra Serif" w:hAnsi="PT Astra Serif"/>
                <w:szCs w:val="16"/>
              </w:rPr>
              <w:t xml:space="preserve">2. </w:t>
            </w:r>
            <w:r w:rsidR="002D5829">
              <w:rPr>
                <w:rFonts w:ascii="PT Astra Serif" w:hAnsi="PT Astra Serif"/>
                <w:szCs w:val="16"/>
              </w:rPr>
              <w:t xml:space="preserve">номер по каталогу </w:t>
            </w:r>
            <w:r w:rsidR="002D5829">
              <w:rPr>
                <w:rFonts w:ascii="PT Astra Serif" w:hAnsi="PT Astra Serif"/>
                <w:szCs w:val="16"/>
                <w:lang w:val="en-US"/>
              </w:rPr>
              <w:t>Hewlett</w:t>
            </w:r>
            <w:r w:rsidR="002D5829" w:rsidRPr="00EB4551">
              <w:rPr>
                <w:rFonts w:ascii="PT Astra Serif" w:hAnsi="PT Astra Serif"/>
                <w:szCs w:val="16"/>
              </w:rPr>
              <w:t>-</w:t>
            </w:r>
            <w:r w:rsidR="002D5829">
              <w:rPr>
                <w:rFonts w:ascii="PT Astra Serif" w:hAnsi="PT Astra Serif"/>
                <w:szCs w:val="16"/>
                <w:lang w:val="en-US"/>
              </w:rPr>
              <w:t>Packard</w:t>
            </w:r>
            <w:r w:rsidR="002D5829" w:rsidRPr="00EB4551">
              <w:rPr>
                <w:rFonts w:ascii="PT Astra Serif" w:hAnsi="PT Astra Serif"/>
                <w:szCs w:val="16"/>
              </w:rPr>
              <w:t xml:space="preserve"> </w:t>
            </w:r>
            <w:proofErr w:type="spellStart"/>
            <w:r w:rsidR="002D5829">
              <w:rPr>
                <w:rFonts w:ascii="PT Astra Serif" w:hAnsi="PT Astra Serif"/>
                <w:szCs w:val="16"/>
                <w:lang w:val="en-US"/>
              </w:rPr>
              <w:t>Proliant</w:t>
            </w:r>
            <w:proofErr w:type="spellEnd"/>
            <w:r w:rsidR="002D5829">
              <w:rPr>
                <w:rFonts w:ascii="PT Astra Serif" w:hAnsi="PT Astra Serif"/>
                <w:szCs w:val="16"/>
              </w:rPr>
              <w:t xml:space="preserve">: </w:t>
            </w:r>
            <w:r w:rsidR="002D5829" w:rsidRPr="002D5829">
              <w:rPr>
                <w:rFonts w:ascii="PT Astra Serif" w:hAnsi="PT Astra Serif"/>
                <w:szCs w:val="16"/>
              </w:rPr>
              <w:t>P18482-001</w:t>
            </w:r>
            <w:r w:rsidR="002D5829">
              <w:rPr>
                <w:rFonts w:ascii="PT Astra Serif" w:hAnsi="PT Astra Serif"/>
                <w:szCs w:val="16"/>
              </w:rPr>
              <w:t>.</w:t>
            </w:r>
          </w:p>
          <w:p w:rsidR="00197936" w:rsidRDefault="00197936" w:rsidP="00AC4655">
            <w:pPr>
              <w:tabs>
                <w:tab w:val="left" w:pos="470"/>
              </w:tabs>
              <w:jc w:val="both"/>
              <w:rPr>
                <w:rFonts w:ascii="PT Astra Serif" w:hAnsi="PT Astra Serif"/>
                <w:szCs w:val="16"/>
              </w:rPr>
            </w:pPr>
          </w:p>
          <w:p w:rsidR="00197936" w:rsidRDefault="00197936" w:rsidP="00AC4655">
            <w:pPr>
              <w:tabs>
                <w:tab w:val="left" w:pos="470"/>
              </w:tabs>
              <w:jc w:val="both"/>
              <w:rPr>
                <w:rFonts w:ascii="PT Astra Serif" w:hAnsi="PT Astra Serif"/>
                <w:szCs w:val="16"/>
              </w:rPr>
            </w:pPr>
            <w:r>
              <w:rPr>
                <w:rFonts w:ascii="PT Astra Serif" w:hAnsi="PT Astra Serif"/>
                <w:szCs w:val="16"/>
              </w:rPr>
              <w:t>Обоснование дополнительных характеристик:</w:t>
            </w:r>
          </w:p>
          <w:p w:rsidR="00197936" w:rsidRDefault="00197936" w:rsidP="00AC4655">
            <w:pPr>
              <w:tabs>
                <w:tab w:val="left" w:pos="470"/>
              </w:tabs>
              <w:jc w:val="both"/>
              <w:rPr>
                <w:rFonts w:ascii="PT Astra Serif" w:hAnsi="PT Astra Serif"/>
                <w:szCs w:val="16"/>
              </w:rPr>
            </w:pPr>
            <w:r>
              <w:rPr>
                <w:rFonts w:ascii="PT Astra Serif" w:hAnsi="PT Astra Serif"/>
                <w:szCs w:val="16"/>
              </w:rPr>
              <w:t xml:space="preserve">1. </w:t>
            </w:r>
            <w:r w:rsidR="002D5829">
              <w:rPr>
                <w:rFonts w:ascii="PT Astra Serif" w:hAnsi="PT Astra Serif"/>
                <w:szCs w:val="16"/>
              </w:rPr>
              <w:t>возможность «горячего» подключения</w:t>
            </w:r>
            <w:r w:rsidRPr="00197936">
              <w:rPr>
                <w:rFonts w:ascii="PT Astra Serif" w:hAnsi="PT Astra Serif"/>
                <w:szCs w:val="16"/>
              </w:rPr>
              <w:t xml:space="preserve">: для установки в </w:t>
            </w:r>
            <w:r w:rsidR="002D5829">
              <w:rPr>
                <w:rFonts w:ascii="PT Astra Serif" w:hAnsi="PT Astra Serif"/>
                <w:szCs w:val="16"/>
              </w:rPr>
              <w:t>сервер баз данных без остановки приложений</w:t>
            </w:r>
            <w:r w:rsidRPr="00197936">
              <w:rPr>
                <w:rFonts w:ascii="PT Astra Serif" w:hAnsi="PT Astra Serif"/>
                <w:szCs w:val="16"/>
              </w:rPr>
              <w:t>;</w:t>
            </w:r>
          </w:p>
          <w:p w:rsidR="00197936" w:rsidRPr="0012081E" w:rsidRDefault="00197936" w:rsidP="00355743">
            <w:pPr>
              <w:tabs>
                <w:tab w:val="left" w:pos="470"/>
              </w:tabs>
              <w:jc w:val="both"/>
              <w:rPr>
                <w:rFonts w:ascii="PT Astra Serif" w:hAnsi="PT Astra Serif"/>
                <w:szCs w:val="16"/>
              </w:rPr>
            </w:pPr>
            <w:r>
              <w:rPr>
                <w:rFonts w:ascii="PT Astra Serif" w:hAnsi="PT Astra Serif"/>
                <w:szCs w:val="16"/>
              </w:rPr>
              <w:t xml:space="preserve">2. </w:t>
            </w:r>
            <w:r w:rsidR="002D5829">
              <w:rPr>
                <w:rFonts w:ascii="PT Astra Serif" w:hAnsi="PT Astra Serif"/>
                <w:szCs w:val="16"/>
              </w:rPr>
              <w:t xml:space="preserve">номер по каталогу </w:t>
            </w:r>
            <w:r w:rsidR="002D5829">
              <w:rPr>
                <w:rFonts w:ascii="PT Astra Serif" w:hAnsi="PT Astra Serif"/>
                <w:szCs w:val="16"/>
                <w:lang w:val="en-US"/>
              </w:rPr>
              <w:t>Hewlett</w:t>
            </w:r>
            <w:r w:rsidR="002D5829" w:rsidRPr="002D5829">
              <w:rPr>
                <w:rFonts w:ascii="PT Astra Serif" w:hAnsi="PT Astra Serif"/>
                <w:szCs w:val="16"/>
              </w:rPr>
              <w:t>-</w:t>
            </w:r>
            <w:r w:rsidR="002D5829">
              <w:rPr>
                <w:rFonts w:ascii="PT Astra Serif" w:hAnsi="PT Astra Serif"/>
                <w:szCs w:val="16"/>
                <w:lang w:val="en-US"/>
              </w:rPr>
              <w:t>Packard</w:t>
            </w:r>
            <w:r w:rsidR="002D5829" w:rsidRPr="002D5829">
              <w:rPr>
                <w:rFonts w:ascii="PT Astra Serif" w:hAnsi="PT Astra Serif"/>
                <w:szCs w:val="16"/>
              </w:rPr>
              <w:t xml:space="preserve"> </w:t>
            </w:r>
            <w:proofErr w:type="spellStart"/>
            <w:r w:rsidR="002D5829">
              <w:rPr>
                <w:rFonts w:ascii="PT Astra Serif" w:hAnsi="PT Astra Serif"/>
                <w:szCs w:val="16"/>
                <w:lang w:val="en-US"/>
              </w:rPr>
              <w:t>Proliant</w:t>
            </w:r>
            <w:proofErr w:type="spellEnd"/>
            <w:r w:rsidRPr="00197936">
              <w:rPr>
                <w:rFonts w:ascii="PT Astra Serif" w:hAnsi="PT Astra Serif"/>
                <w:szCs w:val="16"/>
              </w:rPr>
              <w:t xml:space="preserve">: </w:t>
            </w:r>
            <w:r w:rsidR="002D5829">
              <w:rPr>
                <w:rFonts w:ascii="PT Astra Serif" w:hAnsi="PT Astra Serif"/>
                <w:szCs w:val="16"/>
              </w:rPr>
              <w:t xml:space="preserve">для установки в сервер </w:t>
            </w:r>
            <w:r w:rsidR="002D5829">
              <w:rPr>
                <w:rFonts w:ascii="PT Astra Serif" w:hAnsi="PT Astra Serif"/>
                <w:szCs w:val="16"/>
                <w:lang w:val="en-US"/>
              </w:rPr>
              <w:t>Hewlett</w:t>
            </w:r>
            <w:r w:rsidR="002D5829" w:rsidRPr="002D5829">
              <w:rPr>
                <w:rFonts w:ascii="PT Astra Serif" w:hAnsi="PT Astra Serif"/>
                <w:szCs w:val="16"/>
              </w:rPr>
              <w:t>-</w:t>
            </w:r>
            <w:r w:rsidR="002D5829">
              <w:rPr>
                <w:rFonts w:ascii="PT Astra Serif" w:hAnsi="PT Astra Serif"/>
                <w:szCs w:val="16"/>
                <w:lang w:val="en-US"/>
              </w:rPr>
              <w:t>Packard</w:t>
            </w:r>
            <w:r w:rsidR="002D5829" w:rsidRPr="002D5829">
              <w:rPr>
                <w:rFonts w:ascii="PT Astra Serif" w:hAnsi="PT Astra Serif"/>
                <w:szCs w:val="16"/>
              </w:rPr>
              <w:t xml:space="preserve"> </w:t>
            </w:r>
            <w:proofErr w:type="spellStart"/>
            <w:r w:rsidR="002D5829">
              <w:rPr>
                <w:rFonts w:ascii="PT Astra Serif" w:hAnsi="PT Astra Serif"/>
                <w:szCs w:val="16"/>
                <w:lang w:val="en-US"/>
              </w:rPr>
              <w:t>Proliant</w:t>
            </w:r>
            <w:proofErr w:type="spellEnd"/>
            <w:r w:rsidR="002D5829" w:rsidRPr="002D5829">
              <w:rPr>
                <w:rFonts w:ascii="PT Astra Serif" w:hAnsi="PT Astra Serif"/>
                <w:szCs w:val="16"/>
              </w:rPr>
              <w:t xml:space="preserve"> </w:t>
            </w:r>
            <w:r w:rsidR="002D5829">
              <w:rPr>
                <w:rFonts w:ascii="PT Astra Serif" w:hAnsi="PT Astra Serif"/>
                <w:szCs w:val="16"/>
              </w:rPr>
              <w:t>поколени</w:t>
            </w:r>
            <w:r w:rsidR="00355743">
              <w:rPr>
                <w:rFonts w:ascii="PT Astra Serif" w:hAnsi="PT Astra Serif"/>
                <w:szCs w:val="16"/>
              </w:rPr>
              <w:t>я</w:t>
            </w:r>
            <w:r w:rsidR="002D5829">
              <w:rPr>
                <w:rFonts w:ascii="PT Astra Serif" w:hAnsi="PT Astra Serif"/>
                <w:szCs w:val="16"/>
              </w:rPr>
              <w:t xml:space="preserve"> </w:t>
            </w:r>
            <w:r w:rsidR="002D5829" w:rsidRPr="002D5829">
              <w:rPr>
                <w:rFonts w:ascii="PT Astra Serif" w:hAnsi="PT Astra Serif"/>
                <w:szCs w:val="16"/>
              </w:rPr>
              <w:t xml:space="preserve"> </w:t>
            </w:r>
            <w:r w:rsidR="002D5829">
              <w:rPr>
                <w:rFonts w:ascii="PT Astra Serif" w:hAnsi="PT Astra Serif"/>
                <w:szCs w:val="16"/>
                <w:lang w:val="en-US"/>
              </w:rPr>
              <w:t>G</w:t>
            </w:r>
            <w:r w:rsidR="00EB4551">
              <w:rPr>
                <w:rFonts w:ascii="PT Astra Serif" w:hAnsi="PT Astra Serif"/>
                <w:szCs w:val="16"/>
                <w:lang w:val="en-US"/>
              </w:rPr>
              <w:t>en</w:t>
            </w:r>
            <w:r w:rsidR="002D5829" w:rsidRPr="002D5829">
              <w:rPr>
                <w:rFonts w:ascii="PT Astra Serif" w:hAnsi="PT Astra Serif"/>
                <w:szCs w:val="16"/>
              </w:rPr>
              <w:t>10</w:t>
            </w:r>
            <w:r w:rsidR="002D5829">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681FD2" w:rsidP="0012081E">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sidR="000311D9" w:rsidRPr="000311D9">
        <w:rPr>
          <w:rFonts w:ascii="PT Astra Serif" w:hAnsi="PT Astra Serif"/>
          <w:szCs w:val="24"/>
        </w:rPr>
        <w:t xml:space="preserve">Товар должен быть новым (не бывшим в употреблении, не прошедшим ремонт, в </w:t>
      </w:r>
      <w:proofErr w:type="spellStart"/>
      <w:r w:rsidR="000311D9" w:rsidRPr="000311D9">
        <w:rPr>
          <w:rFonts w:ascii="PT Astra Serif" w:hAnsi="PT Astra Serif"/>
          <w:szCs w:val="24"/>
        </w:rPr>
        <w:t>т.ч</w:t>
      </w:r>
      <w:proofErr w:type="spellEnd"/>
      <w:r w:rsidR="000311D9" w:rsidRPr="000311D9">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bookmarkStart w:id="2" w:name="_GoBack"/>
      <w:bookmarkEnd w:id="2"/>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оборудование – </w:t>
      </w:r>
      <w:r w:rsidRPr="008A64C2">
        <w:rPr>
          <w:rFonts w:ascii="PT Astra Serif" w:hAnsi="PT Astra Serif"/>
          <w:bCs/>
          <w:color w:val="000099"/>
          <w:sz w:val="24"/>
          <w:szCs w:val="24"/>
        </w:rPr>
        <w:t xml:space="preserve">не менее </w:t>
      </w:r>
      <w:r>
        <w:rPr>
          <w:rFonts w:ascii="PT Astra Serif" w:hAnsi="PT Astra Serif"/>
          <w:bCs/>
          <w:color w:val="000099"/>
          <w:sz w:val="24"/>
          <w:szCs w:val="24"/>
        </w:rPr>
        <w:t xml:space="preserve">тридцати шести </w:t>
      </w:r>
      <w:r w:rsidRPr="008A64C2">
        <w:rPr>
          <w:rFonts w:ascii="PT Astra Serif" w:hAnsi="PT Astra Serif"/>
          <w:bCs/>
          <w:color w:val="000099"/>
          <w:sz w:val="24"/>
          <w:szCs w:val="24"/>
        </w:rPr>
        <w:t xml:space="preserve">месяцев.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8A64C2">
        <w:rPr>
          <w:rFonts w:ascii="PT Astra Serif" w:hAnsi="PT Astra Serif"/>
          <w:bCs/>
          <w:color w:val="000099"/>
          <w:sz w:val="24"/>
          <w:szCs w:val="24"/>
        </w:rPr>
        <w:t xml:space="preserve">не менее </w:t>
      </w:r>
      <w:r w:rsidRPr="009C09FB">
        <w:rPr>
          <w:rFonts w:ascii="PT Astra Serif" w:hAnsi="PT Astra Serif"/>
          <w:bCs/>
          <w:color w:val="000099"/>
          <w:sz w:val="24"/>
          <w:szCs w:val="24"/>
        </w:rPr>
        <w:t>тридцати шести</w:t>
      </w:r>
      <w:r w:rsidRPr="009E0AF7">
        <w:rPr>
          <w:rFonts w:ascii="PT Astra Serif" w:hAnsi="PT Astra Serif"/>
          <w:bCs/>
          <w:color w:val="000099"/>
          <w:sz w:val="24"/>
          <w:szCs w:val="24"/>
        </w:rPr>
        <w:t xml:space="preserve"> </w:t>
      </w:r>
      <w:r>
        <w:rPr>
          <w:rFonts w:ascii="PT Astra Serif" w:hAnsi="PT Astra Serif"/>
          <w:bCs/>
          <w:color w:val="000099"/>
          <w:sz w:val="24"/>
          <w:szCs w:val="24"/>
        </w:rPr>
        <w:t xml:space="preserve">месяцев </w:t>
      </w:r>
      <w:r w:rsidRPr="008A64C2">
        <w:rPr>
          <w:rFonts w:ascii="PT Astra Serif" w:hAnsi="PT Astra Serif"/>
          <w:bCs/>
          <w:color w:val="000099"/>
          <w:sz w:val="24"/>
          <w:szCs w:val="24"/>
        </w:rPr>
        <w:t>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35" w:rsidRDefault="00EC0635">
      <w:r>
        <w:separator/>
      </w:r>
    </w:p>
  </w:endnote>
  <w:endnote w:type="continuationSeparator" w:id="0">
    <w:p w:rsidR="00EC0635" w:rsidRDefault="00EC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197936">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0311D9">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35" w:rsidRDefault="00EC0635">
      <w:r>
        <w:separator/>
      </w:r>
    </w:p>
  </w:footnote>
  <w:footnote w:type="continuationSeparator" w:id="0">
    <w:p w:rsidR="00EC0635" w:rsidRDefault="00EC06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11D9"/>
    <w:rsid w:val="0003402B"/>
    <w:rsid w:val="000433A1"/>
    <w:rsid w:val="00044A1F"/>
    <w:rsid w:val="00046728"/>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20834"/>
    <w:rsid w:val="00222FDB"/>
    <w:rsid w:val="00225FD7"/>
    <w:rsid w:val="0023476C"/>
    <w:rsid w:val="0025389E"/>
    <w:rsid w:val="0026174D"/>
    <w:rsid w:val="0026552C"/>
    <w:rsid w:val="00272139"/>
    <w:rsid w:val="0029179F"/>
    <w:rsid w:val="002A6481"/>
    <w:rsid w:val="002B41E5"/>
    <w:rsid w:val="002C7FD0"/>
    <w:rsid w:val="002D068C"/>
    <w:rsid w:val="002D5829"/>
    <w:rsid w:val="002F42C5"/>
    <w:rsid w:val="003022AB"/>
    <w:rsid w:val="003122A3"/>
    <w:rsid w:val="00313E8C"/>
    <w:rsid w:val="00340AAB"/>
    <w:rsid w:val="00346109"/>
    <w:rsid w:val="0034750C"/>
    <w:rsid w:val="00354BB5"/>
    <w:rsid w:val="00355743"/>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96ACB"/>
    <w:rsid w:val="004B5329"/>
    <w:rsid w:val="004C3828"/>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1FD2"/>
    <w:rsid w:val="0068634A"/>
    <w:rsid w:val="006A00FF"/>
    <w:rsid w:val="006A5B49"/>
    <w:rsid w:val="006B4E8C"/>
    <w:rsid w:val="006C7C03"/>
    <w:rsid w:val="006E035C"/>
    <w:rsid w:val="006E3298"/>
    <w:rsid w:val="006E5FCA"/>
    <w:rsid w:val="006E698E"/>
    <w:rsid w:val="006F54AF"/>
    <w:rsid w:val="007003F8"/>
    <w:rsid w:val="0070383A"/>
    <w:rsid w:val="00703E21"/>
    <w:rsid w:val="00704AC0"/>
    <w:rsid w:val="0070522A"/>
    <w:rsid w:val="00724DAD"/>
    <w:rsid w:val="00732C46"/>
    <w:rsid w:val="0074739D"/>
    <w:rsid w:val="00753A5D"/>
    <w:rsid w:val="00756162"/>
    <w:rsid w:val="00762052"/>
    <w:rsid w:val="00765FD7"/>
    <w:rsid w:val="007758A5"/>
    <w:rsid w:val="00791F5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66249"/>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6355"/>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B4551"/>
    <w:rsid w:val="00EB4F78"/>
    <w:rsid w:val="00EC0635"/>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1A5D4-9467-42E1-A2F7-F61E1CF4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80</cp:revision>
  <cp:lastPrinted>2022-09-20T11:36:00Z</cp:lastPrinted>
  <dcterms:created xsi:type="dcterms:W3CDTF">2020-01-31T05:12:00Z</dcterms:created>
  <dcterms:modified xsi:type="dcterms:W3CDTF">2022-09-22T04:56:00Z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