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7" w:rsidRPr="00770322" w:rsidRDefault="00932477" w:rsidP="0093247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770322">
        <w:rPr>
          <w:b/>
          <w:bCs/>
          <w:color w:val="000000" w:themeColor="text1"/>
        </w:rPr>
        <w:t>ТЕХНИЧЕСКОЕ ЗАДАНИЕ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ТО (техническое обслуживание): охранного видеонаблюдения, включающего в себя осмотр в: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МБОУ «Гимназия» Ханты-Мансийский автономный округ, г. Югорск, ул. Мира д. 6: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24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6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2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2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  <w:bookmarkStart w:id="0" w:name="_GoBack"/>
      <w:bookmarkEnd w:id="0"/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МБОУ «Гимназия» дошкольные группы, Ханты-Мансийский автономный округ, г. </w:t>
      </w:r>
      <w:proofErr w:type="gramStart"/>
      <w:r w:rsidRPr="00770322">
        <w:t>Югорск,  ул.</w:t>
      </w:r>
      <w:proofErr w:type="gramEnd"/>
      <w:r w:rsidRPr="00770322">
        <w:t xml:space="preserve"> Геологов д. 21: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внутренняя – 12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камера уличная – 4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Монитор компьютерный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Видеорегистратор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АКБ 12В – 1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Источник бесперебойного питания – 1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Приемник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Передатчик – 15 шт.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-проверка работоспособности - определение технического состояния путём контроля техническими средствами; ППР (планово-предупредительный ремонт):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-работы планово-предупредительного характера для поддержания системы видеонаблюдения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ТС.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 xml:space="preserve">-Ремонт производится с целью восстановления работоспособного состояния ТС по результатам контроля технического состояния, проводимого в рамках ТО или в результате отказа ТС. 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- Замена вышедшего из строя оборудования осуществляется за счет Исполнителя. ТО и ППР должны производиться не реже одного раза в месяц.  В случае сбоев или отказа в работе систем видеонаблюдения в межрегламентный период, Исполнитель должен прибыть на обслуживаемый объект по вызову Заказчика в срок - не более 3 (трёх) часов. Исполнитель, независимо от формы поступившего от Заказчика вызова, должен регистрировать его в «Журнале учёта вызовов».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Исполнитель должен проводить ТО и ППР персоналом соответствующей квалификации, аттестованным по «ПТЭ и ПТБ при эксплуатации электроустановок потребителей».</w:t>
      </w:r>
    </w:p>
    <w:p w:rsidR="00932477" w:rsidRPr="00770322" w:rsidRDefault="00932477" w:rsidP="00932477">
      <w:pPr>
        <w:tabs>
          <w:tab w:val="left" w:pos="9356"/>
        </w:tabs>
        <w:spacing w:after="0"/>
        <w:ind w:firstLine="426"/>
        <w:contextualSpacing/>
      </w:pPr>
      <w:r w:rsidRPr="00770322"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видеооборудования, выявленные неисправности, а также сведения о выполненных при осмотрах ремонте. Акт технического обслуживания предоставляется Исполнителем 1 раз в квартал.</w:t>
      </w:r>
    </w:p>
    <w:p w:rsidR="00BD191A" w:rsidRDefault="00BD191A"/>
    <w:sectPr w:rsidR="00BD191A" w:rsidSect="009324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84"/>
    <w:rsid w:val="007C7884"/>
    <w:rsid w:val="00932477"/>
    <w:rsid w:val="00B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52CA-42F7-4C9C-8129-0A9F3A45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2019-12-20T10:39:00Z</dcterms:created>
  <dcterms:modified xsi:type="dcterms:W3CDTF">2019-12-20T10:39:00Z</dcterms:modified>
</cp:coreProperties>
</file>