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282C6F" w:rsidRDefault="006F1CBD" w:rsidP="00A45DC9">
      <w:pPr>
        <w:tabs>
          <w:tab w:val="num" w:pos="567"/>
        </w:tabs>
        <w:autoSpaceDE w:val="0"/>
        <w:autoSpaceDN w:val="0"/>
        <w:adjustRightInd w:val="0"/>
        <w:ind w:firstLine="567"/>
        <w:jc w:val="both"/>
        <w:rPr>
          <w:color w:val="000000" w:themeColor="text1"/>
        </w:rPr>
      </w:pPr>
      <w:r w:rsidRPr="00282C6F">
        <w:rPr>
          <w:color w:val="000000" w:themeColor="text1"/>
        </w:rPr>
        <w:t xml:space="preserve">1. Идентификационный код закупки: </w:t>
      </w:r>
      <w:r w:rsidR="002B01B7" w:rsidRPr="002B01B7">
        <w:rPr>
          <w:color w:val="000000" w:themeColor="text1"/>
        </w:rPr>
        <w:t>183862201905886220100100160151920244</w:t>
      </w:r>
      <w:r w:rsidRPr="00282C6F">
        <w:rPr>
          <w:color w:val="000000" w:themeColor="text1"/>
        </w:rPr>
        <w:t>.</w:t>
      </w:r>
    </w:p>
    <w:p w:rsidR="009067F8" w:rsidRPr="00282C6F" w:rsidRDefault="006F1CBD" w:rsidP="00A45DC9">
      <w:pPr>
        <w:tabs>
          <w:tab w:val="num" w:pos="567"/>
          <w:tab w:val="num" w:pos="927"/>
        </w:tabs>
        <w:autoSpaceDE w:val="0"/>
        <w:autoSpaceDN w:val="0"/>
        <w:adjustRightInd w:val="0"/>
        <w:ind w:firstLine="567"/>
        <w:jc w:val="both"/>
      </w:pPr>
      <w:r w:rsidRPr="00282C6F">
        <w:t xml:space="preserve">2. </w:t>
      </w:r>
      <w:r w:rsidR="00613453" w:rsidRPr="00282C6F">
        <w:t xml:space="preserve">Наименование аукциона в электронной форме: </w:t>
      </w:r>
      <w:r w:rsidR="00A15721" w:rsidRPr="00282C6F">
        <w:t>аукцион в электронной форме на право заключения муниципального контракта на поставку автомобильного бензина</w:t>
      </w:r>
      <w:r w:rsidR="00613453" w:rsidRPr="00282C6F">
        <w:t>.</w:t>
      </w:r>
    </w:p>
    <w:p w:rsidR="009067F8" w:rsidRPr="00282C6F" w:rsidRDefault="006F1CBD" w:rsidP="00A45DC9">
      <w:pPr>
        <w:tabs>
          <w:tab w:val="num" w:pos="567"/>
          <w:tab w:val="num" w:pos="927"/>
        </w:tabs>
        <w:autoSpaceDE w:val="0"/>
        <w:autoSpaceDN w:val="0"/>
        <w:adjustRightInd w:val="0"/>
        <w:ind w:firstLine="567"/>
        <w:jc w:val="both"/>
        <w:rPr>
          <w:color w:val="FF0000"/>
        </w:rPr>
      </w:pPr>
      <w:r w:rsidRPr="00282C6F">
        <w:t xml:space="preserve">3. </w:t>
      </w:r>
      <w:r w:rsidR="009067F8" w:rsidRPr="00282C6F">
        <w:rPr>
          <w:color w:val="000000" w:themeColor="text1"/>
        </w:rPr>
        <w:t xml:space="preserve">Аукцион в электронной форме проводит: </w:t>
      </w:r>
      <w:r w:rsidRPr="00282C6F">
        <w:rPr>
          <w:color w:val="000000" w:themeColor="text1"/>
        </w:rPr>
        <w:t>уполномоченный орган.</w:t>
      </w:r>
      <w:r w:rsidR="009006C8" w:rsidRPr="00282C6F">
        <w:rPr>
          <w:color w:val="000000" w:themeColor="text1"/>
        </w:rPr>
        <w:t xml:space="preserve"> </w:t>
      </w:r>
    </w:p>
    <w:p w:rsidR="00613453" w:rsidRPr="00282C6F" w:rsidRDefault="006F1CBD" w:rsidP="00A45DC9">
      <w:pPr>
        <w:tabs>
          <w:tab w:val="num" w:pos="567"/>
          <w:tab w:val="num" w:pos="927"/>
        </w:tabs>
        <w:autoSpaceDE w:val="0"/>
        <w:autoSpaceDN w:val="0"/>
        <w:adjustRightInd w:val="0"/>
        <w:ind w:firstLine="567"/>
        <w:jc w:val="both"/>
      </w:pPr>
      <w:r w:rsidRPr="00282C6F">
        <w:t xml:space="preserve">3.1. </w:t>
      </w:r>
      <w:r w:rsidR="003068DC">
        <w:t xml:space="preserve">Заказчик: </w:t>
      </w:r>
      <w:r w:rsidR="00613453" w:rsidRPr="003068DC">
        <w:rPr>
          <w:u w:val="single"/>
        </w:rPr>
        <w:t>Муниципальное казенное учреждение «Служба обеспечения органов местного самоуправления».</w:t>
      </w:r>
    </w:p>
    <w:p w:rsidR="009067F8" w:rsidRPr="00282C6F" w:rsidRDefault="009067F8" w:rsidP="00A45DC9">
      <w:pPr>
        <w:tabs>
          <w:tab w:val="num" w:pos="567"/>
          <w:tab w:val="num" w:pos="927"/>
        </w:tabs>
        <w:autoSpaceDE w:val="0"/>
        <w:autoSpaceDN w:val="0"/>
        <w:adjustRightInd w:val="0"/>
        <w:ind w:firstLine="567"/>
        <w:jc w:val="both"/>
        <w:rPr>
          <w:highlight w:val="yellow"/>
        </w:rPr>
      </w:pPr>
      <w:r w:rsidRPr="00282C6F">
        <w:t xml:space="preserve">Место нахождения: </w:t>
      </w:r>
      <w:r w:rsidR="00613453" w:rsidRPr="003068DC">
        <w:rPr>
          <w:u w:val="single"/>
        </w:rPr>
        <w:t>628260, Тюменская  область, Ханты-Мансийский  автономный округ-Югра, г. Югорск, ул. Ленина, 29, каб.109</w:t>
      </w:r>
      <w:r w:rsidR="00613453" w:rsidRPr="00282C6F">
        <w:t>.</w:t>
      </w:r>
    </w:p>
    <w:p w:rsidR="009067F8" w:rsidRPr="00282C6F" w:rsidRDefault="009067F8" w:rsidP="00A45DC9">
      <w:pPr>
        <w:tabs>
          <w:tab w:val="num" w:pos="567"/>
          <w:tab w:val="num" w:pos="927"/>
        </w:tabs>
        <w:autoSpaceDE w:val="0"/>
        <w:autoSpaceDN w:val="0"/>
        <w:adjustRightInd w:val="0"/>
        <w:ind w:firstLine="567"/>
        <w:jc w:val="both"/>
      </w:pPr>
      <w:r w:rsidRPr="00282C6F">
        <w:t xml:space="preserve">Почтовый адрес: </w:t>
      </w:r>
      <w:r w:rsidR="00613453" w:rsidRPr="003068DC">
        <w:rPr>
          <w:u w:val="single"/>
        </w:rPr>
        <w:t>628260, Тюменская обл., Ханты - Мансийский автономный округ - Югра,  г. Югорск, ул. 40 лет Победы, 11.</w:t>
      </w:r>
    </w:p>
    <w:p w:rsidR="009067F8" w:rsidRPr="00282C6F" w:rsidRDefault="009067F8" w:rsidP="00A45DC9">
      <w:pPr>
        <w:tabs>
          <w:tab w:val="num" w:pos="567"/>
          <w:tab w:val="num" w:pos="927"/>
        </w:tabs>
        <w:autoSpaceDE w:val="0"/>
        <w:autoSpaceDN w:val="0"/>
        <w:adjustRightInd w:val="0"/>
        <w:ind w:firstLine="567"/>
        <w:jc w:val="both"/>
      </w:pPr>
      <w:r w:rsidRPr="00282C6F">
        <w:t xml:space="preserve">Адрес электронной почты: </w:t>
      </w:r>
      <w:r w:rsidR="00613453" w:rsidRPr="003068DC">
        <w:rPr>
          <w:u w:val="single"/>
        </w:rPr>
        <w:t>thu@ugorsk.ru</w:t>
      </w:r>
      <w:r w:rsidR="00613453" w:rsidRPr="00282C6F">
        <w:t>.</w:t>
      </w:r>
    </w:p>
    <w:p w:rsidR="009067F8" w:rsidRPr="00282C6F" w:rsidRDefault="009067F8" w:rsidP="00A45DC9">
      <w:pPr>
        <w:pStyle w:val="ConsPlusNormal"/>
        <w:widowControl/>
        <w:ind w:firstLine="567"/>
        <w:jc w:val="both"/>
        <w:rPr>
          <w:rFonts w:ascii="Times New Roman" w:hAnsi="Times New Roman" w:cs="Times New Roman"/>
          <w:sz w:val="24"/>
          <w:szCs w:val="24"/>
        </w:rPr>
      </w:pPr>
      <w:r w:rsidRPr="00282C6F">
        <w:rPr>
          <w:rFonts w:ascii="Times New Roman" w:hAnsi="Times New Roman" w:cs="Times New Roman"/>
          <w:sz w:val="24"/>
          <w:szCs w:val="24"/>
        </w:rPr>
        <w:t xml:space="preserve">Номер контактного телефона: </w:t>
      </w:r>
      <w:r w:rsidR="00613453" w:rsidRPr="00282C6F">
        <w:rPr>
          <w:rFonts w:ascii="Times New Roman" w:hAnsi="Times New Roman" w:cs="Times New Roman"/>
          <w:sz w:val="24"/>
          <w:szCs w:val="24"/>
          <w:u w:val="single"/>
        </w:rPr>
        <w:t>8 (34675)2-13-86</w:t>
      </w:r>
      <w:r w:rsidR="003068DC">
        <w:rPr>
          <w:rFonts w:ascii="Times New Roman" w:hAnsi="Times New Roman" w:cs="Times New Roman"/>
          <w:sz w:val="24"/>
          <w:szCs w:val="24"/>
          <w:u w:val="single"/>
        </w:rPr>
        <w:t>.</w:t>
      </w:r>
    </w:p>
    <w:p w:rsidR="009067F8" w:rsidRPr="003068DC" w:rsidRDefault="009067F8" w:rsidP="00A45DC9">
      <w:pPr>
        <w:pStyle w:val="ConsPlusNormal"/>
        <w:widowControl/>
        <w:tabs>
          <w:tab w:val="left" w:pos="567"/>
        </w:tabs>
        <w:ind w:firstLine="567"/>
        <w:jc w:val="both"/>
        <w:rPr>
          <w:rFonts w:ascii="Times New Roman" w:hAnsi="Times New Roman" w:cs="Times New Roman"/>
          <w:sz w:val="24"/>
          <w:szCs w:val="24"/>
          <w:u w:val="single"/>
        </w:rPr>
      </w:pPr>
      <w:r w:rsidRPr="00282C6F">
        <w:rPr>
          <w:rFonts w:ascii="Times New Roman" w:hAnsi="Times New Roman" w:cs="Times New Roman"/>
          <w:sz w:val="24"/>
          <w:szCs w:val="24"/>
        </w:rPr>
        <w:t>Ответственное должностное лицо:</w:t>
      </w:r>
      <w:r w:rsidR="00613453" w:rsidRPr="00282C6F">
        <w:rPr>
          <w:rFonts w:ascii="Times New Roman" w:hAnsi="Times New Roman" w:cs="Times New Roman"/>
          <w:sz w:val="24"/>
          <w:szCs w:val="24"/>
        </w:rPr>
        <w:t xml:space="preserve"> </w:t>
      </w:r>
      <w:r w:rsidR="00613453" w:rsidRPr="003068DC">
        <w:rPr>
          <w:rFonts w:ascii="Times New Roman" w:hAnsi="Times New Roman" w:cs="Times New Roman"/>
          <w:sz w:val="24"/>
          <w:szCs w:val="24"/>
          <w:u w:val="single"/>
        </w:rPr>
        <w:t xml:space="preserve">заместитель директора </w:t>
      </w:r>
      <w:r w:rsidR="00282C6F" w:rsidRPr="003068DC">
        <w:rPr>
          <w:rFonts w:ascii="Times New Roman" w:hAnsi="Times New Roman" w:cs="Times New Roman"/>
          <w:sz w:val="24"/>
          <w:szCs w:val="24"/>
          <w:u w:val="single"/>
        </w:rPr>
        <w:t>Прокопьева Надежда Николаевна.</w:t>
      </w:r>
    </w:p>
    <w:p w:rsidR="009067F8" w:rsidRPr="00282C6F" w:rsidRDefault="006F1CBD" w:rsidP="00A45DC9">
      <w:pPr>
        <w:tabs>
          <w:tab w:val="left" w:pos="567"/>
          <w:tab w:val="num" w:pos="927"/>
        </w:tabs>
        <w:autoSpaceDE w:val="0"/>
        <w:autoSpaceDN w:val="0"/>
        <w:adjustRightInd w:val="0"/>
        <w:ind w:firstLine="567"/>
        <w:jc w:val="both"/>
      </w:pPr>
      <w:r w:rsidRPr="00282C6F">
        <w:t>3.2.</w:t>
      </w:r>
      <w:r w:rsidR="009067F8" w:rsidRPr="00282C6F">
        <w:t xml:space="preserve">Уполномоченный орган (учреждение): </w:t>
      </w:r>
      <w:r w:rsidR="009067F8" w:rsidRPr="00282C6F">
        <w:rPr>
          <w:u w:val="single"/>
        </w:rPr>
        <w:t>Администрация города Югорска</w:t>
      </w:r>
      <w:r w:rsidR="009067F8" w:rsidRPr="00282C6F">
        <w:t>.</w:t>
      </w:r>
    </w:p>
    <w:p w:rsidR="009067F8" w:rsidRPr="003068DC" w:rsidRDefault="009067F8" w:rsidP="00A45DC9">
      <w:pPr>
        <w:pStyle w:val="ConsPlusNormal"/>
        <w:widowControl/>
        <w:tabs>
          <w:tab w:val="left" w:pos="567"/>
        </w:tabs>
        <w:ind w:firstLine="567"/>
        <w:jc w:val="both"/>
        <w:rPr>
          <w:rFonts w:ascii="Times New Roman" w:hAnsi="Times New Roman" w:cs="Times New Roman"/>
          <w:sz w:val="24"/>
          <w:szCs w:val="24"/>
          <w:u w:val="single"/>
        </w:rPr>
      </w:pPr>
      <w:r w:rsidRPr="00282C6F">
        <w:rPr>
          <w:rFonts w:ascii="Times New Roman" w:hAnsi="Times New Roman" w:cs="Times New Roman"/>
          <w:sz w:val="24"/>
          <w:szCs w:val="24"/>
        </w:rPr>
        <w:t xml:space="preserve">Место нахождения: </w:t>
      </w:r>
      <w:r w:rsidRPr="003068DC">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3068DC">
        <w:rPr>
          <w:rFonts w:ascii="Times New Roman" w:hAnsi="Times New Roman" w:cs="Times New Roman"/>
          <w:sz w:val="24"/>
          <w:szCs w:val="24"/>
          <w:u w:val="single"/>
        </w:rPr>
        <w:t>каб</w:t>
      </w:r>
      <w:proofErr w:type="spellEnd"/>
      <w:r w:rsidRPr="003068DC">
        <w:rPr>
          <w:rFonts w:ascii="Times New Roman" w:hAnsi="Times New Roman" w:cs="Times New Roman"/>
          <w:sz w:val="24"/>
          <w:szCs w:val="24"/>
          <w:u w:val="single"/>
        </w:rPr>
        <w:t>. 310.</w:t>
      </w:r>
    </w:p>
    <w:p w:rsidR="009067F8" w:rsidRPr="00282C6F" w:rsidRDefault="009067F8" w:rsidP="00A45DC9">
      <w:pPr>
        <w:pStyle w:val="ConsPlusNormal"/>
        <w:widowControl/>
        <w:tabs>
          <w:tab w:val="left" w:pos="567"/>
        </w:tabs>
        <w:ind w:firstLine="567"/>
        <w:jc w:val="both"/>
        <w:rPr>
          <w:rFonts w:ascii="Times New Roman" w:hAnsi="Times New Roman" w:cs="Times New Roman"/>
          <w:sz w:val="24"/>
          <w:szCs w:val="24"/>
        </w:rPr>
      </w:pPr>
      <w:r w:rsidRPr="00282C6F">
        <w:rPr>
          <w:rFonts w:ascii="Times New Roman" w:hAnsi="Times New Roman" w:cs="Times New Roman"/>
          <w:sz w:val="24"/>
          <w:szCs w:val="24"/>
        </w:rPr>
        <w:t xml:space="preserve">Почтовый адрес: </w:t>
      </w:r>
      <w:r w:rsidRPr="003068DC">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Pr="00282C6F">
        <w:rPr>
          <w:rFonts w:ascii="Times New Roman" w:hAnsi="Times New Roman" w:cs="Times New Roman"/>
          <w:sz w:val="24"/>
          <w:szCs w:val="24"/>
        </w:rPr>
        <w:t xml:space="preserve"> </w:t>
      </w:r>
    </w:p>
    <w:p w:rsidR="009067F8" w:rsidRPr="00282C6F" w:rsidRDefault="009067F8" w:rsidP="00A45DC9">
      <w:pPr>
        <w:tabs>
          <w:tab w:val="num" w:pos="927"/>
        </w:tabs>
        <w:autoSpaceDE w:val="0"/>
        <w:autoSpaceDN w:val="0"/>
        <w:adjustRightInd w:val="0"/>
        <w:ind w:firstLine="567"/>
        <w:jc w:val="both"/>
      </w:pPr>
      <w:r w:rsidRPr="00282C6F">
        <w:t xml:space="preserve">Адрес электронной почты: </w:t>
      </w:r>
      <w:r w:rsidR="003068DC">
        <w:rPr>
          <w:u w:val="single"/>
        </w:rPr>
        <w:t>omz@ugorsk.ru.</w:t>
      </w:r>
    </w:p>
    <w:p w:rsidR="009067F8" w:rsidRPr="00282C6F" w:rsidRDefault="009067F8" w:rsidP="00A45DC9">
      <w:pPr>
        <w:tabs>
          <w:tab w:val="num" w:pos="927"/>
        </w:tabs>
        <w:autoSpaceDE w:val="0"/>
        <w:autoSpaceDN w:val="0"/>
        <w:adjustRightInd w:val="0"/>
        <w:ind w:firstLine="567"/>
        <w:jc w:val="both"/>
      </w:pPr>
      <w:r w:rsidRPr="00282C6F">
        <w:t xml:space="preserve">Номер контактного телефона: </w:t>
      </w:r>
      <w:r w:rsidRPr="003068DC">
        <w:rPr>
          <w:u w:val="single"/>
        </w:rPr>
        <w:t>(34675) 50037.</w:t>
      </w:r>
    </w:p>
    <w:p w:rsidR="009067F8" w:rsidRPr="003068DC" w:rsidRDefault="009067F8" w:rsidP="00A45DC9">
      <w:pPr>
        <w:tabs>
          <w:tab w:val="num" w:pos="927"/>
        </w:tabs>
        <w:autoSpaceDE w:val="0"/>
        <w:autoSpaceDN w:val="0"/>
        <w:adjustRightInd w:val="0"/>
        <w:ind w:firstLine="567"/>
        <w:jc w:val="both"/>
        <w:rPr>
          <w:u w:val="single"/>
        </w:rPr>
      </w:pPr>
      <w:r w:rsidRPr="00282C6F">
        <w:t xml:space="preserve">Ответственное должностное лицо: </w:t>
      </w:r>
      <w:r w:rsidRPr="003068DC">
        <w:rPr>
          <w:u w:val="single"/>
        </w:rPr>
        <w:t>начальник отдела муниципальных закупок Захарова Наталья Борисовна.</w:t>
      </w:r>
    </w:p>
    <w:p w:rsidR="009067F8" w:rsidRPr="00282C6F" w:rsidRDefault="006F1CBD" w:rsidP="00A45DC9">
      <w:pPr>
        <w:tabs>
          <w:tab w:val="left" w:pos="567"/>
          <w:tab w:val="num" w:pos="927"/>
        </w:tabs>
        <w:autoSpaceDE w:val="0"/>
        <w:autoSpaceDN w:val="0"/>
        <w:adjustRightInd w:val="0"/>
        <w:ind w:firstLine="567"/>
        <w:jc w:val="both"/>
      </w:pPr>
      <w:r w:rsidRPr="00282C6F">
        <w:t xml:space="preserve">3.2. </w:t>
      </w:r>
      <w:r w:rsidR="009067F8" w:rsidRPr="00282C6F">
        <w:t xml:space="preserve">Специализированная организация: </w:t>
      </w:r>
      <w:r w:rsidR="009067F8" w:rsidRPr="00282C6F">
        <w:rPr>
          <w:u w:val="single"/>
        </w:rPr>
        <w:t>не привлекается.</w:t>
      </w:r>
    </w:p>
    <w:p w:rsidR="009067F8" w:rsidRPr="00282C6F" w:rsidRDefault="006F1CBD" w:rsidP="00A45DC9">
      <w:pPr>
        <w:tabs>
          <w:tab w:val="num" w:pos="927"/>
        </w:tabs>
        <w:autoSpaceDE w:val="0"/>
        <w:autoSpaceDN w:val="0"/>
        <w:adjustRightInd w:val="0"/>
        <w:ind w:firstLine="567"/>
        <w:jc w:val="both"/>
      </w:pPr>
      <w:r w:rsidRPr="00282C6F">
        <w:t xml:space="preserve">4. </w:t>
      </w:r>
      <w:r w:rsidR="009067F8" w:rsidRPr="00282C6F">
        <w:t xml:space="preserve">Адрес электронной площадки в информационно-телекоммуникационной сети </w:t>
      </w:r>
      <w:r w:rsidR="00E25E6F" w:rsidRPr="00282C6F">
        <w:t>«</w:t>
      </w:r>
      <w:r w:rsidR="009067F8" w:rsidRPr="00282C6F">
        <w:t>Интернет</w:t>
      </w:r>
      <w:r w:rsidR="00E25E6F" w:rsidRPr="00282C6F">
        <w:t>»</w:t>
      </w:r>
      <w:r w:rsidR="009067F8" w:rsidRPr="00282C6F">
        <w:t xml:space="preserve">: </w:t>
      </w:r>
      <w:r w:rsidR="009067F8" w:rsidRPr="00282C6F">
        <w:rPr>
          <w:u w:val="single"/>
        </w:rPr>
        <w:t>http://</w:t>
      </w:r>
      <w:proofErr w:type="spellStart"/>
      <w:r w:rsidR="009067F8" w:rsidRPr="00282C6F">
        <w:rPr>
          <w:u w:val="single"/>
          <w:lang w:val="en-US"/>
        </w:rPr>
        <w:t>sberbank</w:t>
      </w:r>
      <w:proofErr w:type="spellEnd"/>
      <w:r w:rsidR="009067F8" w:rsidRPr="00282C6F">
        <w:rPr>
          <w:u w:val="single"/>
        </w:rPr>
        <w:t>-</w:t>
      </w:r>
      <w:proofErr w:type="spellStart"/>
      <w:r w:rsidR="009067F8" w:rsidRPr="00282C6F">
        <w:rPr>
          <w:u w:val="single"/>
          <w:lang w:val="en-US"/>
        </w:rPr>
        <w:t>ast</w:t>
      </w:r>
      <w:proofErr w:type="spellEnd"/>
      <w:r w:rsidR="009067F8" w:rsidRPr="00282C6F">
        <w:rPr>
          <w:u w:val="single"/>
        </w:rPr>
        <w:t>.</w:t>
      </w:r>
      <w:proofErr w:type="spellStart"/>
      <w:r w:rsidR="009067F8" w:rsidRPr="00282C6F">
        <w:rPr>
          <w:u w:val="single"/>
        </w:rPr>
        <w:t>ru</w:t>
      </w:r>
      <w:proofErr w:type="spellEnd"/>
      <w:r w:rsidR="009067F8" w:rsidRPr="00282C6F">
        <w:rPr>
          <w:u w:val="single"/>
        </w:rPr>
        <w:t>/</w:t>
      </w:r>
      <w:r w:rsidR="003068DC">
        <w:rPr>
          <w:u w:val="single"/>
        </w:rPr>
        <w:t>.</w:t>
      </w:r>
    </w:p>
    <w:p w:rsidR="009067F8" w:rsidRDefault="006F1CBD" w:rsidP="00A45DC9">
      <w:pPr>
        <w:autoSpaceDE w:val="0"/>
        <w:autoSpaceDN w:val="0"/>
        <w:adjustRightInd w:val="0"/>
        <w:ind w:firstLine="567"/>
        <w:jc w:val="both"/>
      </w:pPr>
      <w:r w:rsidRPr="00282C6F">
        <w:t xml:space="preserve">5. </w:t>
      </w:r>
      <w:r w:rsidR="009067F8" w:rsidRPr="00282C6F">
        <w:t>Предмет</w:t>
      </w:r>
      <w:r w:rsidR="00D179FA" w:rsidRPr="00282C6F">
        <w:t>,</w:t>
      </w:r>
      <w:r w:rsidR="009067F8" w:rsidRPr="00282C6F">
        <w:t xml:space="preserve"> </w:t>
      </w:r>
      <w:r w:rsidR="00D179FA" w:rsidRPr="00282C6F">
        <w:t>максимальное значение</w:t>
      </w:r>
      <w:r w:rsidR="00D179FA" w:rsidRPr="00D179FA">
        <w:t xml:space="preserve"> цены </w:t>
      </w:r>
      <w:r w:rsidR="00D179FA">
        <w:t>муниципального к</w:t>
      </w:r>
      <w:r w:rsidR="00D179FA" w:rsidRPr="00D179FA">
        <w:t>онтракта</w:t>
      </w:r>
      <w:r w:rsidR="009067F8" w:rsidRPr="00F356E7">
        <w:t xml:space="preserve"> </w:t>
      </w:r>
      <w:r w:rsidR="00D179FA">
        <w:t xml:space="preserve">и </w:t>
      </w:r>
      <w:r w:rsidR="00D179FA" w:rsidRPr="00F27692">
        <w:rPr>
          <w:bCs/>
        </w:rPr>
        <w:t>формул</w:t>
      </w:r>
      <w:r w:rsidR="00D179FA" w:rsidRPr="00D179FA">
        <w:rPr>
          <w:bCs/>
        </w:rPr>
        <w:t>а</w:t>
      </w:r>
      <w:r w:rsidR="00D179FA" w:rsidRPr="00F27692">
        <w:rPr>
          <w:bCs/>
        </w:rPr>
        <w:t xml:space="preserve"> цены</w:t>
      </w:r>
      <w:r w:rsidR="00A45DC9">
        <w:rPr>
          <w:bCs/>
        </w:rPr>
        <w:t xml:space="preserve"> </w:t>
      </w:r>
      <w:r w:rsidR="00D179FA">
        <w:rPr>
          <w:bCs/>
        </w:rPr>
        <w:t>к</w:t>
      </w:r>
      <w:r w:rsidR="00D179FA" w:rsidRPr="00F27692">
        <w:rPr>
          <w:bCs/>
        </w:rPr>
        <w:t>онтракта</w:t>
      </w:r>
      <w:r w:rsidR="009067F8" w:rsidRPr="00F356E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4430"/>
        <w:gridCol w:w="518"/>
        <w:gridCol w:w="1506"/>
        <w:gridCol w:w="635"/>
        <w:gridCol w:w="1604"/>
      </w:tblGrid>
      <w:tr w:rsidR="00185D9C" w:rsidRPr="00913FCC" w:rsidTr="00A45DC9">
        <w:tc>
          <w:tcPr>
            <w:tcW w:w="4325" w:type="pct"/>
            <w:gridSpan w:val="5"/>
            <w:tcBorders>
              <w:top w:val="single" w:sz="4" w:space="0" w:color="auto"/>
              <w:left w:val="single" w:sz="4" w:space="0" w:color="auto"/>
              <w:bottom w:val="single" w:sz="4" w:space="0" w:color="auto"/>
              <w:right w:val="single" w:sz="4" w:space="0" w:color="auto"/>
            </w:tcBorders>
            <w:hideMark/>
          </w:tcPr>
          <w:p w:rsidR="00185D9C" w:rsidRPr="00913FCC" w:rsidRDefault="00185D9C" w:rsidP="00C42C5D">
            <w:pPr>
              <w:autoSpaceDE w:val="0"/>
              <w:autoSpaceDN w:val="0"/>
              <w:adjustRightInd w:val="0"/>
              <w:jc w:val="center"/>
              <w:rPr>
                <w:sz w:val="22"/>
                <w:szCs w:val="22"/>
              </w:rPr>
            </w:pPr>
            <w:r w:rsidRPr="00913FCC">
              <w:rPr>
                <w:sz w:val="22"/>
                <w:szCs w:val="22"/>
              </w:rPr>
              <w:t>Предмет муниципального контракта</w:t>
            </w:r>
          </w:p>
        </w:tc>
        <w:tc>
          <w:tcPr>
            <w:tcW w:w="675" w:type="pct"/>
            <w:vMerge w:val="restart"/>
            <w:tcBorders>
              <w:top w:val="single" w:sz="4" w:space="0" w:color="auto"/>
              <w:left w:val="single" w:sz="4" w:space="0" w:color="auto"/>
              <w:bottom w:val="single" w:sz="4" w:space="0" w:color="auto"/>
              <w:right w:val="single" w:sz="4" w:space="0" w:color="auto"/>
            </w:tcBorders>
            <w:hideMark/>
          </w:tcPr>
          <w:p w:rsidR="00185D9C" w:rsidRPr="00913FCC" w:rsidRDefault="00D179FA" w:rsidP="00C42C5D">
            <w:pPr>
              <w:autoSpaceDE w:val="0"/>
              <w:autoSpaceDN w:val="0"/>
              <w:adjustRightInd w:val="0"/>
              <w:jc w:val="center"/>
              <w:rPr>
                <w:sz w:val="22"/>
                <w:szCs w:val="22"/>
              </w:rPr>
            </w:pPr>
            <w:r>
              <w:rPr>
                <w:sz w:val="22"/>
                <w:szCs w:val="22"/>
              </w:rPr>
              <w:t>М</w:t>
            </w:r>
            <w:r w:rsidRPr="00D179FA">
              <w:rPr>
                <w:sz w:val="22"/>
                <w:szCs w:val="22"/>
              </w:rPr>
              <w:t>аксимальное значение цены контракта</w:t>
            </w:r>
            <w:r w:rsidR="00185D9C" w:rsidRPr="00913FCC">
              <w:rPr>
                <w:sz w:val="22"/>
                <w:szCs w:val="22"/>
              </w:rPr>
              <w:t>,</w:t>
            </w:r>
          </w:p>
          <w:p w:rsidR="00185D9C" w:rsidRPr="00913FCC" w:rsidRDefault="00185D9C" w:rsidP="00C42C5D">
            <w:pPr>
              <w:autoSpaceDE w:val="0"/>
              <w:autoSpaceDN w:val="0"/>
              <w:adjustRightInd w:val="0"/>
              <w:jc w:val="center"/>
              <w:rPr>
                <w:sz w:val="22"/>
                <w:szCs w:val="22"/>
              </w:rPr>
            </w:pPr>
            <w:r w:rsidRPr="00913FCC">
              <w:rPr>
                <w:sz w:val="22"/>
                <w:szCs w:val="22"/>
              </w:rPr>
              <w:t>руб.</w:t>
            </w:r>
          </w:p>
        </w:tc>
      </w:tr>
      <w:tr w:rsidR="00185D9C" w:rsidRPr="00913FCC" w:rsidTr="00A45DC9">
        <w:tc>
          <w:tcPr>
            <w:tcW w:w="676" w:type="pct"/>
            <w:tcBorders>
              <w:top w:val="single" w:sz="4" w:space="0" w:color="auto"/>
              <w:left w:val="single" w:sz="4" w:space="0" w:color="auto"/>
              <w:bottom w:val="single" w:sz="4" w:space="0" w:color="auto"/>
              <w:right w:val="single" w:sz="4" w:space="0" w:color="auto"/>
            </w:tcBorders>
            <w:hideMark/>
          </w:tcPr>
          <w:p w:rsidR="00185D9C" w:rsidRPr="00913FCC" w:rsidRDefault="00857613" w:rsidP="00C42C5D">
            <w:pPr>
              <w:pStyle w:val="a3"/>
              <w:autoSpaceDE w:val="0"/>
              <w:autoSpaceDN w:val="0"/>
              <w:adjustRightInd w:val="0"/>
              <w:spacing w:before="0" w:beforeAutospacing="0" w:after="0" w:afterAutospacing="0"/>
              <w:jc w:val="center"/>
              <w:rPr>
                <w:sz w:val="22"/>
                <w:szCs w:val="22"/>
              </w:rPr>
            </w:pPr>
            <w:r w:rsidRPr="00857613">
              <w:rPr>
                <w:sz w:val="22"/>
                <w:szCs w:val="22"/>
              </w:rPr>
              <w:t>Код позиции КТРУ</w:t>
            </w:r>
          </w:p>
        </w:tc>
        <w:tc>
          <w:tcPr>
            <w:tcW w:w="2230" w:type="pct"/>
            <w:tcBorders>
              <w:top w:val="single" w:sz="4" w:space="0" w:color="auto"/>
              <w:left w:val="single" w:sz="4" w:space="0" w:color="auto"/>
              <w:bottom w:val="single" w:sz="4" w:space="0" w:color="auto"/>
              <w:right w:val="single" w:sz="4" w:space="0" w:color="auto"/>
            </w:tcBorders>
          </w:tcPr>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Наименование и описание объекта закупки</w:t>
            </w:r>
          </w:p>
        </w:tc>
        <w:tc>
          <w:tcPr>
            <w:tcW w:w="270" w:type="pct"/>
            <w:tcBorders>
              <w:top w:val="single" w:sz="4" w:space="0" w:color="auto"/>
              <w:left w:val="single" w:sz="4" w:space="0" w:color="auto"/>
              <w:bottom w:val="single" w:sz="4" w:space="0" w:color="auto"/>
              <w:right w:val="single" w:sz="4" w:space="0" w:color="auto"/>
            </w:tcBorders>
          </w:tcPr>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Ед.</w:t>
            </w:r>
          </w:p>
          <w:p w:rsidR="00185D9C" w:rsidRPr="00913FCC" w:rsidRDefault="00185D9C" w:rsidP="00C00207">
            <w:pPr>
              <w:pStyle w:val="a3"/>
              <w:autoSpaceDE w:val="0"/>
              <w:autoSpaceDN w:val="0"/>
              <w:adjustRightInd w:val="0"/>
              <w:spacing w:before="0" w:beforeAutospacing="0" w:after="0" w:afterAutospacing="0"/>
              <w:ind w:left="-108" w:right="-108"/>
              <w:jc w:val="center"/>
              <w:rPr>
                <w:sz w:val="22"/>
                <w:szCs w:val="22"/>
              </w:rPr>
            </w:pPr>
            <w:r w:rsidRPr="00913FCC">
              <w:rPr>
                <w:sz w:val="22"/>
                <w:szCs w:val="22"/>
              </w:rPr>
              <w:t>Изм.</w:t>
            </w:r>
          </w:p>
        </w:tc>
        <w:tc>
          <w:tcPr>
            <w:tcW w:w="811" w:type="pct"/>
            <w:tcBorders>
              <w:top w:val="single" w:sz="4" w:space="0" w:color="auto"/>
              <w:left w:val="single" w:sz="4" w:space="0" w:color="auto"/>
              <w:bottom w:val="single" w:sz="4" w:space="0" w:color="auto"/>
              <w:right w:val="single" w:sz="4" w:space="0" w:color="auto"/>
            </w:tcBorders>
            <w:hideMark/>
          </w:tcPr>
          <w:p w:rsidR="00185D9C" w:rsidRPr="00913FCC" w:rsidRDefault="00185D9C" w:rsidP="00C00207">
            <w:pPr>
              <w:autoSpaceDE w:val="0"/>
              <w:autoSpaceDN w:val="0"/>
              <w:adjustRightInd w:val="0"/>
              <w:ind w:left="-108" w:right="-108"/>
              <w:jc w:val="center"/>
              <w:rPr>
                <w:sz w:val="22"/>
                <w:szCs w:val="22"/>
              </w:rPr>
            </w:pPr>
            <w:r w:rsidRPr="00913FCC">
              <w:rPr>
                <w:sz w:val="22"/>
                <w:szCs w:val="22"/>
              </w:rPr>
              <w:t>Количество поставляемых товаров, объем выполняемых работ, оказываемых услуг</w:t>
            </w:r>
          </w:p>
        </w:tc>
        <w:tc>
          <w:tcPr>
            <w:tcW w:w="338" w:type="pct"/>
            <w:tcBorders>
              <w:top w:val="single" w:sz="4" w:space="0" w:color="auto"/>
              <w:left w:val="single" w:sz="4" w:space="0" w:color="auto"/>
              <w:bottom w:val="single" w:sz="4" w:space="0" w:color="auto"/>
              <w:right w:val="single" w:sz="4" w:space="0" w:color="auto"/>
            </w:tcBorders>
          </w:tcPr>
          <w:p w:rsidR="00185D9C" w:rsidRDefault="00185D9C" w:rsidP="00185D9C">
            <w:pPr>
              <w:ind w:right="-108"/>
              <w:rPr>
                <w:sz w:val="22"/>
                <w:szCs w:val="22"/>
              </w:rPr>
            </w:pPr>
            <w:r>
              <w:rPr>
                <w:sz w:val="22"/>
                <w:szCs w:val="22"/>
              </w:rPr>
              <w:t xml:space="preserve">Цена,  </w:t>
            </w:r>
          </w:p>
          <w:p w:rsidR="00185D9C" w:rsidRPr="00913FCC" w:rsidRDefault="00185D9C" w:rsidP="00C42C5D">
            <w:pPr>
              <w:rPr>
                <w:sz w:val="22"/>
                <w:szCs w:val="22"/>
              </w:rPr>
            </w:pPr>
            <w:r>
              <w:rPr>
                <w:sz w:val="22"/>
                <w:szCs w:val="22"/>
              </w:rPr>
              <w:t>руб.</w:t>
            </w:r>
          </w:p>
        </w:tc>
        <w:tc>
          <w:tcPr>
            <w:tcW w:w="675" w:type="pct"/>
            <w:vMerge/>
            <w:tcBorders>
              <w:top w:val="single" w:sz="4" w:space="0" w:color="auto"/>
              <w:left w:val="single" w:sz="4" w:space="0" w:color="auto"/>
              <w:bottom w:val="single" w:sz="4" w:space="0" w:color="auto"/>
              <w:right w:val="single" w:sz="4" w:space="0" w:color="auto"/>
            </w:tcBorders>
            <w:vAlign w:val="center"/>
            <w:hideMark/>
          </w:tcPr>
          <w:p w:rsidR="00185D9C" w:rsidRPr="00913FCC" w:rsidRDefault="00185D9C" w:rsidP="00C42C5D">
            <w:pPr>
              <w:rPr>
                <w:sz w:val="22"/>
                <w:szCs w:val="22"/>
              </w:rPr>
            </w:pPr>
          </w:p>
        </w:tc>
      </w:tr>
      <w:tr w:rsidR="00185D9C" w:rsidRPr="00913FCC" w:rsidTr="00A45DC9">
        <w:trPr>
          <w:trHeight w:val="1405"/>
        </w:trPr>
        <w:tc>
          <w:tcPr>
            <w:tcW w:w="676" w:type="pct"/>
            <w:tcBorders>
              <w:top w:val="single" w:sz="4" w:space="0" w:color="auto"/>
              <w:left w:val="single" w:sz="4" w:space="0" w:color="auto"/>
              <w:bottom w:val="single" w:sz="4" w:space="0" w:color="auto"/>
              <w:right w:val="single" w:sz="4" w:space="0" w:color="auto"/>
            </w:tcBorders>
            <w:vAlign w:val="center"/>
          </w:tcPr>
          <w:p w:rsidR="00185D9C" w:rsidRPr="00731ED2" w:rsidRDefault="00857613" w:rsidP="00C42C5D">
            <w:pPr>
              <w:autoSpaceDE w:val="0"/>
              <w:autoSpaceDN w:val="0"/>
              <w:adjustRightInd w:val="0"/>
              <w:jc w:val="center"/>
              <w:rPr>
                <w:sz w:val="22"/>
                <w:szCs w:val="22"/>
                <w:highlight w:val="yellow"/>
              </w:rPr>
            </w:pPr>
            <w:r w:rsidRPr="00857613">
              <w:rPr>
                <w:sz w:val="22"/>
                <w:szCs w:val="22"/>
              </w:rPr>
              <w:t>19.20.21.125-00001</w:t>
            </w:r>
          </w:p>
        </w:tc>
        <w:tc>
          <w:tcPr>
            <w:tcW w:w="2230" w:type="pct"/>
            <w:tcBorders>
              <w:top w:val="single" w:sz="4" w:space="0" w:color="auto"/>
              <w:left w:val="single" w:sz="4" w:space="0" w:color="auto"/>
              <w:bottom w:val="single" w:sz="4" w:space="0" w:color="auto"/>
              <w:right w:val="single" w:sz="4" w:space="0" w:color="auto"/>
            </w:tcBorders>
            <w:vAlign w:val="center"/>
          </w:tcPr>
          <w:p w:rsidR="002E4A14" w:rsidRPr="002E4A14" w:rsidRDefault="002E4A14" w:rsidP="002E4A14">
            <w:pPr>
              <w:autoSpaceDE w:val="0"/>
              <w:autoSpaceDN w:val="0"/>
              <w:adjustRightInd w:val="0"/>
              <w:rPr>
                <w:sz w:val="22"/>
                <w:szCs w:val="22"/>
              </w:rPr>
            </w:pPr>
            <w:r w:rsidRPr="002E4A14">
              <w:rPr>
                <w:sz w:val="22"/>
                <w:szCs w:val="22"/>
              </w:rPr>
              <w:t>Бензин автомобильный АИ-92 экологического класса не ниже К5 (розничная реализация).</w:t>
            </w:r>
          </w:p>
          <w:p w:rsidR="002E4A14" w:rsidRPr="002E4A14" w:rsidRDefault="002E4A14" w:rsidP="002E4A14">
            <w:pPr>
              <w:autoSpaceDE w:val="0"/>
              <w:autoSpaceDN w:val="0"/>
              <w:adjustRightInd w:val="0"/>
              <w:rPr>
                <w:sz w:val="22"/>
                <w:szCs w:val="22"/>
              </w:rPr>
            </w:pPr>
            <w:r w:rsidRPr="002E4A14">
              <w:rPr>
                <w:sz w:val="22"/>
                <w:szCs w:val="22"/>
              </w:rPr>
              <w:t>Октановое число бензина автомобильного по исследовательскому методу</w:t>
            </w:r>
          </w:p>
          <w:p w:rsidR="00185D9C" w:rsidRPr="00913FCC" w:rsidRDefault="002E4A14" w:rsidP="002E4A14">
            <w:pPr>
              <w:autoSpaceDE w:val="0"/>
              <w:autoSpaceDN w:val="0"/>
              <w:adjustRightInd w:val="0"/>
              <w:rPr>
                <w:sz w:val="22"/>
                <w:szCs w:val="22"/>
              </w:rPr>
            </w:pPr>
            <w:r w:rsidRPr="002E4A14">
              <w:rPr>
                <w:sz w:val="22"/>
                <w:szCs w:val="22"/>
              </w:rPr>
              <w:t>≥ 92 и &lt; 95, э</w:t>
            </w:r>
            <w:r>
              <w:rPr>
                <w:sz w:val="22"/>
                <w:szCs w:val="22"/>
              </w:rPr>
              <w:t>кологический класс: не ниже К5.</w:t>
            </w:r>
          </w:p>
        </w:tc>
        <w:tc>
          <w:tcPr>
            <w:tcW w:w="270" w:type="pct"/>
            <w:tcBorders>
              <w:top w:val="single" w:sz="4" w:space="0" w:color="auto"/>
              <w:left w:val="single" w:sz="4" w:space="0" w:color="auto"/>
              <w:bottom w:val="single" w:sz="4" w:space="0" w:color="auto"/>
              <w:right w:val="single" w:sz="4" w:space="0" w:color="auto"/>
            </w:tcBorders>
            <w:vAlign w:val="center"/>
          </w:tcPr>
          <w:p w:rsidR="00185D9C" w:rsidRPr="00913FCC" w:rsidRDefault="00185D9C" w:rsidP="00C42C5D">
            <w:pPr>
              <w:autoSpaceDE w:val="0"/>
              <w:autoSpaceDN w:val="0"/>
              <w:adjustRightInd w:val="0"/>
              <w:jc w:val="center"/>
              <w:rPr>
                <w:sz w:val="22"/>
                <w:szCs w:val="22"/>
              </w:rPr>
            </w:pPr>
            <w:r w:rsidRPr="00913FCC">
              <w:rPr>
                <w:sz w:val="22"/>
                <w:szCs w:val="22"/>
              </w:rPr>
              <w:t>Л</w:t>
            </w:r>
            <w:r>
              <w:rPr>
                <w:sz w:val="22"/>
                <w:szCs w:val="22"/>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rsidR="00185D9C" w:rsidRPr="002F33CA" w:rsidRDefault="00A45DC9" w:rsidP="000E2DAF">
            <w:pPr>
              <w:autoSpaceDE w:val="0"/>
              <w:autoSpaceDN w:val="0"/>
              <w:adjustRightInd w:val="0"/>
              <w:jc w:val="center"/>
              <w:rPr>
                <w:sz w:val="22"/>
                <w:szCs w:val="22"/>
              </w:rPr>
            </w:pPr>
            <w:r>
              <w:rPr>
                <w:spacing w:val="-2"/>
                <w:sz w:val="22"/>
                <w:szCs w:val="22"/>
              </w:rPr>
              <w:t>3 700</w:t>
            </w:r>
          </w:p>
        </w:tc>
        <w:tc>
          <w:tcPr>
            <w:tcW w:w="338" w:type="pct"/>
            <w:tcBorders>
              <w:top w:val="single" w:sz="4" w:space="0" w:color="auto"/>
              <w:left w:val="single" w:sz="4" w:space="0" w:color="auto"/>
              <w:right w:val="single" w:sz="4" w:space="0" w:color="auto"/>
            </w:tcBorders>
            <w:vAlign w:val="center"/>
          </w:tcPr>
          <w:p w:rsidR="00185D9C" w:rsidRPr="00A234F0" w:rsidRDefault="00A45DC9" w:rsidP="000E2DAF">
            <w:pPr>
              <w:autoSpaceDE w:val="0"/>
              <w:autoSpaceDN w:val="0"/>
              <w:adjustRightInd w:val="0"/>
              <w:ind w:left="-108" w:right="-108"/>
              <w:jc w:val="center"/>
              <w:rPr>
                <w:b/>
                <w:sz w:val="22"/>
                <w:szCs w:val="22"/>
              </w:rPr>
            </w:pPr>
            <w:r>
              <w:rPr>
                <w:b/>
                <w:sz w:val="22"/>
                <w:szCs w:val="22"/>
              </w:rPr>
              <w:t>45,38</w:t>
            </w:r>
          </w:p>
        </w:tc>
        <w:tc>
          <w:tcPr>
            <w:tcW w:w="675" w:type="pct"/>
            <w:tcBorders>
              <w:top w:val="single" w:sz="4" w:space="0" w:color="auto"/>
              <w:left w:val="single" w:sz="4" w:space="0" w:color="auto"/>
              <w:right w:val="single" w:sz="4" w:space="0" w:color="auto"/>
            </w:tcBorders>
            <w:vAlign w:val="center"/>
          </w:tcPr>
          <w:p w:rsidR="00185D9C" w:rsidRPr="00214284" w:rsidRDefault="00A45DC9" w:rsidP="000E2DAF">
            <w:pPr>
              <w:autoSpaceDE w:val="0"/>
              <w:autoSpaceDN w:val="0"/>
              <w:adjustRightInd w:val="0"/>
              <w:jc w:val="center"/>
              <w:rPr>
                <w:sz w:val="22"/>
                <w:szCs w:val="22"/>
              </w:rPr>
            </w:pPr>
            <w:r>
              <w:rPr>
                <w:b/>
                <w:sz w:val="22"/>
                <w:szCs w:val="22"/>
              </w:rPr>
              <w:t>167 906</w:t>
            </w:r>
            <w:r w:rsidR="005B6734">
              <w:rPr>
                <w:b/>
                <w:sz w:val="22"/>
                <w:szCs w:val="22"/>
              </w:rPr>
              <w:t>,00</w:t>
            </w:r>
          </w:p>
        </w:tc>
      </w:tr>
      <w:tr w:rsidR="00185D9C" w:rsidRPr="00913FCC" w:rsidTr="00A45DC9">
        <w:trPr>
          <w:trHeight w:val="699"/>
        </w:trPr>
        <w:tc>
          <w:tcPr>
            <w:tcW w:w="676" w:type="pct"/>
            <w:tcBorders>
              <w:top w:val="single" w:sz="4" w:space="0" w:color="auto"/>
              <w:left w:val="single" w:sz="4" w:space="0" w:color="auto"/>
              <w:bottom w:val="single" w:sz="4" w:space="0" w:color="auto"/>
              <w:right w:val="single" w:sz="4" w:space="0" w:color="auto"/>
            </w:tcBorders>
            <w:vAlign w:val="center"/>
          </w:tcPr>
          <w:p w:rsidR="00185D9C" w:rsidRPr="00731ED2" w:rsidRDefault="00857613" w:rsidP="006F1811">
            <w:pPr>
              <w:autoSpaceDE w:val="0"/>
              <w:autoSpaceDN w:val="0"/>
              <w:adjustRightInd w:val="0"/>
              <w:jc w:val="center"/>
              <w:rPr>
                <w:sz w:val="22"/>
                <w:szCs w:val="22"/>
                <w:highlight w:val="yellow"/>
              </w:rPr>
            </w:pPr>
            <w:r w:rsidRPr="00857613">
              <w:rPr>
                <w:sz w:val="22"/>
                <w:szCs w:val="22"/>
              </w:rPr>
              <w:t>19.20.21.135-00001</w:t>
            </w:r>
          </w:p>
        </w:tc>
        <w:tc>
          <w:tcPr>
            <w:tcW w:w="2230" w:type="pct"/>
            <w:tcBorders>
              <w:top w:val="single" w:sz="4" w:space="0" w:color="auto"/>
              <w:left w:val="single" w:sz="4" w:space="0" w:color="auto"/>
              <w:bottom w:val="single" w:sz="4" w:space="0" w:color="auto"/>
              <w:right w:val="single" w:sz="4" w:space="0" w:color="auto"/>
            </w:tcBorders>
            <w:vAlign w:val="center"/>
          </w:tcPr>
          <w:p w:rsidR="002E4A14" w:rsidRPr="002E4A14" w:rsidRDefault="002E4A14" w:rsidP="002E4A14">
            <w:pPr>
              <w:autoSpaceDE w:val="0"/>
              <w:autoSpaceDN w:val="0"/>
              <w:adjustRightInd w:val="0"/>
              <w:spacing w:line="0" w:lineRule="atLeast"/>
              <w:rPr>
                <w:sz w:val="22"/>
                <w:szCs w:val="22"/>
              </w:rPr>
            </w:pPr>
            <w:r w:rsidRPr="002E4A14">
              <w:rPr>
                <w:sz w:val="22"/>
                <w:szCs w:val="22"/>
              </w:rPr>
              <w:t>Бензин автомобильный АИ-95 экологического класса не ниже К5 (розничная реализация).</w:t>
            </w:r>
          </w:p>
          <w:p w:rsidR="002E4A14" w:rsidRPr="002E4A14" w:rsidRDefault="002E4A14" w:rsidP="002E4A14">
            <w:pPr>
              <w:autoSpaceDE w:val="0"/>
              <w:autoSpaceDN w:val="0"/>
              <w:adjustRightInd w:val="0"/>
              <w:spacing w:line="0" w:lineRule="atLeast"/>
              <w:rPr>
                <w:sz w:val="22"/>
                <w:szCs w:val="22"/>
              </w:rPr>
            </w:pPr>
            <w:r w:rsidRPr="002E4A14">
              <w:rPr>
                <w:sz w:val="22"/>
                <w:szCs w:val="22"/>
              </w:rPr>
              <w:t>Октановое число бензина автомобильного по исследовательскому методу</w:t>
            </w:r>
          </w:p>
          <w:p w:rsidR="00BA1696" w:rsidRPr="00CB63D4" w:rsidRDefault="002E4A14" w:rsidP="002E4A14">
            <w:pPr>
              <w:autoSpaceDE w:val="0"/>
              <w:autoSpaceDN w:val="0"/>
              <w:adjustRightInd w:val="0"/>
              <w:spacing w:line="0" w:lineRule="atLeast"/>
              <w:rPr>
                <w:sz w:val="22"/>
                <w:szCs w:val="22"/>
              </w:rPr>
            </w:pPr>
            <w:r w:rsidRPr="002E4A14">
              <w:rPr>
                <w:sz w:val="22"/>
                <w:szCs w:val="22"/>
              </w:rPr>
              <w:t>≥ 95 и &lt; 98, экологический класс: не ниже К5.</w:t>
            </w:r>
          </w:p>
        </w:tc>
        <w:tc>
          <w:tcPr>
            <w:tcW w:w="270" w:type="pct"/>
            <w:tcBorders>
              <w:top w:val="single" w:sz="4" w:space="0" w:color="auto"/>
              <w:left w:val="single" w:sz="4" w:space="0" w:color="auto"/>
              <w:bottom w:val="single" w:sz="4" w:space="0" w:color="auto"/>
              <w:right w:val="single" w:sz="4" w:space="0" w:color="auto"/>
            </w:tcBorders>
            <w:vAlign w:val="center"/>
          </w:tcPr>
          <w:p w:rsidR="00185D9C" w:rsidRPr="00CB63D4" w:rsidRDefault="00185D9C" w:rsidP="00C42C5D">
            <w:pPr>
              <w:autoSpaceDE w:val="0"/>
              <w:autoSpaceDN w:val="0"/>
              <w:adjustRightInd w:val="0"/>
              <w:jc w:val="center"/>
              <w:rPr>
                <w:sz w:val="22"/>
                <w:szCs w:val="22"/>
              </w:rPr>
            </w:pPr>
            <w:r w:rsidRPr="00913FCC">
              <w:rPr>
                <w:sz w:val="22"/>
                <w:szCs w:val="22"/>
              </w:rPr>
              <w:t>Л</w:t>
            </w:r>
            <w:r>
              <w:rPr>
                <w:sz w:val="22"/>
                <w:szCs w:val="22"/>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rsidR="00185D9C" w:rsidRPr="002F33CA" w:rsidRDefault="00A45DC9" w:rsidP="00C00207">
            <w:pPr>
              <w:autoSpaceDE w:val="0"/>
              <w:autoSpaceDN w:val="0"/>
              <w:adjustRightInd w:val="0"/>
              <w:spacing w:line="0" w:lineRule="atLeast"/>
              <w:jc w:val="center"/>
              <w:rPr>
                <w:spacing w:val="-2"/>
                <w:sz w:val="22"/>
                <w:szCs w:val="22"/>
              </w:rPr>
            </w:pPr>
            <w:r>
              <w:rPr>
                <w:spacing w:val="-2"/>
                <w:sz w:val="22"/>
                <w:szCs w:val="22"/>
              </w:rPr>
              <w:t>15</w:t>
            </w:r>
            <w:r w:rsidR="000E2DAF">
              <w:rPr>
                <w:spacing w:val="-2"/>
                <w:sz w:val="22"/>
                <w:szCs w:val="22"/>
              </w:rPr>
              <w:t xml:space="preserve"> 000</w:t>
            </w:r>
          </w:p>
        </w:tc>
        <w:tc>
          <w:tcPr>
            <w:tcW w:w="338" w:type="pct"/>
            <w:tcBorders>
              <w:left w:val="single" w:sz="4" w:space="0" w:color="auto"/>
              <w:right w:val="single" w:sz="4" w:space="0" w:color="auto"/>
            </w:tcBorders>
            <w:vAlign w:val="center"/>
          </w:tcPr>
          <w:p w:rsidR="00185D9C" w:rsidRPr="00214284" w:rsidRDefault="00A45DC9" w:rsidP="000E2DAF">
            <w:pPr>
              <w:autoSpaceDE w:val="0"/>
              <w:autoSpaceDN w:val="0"/>
              <w:adjustRightInd w:val="0"/>
              <w:ind w:left="-108" w:right="-108"/>
              <w:jc w:val="center"/>
              <w:rPr>
                <w:sz w:val="22"/>
                <w:szCs w:val="22"/>
              </w:rPr>
            </w:pPr>
            <w:r>
              <w:rPr>
                <w:b/>
                <w:sz w:val="22"/>
                <w:szCs w:val="22"/>
              </w:rPr>
              <w:t>48,37</w:t>
            </w:r>
          </w:p>
        </w:tc>
        <w:tc>
          <w:tcPr>
            <w:tcW w:w="675" w:type="pct"/>
            <w:tcBorders>
              <w:left w:val="single" w:sz="4" w:space="0" w:color="auto"/>
              <w:right w:val="single" w:sz="4" w:space="0" w:color="auto"/>
            </w:tcBorders>
            <w:vAlign w:val="center"/>
          </w:tcPr>
          <w:p w:rsidR="00185D9C" w:rsidRPr="00214284" w:rsidRDefault="00A45DC9" w:rsidP="000E2DAF">
            <w:pPr>
              <w:autoSpaceDE w:val="0"/>
              <w:autoSpaceDN w:val="0"/>
              <w:adjustRightInd w:val="0"/>
              <w:jc w:val="center"/>
              <w:rPr>
                <w:sz w:val="22"/>
                <w:szCs w:val="22"/>
              </w:rPr>
            </w:pPr>
            <w:r>
              <w:rPr>
                <w:b/>
                <w:sz w:val="22"/>
                <w:szCs w:val="22"/>
              </w:rPr>
              <w:t>725 550</w:t>
            </w:r>
            <w:r w:rsidR="005B6734">
              <w:rPr>
                <w:b/>
                <w:sz w:val="22"/>
                <w:szCs w:val="22"/>
              </w:rPr>
              <w:t>,00</w:t>
            </w:r>
          </w:p>
        </w:tc>
      </w:tr>
      <w:tr w:rsidR="00185D9C" w:rsidRPr="00913FCC" w:rsidTr="00A45DC9">
        <w:trPr>
          <w:trHeight w:val="277"/>
        </w:trPr>
        <w:tc>
          <w:tcPr>
            <w:tcW w:w="4325" w:type="pct"/>
            <w:gridSpan w:val="5"/>
            <w:tcBorders>
              <w:top w:val="single" w:sz="4" w:space="0" w:color="auto"/>
              <w:left w:val="single" w:sz="4" w:space="0" w:color="auto"/>
              <w:bottom w:val="single" w:sz="4" w:space="0" w:color="auto"/>
              <w:right w:val="single" w:sz="4" w:space="0" w:color="auto"/>
            </w:tcBorders>
            <w:vAlign w:val="center"/>
          </w:tcPr>
          <w:p w:rsidR="00185D9C" w:rsidRPr="00214284" w:rsidRDefault="00185D9C" w:rsidP="00C42C5D">
            <w:pPr>
              <w:autoSpaceDE w:val="0"/>
              <w:autoSpaceDN w:val="0"/>
              <w:adjustRightInd w:val="0"/>
              <w:jc w:val="right"/>
              <w:rPr>
                <w:b/>
                <w:sz w:val="22"/>
                <w:szCs w:val="22"/>
              </w:rPr>
            </w:pPr>
            <w:r w:rsidRPr="00214284">
              <w:rPr>
                <w:b/>
                <w:sz w:val="22"/>
                <w:szCs w:val="22"/>
              </w:rPr>
              <w:t>Итого:</w:t>
            </w:r>
          </w:p>
        </w:tc>
        <w:tc>
          <w:tcPr>
            <w:tcW w:w="675" w:type="pct"/>
            <w:tcBorders>
              <w:left w:val="single" w:sz="4" w:space="0" w:color="auto"/>
              <w:bottom w:val="single" w:sz="4" w:space="0" w:color="auto"/>
              <w:right w:val="single" w:sz="4" w:space="0" w:color="auto"/>
            </w:tcBorders>
            <w:vAlign w:val="center"/>
          </w:tcPr>
          <w:p w:rsidR="00185D9C" w:rsidRPr="00214284" w:rsidRDefault="00A45DC9" w:rsidP="00C42C5D">
            <w:pPr>
              <w:autoSpaceDE w:val="0"/>
              <w:autoSpaceDN w:val="0"/>
              <w:adjustRightInd w:val="0"/>
              <w:jc w:val="center"/>
              <w:rPr>
                <w:b/>
                <w:sz w:val="22"/>
                <w:szCs w:val="22"/>
              </w:rPr>
            </w:pPr>
            <w:r>
              <w:rPr>
                <w:b/>
                <w:sz w:val="22"/>
                <w:szCs w:val="22"/>
              </w:rPr>
              <w:t>893 456</w:t>
            </w:r>
            <w:r w:rsidR="005B6734">
              <w:rPr>
                <w:b/>
                <w:sz w:val="22"/>
                <w:szCs w:val="22"/>
              </w:rPr>
              <w:t>,00</w:t>
            </w:r>
          </w:p>
        </w:tc>
      </w:tr>
    </w:tbl>
    <w:p w:rsidR="00A45DC9" w:rsidRDefault="00A45DC9" w:rsidP="00F27692">
      <w:pPr>
        <w:spacing w:before="100" w:beforeAutospacing="1" w:after="100" w:afterAutospacing="1"/>
        <w:jc w:val="both"/>
        <w:rPr>
          <w:bCs/>
        </w:rPr>
      </w:pPr>
    </w:p>
    <w:p w:rsidR="00F27692" w:rsidRPr="00F27692" w:rsidRDefault="00D179FA" w:rsidP="00F27692">
      <w:pPr>
        <w:spacing w:before="100" w:beforeAutospacing="1" w:after="100" w:afterAutospacing="1"/>
        <w:jc w:val="both"/>
      </w:pPr>
      <w:r w:rsidRPr="00D179FA">
        <w:rPr>
          <w:bCs/>
        </w:rPr>
        <w:lastRenderedPageBreak/>
        <w:t>Ф</w:t>
      </w:r>
      <w:r w:rsidR="00F27692" w:rsidRPr="00F27692">
        <w:rPr>
          <w:bCs/>
        </w:rPr>
        <w:t>ормул</w:t>
      </w:r>
      <w:r w:rsidRPr="00D179FA">
        <w:rPr>
          <w:bCs/>
        </w:rPr>
        <w:t>а</w:t>
      </w:r>
      <w:r w:rsidR="00F27692" w:rsidRPr="00F27692">
        <w:rPr>
          <w:bCs/>
        </w:rPr>
        <w:t xml:space="preserve"> цены Контракта:</w:t>
      </w:r>
    </w:p>
    <w:p w:rsidR="00F27692" w:rsidRPr="00F27692" w:rsidRDefault="00F27692" w:rsidP="00F27692">
      <w:pPr>
        <w:jc w:val="center"/>
        <w:rPr>
          <w:sz w:val="32"/>
        </w:rPr>
      </w:pPr>
      <m:oMathPara>
        <m:oMath>
          <m:r>
            <w:rPr>
              <w:rFonts w:ascii="Cambria Math" w:hAnsi="Cambria Math"/>
              <w:sz w:val="32"/>
            </w:rPr>
            <m:t>ЦК=</m:t>
          </m:r>
          <m:nary>
            <m:naryPr>
              <m:chr m:val="∑"/>
              <m:limLoc m:val="undOvr"/>
              <m:ctrlPr>
                <w:rPr>
                  <w:rFonts w:ascii="Cambria Math" w:hAnsi="Cambria Math"/>
                  <w:i/>
                  <w:sz w:val="32"/>
                </w:rPr>
              </m:ctrlPr>
            </m:naryPr>
            <m:sub>
              <m:r>
                <w:rPr>
                  <w:rFonts w:ascii="Cambria Math" w:hAnsi="Cambria Math"/>
                  <w:sz w:val="32"/>
                </w:rPr>
                <m:t>i=1</m:t>
              </m:r>
            </m:sub>
            <m:sup>
              <m:r>
                <w:rPr>
                  <w:rFonts w:ascii="Cambria Math" w:hAnsi="Cambria Math"/>
                  <w:sz w:val="32"/>
                  <w:lang w:val="en-US"/>
                </w:rPr>
                <m:t>n=</m:t>
              </m:r>
              <m:r>
                <w:rPr>
                  <w:rFonts w:ascii="Cambria Math" w:hAnsi="Cambria Math"/>
                  <w:sz w:val="32"/>
                </w:rPr>
                <m:t>3</m:t>
              </m:r>
            </m:sup>
            <m:e>
              <m:r>
                <w:rPr>
                  <w:rFonts w:ascii="Cambria Math" w:hAnsi="Cambria Math"/>
                  <w:sz w:val="32"/>
                </w:rPr>
                <m:t>Ц</m:t>
              </m:r>
              <m:r>
                <w:rPr>
                  <w:rFonts w:ascii="Cambria Math" w:hAnsi="Cambria Math"/>
                  <w:sz w:val="32"/>
                  <w:lang w:val="en-US"/>
                </w:rPr>
                <m:t>i*Vi</m:t>
              </m:r>
            </m:e>
          </m:nary>
        </m:oMath>
      </m:oMathPara>
    </w:p>
    <w:p w:rsidR="00B55DAE" w:rsidRPr="0095604E" w:rsidRDefault="00B55DAE" w:rsidP="00B55DAE">
      <w:pPr>
        <w:spacing w:line="0" w:lineRule="atLeast"/>
        <w:rPr>
          <w:sz w:val="20"/>
        </w:rPr>
      </w:pPr>
      <w:r w:rsidRPr="0095604E">
        <w:rPr>
          <w:sz w:val="20"/>
        </w:rPr>
        <w:t>где:</w:t>
      </w:r>
    </w:p>
    <w:p w:rsidR="00B55DAE" w:rsidRPr="0095604E" w:rsidRDefault="00B55DAE" w:rsidP="00B55DAE">
      <w:pPr>
        <w:spacing w:before="120" w:line="0" w:lineRule="atLeast"/>
        <w:rPr>
          <w:sz w:val="20"/>
        </w:rPr>
      </w:pPr>
      <w:r w:rsidRPr="0095604E">
        <w:rPr>
          <w:bCs/>
          <w:sz w:val="20"/>
        </w:rPr>
        <w:t>ЦК</w:t>
      </w:r>
      <w:r w:rsidRPr="0095604E">
        <w:rPr>
          <w:sz w:val="20"/>
        </w:rPr>
        <w:t xml:space="preserve"> – цена Контракта, определённая с использование настоящей формулы, которая не может превышать максимальное значение цены контракта (</w:t>
      </w:r>
      <w:r w:rsidRPr="0095604E">
        <w:rPr>
          <w:b/>
          <w:bCs/>
          <w:sz w:val="20"/>
        </w:rPr>
        <w:t xml:space="preserve">ЦК </w:t>
      </w:r>
      <w:r w:rsidRPr="0095604E">
        <w:rPr>
          <w:rFonts w:ascii="Cambria Math" w:hAnsi="Cambria Math" w:cs="Cambria Math"/>
          <w:b/>
          <w:bCs/>
          <w:sz w:val="20"/>
        </w:rPr>
        <w:t>⩽</w:t>
      </w:r>
      <w:r w:rsidRPr="0095604E">
        <w:rPr>
          <w:b/>
          <w:bCs/>
          <w:sz w:val="20"/>
        </w:rPr>
        <w:t xml:space="preserve"> </w:t>
      </w:r>
      <w:proofErr w:type="spellStart"/>
      <w:proofErr w:type="gramStart"/>
      <w:r w:rsidRPr="0095604E">
        <w:rPr>
          <w:b/>
          <w:bCs/>
          <w:sz w:val="20"/>
        </w:rPr>
        <w:t>ЦК</w:t>
      </w:r>
      <w:proofErr w:type="gramEnd"/>
      <w:r w:rsidRPr="0095604E">
        <w:rPr>
          <w:b/>
          <w:bCs/>
          <w:sz w:val="20"/>
        </w:rPr>
        <w:t>max</w:t>
      </w:r>
      <w:proofErr w:type="spellEnd"/>
      <w:r w:rsidRPr="0095604E">
        <w:rPr>
          <w:sz w:val="20"/>
        </w:rPr>
        <w:t>);</w:t>
      </w:r>
    </w:p>
    <w:p w:rsidR="00B55DAE" w:rsidRPr="0095604E" w:rsidRDefault="00B55DAE" w:rsidP="00B55DAE">
      <w:pPr>
        <w:spacing w:before="120" w:line="0" w:lineRule="atLeast"/>
        <w:rPr>
          <w:sz w:val="20"/>
        </w:rPr>
      </w:pPr>
      <w:proofErr w:type="spellStart"/>
      <w:r w:rsidRPr="0095604E">
        <w:rPr>
          <w:bCs/>
          <w:sz w:val="20"/>
        </w:rPr>
        <w:t>Ц</w:t>
      </w:r>
      <w:proofErr w:type="gramStart"/>
      <w:r w:rsidRPr="0095604E">
        <w:rPr>
          <w:bCs/>
          <w:sz w:val="20"/>
        </w:rPr>
        <w:t>i</w:t>
      </w:r>
      <w:proofErr w:type="spellEnd"/>
      <w:proofErr w:type="gramEnd"/>
      <w:r w:rsidRPr="0095604E">
        <w:rPr>
          <w:sz w:val="20"/>
        </w:rPr>
        <w:t xml:space="preserve">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w:t>
      </w:r>
      <w:proofErr w:type="gramStart"/>
      <w:r w:rsidRPr="0095604E">
        <w:rPr>
          <w:sz w:val="20"/>
        </w:rPr>
        <w:t xml:space="preserve">УПД) </w:t>
      </w:r>
      <w:proofErr w:type="gramEnd"/>
      <w:r w:rsidRPr="0095604E">
        <w:rPr>
          <w:sz w:val="20"/>
        </w:rPr>
        <w:t>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w:t>
      </w:r>
    </w:p>
    <w:p w:rsidR="00B55DAE" w:rsidRPr="0095604E" w:rsidRDefault="00B55DAE" w:rsidP="00B55DAE">
      <w:pPr>
        <w:spacing w:before="120" w:line="0" w:lineRule="atLeast"/>
        <w:rPr>
          <w:sz w:val="20"/>
        </w:rPr>
      </w:pPr>
      <w:proofErr w:type="spellStart"/>
      <w:r w:rsidRPr="0095604E">
        <w:rPr>
          <w:bCs/>
          <w:sz w:val="20"/>
        </w:rPr>
        <w:t>Vi</w:t>
      </w:r>
      <w:proofErr w:type="spellEnd"/>
      <w:r w:rsidRPr="0095604E">
        <w:rPr>
          <w:sz w:val="20"/>
        </w:rPr>
        <w:t xml:space="preserve"> –  объём поставляемого Товара в месяце (периоде) поставки;</w:t>
      </w:r>
    </w:p>
    <w:p w:rsidR="00B55DAE" w:rsidRPr="0095604E" w:rsidRDefault="00B55DAE" w:rsidP="00B55DAE">
      <w:pPr>
        <w:spacing w:before="120" w:line="0" w:lineRule="atLeast"/>
        <w:rPr>
          <w:sz w:val="20"/>
        </w:rPr>
      </w:pPr>
      <w:r w:rsidRPr="0095604E">
        <w:rPr>
          <w:bCs/>
          <w:sz w:val="20"/>
        </w:rPr>
        <w:t>i</w:t>
      </w:r>
      <w:r w:rsidRPr="0095604E">
        <w:rPr>
          <w:sz w:val="20"/>
        </w:rPr>
        <w:t>– начальное значение (индекс суммирования), который равен значению суммируемых величин (</w:t>
      </w:r>
      <w:proofErr w:type="spellStart"/>
      <w:r w:rsidRPr="0095604E">
        <w:rPr>
          <w:sz w:val="20"/>
        </w:rPr>
        <w:t>Ц</w:t>
      </w:r>
      <w:proofErr w:type="gramStart"/>
      <w:r w:rsidRPr="0095604E">
        <w:rPr>
          <w:sz w:val="20"/>
        </w:rPr>
        <w:t>i</w:t>
      </w:r>
      <w:proofErr w:type="spellEnd"/>
      <w:proofErr w:type="gramEnd"/>
      <w:r w:rsidRPr="0095604E">
        <w:rPr>
          <w:sz w:val="20"/>
        </w:rPr>
        <w:t xml:space="preserve"> ∙ </w:t>
      </w:r>
      <w:proofErr w:type="spellStart"/>
      <w:r w:rsidRPr="0095604E">
        <w:rPr>
          <w:sz w:val="20"/>
        </w:rPr>
        <w:t>Vi</w:t>
      </w:r>
      <w:proofErr w:type="spellEnd"/>
      <w:r w:rsidRPr="0095604E">
        <w:rPr>
          <w:sz w:val="20"/>
        </w:rPr>
        <w:t>) за 1 месяц поставки Товара;</w:t>
      </w:r>
    </w:p>
    <w:p w:rsidR="00B55DAE" w:rsidRPr="00951E5A" w:rsidRDefault="00B55DAE" w:rsidP="00B55DAE">
      <w:pPr>
        <w:spacing w:before="120" w:line="0" w:lineRule="atLeast"/>
        <w:rPr>
          <w:sz w:val="20"/>
        </w:rPr>
      </w:pPr>
      <w:r w:rsidRPr="0095604E">
        <w:rPr>
          <w:bCs/>
          <w:sz w:val="20"/>
        </w:rPr>
        <w:t>n</w:t>
      </w:r>
      <w:r w:rsidRPr="0095604E">
        <w:rPr>
          <w:sz w:val="20"/>
        </w:rPr>
        <w:t xml:space="preserve">– конечное значение (диапазон суммирования), которое равно значению суммируемых величин за </w:t>
      </w:r>
      <w:r w:rsidR="002E4A14">
        <w:rPr>
          <w:sz w:val="20"/>
        </w:rPr>
        <w:t xml:space="preserve">3 месяца </w:t>
      </w:r>
      <w:r w:rsidRPr="0095604E">
        <w:rPr>
          <w:sz w:val="20"/>
        </w:rPr>
        <w:t>(периода) поставки, используемому при расчёте.</w:t>
      </w:r>
    </w:p>
    <w:p w:rsidR="00F27692" w:rsidRDefault="00F27692" w:rsidP="00F27692">
      <w:pPr>
        <w:autoSpaceDE w:val="0"/>
        <w:autoSpaceDN w:val="0"/>
        <w:adjustRightInd w:val="0"/>
        <w:jc w:val="both"/>
      </w:pPr>
    </w:p>
    <w:p w:rsidR="009067F8" w:rsidRPr="00F356E7" w:rsidRDefault="006F1CBD" w:rsidP="00A45DC9">
      <w:pPr>
        <w:autoSpaceDE w:val="0"/>
        <w:autoSpaceDN w:val="0"/>
        <w:adjustRightInd w:val="0"/>
        <w:ind w:firstLine="567"/>
        <w:jc w:val="both"/>
      </w:pPr>
      <w:r>
        <w:t xml:space="preserve">6. </w:t>
      </w:r>
      <w:r w:rsidR="00185D9C" w:rsidRPr="005357EA">
        <w:t>Место доставки товара: товар поставляется через заправочные станции Поставщика, расположенные в городе Югорске</w:t>
      </w:r>
      <w:r w:rsidR="00186F91">
        <w:t>,</w:t>
      </w:r>
      <w:r w:rsidR="00185D9C" w:rsidRPr="005357EA">
        <w:t xml:space="preserve"> </w:t>
      </w:r>
      <w:r w:rsidR="00186F91" w:rsidRPr="00186F91">
        <w:t>а также через сеть автозаправочных станций и комплексов</w:t>
      </w:r>
      <w:r w:rsidR="00185D9C" w:rsidRPr="005357EA">
        <w:t>.</w:t>
      </w:r>
    </w:p>
    <w:p w:rsidR="009067F8" w:rsidRPr="00F356E7" w:rsidRDefault="006F1CBD" w:rsidP="00A45DC9">
      <w:pPr>
        <w:autoSpaceDE w:val="0"/>
        <w:autoSpaceDN w:val="0"/>
        <w:adjustRightInd w:val="0"/>
        <w:ind w:firstLine="567"/>
        <w:jc w:val="both"/>
      </w:pPr>
      <w:r>
        <w:t xml:space="preserve">7. </w:t>
      </w:r>
      <w:r w:rsidR="00185D9C" w:rsidRPr="005357EA">
        <w:t>Сроки поставки товар</w:t>
      </w:r>
      <w:r w:rsidR="00185D9C" w:rsidRPr="005357EA">
        <w:rPr>
          <w:bCs/>
        </w:rPr>
        <w:t>а</w:t>
      </w:r>
      <w:r w:rsidR="00185D9C" w:rsidRPr="005357EA">
        <w:t xml:space="preserve">: </w:t>
      </w:r>
      <w:r w:rsidR="00845D07" w:rsidRPr="00845D07">
        <w:t xml:space="preserve">круглосуточно с даты заключения контракта, но не ранее 01 </w:t>
      </w:r>
      <w:r w:rsidR="00A45DC9">
        <w:t>января 2019 года</w:t>
      </w:r>
      <w:r w:rsidR="00845D07" w:rsidRPr="00845D07">
        <w:t xml:space="preserve"> по </w:t>
      </w:r>
      <w:r w:rsidR="00A45DC9">
        <w:t>31</w:t>
      </w:r>
      <w:r w:rsidR="00845D07" w:rsidRPr="00845D07">
        <w:t xml:space="preserve"> </w:t>
      </w:r>
      <w:r w:rsidR="00A45DC9">
        <w:t>марта 2019</w:t>
      </w:r>
      <w:r w:rsidR="00845D07" w:rsidRPr="00845D07">
        <w:t xml:space="preserve"> года</w:t>
      </w:r>
      <w:r w:rsidR="00185D9C">
        <w:t>.</w:t>
      </w:r>
    </w:p>
    <w:p w:rsidR="009067F8" w:rsidRPr="00F356E7" w:rsidRDefault="006F1CBD" w:rsidP="00A45DC9">
      <w:pPr>
        <w:autoSpaceDE w:val="0"/>
        <w:autoSpaceDN w:val="0"/>
        <w:adjustRightInd w:val="0"/>
        <w:ind w:firstLine="567"/>
      </w:pPr>
      <w:r>
        <w:t xml:space="preserve">8. </w:t>
      </w:r>
      <w:r w:rsidR="00613453" w:rsidRPr="00613453">
        <w:t>Источник финансирования: Бюджет города Югорска на 201</w:t>
      </w:r>
      <w:r w:rsidR="00A45DC9">
        <w:t>9</w:t>
      </w:r>
      <w:r w:rsidR="00613453" w:rsidRPr="00613453">
        <w:t xml:space="preserve"> год</w:t>
      </w:r>
      <w:r w:rsidR="009067F8" w:rsidRPr="00F356E7">
        <w:t>.</w:t>
      </w:r>
    </w:p>
    <w:p w:rsidR="009067F8" w:rsidRPr="00F356E7" w:rsidRDefault="006F1CBD" w:rsidP="00A45DC9">
      <w:pPr>
        <w:autoSpaceDE w:val="0"/>
        <w:autoSpaceDN w:val="0"/>
        <w:adjustRightInd w:val="0"/>
        <w:ind w:firstLine="567"/>
        <w:jc w:val="both"/>
      </w:pPr>
      <w:r>
        <w:t xml:space="preserve">9. </w:t>
      </w:r>
      <w:r w:rsidRPr="00B44AE8">
        <w:rPr>
          <w:color w:val="000000" w:themeColor="text1"/>
        </w:rPr>
        <w:t>Единые т</w:t>
      </w:r>
      <w:r w:rsidR="009067F8" w:rsidRPr="00B44AE8">
        <w:rPr>
          <w:color w:val="000000" w:themeColor="text1"/>
        </w:rPr>
        <w:t>ребования к участникам закупки:</w:t>
      </w:r>
    </w:p>
    <w:p w:rsidR="00A45DC9" w:rsidRDefault="00A45DC9" w:rsidP="00A45DC9">
      <w:pPr>
        <w:suppressAutoHyphens/>
        <w:ind w:firstLine="567"/>
        <w:jc w:val="both"/>
      </w:pPr>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A45DC9" w:rsidRDefault="00A45DC9" w:rsidP="00A45DC9">
      <w:pPr>
        <w:suppressAutoHyphens/>
        <w:ind w:firstLine="567"/>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45DC9" w:rsidRDefault="00A45DC9" w:rsidP="00A45DC9">
      <w:pPr>
        <w:suppressAutoHyphens/>
        <w:ind w:firstLine="567"/>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45DC9" w:rsidRDefault="00A45DC9" w:rsidP="00A45DC9">
      <w:pPr>
        <w:suppressAutoHyphens/>
        <w:ind w:firstLine="567"/>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5DC9" w:rsidRDefault="00A45DC9" w:rsidP="00A45DC9">
      <w:pPr>
        <w:suppressAutoHyphens/>
        <w:ind w:firstLine="567"/>
        <w:jc w:val="both"/>
      </w:pPr>
      <w: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5DC9" w:rsidRDefault="00A45DC9" w:rsidP="00A45DC9">
      <w:pPr>
        <w:suppressAutoHyphens/>
        <w:ind w:firstLine="567"/>
        <w:jc w:val="both"/>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45DC9" w:rsidRDefault="00A45DC9" w:rsidP="00A45DC9">
      <w:pPr>
        <w:suppressAutoHyphens/>
        <w:ind w:firstLine="567"/>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5DC9" w:rsidRDefault="00A45DC9" w:rsidP="00A45DC9">
      <w:pPr>
        <w:suppressAutoHyphens/>
        <w:ind w:firstLine="567"/>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5DC9" w:rsidRDefault="00A45DC9" w:rsidP="00A45DC9">
      <w:pPr>
        <w:suppressAutoHyphens/>
        <w:ind w:firstLine="567"/>
        <w:jc w:val="both"/>
      </w:pPr>
      <w:r>
        <w:t>8) участник закупки не является офшорной компанией;</w:t>
      </w:r>
    </w:p>
    <w:p w:rsidR="00A45DC9" w:rsidRDefault="00A45DC9" w:rsidP="00A45DC9">
      <w:pPr>
        <w:suppressAutoHyphens/>
        <w:ind w:firstLine="567"/>
        <w:jc w:val="both"/>
      </w:pPr>
      <w:r>
        <w:t xml:space="preserve">9) отсутствие у участника закупки ограничений для участия в закупках, установленных законодательством Российской Федерации. </w:t>
      </w:r>
    </w:p>
    <w:p w:rsidR="009067F8" w:rsidRPr="00F356E7" w:rsidRDefault="006F1CBD" w:rsidP="00A45DC9">
      <w:pPr>
        <w:suppressAutoHyphens/>
        <w:ind w:firstLine="567"/>
        <w:jc w:val="both"/>
      </w:pPr>
      <w:r>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A45DC9">
      <w:pPr>
        <w:suppressAutoHyphens/>
        <w:ind w:firstLine="567"/>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235F0" w:rsidRDefault="00F235F0" w:rsidP="00F235F0">
      <w:pPr>
        <w:autoSpaceDE w:val="0"/>
        <w:autoSpaceDN w:val="0"/>
        <w:adjustRightInd w:val="0"/>
        <w:ind w:firstLine="567"/>
        <w:jc w:val="both"/>
      </w:pPr>
      <w:r>
        <w:t>11.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предусмотрено.</w:t>
      </w:r>
    </w:p>
    <w:p w:rsidR="00F235F0" w:rsidRDefault="00F235F0" w:rsidP="00F235F0">
      <w:pPr>
        <w:autoSpaceDE w:val="0"/>
        <w:autoSpaceDN w:val="0"/>
        <w:adjustRightInd w:val="0"/>
        <w:ind w:firstLine="567"/>
        <w:jc w:val="both"/>
      </w:pPr>
      <w:r>
        <w:t xml:space="preserve">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 </w:t>
      </w:r>
    </w:p>
    <w:p w:rsidR="009067F8" w:rsidRPr="00F356E7" w:rsidRDefault="00A15721" w:rsidP="00F235F0">
      <w:pPr>
        <w:autoSpaceDE w:val="0"/>
        <w:autoSpaceDN w:val="0"/>
        <w:adjustRightInd w:val="0"/>
        <w:ind w:firstLine="567"/>
        <w:jc w:val="both"/>
        <w:rPr>
          <w:highlight w:val="yellow"/>
        </w:rPr>
      </w:pPr>
      <w:r>
        <w:t>13.</w:t>
      </w:r>
      <w:r w:rsidR="009006C8">
        <w:t xml:space="preserve"> </w:t>
      </w:r>
      <w:r w:rsidR="009067F8"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096BAB">
        <w:t>не установлено.</w:t>
      </w:r>
    </w:p>
    <w:p w:rsidR="00F235F0" w:rsidRDefault="00173CA9" w:rsidP="00A45DC9">
      <w:pPr>
        <w:autoSpaceDE w:val="0"/>
        <w:autoSpaceDN w:val="0"/>
        <w:adjustRightInd w:val="0"/>
        <w:ind w:firstLine="567"/>
        <w:jc w:val="both"/>
      </w:pPr>
      <w:r>
        <w:t>1</w:t>
      </w:r>
      <w:r w:rsidR="009006C8">
        <w:t>4</w:t>
      </w:r>
      <w:r>
        <w:t xml:space="preserve">. </w:t>
      </w:r>
      <w:r w:rsidR="00F235F0" w:rsidRPr="00F235F0">
        <w:t xml:space="preserve">Документация об аукционе в электронной форме размещена в единой информационной системе    </w:t>
      </w:r>
      <w:hyperlink r:id="rId9" w:history="1">
        <w:r w:rsidR="00F235F0" w:rsidRPr="00AD76D2">
          <w:rPr>
            <w:rStyle w:val="a8"/>
          </w:rPr>
          <w:t>www.zakupki.gov.ru</w:t>
        </w:r>
      </w:hyperlink>
      <w:r w:rsidR="00F235F0" w:rsidRPr="00F235F0">
        <w:t>.</w:t>
      </w:r>
    </w:p>
    <w:p w:rsidR="009067F8" w:rsidRPr="00F356E7" w:rsidRDefault="00173CA9" w:rsidP="00A45DC9">
      <w:pPr>
        <w:autoSpaceDE w:val="0"/>
        <w:autoSpaceDN w:val="0"/>
        <w:adjustRightInd w:val="0"/>
        <w:ind w:firstLine="567"/>
        <w:jc w:val="both"/>
      </w:pPr>
      <w:r>
        <w:lastRenderedPageBreak/>
        <w:t>1</w:t>
      </w:r>
      <w:r w:rsidR="009006C8">
        <w:t>5</w:t>
      </w:r>
      <w:r>
        <w:t xml:space="preserve">. </w:t>
      </w:r>
      <w:proofErr w:type="gramStart"/>
      <w:r w:rsidR="00F235F0" w:rsidRPr="00F235F0">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w:t>
      </w:r>
      <w:r w:rsidR="009067F8" w:rsidRPr="00F356E7">
        <w:t xml:space="preserve">до </w:t>
      </w:r>
      <w:r w:rsidR="003B6DF2">
        <w:t>10</w:t>
      </w:r>
      <w:r w:rsidR="009067F8" w:rsidRPr="00F356E7">
        <w:t xml:space="preserve"> часов </w:t>
      </w:r>
      <w:r w:rsidR="003B6DF2">
        <w:t>00</w:t>
      </w:r>
      <w:r w:rsidR="009067F8" w:rsidRPr="00F356E7">
        <w:t xml:space="preserve"> минут </w:t>
      </w:r>
      <w:r w:rsidR="00E25E6F">
        <w:t>«</w:t>
      </w:r>
      <w:r w:rsidR="00B45BCF">
        <w:t>05</w:t>
      </w:r>
      <w:r w:rsidR="00E25E6F">
        <w:t>»</w:t>
      </w:r>
      <w:r w:rsidR="009067F8" w:rsidRPr="00F356E7">
        <w:t> </w:t>
      </w:r>
      <w:r w:rsidR="00B45BCF">
        <w:rPr>
          <w:sz w:val="22"/>
          <w:szCs w:val="22"/>
        </w:rPr>
        <w:t xml:space="preserve">декабря  </w:t>
      </w:r>
      <w:r w:rsidR="009067F8" w:rsidRPr="00F356E7">
        <w:t>201</w:t>
      </w:r>
      <w:r w:rsidR="00A3278A">
        <w:t>8</w:t>
      </w:r>
      <w:r w:rsidR="009067F8" w:rsidRPr="00F356E7">
        <w:t xml:space="preserve"> года.</w:t>
      </w:r>
      <w:proofErr w:type="gramEnd"/>
    </w:p>
    <w:p w:rsidR="009067F8" w:rsidRPr="00F356E7" w:rsidRDefault="00173CA9" w:rsidP="00A45DC9">
      <w:pPr>
        <w:autoSpaceDE w:val="0"/>
        <w:autoSpaceDN w:val="0"/>
        <w:adjustRightInd w:val="0"/>
        <w:ind w:firstLine="567"/>
        <w:jc w:val="both"/>
      </w:pPr>
      <w:r>
        <w:t>1</w:t>
      </w:r>
      <w:r w:rsidR="009006C8">
        <w:t>6</w:t>
      </w:r>
      <w:r>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173CA9" w:rsidP="00A45DC9">
      <w:pPr>
        <w:autoSpaceDE w:val="0"/>
        <w:autoSpaceDN w:val="0"/>
        <w:adjustRightInd w:val="0"/>
        <w:ind w:firstLine="567"/>
        <w:jc w:val="both"/>
      </w:pPr>
      <w:r>
        <w:t>1</w:t>
      </w:r>
      <w:r w:rsidR="009006C8">
        <w:t>7</w:t>
      </w:r>
      <w:r>
        <w:t xml:space="preserve">. </w:t>
      </w:r>
      <w:r w:rsidR="009067F8" w:rsidRPr="00F356E7">
        <w:t xml:space="preserve">Дата окончания срока рассмотрения заявок на участие в аукционе в электронной форме: </w:t>
      </w:r>
      <w:r w:rsidR="00E25E6F">
        <w:t>«</w:t>
      </w:r>
      <w:r w:rsidR="00B45BCF">
        <w:t>06</w:t>
      </w:r>
      <w:bookmarkStart w:id="0" w:name="_GoBack"/>
      <w:bookmarkEnd w:id="0"/>
      <w:r w:rsidR="00E25E6F">
        <w:t>»</w:t>
      </w:r>
      <w:r w:rsidR="009067F8" w:rsidRPr="00F356E7">
        <w:t> </w:t>
      </w:r>
      <w:r w:rsidR="00B45BCF">
        <w:rPr>
          <w:sz w:val="22"/>
          <w:szCs w:val="22"/>
        </w:rPr>
        <w:t xml:space="preserve">декабря  </w:t>
      </w:r>
      <w:r w:rsidR="009067F8" w:rsidRPr="00F356E7">
        <w:t>201</w:t>
      </w:r>
      <w:r w:rsidR="00A3278A">
        <w:t>8</w:t>
      </w:r>
      <w:r w:rsidR="009067F8" w:rsidRPr="00F356E7">
        <w:t xml:space="preserve"> года.</w:t>
      </w:r>
    </w:p>
    <w:p w:rsidR="009067F8" w:rsidRPr="00F356E7" w:rsidRDefault="00173CA9" w:rsidP="00A45DC9">
      <w:pPr>
        <w:autoSpaceDE w:val="0"/>
        <w:autoSpaceDN w:val="0"/>
        <w:adjustRightInd w:val="0"/>
        <w:ind w:firstLine="567"/>
        <w:jc w:val="both"/>
      </w:pPr>
      <w:r>
        <w:t>1</w:t>
      </w:r>
      <w:r w:rsidR="009006C8">
        <w:t>8</w:t>
      </w:r>
      <w:r>
        <w:t xml:space="preserve">. </w:t>
      </w:r>
      <w:r w:rsidR="009067F8" w:rsidRPr="00F356E7">
        <w:t xml:space="preserve">Дата проведения аукциона в электронной форме: </w:t>
      </w:r>
      <w:r w:rsidR="00E25E6F">
        <w:t>«</w:t>
      </w:r>
      <w:r w:rsidR="00B45BCF">
        <w:t>10</w:t>
      </w:r>
      <w:r w:rsidR="00E25E6F">
        <w:t>»</w:t>
      </w:r>
      <w:r w:rsidR="009067F8" w:rsidRPr="00F356E7">
        <w:t> </w:t>
      </w:r>
      <w:r w:rsidR="00B45BCF">
        <w:rPr>
          <w:sz w:val="22"/>
          <w:szCs w:val="22"/>
        </w:rPr>
        <w:t xml:space="preserve">декабря  </w:t>
      </w:r>
      <w:r w:rsidR="009067F8" w:rsidRPr="00F356E7">
        <w:t>201</w:t>
      </w:r>
      <w:r w:rsidR="00A3278A">
        <w:t>8</w:t>
      </w:r>
      <w:r w:rsidR="009067F8" w:rsidRPr="00F356E7">
        <w:t xml:space="preserve"> года.</w:t>
      </w:r>
    </w:p>
    <w:p w:rsidR="009067F8" w:rsidRPr="00F356E7" w:rsidRDefault="009006C8" w:rsidP="00A45DC9">
      <w:pPr>
        <w:autoSpaceDE w:val="0"/>
        <w:autoSpaceDN w:val="0"/>
        <w:adjustRightInd w:val="0"/>
        <w:ind w:firstLine="567"/>
        <w:jc w:val="both"/>
      </w:pPr>
      <w:r>
        <w:t>19</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F235F0">
        <w:t>не предоставляются</w:t>
      </w:r>
      <w:r w:rsidR="009067F8" w:rsidRPr="00096BAB">
        <w:rPr>
          <w:rStyle w:val="a7"/>
          <w:b/>
          <w:bCs/>
        </w:rPr>
        <w:footnoteReference w:id="1"/>
      </w:r>
      <w:r w:rsidR="009067F8" w:rsidRPr="00096BAB">
        <w:t>.</w:t>
      </w:r>
    </w:p>
    <w:p w:rsidR="00096BAB" w:rsidRDefault="00953078" w:rsidP="00A45DC9">
      <w:pPr>
        <w:autoSpaceDE w:val="0"/>
        <w:autoSpaceDN w:val="0"/>
        <w:adjustRightInd w:val="0"/>
        <w:ind w:firstLine="567"/>
        <w:jc w:val="both"/>
        <w:rPr>
          <w:i/>
        </w:rPr>
      </w:pPr>
      <w:r>
        <w:t>2</w:t>
      </w:r>
      <w:r w:rsidR="009006C8">
        <w:t>0</w:t>
      </w:r>
      <w:r>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096BAB">
        <w:t>не предоставляются</w:t>
      </w:r>
      <w:r w:rsidR="009067F8" w:rsidRPr="00096BAB">
        <w:rPr>
          <w:rStyle w:val="a7"/>
          <w:b/>
          <w:bCs/>
        </w:rPr>
        <w:footnoteReference w:id="2"/>
      </w:r>
      <w:r w:rsidR="009067F8" w:rsidRPr="00096BAB">
        <w:t>.</w:t>
      </w:r>
      <w:r w:rsidR="009067F8" w:rsidRPr="00F356E7">
        <w:rPr>
          <w:i/>
        </w:rPr>
        <w:t xml:space="preserve"> </w:t>
      </w:r>
    </w:p>
    <w:p w:rsidR="00723807" w:rsidRPr="00953078" w:rsidRDefault="00953078" w:rsidP="00A45DC9">
      <w:pPr>
        <w:autoSpaceDE w:val="0"/>
        <w:autoSpaceDN w:val="0"/>
        <w:adjustRightInd w:val="0"/>
        <w:ind w:firstLine="567"/>
        <w:jc w:val="both"/>
      </w:pPr>
      <w:r>
        <w:t>2</w:t>
      </w:r>
      <w:r w:rsidR="009006C8">
        <w:t>1</w:t>
      </w:r>
      <w:r>
        <w:t xml:space="preserve">. </w:t>
      </w:r>
      <w:r w:rsidR="009067F8" w:rsidRPr="00723807">
        <w:t xml:space="preserve">Размер обеспечения заявки на участие в закупке: </w:t>
      </w:r>
      <w:r w:rsidR="00F235F0">
        <w:t>8 934,56</w:t>
      </w:r>
      <w:r w:rsidR="009006C8" w:rsidRPr="009006C8">
        <w:t xml:space="preserve"> (</w:t>
      </w:r>
      <w:r w:rsidR="00F235F0">
        <w:t>Восемь тысяч девятьсот тридцать четыре</w:t>
      </w:r>
      <w:r w:rsidR="009006C8" w:rsidRPr="009006C8">
        <w:t>) рубл</w:t>
      </w:r>
      <w:r w:rsidR="00F235F0">
        <w:t>я</w:t>
      </w:r>
      <w:r w:rsidR="009006C8" w:rsidRPr="009006C8">
        <w:t xml:space="preserve"> </w:t>
      </w:r>
      <w:r w:rsidR="00F235F0">
        <w:t>56</w:t>
      </w:r>
      <w:r w:rsidR="009006C8" w:rsidRPr="009006C8">
        <w:t xml:space="preserve"> копеек</w:t>
      </w:r>
      <w:r w:rsidR="005C7442" w:rsidRPr="005C7442">
        <w:t>.</w:t>
      </w:r>
      <w:r w:rsidR="009067F8" w:rsidRPr="00723807">
        <w:t xml:space="preserve"> </w:t>
      </w:r>
      <w:r w:rsidR="00F235F0" w:rsidRPr="00F235F0">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9067F8" w:rsidRPr="00723807" w:rsidRDefault="00953078" w:rsidP="00A45DC9">
      <w:pPr>
        <w:pStyle w:val="3"/>
        <w:keepNext w:val="0"/>
        <w:spacing w:before="0" w:after="0"/>
        <w:ind w:firstLine="567"/>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2</w:t>
      </w:r>
      <w:r w:rsidR="009006C8">
        <w:rPr>
          <w:rFonts w:ascii="Times New Roman" w:hAnsi="Times New Roman" w:cs="Times New Roman"/>
          <w:b w:val="0"/>
          <w:bCs w:val="0"/>
          <w:sz w:val="24"/>
          <w:szCs w:val="24"/>
        </w:rPr>
        <w:t>2</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F235F0" w:rsidRDefault="00F235F0" w:rsidP="00A45DC9">
      <w:pPr>
        <w:suppressAutoHyphens/>
        <w:autoSpaceDE w:val="0"/>
        <w:autoSpaceDN w:val="0"/>
        <w:adjustRightInd w:val="0"/>
        <w:ind w:firstLine="567"/>
        <w:jc w:val="both"/>
        <w:outlineLvl w:val="0"/>
      </w:pPr>
      <w:bookmarkStart w:id="1" w:name="_Ref166350695"/>
      <w:r w:rsidRPr="00F235F0">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A45DC9">
      <w:pPr>
        <w:suppressAutoHyphens/>
        <w:autoSpaceDE w:val="0"/>
        <w:autoSpaceDN w:val="0"/>
        <w:adjustRightInd w:val="0"/>
        <w:ind w:firstLine="567"/>
        <w:jc w:val="both"/>
        <w:outlineLvl w:val="0"/>
      </w:pPr>
      <w:r w:rsidRPr="006F4615">
        <w:t>Срок действия банковской гарантии должен превышать срок действия контракта не менее чем на один месяц.</w:t>
      </w:r>
    </w:p>
    <w:p w:rsidR="009067F8" w:rsidRPr="006F4615" w:rsidRDefault="009067F8" w:rsidP="00A45DC9">
      <w:pPr>
        <w:suppressAutoHyphens/>
        <w:autoSpaceDE w:val="0"/>
        <w:autoSpaceDN w:val="0"/>
        <w:adjustRightInd w:val="0"/>
        <w:ind w:firstLine="567"/>
        <w:jc w:val="both"/>
        <w:outlineLvl w:val="0"/>
      </w:pPr>
      <w:r w:rsidRPr="006F4615">
        <w:t>Размер обеспечения исполнения контракта</w:t>
      </w:r>
      <w:r w:rsidRPr="006F4615">
        <w:rPr>
          <w:rStyle w:val="a7"/>
        </w:rPr>
        <w:footnoteReference w:id="3"/>
      </w:r>
      <w:r w:rsidRPr="006F4615">
        <w:t xml:space="preserve"> составляет </w:t>
      </w:r>
      <w:r w:rsidR="00F235F0">
        <w:t>44 672,80</w:t>
      </w:r>
      <w:r w:rsidR="009006C8" w:rsidRPr="009006C8">
        <w:t xml:space="preserve"> (</w:t>
      </w:r>
      <w:r w:rsidR="00F235F0">
        <w:t>Сорок четыре тысячи шестьсот семьдесят два</w:t>
      </w:r>
      <w:r w:rsidR="009006C8" w:rsidRPr="009006C8">
        <w:t>) рубл</w:t>
      </w:r>
      <w:r w:rsidR="000E2DAF">
        <w:t>я</w:t>
      </w:r>
      <w:r w:rsidR="009006C8" w:rsidRPr="009006C8">
        <w:t xml:space="preserve"> </w:t>
      </w:r>
      <w:r w:rsidR="00F235F0">
        <w:t>80</w:t>
      </w:r>
      <w:r w:rsidR="000E2DAF">
        <w:t xml:space="preserve"> </w:t>
      </w:r>
      <w:r w:rsidR="009006C8" w:rsidRPr="009006C8">
        <w:t>копеек</w:t>
      </w:r>
      <w:r w:rsidR="0058304A" w:rsidRPr="0058304A">
        <w:t>.</w:t>
      </w:r>
    </w:p>
    <w:p w:rsidR="009067F8" w:rsidRPr="00953078" w:rsidRDefault="009067F8" w:rsidP="00A45DC9">
      <w:pPr>
        <w:ind w:firstLine="567"/>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Default="00953078" w:rsidP="00A45DC9">
      <w:pPr>
        <w:pStyle w:val="3"/>
        <w:keepNext w:val="0"/>
        <w:tabs>
          <w:tab w:val="left" w:pos="708"/>
        </w:tabs>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p w:rsidR="00F235F0" w:rsidRDefault="00F235F0" w:rsidP="00F235F0">
      <w:r>
        <w:t>Обеспечение исполнения контракта не требуется в случае:</w:t>
      </w:r>
    </w:p>
    <w:p w:rsidR="00F235F0" w:rsidRDefault="00F235F0" w:rsidP="00F235F0">
      <w:r>
        <w:t>1) заключения контракта с участником закупки, который является казенным учреждением;</w:t>
      </w:r>
    </w:p>
    <w:p w:rsidR="00F235F0" w:rsidRDefault="00F235F0" w:rsidP="00F235F0">
      <w:r>
        <w:t>2) осуществления закупки услуги по предоставлению кредита;</w:t>
      </w:r>
    </w:p>
    <w:p w:rsidR="00F235F0" w:rsidRPr="00F235F0" w:rsidRDefault="00F235F0" w:rsidP="00F235F0">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bookmarkEnd w:id="1"/>
    <w:p w:rsidR="009067F8" w:rsidRDefault="009067F8" w:rsidP="00A45DC9">
      <w:pPr>
        <w:pStyle w:val="3"/>
        <w:keepNext w:val="0"/>
        <w:spacing w:before="0" w:after="0"/>
        <w:ind w:firstLine="567"/>
        <w:jc w:val="both"/>
        <w:rPr>
          <w:rFonts w:ascii="Times New Roman" w:hAnsi="Times New Roman"/>
          <w:b w:val="0"/>
          <w:bCs w:val="0"/>
          <w:sz w:val="24"/>
          <w:szCs w:val="24"/>
        </w:rPr>
      </w:pPr>
      <w:r w:rsidRPr="006F4615">
        <w:rPr>
          <w:rFonts w:ascii="Times New Roman" w:hAnsi="Times New Roman" w:cs="Times New Roman"/>
          <w:b w:val="0"/>
          <w:bCs w:val="0"/>
          <w:sz w:val="24"/>
          <w:szCs w:val="24"/>
        </w:rPr>
        <w:lastRenderedPageBreak/>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9067F8" w:rsidRPr="00953078" w:rsidRDefault="009067F8" w:rsidP="00A45DC9">
      <w:pPr>
        <w:pStyle w:val="3"/>
        <w:keepNext w:val="0"/>
        <w:spacing w:before="0" w:after="0"/>
        <w:ind w:firstLine="567"/>
        <w:jc w:val="both"/>
        <w:rPr>
          <w:rFonts w:ascii="Times New Roman" w:hAnsi="Times New Roman" w:cs="Times New Roman"/>
          <w:b w:val="0"/>
          <w:bCs w:val="0"/>
          <w:sz w:val="24"/>
          <w:szCs w:val="24"/>
        </w:rPr>
      </w:pPr>
      <w:bookmarkStart w:id="2" w:name="_Ref166350767"/>
      <w:bookmarkStart w:id="3" w:name="OLE_LINK21"/>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53078" w:rsidRDefault="00953078" w:rsidP="00A45DC9">
      <w:pPr>
        <w:autoSpaceDE w:val="0"/>
        <w:autoSpaceDN w:val="0"/>
        <w:adjustRightInd w:val="0"/>
        <w:ind w:firstLine="567"/>
      </w:pPr>
      <w:r w:rsidRPr="00953078">
        <w:t>1. Банковская гарантия должна быть безотзывной;</w:t>
      </w:r>
    </w:p>
    <w:p w:rsidR="00953078" w:rsidRDefault="00953078" w:rsidP="00A45DC9">
      <w:pPr>
        <w:autoSpaceDE w:val="0"/>
        <w:autoSpaceDN w:val="0"/>
        <w:adjustRightInd w:val="0"/>
        <w:ind w:firstLine="567"/>
      </w:pPr>
      <w:r>
        <w:t xml:space="preserve">2.  Банковская гарантия должна содержать: </w:t>
      </w:r>
    </w:p>
    <w:p w:rsidR="00953078" w:rsidRDefault="00953078" w:rsidP="00A45DC9">
      <w:pPr>
        <w:autoSpaceDE w:val="0"/>
        <w:autoSpaceDN w:val="0"/>
        <w:adjustRightInd w:val="0"/>
        <w:ind w:firstLine="567"/>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0" w:history="1">
        <w:r w:rsidRPr="00597E37">
          <w:t>статьей 96</w:t>
        </w:r>
      </w:hyperlink>
      <w:r>
        <w:t xml:space="preserve"> настоящего Федерального закона;</w:t>
      </w:r>
    </w:p>
    <w:p w:rsidR="00953078" w:rsidRDefault="00953078" w:rsidP="00A45DC9">
      <w:pPr>
        <w:autoSpaceDE w:val="0"/>
        <w:autoSpaceDN w:val="0"/>
        <w:adjustRightInd w:val="0"/>
        <w:ind w:firstLine="567"/>
        <w:jc w:val="both"/>
      </w:pPr>
      <w:r>
        <w:t>2) обязательства принципала, надлежащее исполнение которых обеспечивается банковской гарантией;</w:t>
      </w:r>
    </w:p>
    <w:p w:rsidR="00953078" w:rsidRDefault="00953078" w:rsidP="00A45DC9">
      <w:pPr>
        <w:autoSpaceDE w:val="0"/>
        <w:autoSpaceDN w:val="0"/>
        <w:adjustRightInd w:val="0"/>
        <w:ind w:firstLine="567"/>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Default="00953078" w:rsidP="00A45DC9">
      <w:pPr>
        <w:autoSpaceDE w:val="0"/>
        <w:autoSpaceDN w:val="0"/>
        <w:adjustRightInd w:val="0"/>
        <w:ind w:firstLine="567"/>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Default="00953078" w:rsidP="00A45DC9">
      <w:pPr>
        <w:autoSpaceDE w:val="0"/>
        <w:autoSpaceDN w:val="0"/>
        <w:adjustRightInd w:val="0"/>
        <w:ind w:firstLine="567"/>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Default="00953078" w:rsidP="00A45DC9">
      <w:pPr>
        <w:autoSpaceDE w:val="0"/>
        <w:autoSpaceDN w:val="0"/>
        <w:adjustRightInd w:val="0"/>
        <w:ind w:firstLine="567"/>
        <w:jc w:val="both"/>
      </w:pPr>
      <w:r>
        <w:t>6) срок действия банковской гарантии;</w:t>
      </w:r>
    </w:p>
    <w:p w:rsidR="00953078" w:rsidRDefault="00953078" w:rsidP="00A45DC9">
      <w:pPr>
        <w:autoSpaceDE w:val="0"/>
        <w:autoSpaceDN w:val="0"/>
        <w:adjustRightInd w:val="0"/>
        <w:ind w:firstLine="567"/>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235F0" w:rsidRDefault="00953078" w:rsidP="00F235F0">
      <w:pPr>
        <w:autoSpaceDE w:val="0"/>
        <w:autoSpaceDN w:val="0"/>
        <w:adjustRightInd w:val="0"/>
        <w:ind w:firstLine="567"/>
        <w:jc w:val="both"/>
      </w:pPr>
      <w:r>
        <w:t xml:space="preserve">8) установленный Правительством Российской Федерации </w:t>
      </w:r>
      <w:hyperlink r:id="rId11"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w:t>
      </w:r>
      <w:r w:rsidR="00DB7733">
        <w:t>ой суммы по банковской гарантии;</w:t>
      </w:r>
    </w:p>
    <w:p w:rsidR="00F235F0" w:rsidRPr="00F235F0" w:rsidRDefault="00F235F0" w:rsidP="00F235F0">
      <w:pPr>
        <w:autoSpaceDE w:val="0"/>
        <w:autoSpaceDN w:val="0"/>
        <w:adjustRightInd w:val="0"/>
        <w:ind w:firstLine="567"/>
        <w:jc w:val="both"/>
      </w:pPr>
      <w:proofErr w:type="gramStart"/>
      <w:r w:rsidRPr="00F235F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235F0">
        <w:t xml:space="preserve"> не </w:t>
      </w:r>
      <w:proofErr w:type="gramStart"/>
      <w:r w:rsidRPr="00F235F0">
        <w:t>превышающем</w:t>
      </w:r>
      <w:proofErr w:type="gramEnd"/>
      <w:r w:rsidRPr="00F235F0">
        <w:t xml:space="preserve"> размер обеспечения исполнения контракта;</w:t>
      </w:r>
    </w:p>
    <w:p w:rsidR="00F235F0" w:rsidRPr="00F235F0" w:rsidRDefault="00F235F0" w:rsidP="00F235F0">
      <w:pPr>
        <w:pStyle w:val="3"/>
        <w:ind w:firstLine="567"/>
        <w:jc w:val="both"/>
        <w:rPr>
          <w:rFonts w:ascii="Times New Roman" w:hAnsi="Times New Roman" w:cs="Times New Roman"/>
          <w:b w:val="0"/>
          <w:bCs w:val="0"/>
          <w:sz w:val="24"/>
          <w:szCs w:val="24"/>
        </w:rPr>
      </w:pPr>
      <w:r w:rsidRPr="00F235F0">
        <w:rPr>
          <w:rFonts w:ascii="Times New Roman" w:hAnsi="Times New Roman" w:cs="Times New Roman"/>
          <w:b w:val="0"/>
          <w:bCs w:val="0"/>
          <w:sz w:val="24"/>
          <w:szCs w:val="24"/>
        </w:rPr>
        <w:lastRenderedPageBreak/>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F235F0" w:rsidRPr="00F235F0" w:rsidRDefault="00F235F0" w:rsidP="00F235F0">
      <w:pPr>
        <w:pStyle w:val="3"/>
        <w:ind w:firstLine="567"/>
        <w:jc w:val="both"/>
        <w:rPr>
          <w:rFonts w:ascii="Times New Roman" w:hAnsi="Times New Roman" w:cs="Times New Roman"/>
          <w:b w:val="0"/>
          <w:bCs w:val="0"/>
          <w:sz w:val="24"/>
          <w:szCs w:val="24"/>
        </w:rPr>
      </w:pPr>
      <w:r w:rsidRPr="00F235F0">
        <w:rPr>
          <w:rFonts w:ascii="Times New Roman" w:hAnsi="Times New Roman" w:cs="Times New Roman"/>
          <w:b w:val="0"/>
          <w:bCs w:val="0"/>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235F0" w:rsidRPr="00F235F0" w:rsidRDefault="00F235F0" w:rsidP="00F235F0">
      <w:pPr>
        <w:pStyle w:val="3"/>
        <w:ind w:firstLine="567"/>
        <w:jc w:val="both"/>
        <w:rPr>
          <w:rFonts w:ascii="Times New Roman" w:hAnsi="Times New Roman" w:cs="Times New Roman"/>
          <w:b w:val="0"/>
          <w:bCs w:val="0"/>
          <w:sz w:val="24"/>
          <w:szCs w:val="24"/>
        </w:rPr>
      </w:pPr>
      <w:r w:rsidRPr="00F235F0">
        <w:rPr>
          <w:rFonts w:ascii="Times New Roman" w:hAnsi="Times New Roman" w:cs="Times New Roman"/>
          <w:b w:val="0"/>
          <w:bCs w:val="0"/>
          <w:sz w:val="24"/>
          <w:szCs w:val="24"/>
        </w:rPr>
        <w:t xml:space="preserve">12) условия о том, что расходы, возникающие в связи с перечислением денежных средств гарантом по банковской гарантии, несет гарант. </w:t>
      </w:r>
    </w:p>
    <w:p w:rsidR="00F235F0" w:rsidRDefault="00F235F0" w:rsidP="00F235F0">
      <w:pPr>
        <w:pStyle w:val="3"/>
        <w:keepNext w:val="0"/>
        <w:spacing w:before="0" w:after="0"/>
        <w:ind w:firstLine="567"/>
        <w:jc w:val="both"/>
        <w:rPr>
          <w:rFonts w:ascii="Times New Roman" w:hAnsi="Times New Roman" w:cs="Times New Roman"/>
          <w:b w:val="0"/>
          <w:bCs w:val="0"/>
          <w:sz w:val="24"/>
          <w:szCs w:val="24"/>
        </w:rPr>
      </w:pPr>
      <w:r w:rsidRPr="00F235F0">
        <w:rPr>
          <w:rFonts w:ascii="Times New Roman" w:hAnsi="Times New Roman" w:cs="Times New Roman"/>
          <w:b w:val="0"/>
          <w:bCs w:val="0"/>
          <w:sz w:val="24"/>
          <w:szCs w:val="24"/>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roofErr w:type="gramStart"/>
      <w:r w:rsidRPr="00F235F0">
        <w:rPr>
          <w:rFonts w:ascii="Times New Roman" w:hAnsi="Times New Roman" w:cs="Times New Roman"/>
          <w:b w:val="0"/>
          <w:bCs w:val="0"/>
          <w:sz w:val="24"/>
          <w:szCs w:val="24"/>
        </w:rPr>
        <w:t xml:space="preserve"> .</w:t>
      </w:r>
      <w:proofErr w:type="gramEnd"/>
    </w:p>
    <w:p w:rsidR="009067F8" w:rsidRDefault="009067F8" w:rsidP="00F235F0">
      <w:pPr>
        <w:pStyle w:val="3"/>
        <w:keepNext w:val="0"/>
        <w:spacing w:before="0" w:after="0"/>
        <w:ind w:firstLine="567"/>
        <w:jc w:val="both"/>
        <w:rPr>
          <w:b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Pr>
          <w:rFonts w:ascii="Times New Roman" w:hAnsi="Times New Roman" w:cs="Times New Roman"/>
          <w:b w:val="0"/>
          <w:bCs w:val="0"/>
          <w:sz w:val="24"/>
          <w:szCs w:val="24"/>
        </w:rPr>
        <w:t xml:space="preserve">  </w:t>
      </w:r>
      <w:r w:rsidR="00825B72" w:rsidRPr="00825B72">
        <w:rPr>
          <w:rFonts w:ascii="Times New Roman" w:hAnsi="Times New Roman" w:cs="Times New Roman"/>
          <w:b w:val="0"/>
          <w:bCs w:val="0"/>
          <w:sz w:val="24"/>
          <w:szCs w:val="24"/>
        </w:rPr>
        <w:t>Департамент финансов города Югорска (МКУ «Служба обеспечения органов местного самоуправления», л/с 070.07.000.0) ИНН/КПП 8622019058/862201001 р/</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40302810100065000007</w:t>
      </w:r>
      <w:r w:rsidR="00825B72" w:rsidRPr="00825B72">
        <w:rPr>
          <w:rFonts w:ascii="Times New Roman" w:hAnsi="Times New Roman" w:cs="Times New Roman"/>
          <w:b w:val="0"/>
          <w:bCs w:val="0"/>
          <w:sz w:val="24"/>
          <w:szCs w:val="24"/>
        </w:rPr>
        <w:t xml:space="preserve"> к/</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30101810465777100812</w:t>
      </w:r>
      <w:r w:rsidR="00825B72" w:rsidRPr="00825B72">
        <w:rPr>
          <w:rFonts w:ascii="Times New Roman" w:hAnsi="Times New Roman" w:cs="Times New Roman"/>
          <w:b w:val="0"/>
          <w:bCs w:val="0"/>
          <w:sz w:val="24"/>
          <w:szCs w:val="24"/>
        </w:rPr>
        <w:t xml:space="preserve"> Филиал Западно-Сибирский ПАО </w:t>
      </w:r>
      <w:r w:rsidR="00825B72">
        <w:rPr>
          <w:rFonts w:ascii="Times New Roman" w:hAnsi="Times New Roman" w:cs="Times New Roman"/>
          <w:b w:val="0"/>
          <w:bCs w:val="0"/>
          <w:sz w:val="24"/>
          <w:szCs w:val="24"/>
        </w:rPr>
        <w:t>БАНКА</w:t>
      </w:r>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«ФК ОТКРЫТИЕ»</w:t>
      </w:r>
      <w:r w:rsidR="00825B72" w:rsidRPr="00825B72">
        <w:rPr>
          <w:rFonts w:ascii="Times New Roman" w:hAnsi="Times New Roman" w:cs="Times New Roman"/>
          <w:b w:val="0"/>
          <w:bCs w:val="0"/>
          <w:sz w:val="24"/>
          <w:szCs w:val="24"/>
        </w:rPr>
        <w:t xml:space="preserve"> </w:t>
      </w:r>
      <w:proofErr w:type="spellStart"/>
      <w:r w:rsidR="00825B72" w:rsidRPr="00825B72">
        <w:rPr>
          <w:rFonts w:ascii="Times New Roman" w:hAnsi="Times New Roman" w:cs="Times New Roman"/>
          <w:b w:val="0"/>
          <w:bCs w:val="0"/>
          <w:sz w:val="24"/>
          <w:szCs w:val="24"/>
        </w:rPr>
        <w:t>г</w:t>
      </w:r>
      <w:proofErr w:type="gramStart"/>
      <w:r w:rsidR="00825B72" w:rsidRPr="00825B72">
        <w:rPr>
          <w:rFonts w:ascii="Times New Roman" w:hAnsi="Times New Roman" w:cs="Times New Roman"/>
          <w:b w:val="0"/>
          <w:bCs w:val="0"/>
          <w:sz w:val="24"/>
          <w:szCs w:val="24"/>
        </w:rPr>
        <w:t>.Х</w:t>
      </w:r>
      <w:proofErr w:type="gramEnd"/>
      <w:r w:rsidR="00825B72" w:rsidRPr="00825B72">
        <w:rPr>
          <w:rFonts w:ascii="Times New Roman" w:hAnsi="Times New Roman" w:cs="Times New Roman"/>
          <w:b w:val="0"/>
          <w:bCs w:val="0"/>
          <w:sz w:val="24"/>
          <w:szCs w:val="24"/>
        </w:rPr>
        <w:t>анты-Мансийск</w:t>
      </w:r>
      <w:proofErr w:type="spellEnd"/>
      <w:r w:rsidR="00825B72" w:rsidRPr="00825B72">
        <w:rPr>
          <w:rFonts w:ascii="Times New Roman" w:hAnsi="Times New Roman" w:cs="Times New Roman"/>
          <w:b w:val="0"/>
          <w:bCs w:val="0"/>
          <w:sz w:val="24"/>
          <w:szCs w:val="24"/>
        </w:rPr>
        <w:t xml:space="preserve"> БИК 047162</w:t>
      </w:r>
      <w:r w:rsidR="00825B72">
        <w:rPr>
          <w:rFonts w:ascii="Times New Roman" w:hAnsi="Times New Roman" w:cs="Times New Roman"/>
          <w:b w:val="0"/>
          <w:bCs w:val="0"/>
          <w:sz w:val="24"/>
          <w:szCs w:val="24"/>
        </w:rPr>
        <w:t>812.</w:t>
      </w:r>
      <w:r w:rsidR="00825B72" w:rsidRPr="00825B72">
        <w:rPr>
          <w:rFonts w:ascii="Times New Roman" w:hAnsi="Times New Roman" w:cs="Times New Roman"/>
          <w:b w:val="0"/>
          <w:bCs w:val="0"/>
          <w:sz w:val="24"/>
          <w:szCs w:val="24"/>
        </w:rPr>
        <w:t xml:space="preserve"> Назначение платежа: </w:t>
      </w:r>
      <w:proofErr w:type="gramStart"/>
      <w:r w:rsidR="00825B72" w:rsidRPr="00825B72">
        <w:rPr>
          <w:rFonts w:ascii="Times New Roman" w:hAnsi="Times New Roman" w:cs="Times New Roman"/>
          <w:b w:val="0"/>
          <w:bCs w:val="0"/>
          <w:sz w:val="24"/>
          <w:szCs w:val="24"/>
        </w:rPr>
        <w:t>л</w:t>
      </w:r>
      <w:proofErr w:type="gramEnd"/>
      <w:r w:rsidR="00825B72" w:rsidRPr="00825B72">
        <w:rPr>
          <w:rFonts w:ascii="Times New Roman" w:hAnsi="Times New Roman" w:cs="Times New Roman"/>
          <w:b w:val="0"/>
          <w:bCs w:val="0"/>
          <w:sz w:val="24"/>
          <w:szCs w:val="24"/>
        </w:rPr>
        <w:t xml:space="preserve">/с МКУ «СООМС» № 070.07.000.0 «Обеспечение исполнения муниципального контракта  по аукциону в электронной форме №__________ </w:t>
      </w:r>
      <w:r w:rsidR="00FC706A" w:rsidRPr="00FC706A">
        <w:rPr>
          <w:rFonts w:ascii="Times New Roman" w:hAnsi="Times New Roman" w:cs="Times New Roman"/>
          <w:b w:val="0"/>
          <w:bCs w:val="0"/>
          <w:sz w:val="24"/>
          <w:szCs w:val="24"/>
        </w:rPr>
        <w:t>на поставку автомобильного бензина</w:t>
      </w:r>
      <w:r w:rsidR="00825B72" w:rsidRPr="00825B72">
        <w:rPr>
          <w:rFonts w:ascii="Times New Roman" w:hAnsi="Times New Roman" w:cs="Times New Roman"/>
          <w:b w:val="0"/>
          <w:bCs w:val="0"/>
          <w:sz w:val="24"/>
          <w:szCs w:val="24"/>
        </w:rPr>
        <w:t>»</w:t>
      </w:r>
      <w:r w:rsidRPr="006F4615">
        <w:rPr>
          <w:b w:val="0"/>
          <w:sz w:val="24"/>
          <w:szCs w:val="24"/>
        </w:rPr>
        <w:t>;</w:t>
      </w:r>
    </w:p>
    <w:bookmarkEnd w:id="2"/>
    <w:p w:rsidR="009067F8" w:rsidRPr="006F4615" w:rsidRDefault="00953078" w:rsidP="00A45DC9">
      <w:pPr>
        <w:pStyle w:val="4"/>
        <w:keepNext w:val="0"/>
        <w:spacing w:before="0" w:after="0"/>
        <w:ind w:firstLine="567"/>
        <w:jc w:val="both"/>
        <w:rPr>
          <w:b w:val="0"/>
          <w:sz w:val="24"/>
          <w:szCs w:val="24"/>
        </w:rPr>
      </w:pPr>
      <w:r>
        <w:rPr>
          <w:b w:val="0"/>
          <w:sz w:val="24"/>
          <w:szCs w:val="24"/>
        </w:rPr>
        <w:t xml:space="preserve">- </w:t>
      </w:r>
      <w:r w:rsidR="009067F8"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Pr>
          <w:b w:val="0"/>
          <w:sz w:val="24"/>
          <w:szCs w:val="24"/>
        </w:rPr>
        <w:t>«</w:t>
      </w:r>
      <w:r w:rsidR="009067F8" w:rsidRPr="006F4615">
        <w:rPr>
          <w:b w:val="0"/>
          <w:sz w:val="24"/>
          <w:szCs w:val="24"/>
        </w:rPr>
        <w:t>Банк-клиент</w:t>
      </w:r>
      <w:r w:rsidR="00E25E6F">
        <w:rPr>
          <w:b w:val="0"/>
          <w:sz w:val="24"/>
          <w:szCs w:val="24"/>
        </w:rPr>
        <w:t>»</w:t>
      </w:r>
      <w:r w:rsidR="009067F8" w:rsidRPr="006F4615">
        <w:rPr>
          <w:b w:val="0"/>
          <w:sz w:val="24"/>
          <w:szCs w:val="24"/>
        </w:rPr>
        <w:t>);</w:t>
      </w:r>
    </w:p>
    <w:p w:rsidR="009067F8" w:rsidRPr="006F4615" w:rsidRDefault="00953078" w:rsidP="00A45DC9">
      <w:pPr>
        <w:pStyle w:val="4"/>
        <w:keepNext w:val="0"/>
        <w:spacing w:before="0" w:after="0"/>
        <w:ind w:firstLine="567"/>
        <w:jc w:val="both"/>
        <w:rPr>
          <w:b w:val="0"/>
          <w:sz w:val="24"/>
          <w:szCs w:val="24"/>
        </w:rPr>
      </w:pPr>
      <w:r>
        <w:rPr>
          <w:b w:val="0"/>
          <w:sz w:val="24"/>
          <w:szCs w:val="24"/>
        </w:rPr>
        <w:t>-</w:t>
      </w:r>
      <w:r w:rsidR="009067F8"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009067F8" w:rsidRPr="006F4615">
        <w:rPr>
          <w:b w:val="0"/>
          <w:sz w:val="24"/>
          <w:szCs w:val="24"/>
        </w:rPr>
        <w:t>непредоставленным</w:t>
      </w:r>
      <w:proofErr w:type="spellEnd"/>
      <w:r w:rsidR="009067F8" w:rsidRPr="006F4615">
        <w:rPr>
          <w:b w:val="0"/>
          <w:sz w:val="24"/>
          <w:szCs w:val="24"/>
        </w:rPr>
        <w:t>;</w:t>
      </w:r>
    </w:p>
    <w:p w:rsidR="009067F8" w:rsidRPr="002B1227" w:rsidRDefault="00953078" w:rsidP="00A45DC9">
      <w:pPr>
        <w:pStyle w:val="4"/>
        <w:keepNext w:val="0"/>
        <w:spacing w:before="0" w:after="0"/>
        <w:ind w:firstLine="567"/>
        <w:jc w:val="both"/>
        <w:rPr>
          <w:b w:val="0"/>
          <w:bCs w:val="0"/>
          <w:strike/>
          <w:color w:val="0066FF"/>
          <w:sz w:val="24"/>
          <w:szCs w:val="24"/>
          <w:u w:val="single"/>
        </w:rPr>
      </w:pPr>
      <w:r>
        <w:rPr>
          <w:b w:val="0"/>
          <w:sz w:val="24"/>
          <w:szCs w:val="24"/>
        </w:rPr>
        <w:t xml:space="preserve">- </w:t>
      </w:r>
      <w:r w:rsidR="009067F8"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Pr>
          <w:b w:val="0"/>
          <w:sz w:val="24"/>
          <w:szCs w:val="24"/>
        </w:rPr>
        <w:t>.</w:t>
      </w:r>
      <w:r w:rsidR="002B1227">
        <w:rPr>
          <w:b w:val="0"/>
          <w:sz w:val="24"/>
          <w:szCs w:val="24"/>
        </w:rPr>
        <w:t xml:space="preserve"> </w:t>
      </w:r>
      <w:r w:rsidR="009067F8" w:rsidRPr="006F4615">
        <w:rPr>
          <w:b w:val="0"/>
          <w:sz w:val="24"/>
          <w:szCs w:val="24"/>
        </w:rPr>
        <w:t xml:space="preserve"> </w:t>
      </w:r>
      <w:bookmarkEnd w:id="3"/>
    </w:p>
    <w:p w:rsidR="00CE3D35" w:rsidRPr="00D30132" w:rsidRDefault="00953078" w:rsidP="00A45DC9">
      <w:pPr>
        <w:autoSpaceDE w:val="0"/>
        <w:autoSpaceDN w:val="0"/>
        <w:adjustRightInd w:val="0"/>
        <w:ind w:firstLine="567"/>
        <w:jc w:val="both"/>
        <w:rPr>
          <w:color w:val="000000" w:themeColor="text1"/>
        </w:rPr>
      </w:pPr>
      <w:r w:rsidRPr="00D30132">
        <w:rPr>
          <w:color w:val="000000" w:themeColor="text1"/>
        </w:rPr>
        <w:t>2</w:t>
      </w:r>
      <w:r w:rsidR="009006C8">
        <w:rPr>
          <w:color w:val="000000" w:themeColor="text1"/>
        </w:rPr>
        <w:t>3</w:t>
      </w:r>
      <w:r w:rsidR="00723807" w:rsidRPr="00D30132">
        <w:rPr>
          <w:color w:val="000000" w:themeColor="text1"/>
        </w:rPr>
        <w:t xml:space="preserve">. </w:t>
      </w:r>
      <w:proofErr w:type="gramStart"/>
      <w:r w:rsidR="009067F8" w:rsidRPr="00D30132">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D30132" w:rsidRDefault="008C07C2" w:rsidP="00A45DC9">
      <w:pPr>
        <w:autoSpaceDE w:val="0"/>
        <w:autoSpaceDN w:val="0"/>
        <w:adjustRightInd w:val="0"/>
        <w:ind w:firstLine="567"/>
        <w:jc w:val="both"/>
        <w:rPr>
          <w:color w:val="000000" w:themeColor="text1"/>
        </w:rPr>
      </w:pPr>
      <w:r w:rsidRPr="00D30132">
        <w:rPr>
          <w:i/>
          <w:color w:val="000000" w:themeColor="text1"/>
        </w:rPr>
        <w:t>-</w:t>
      </w:r>
      <w:r w:rsidR="00B2379C" w:rsidRPr="00D30132">
        <w:rPr>
          <w:i/>
          <w:color w:val="000000" w:themeColor="text1"/>
        </w:rPr>
        <w:t xml:space="preserve">  </w:t>
      </w:r>
      <w:r w:rsidR="00B2379C" w:rsidRPr="00D30132">
        <w:rPr>
          <w:color w:val="000000" w:themeColor="text1"/>
        </w:rPr>
        <w:t xml:space="preserve">В соответствии с Постановлением Правительства РФ от 14.07.2014 № 656 </w:t>
      </w:r>
      <w:r w:rsidR="00E25E6F" w:rsidRPr="00D30132">
        <w:rPr>
          <w:color w:val="000000" w:themeColor="text1"/>
        </w:rPr>
        <w:t>«</w:t>
      </w:r>
      <w:r w:rsidR="00B2379C" w:rsidRPr="00D30132">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00B2379C" w:rsidRPr="00D30132">
        <w:rPr>
          <w:color w:val="000000" w:themeColor="text1"/>
        </w:rPr>
        <w:t>: Не установлено;</w:t>
      </w:r>
    </w:p>
    <w:p w:rsidR="00CE3D35" w:rsidRPr="00D30132" w:rsidRDefault="008C07C2" w:rsidP="00A45DC9">
      <w:pPr>
        <w:autoSpaceDE w:val="0"/>
        <w:autoSpaceDN w:val="0"/>
        <w:adjustRightInd w:val="0"/>
        <w:ind w:firstLine="567"/>
        <w:jc w:val="both"/>
        <w:rPr>
          <w:rFonts w:eastAsia="Calibri"/>
          <w:color w:val="000000" w:themeColor="text1"/>
          <w:lang w:eastAsia="en-US"/>
        </w:rPr>
      </w:pPr>
      <w:r w:rsidRPr="00D30132">
        <w:rPr>
          <w:color w:val="000000" w:themeColor="text1"/>
        </w:rPr>
        <w:t xml:space="preserve">- </w:t>
      </w:r>
      <w:r w:rsidR="00B2379C" w:rsidRPr="00D30132">
        <w:rPr>
          <w:color w:val="000000" w:themeColor="text1"/>
        </w:rPr>
        <w:t>В соответствии с</w:t>
      </w:r>
      <w:r w:rsidR="00B2379C" w:rsidRPr="00D30132">
        <w:rPr>
          <w:rFonts w:eastAsia="Calibri"/>
          <w:color w:val="000000" w:themeColor="text1"/>
          <w:lang w:eastAsia="en-US"/>
        </w:rPr>
        <w:t xml:space="preserve"> Постановлением Правительства РФ от 16 ноября 2015 г. </w:t>
      </w:r>
      <w:r w:rsidR="00EE3F05" w:rsidRPr="00D30132">
        <w:rPr>
          <w:rFonts w:eastAsia="Calibri"/>
          <w:color w:val="000000" w:themeColor="text1"/>
          <w:lang w:eastAsia="en-US"/>
        </w:rPr>
        <w:t>№</w:t>
      </w:r>
      <w:r w:rsidR="00B2379C" w:rsidRPr="00D30132">
        <w:rPr>
          <w:rFonts w:eastAsia="Calibri"/>
          <w:color w:val="000000" w:themeColor="text1"/>
          <w:lang w:eastAsia="en-US"/>
        </w:rPr>
        <w:t xml:space="preserve"> 1236 </w:t>
      </w:r>
      <w:r w:rsidR="00E25E6F" w:rsidRPr="00D30132">
        <w:rPr>
          <w:rFonts w:eastAsia="Calibri"/>
          <w:color w:val="000000" w:themeColor="text1"/>
          <w:lang w:eastAsia="en-US"/>
        </w:rPr>
        <w:t>«</w:t>
      </w:r>
      <w:r w:rsidR="00B2379C" w:rsidRPr="00D30132">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D30132">
        <w:rPr>
          <w:rFonts w:eastAsia="Calibri"/>
          <w:color w:val="000000" w:themeColor="text1"/>
          <w:lang w:eastAsia="en-US"/>
        </w:rPr>
        <w:t>»</w:t>
      </w:r>
      <w:r w:rsidR="00B2379C" w:rsidRPr="00D30132">
        <w:rPr>
          <w:rFonts w:eastAsia="Calibri"/>
          <w:color w:val="000000" w:themeColor="text1"/>
          <w:lang w:eastAsia="en-US"/>
        </w:rPr>
        <w:t xml:space="preserve">: </w:t>
      </w:r>
      <w:r w:rsidRPr="00D30132">
        <w:rPr>
          <w:rFonts w:eastAsia="Calibri"/>
          <w:color w:val="000000" w:themeColor="text1"/>
          <w:lang w:eastAsia="en-US"/>
        </w:rPr>
        <w:t xml:space="preserve"> Не установлено;</w:t>
      </w:r>
    </w:p>
    <w:p w:rsidR="00CE3D35" w:rsidRPr="00D30132" w:rsidRDefault="00C0485D" w:rsidP="00A45DC9">
      <w:pPr>
        <w:autoSpaceDE w:val="0"/>
        <w:autoSpaceDN w:val="0"/>
        <w:adjustRightInd w:val="0"/>
        <w:ind w:firstLine="567"/>
        <w:jc w:val="both"/>
        <w:rPr>
          <w:color w:val="000000" w:themeColor="text1"/>
        </w:rPr>
      </w:pPr>
      <w:r w:rsidRPr="00D30132">
        <w:rPr>
          <w:color w:val="000000" w:themeColor="text1"/>
        </w:rPr>
        <w:t>-</w:t>
      </w:r>
      <w:r w:rsidR="00CE3D35" w:rsidRPr="00D30132">
        <w:rPr>
          <w:b/>
          <w:color w:val="000000" w:themeColor="text1"/>
        </w:rPr>
        <w:t xml:space="preserve"> </w:t>
      </w:r>
      <w:r w:rsidRPr="00D30132">
        <w:rPr>
          <w:color w:val="000000" w:themeColor="text1"/>
        </w:rPr>
        <w:t xml:space="preserve">В соответствии с Постановлением Правительства РФ от 5 февраля 2015 г. № 102 </w:t>
      </w:r>
      <w:r w:rsidR="00E25E6F" w:rsidRPr="00D30132">
        <w:rPr>
          <w:color w:val="000000" w:themeColor="text1"/>
        </w:rPr>
        <w:t>«</w:t>
      </w:r>
      <w:r w:rsidRPr="00D30132">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p>
    <w:p w:rsidR="00C0485D" w:rsidRPr="00D30132" w:rsidRDefault="00CE3D35" w:rsidP="00A45DC9">
      <w:pPr>
        <w:autoSpaceDE w:val="0"/>
        <w:autoSpaceDN w:val="0"/>
        <w:adjustRightInd w:val="0"/>
        <w:ind w:firstLine="567"/>
        <w:jc w:val="both"/>
        <w:rPr>
          <w:color w:val="000000" w:themeColor="text1"/>
        </w:rPr>
      </w:pPr>
      <w:r w:rsidRPr="00D30132">
        <w:rPr>
          <w:color w:val="000000" w:themeColor="text1"/>
        </w:rPr>
        <w:t>-</w:t>
      </w:r>
      <w:r w:rsidR="00C0485D" w:rsidRPr="00D30132">
        <w:rPr>
          <w:color w:val="000000" w:themeColor="text1"/>
        </w:rPr>
        <w:t xml:space="preserve"> В соответствии с Постановление</w:t>
      </w:r>
      <w:r w:rsidR="00EE3F05" w:rsidRPr="00D30132">
        <w:rPr>
          <w:color w:val="000000" w:themeColor="text1"/>
        </w:rPr>
        <w:t>м</w:t>
      </w:r>
      <w:r w:rsidR="00C0485D" w:rsidRPr="00D30132">
        <w:rPr>
          <w:color w:val="000000" w:themeColor="text1"/>
        </w:rPr>
        <w:t xml:space="preserve"> Правительства РФ от 30 ноября 2015 г. № 1289 </w:t>
      </w:r>
      <w:r w:rsidR="00E25E6F" w:rsidRPr="00D30132">
        <w:rPr>
          <w:color w:val="000000" w:themeColor="text1"/>
        </w:rPr>
        <w:t>«</w:t>
      </w:r>
      <w:r w:rsidR="00C0485D" w:rsidRPr="00D30132">
        <w:rPr>
          <w:color w:val="000000" w:themeColor="text1"/>
        </w:rPr>
        <w:t xml:space="preserve">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w:t>
      </w:r>
      <w:r w:rsidR="00C0485D" w:rsidRPr="00D30132">
        <w:rPr>
          <w:color w:val="000000" w:themeColor="text1"/>
        </w:rPr>
        <w:lastRenderedPageBreak/>
        <w:t>препаратов, для целей осуществления закупок для обеспечения государственных и муниципальных нужд</w:t>
      </w:r>
      <w:r w:rsidR="00E25E6F" w:rsidRPr="00D30132">
        <w:rPr>
          <w:color w:val="000000" w:themeColor="text1"/>
        </w:rPr>
        <w:t>»</w:t>
      </w:r>
      <w:r w:rsidR="00C0485D" w:rsidRPr="00D30132">
        <w:rPr>
          <w:color w:val="000000" w:themeColor="text1"/>
        </w:rPr>
        <w:t xml:space="preserve">: </w:t>
      </w:r>
      <w:r w:rsidRPr="00D30132">
        <w:rPr>
          <w:color w:val="000000" w:themeColor="text1"/>
        </w:rPr>
        <w:t>Не установлено</w:t>
      </w:r>
      <w:r w:rsidR="00723807" w:rsidRPr="00D30132">
        <w:rPr>
          <w:color w:val="000000" w:themeColor="text1"/>
        </w:rPr>
        <w:t>;</w:t>
      </w:r>
    </w:p>
    <w:p w:rsidR="00EE3F05" w:rsidRPr="00DA5E64" w:rsidRDefault="00EE3F05" w:rsidP="00A45DC9">
      <w:pPr>
        <w:autoSpaceDE w:val="0"/>
        <w:autoSpaceDN w:val="0"/>
        <w:adjustRightInd w:val="0"/>
        <w:ind w:firstLine="567"/>
        <w:jc w:val="both"/>
        <w:rPr>
          <w:color w:val="000000" w:themeColor="text1"/>
        </w:rPr>
      </w:pPr>
      <w:r w:rsidRPr="00DA5E64">
        <w:rPr>
          <w:color w:val="000000" w:themeColor="text1"/>
        </w:rPr>
        <w:t xml:space="preserve">- В соответствии  Постановлением Правительства РФ от 11 августа 2014 г. № 791 </w:t>
      </w:r>
      <w:r w:rsidR="00E25E6F" w:rsidRPr="00DA5E64">
        <w:rPr>
          <w:color w:val="000000" w:themeColor="text1"/>
        </w:rPr>
        <w:t>«</w:t>
      </w:r>
      <w:r w:rsidRPr="00DA5E64">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DA5E64">
        <w:rPr>
          <w:color w:val="000000" w:themeColor="text1"/>
        </w:rPr>
        <w:t>»</w:t>
      </w:r>
      <w:r w:rsidRPr="00DA5E64">
        <w:rPr>
          <w:color w:val="000000" w:themeColor="text1"/>
        </w:rPr>
        <w:t>:  Не установлено</w:t>
      </w:r>
      <w:r w:rsidR="00723807" w:rsidRPr="00DA5E64">
        <w:rPr>
          <w:color w:val="000000" w:themeColor="text1"/>
        </w:rPr>
        <w:t>;</w:t>
      </w:r>
    </w:p>
    <w:p w:rsidR="00723807" w:rsidRPr="00DA5E64" w:rsidRDefault="00723807" w:rsidP="00A45DC9">
      <w:pPr>
        <w:autoSpaceDE w:val="0"/>
        <w:autoSpaceDN w:val="0"/>
        <w:adjustRightInd w:val="0"/>
        <w:ind w:firstLine="567"/>
        <w:jc w:val="both"/>
        <w:rPr>
          <w:color w:val="000000" w:themeColor="text1"/>
        </w:rPr>
      </w:pPr>
      <w:r w:rsidRPr="00DA5E64">
        <w:rPr>
          <w:color w:val="000000" w:themeColor="text1"/>
        </w:rPr>
        <w:t xml:space="preserve">- В соответствии с Постановлением Правительства РФ от 22.08.2016 №832 </w:t>
      </w:r>
      <w:r w:rsidR="00E25E6F" w:rsidRPr="00DA5E64">
        <w:rPr>
          <w:color w:val="000000" w:themeColor="text1"/>
        </w:rPr>
        <w:t>«</w:t>
      </w:r>
      <w:r w:rsidRPr="00DA5E64">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00A44799" w:rsidRPr="00DA5E64">
        <w:rPr>
          <w:color w:val="000000" w:themeColor="text1"/>
        </w:rPr>
        <w:t>:  Не установлено;</w:t>
      </w:r>
    </w:p>
    <w:p w:rsidR="00E25E6F" w:rsidRPr="00DA5E64" w:rsidRDefault="00A44799" w:rsidP="00A45DC9">
      <w:pPr>
        <w:autoSpaceDE w:val="0"/>
        <w:autoSpaceDN w:val="0"/>
        <w:adjustRightInd w:val="0"/>
        <w:ind w:firstLine="567"/>
        <w:jc w:val="both"/>
        <w:rPr>
          <w:color w:val="000000" w:themeColor="text1"/>
        </w:rPr>
      </w:pPr>
      <w:r w:rsidRPr="00DA5E64">
        <w:rPr>
          <w:color w:val="000000" w:themeColor="text1"/>
        </w:rPr>
        <w:t xml:space="preserve">- В соответствии </w:t>
      </w:r>
      <w:r w:rsidR="00E06C91" w:rsidRPr="00DA5E64">
        <w:rPr>
          <w:color w:val="000000" w:themeColor="text1"/>
        </w:rPr>
        <w:t xml:space="preserve">с </w:t>
      </w:r>
      <w:r w:rsidRPr="00DA5E64">
        <w:rPr>
          <w:color w:val="000000" w:themeColor="text1"/>
        </w:rPr>
        <w:t>Постановление</w:t>
      </w:r>
      <w:r w:rsidR="00E06C91" w:rsidRPr="00DA5E64">
        <w:rPr>
          <w:color w:val="000000" w:themeColor="text1"/>
        </w:rPr>
        <w:t>м</w:t>
      </w:r>
      <w:r w:rsidRPr="00DA5E64">
        <w:rPr>
          <w:color w:val="000000" w:themeColor="text1"/>
        </w:rPr>
        <w:t xml:space="preserve"> Правительства РФ от 26.09.2016 № 968 </w:t>
      </w:r>
      <w:r w:rsidR="00E25E6F" w:rsidRPr="00DA5E64">
        <w:rPr>
          <w:color w:val="000000" w:themeColor="text1"/>
        </w:rPr>
        <w:t>«</w:t>
      </w:r>
      <w:r w:rsidRPr="00DA5E64">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Pr="00DA5E64">
        <w:rPr>
          <w:color w:val="000000" w:themeColor="text1"/>
        </w:rPr>
        <w:t>: Не установлено</w:t>
      </w:r>
      <w:r w:rsidR="00E25E6F" w:rsidRPr="00DA5E64">
        <w:rPr>
          <w:color w:val="000000" w:themeColor="text1"/>
        </w:rPr>
        <w:t>;</w:t>
      </w:r>
    </w:p>
    <w:p w:rsidR="00A44799" w:rsidRDefault="00E25E6F" w:rsidP="00A45DC9">
      <w:pPr>
        <w:autoSpaceDE w:val="0"/>
        <w:autoSpaceDN w:val="0"/>
        <w:adjustRightInd w:val="0"/>
        <w:ind w:firstLine="567"/>
        <w:jc w:val="both"/>
        <w:rPr>
          <w:color w:val="000000" w:themeColor="text1"/>
        </w:rPr>
      </w:pPr>
      <w:r w:rsidRPr="00DA5E64">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DB7733">
        <w:rPr>
          <w:color w:val="000000" w:themeColor="text1"/>
        </w:rPr>
        <w:t>;</w:t>
      </w:r>
    </w:p>
    <w:p w:rsidR="00491749" w:rsidRPr="00491749" w:rsidRDefault="00DB7733" w:rsidP="00491749">
      <w:pPr>
        <w:autoSpaceDE w:val="0"/>
        <w:autoSpaceDN w:val="0"/>
        <w:adjustRightInd w:val="0"/>
        <w:ind w:firstLine="567"/>
        <w:jc w:val="both"/>
      </w:pPr>
      <w:r w:rsidRPr="00DB7733">
        <w:rPr>
          <w:color w:val="000000" w:themeColor="text1"/>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w:t>
      </w:r>
      <w:r w:rsidRPr="00491749">
        <w:t>01.12.2017 по 01.12.2019): Не установлено.</w:t>
      </w:r>
    </w:p>
    <w:p w:rsidR="00491749" w:rsidRPr="00491749" w:rsidRDefault="00491749" w:rsidP="00491749">
      <w:pPr>
        <w:autoSpaceDE w:val="0"/>
        <w:autoSpaceDN w:val="0"/>
        <w:adjustRightInd w:val="0"/>
        <w:ind w:firstLine="567"/>
        <w:jc w:val="both"/>
      </w:pPr>
      <w:r w:rsidRPr="00491749">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roofErr w:type="gramStart"/>
      <w:r w:rsidRPr="00491749">
        <w:t xml:space="preserve">;.  </w:t>
      </w:r>
    </w:p>
    <w:p w:rsidR="00491749" w:rsidRPr="00491749" w:rsidRDefault="00491749" w:rsidP="00491749">
      <w:pPr>
        <w:autoSpaceDE w:val="0"/>
        <w:autoSpaceDN w:val="0"/>
        <w:adjustRightInd w:val="0"/>
        <w:ind w:firstLine="567"/>
        <w:jc w:val="both"/>
      </w:pPr>
      <w:proofErr w:type="gramEnd"/>
      <w:r w:rsidRPr="00491749">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91749" w:rsidRPr="00491749" w:rsidRDefault="00491749" w:rsidP="00491749">
      <w:pPr>
        <w:autoSpaceDE w:val="0"/>
        <w:autoSpaceDN w:val="0"/>
        <w:adjustRightInd w:val="0"/>
        <w:ind w:firstLine="567"/>
        <w:jc w:val="both"/>
      </w:pPr>
      <w:r w:rsidRPr="0049174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25E6F" w:rsidRPr="00E25E6F" w:rsidRDefault="00E25E6F" w:rsidP="006F1CBD">
      <w:pPr>
        <w:autoSpaceDE w:val="0"/>
        <w:autoSpaceDN w:val="0"/>
        <w:adjustRightInd w:val="0"/>
        <w:jc w:val="both"/>
        <w:rPr>
          <w:color w:val="FF0000"/>
        </w:rPr>
      </w:pPr>
    </w:p>
    <w:p w:rsidR="00DB7733" w:rsidRDefault="00DB7733" w:rsidP="009006C8">
      <w:pPr>
        <w:jc w:val="both"/>
      </w:pPr>
    </w:p>
    <w:p w:rsidR="009006C8" w:rsidRDefault="009006C8" w:rsidP="009006C8">
      <w:pPr>
        <w:jc w:val="both"/>
      </w:pPr>
      <w:r>
        <w:t>Директор</w:t>
      </w:r>
    </w:p>
    <w:p w:rsidR="009006C8" w:rsidRDefault="009006C8" w:rsidP="009006C8">
      <w:pPr>
        <w:jc w:val="both"/>
      </w:pPr>
      <w:r>
        <w:t xml:space="preserve">Муниципального казенного учреждения </w:t>
      </w:r>
    </w:p>
    <w:p w:rsidR="009006C8" w:rsidRDefault="009006C8" w:rsidP="009006C8">
      <w:pPr>
        <w:jc w:val="both"/>
      </w:pPr>
      <w:r>
        <w:t xml:space="preserve">«Служба обеспечения органов </w:t>
      </w:r>
    </w:p>
    <w:p w:rsidR="009006C8" w:rsidRDefault="009006C8" w:rsidP="009006C8">
      <w:pPr>
        <w:jc w:val="both"/>
      </w:pPr>
      <w:r>
        <w:t>местного самоуправления»</w:t>
      </w:r>
      <w:r>
        <w:tab/>
        <w:t xml:space="preserve">                                                                 ___________ И.А. Абросимова</w:t>
      </w:r>
    </w:p>
    <w:p w:rsidR="009006C8" w:rsidRPr="00F356E7" w:rsidRDefault="009006C8" w:rsidP="009006C8">
      <w:pPr>
        <w:jc w:val="both"/>
        <w:rPr>
          <w:highlight w:val="yellow"/>
        </w:rPr>
      </w:pPr>
    </w:p>
    <w:p w:rsidR="009006C8" w:rsidRPr="00CD4403" w:rsidRDefault="009006C8" w:rsidP="009006C8">
      <w:pPr>
        <w:jc w:val="both"/>
        <w:rPr>
          <w:color w:val="000000"/>
        </w:rPr>
      </w:pPr>
      <w:r w:rsidRPr="00CD4403">
        <w:rPr>
          <w:color w:val="000000"/>
        </w:rPr>
        <w:t>Проверено:</w:t>
      </w:r>
    </w:p>
    <w:p w:rsidR="00C00207" w:rsidRPr="00C00207" w:rsidRDefault="00C00207" w:rsidP="00C00207">
      <w:pPr>
        <w:jc w:val="both"/>
        <w:rPr>
          <w:color w:val="000000"/>
        </w:rPr>
      </w:pPr>
      <w:r w:rsidRPr="00C00207">
        <w:rPr>
          <w:color w:val="000000"/>
        </w:rPr>
        <w:t xml:space="preserve">начальник отдела </w:t>
      </w:r>
    </w:p>
    <w:p w:rsidR="009006C8" w:rsidRDefault="00C00207" w:rsidP="00C00207">
      <w:pPr>
        <w:jc w:val="both"/>
      </w:pPr>
      <w:r w:rsidRPr="00C00207">
        <w:rPr>
          <w:color w:val="000000"/>
        </w:rPr>
        <w:t xml:space="preserve">муниципальных закупок                                       </w:t>
      </w:r>
      <w:r w:rsidRPr="00C00207">
        <w:rPr>
          <w:color w:val="000000"/>
        </w:rPr>
        <w:tab/>
      </w:r>
      <w:r w:rsidRPr="00C00207">
        <w:rPr>
          <w:color w:val="000000"/>
        </w:rPr>
        <w:tab/>
      </w:r>
      <w:r w:rsidRPr="00C00207">
        <w:rPr>
          <w:color w:val="000000"/>
        </w:rPr>
        <w:tab/>
        <w:t xml:space="preserve">           ___________  Н.Б. Захарова</w:t>
      </w:r>
    </w:p>
    <w:p w:rsidR="001E539A" w:rsidRDefault="00B45BCF" w:rsidP="009006C8">
      <w:pPr>
        <w:jc w:val="both"/>
      </w:pPr>
    </w:p>
    <w:sectPr w:rsidR="001E539A" w:rsidSect="00CB425D">
      <w:pgSz w:w="11906" w:h="16838"/>
      <w:pgMar w:top="993"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B01" w:rsidRDefault="00832B01" w:rsidP="009067F8">
      <w:r>
        <w:separator/>
      </w:r>
    </w:p>
  </w:endnote>
  <w:endnote w:type="continuationSeparator" w:id="0">
    <w:p w:rsidR="00832B01" w:rsidRDefault="00832B01"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B01" w:rsidRDefault="00832B01" w:rsidP="009067F8">
      <w:r>
        <w:separator/>
      </w:r>
    </w:p>
  </w:footnote>
  <w:footnote w:type="continuationSeparator" w:id="0">
    <w:p w:rsidR="00832B01" w:rsidRDefault="00832B01" w:rsidP="009067F8">
      <w:r>
        <w:continuationSeparator/>
      </w:r>
    </w:p>
  </w:footnote>
  <w:footnote w:id="1">
    <w:p w:rsidR="009067F8" w:rsidRDefault="009067F8"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2">
    <w:p w:rsidR="009067F8" w:rsidRDefault="009067F8"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3">
    <w:p w:rsidR="009067F8" w:rsidRDefault="009067F8" w:rsidP="009067F8">
      <w:pPr>
        <w:suppressAutoHyphens/>
        <w:ind w:left="34" w:hanging="34"/>
        <w:jc w:val="both"/>
        <w:rPr>
          <w:i/>
        </w:rPr>
      </w:pPr>
      <w:r>
        <w:rPr>
          <w:rStyle w:val="a7"/>
        </w:rPr>
        <w:footnoteRef/>
      </w:r>
      <w:r>
        <w:rPr>
          <w:sz w:val="20"/>
          <w:szCs w:val="20"/>
        </w:rPr>
        <w:t xml:space="preserve"> </w:t>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63EAA"/>
    <w:rsid w:val="00096BAB"/>
    <w:rsid w:val="000A58CE"/>
    <w:rsid w:val="000B7A6A"/>
    <w:rsid w:val="000E0864"/>
    <w:rsid w:val="000E2DAF"/>
    <w:rsid w:val="000F7A8E"/>
    <w:rsid w:val="00173CA9"/>
    <w:rsid w:val="00185D9C"/>
    <w:rsid w:val="00186F91"/>
    <w:rsid w:val="0018715B"/>
    <w:rsid w:val="001D1243"/>
    <w:rsid w:val="001E5373"/>
    <w:rsid w:val="00241FD5"/>
    <w:rsid w:val="002443CC"/>
    <w:rsid w:val="00273D6D"/>
    <w:rsid w:val="00282C6F"/>
    <w:rsid w:val="002B01B7"/>
    <w:rsid w:val="002B1227"/>
    <w:rsid w:val="002E4A14"/>
    <w:rsid w:val="003068DC"/>
    <w:rsid w:val="00370656"/>
    <w:rsid w:val="00386866"/>
    <w:rsid w:val="003B6DF2"/>
    <w:rsid w:val="00456BEC"/>
    <w:rsid w:val="00472E18"/>
    <w:rsid w:val="00491749"/>
    <w:rsid w:val="004B1F7D"/>
    <w:rsid w:val="004C7619"/>
    <w:rsid w:val="00510CD7"/>
    <w:rsid w:val="0054619A"/>
    <w:rsid w:val="0057479A"/>
    <w:rsid w:val="0058304A"/>
    <w:rsid w:val="00592497"/>
    <w:rsid w:val="005B6734"/>
    <w:rsid w:val="005C7442"/>
    <w:rsid w:val="006043D3"/>
    <w:rsid w:val="00613453"/>
    <w:rsid w:val="00641E3B"/>
    <w:rsid w:val="006F1811"/>
    <w:rsid w:val="006F1CBD"/>
    <w:rsid w:val="007107EF"/>
    <w:rsid w:val="00723807"/>
    <w:rsid w:val="007471E4"/>
    <w:rsid w:val="007E508A"/>
    <w:rsid w:val="00825B72"/>
    <w:rsid w:val="008272CE"/>
    <w:rsid w:val="00832B01"/>
    <w:rsid w:val="00834777"/>
    <w:rsid w:val="00845D07"/>
    <w:rsid w:val="00857613"/>
    <w:rsid w:val="008A3E17"/>
    <w:rsid w:val="008C07C2"/>
    <w:rsid w:val="008C0EDB"/>
    <w:rsid w:val="009006C8"/>
    <w:rsid w:val="00903175"/>
    <w:rsid w:val="009067F8"/>
    <w:rsid w:val="00912D23"/>
    <w:rsid w:val="0092229C"/>
    <w:rsid w:val="00953078"/>
    <w:rsid w:val="00955E54"/>
    <w:rsid w:val="009B3541"/>
    <w:rsid w:val="00A0403E"/>
    <w:rsid w:val="00A15721"/>
    <w:rsid w:val="00A3278A"/>
    <w:rsid w:val="00A44799"/>
    <w:rsid w:val="00A45DC9"/>
    <w:rsid w:val="00AA369A"/>
    <w:rsid w:val="00B053FF"/>
    <w:rsid w:val="00B2379C"/>
    <w:rsid w:val="00B44AE8"/>
    <w:rsid w:val="00B45BCF"/>
    <w:rsid w:val="00B55DAE"/>
    <w:rsid w:val="00BA1696"/>
    <w:rsid w:val="00C00207"/>
    <w:rsid w:val="00C0485D"/>
    <w:rsid w:val="00C07C99"/>
    <w:rsid w:val="00CB425D"/>
    <w:rsid w:val="00CC1D53"/>
    <w:rsid w:val="00CE3D35"/>
    <w:rsid w:val="00D1066C"/>
    <w:rsid w:val="00D15CBB"/>
    <w:rsid w:val="00D179FA"/>
    <w:rsid w:val="00D30132"/>
    <w:rsid w:val="00D34BD6"/>
    <w:rsid w:val="00D44B20"/>
    <w:rsid w:val="00D55EC3"/>
    <w:rsid w:val="00D632FA"/>
    <w:rsid w:val="00DA5E64"/>
    <w:rsid w:val="00DB7733"/>
    <w:rsid w:val="00DE55BC"/>
    <w:rsid w:val="00E06C91"/>
    <w:rsid w:val="00E205AE"/>
    <w:rsid w:val="00E25E6F"/>
    <w:rsid w:val="00E46BC3"/>
    <w:rsid w:val="00EB74C9"/>
    <w:rsid w:val="00EE3F05"/>
    <w:rsid w:val="00EF4BAE"/>
    <w:rsid w:val="00EF79CE"/>
    <w:rsid w:val="00F235F0"/>
    <w:rsid w:val="00F27692"/>
    <w:rsid w:val="00FA0BA1"/>
    <w:rsid w:val="00FC7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558C5-C278-46DA-9670-97DA9210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3362</Words>
  <Characters>19170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12</cp:revision>
  <cp:lastPrinted>2018-11-13T10:02:00Z</cp:lastPrinted>
  <dcterms:created xsi:type="dcterms:W3CDTF">2018-04-13T08:33:00Z</dcterms:created>
  <dcterms:modified xsi:type="dcterms:W3CDTF">2018-11-22T06:01:00Z</dcterms:modified>
</cp:coreProperties>
</file>