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AC0AB" w14:textId="4AFE2F9E" w:rsidR="00F82233" w:rsidRPr="00F82233" w:rsidRDefault="00CA2309" w:rsidP="00F82233">
      <w:pPr>
        <w:spacing w:after="0" w:line="240" w:lineRule="auto"/>
        <w:jc w:val="right"/>
        <w:rPr>
          <w:rFonts w:ascii="Times New Roman" w:eastAsia="Helvetica" w:hAnsi="Times New Roman" w:cs="Times New Roman"/>
          <w:sz w:val="24"/>
          <w:szCs w:val="24"/>
          <w:lang w:bidi="ar"/>
        </w:rPr>
      </w:pPr>
      <w:r>
        <w:rPr>
          <w:rFonts w:ascii="Times New Roman" w:eastAsia="Helvetica" w:hAnsi="Times New Roman" w:cs="Times New Roman"/>
          <w:sz w:val="24"/>
          <w:szCs w:val="24"/>
          <w:lang w:bidi="ar"/>
        </w:rPr>
        <w:t>Приложение № 3</w:t>
      </w:r>
    </w:p>
    <w:p w14:paraId="68EE24E7" w14:textId="2AF2A090" w:rsidR="00F82233" w:rsidRPr="00F82233" w:rsidRDefault="00F82233" w:rsidP="00F82233">
      <w:pPr>
        <w:spacing w:after="0" w:line="240" w:lineRule="auto"/>
        <w:jc w:val="right"/>
        <w:rPr>
          <w:rFonts w:ascii="Times New Roman" w:eastAsia="Helvetica" w:hAnsi="Times New Roman" w:cs="Times New Roman"/>
          <w:sz w:val="24"/>
          <w:szCs w:val="24"/>
          <w:lang w:bidi="ar"/>
        </w:rPr>
      </w:pPr>
      <w:r w:rsidRPr="00F82233">
        <w:rPr>
          <w:rFonts w:ascii="Times New Roman" w:eastAsia="Helvetica" w:hAnsi="Times New Roman" w:cs="Times New Roman"/>
          <w:sz w:val="24"/>
          <w:szCs w:val="24"/>
          <w:lang w:bidi="ar"/>
        </w:rPr>
        <w:tab/>
      </w:r>
      <w:r w:rsidR="009076A3">
        <w:rPr>
          <w:rFonts w:ascii="Times New Roman" w:eastAsia="Helvetica" w:hAnsi="Times New Roman" w:cs="Times New Roman"/>
          <w:sz w:val="24"/>
          <w:szCs w:val="24"/>
          <w:lang w:bidi="ar"/>
        </w:rPr>
        <w:t>к т</w:t>
      </w:r>
      <w:r w:rsidRPr="00F82233">
        <w:rPr>
          <w:rFonts w:ascii="Times New Roman" w:eastAsia="Helvetica" w:hAnsi="Times New Roman" w:cs="Times New Roman"/>
          <w:sz w:val="24"/>
          <w:szCs w:val="24"/>
          <w:lang w:bidi="ar"/>
        </w:rPr>
        <w:t xml:space="preserve">ехническому заданию </w:t>
      </w:r>
    </w:p>
    <w:p w14:paraId="130AA862" w14:textId="77777777" w:rsidR="00F82233" w:rsidRPr="00F82233" w:rsidRDefault="00F82233" w:rsidP="00F82233">
      <w:pPr>
        <w:spacing w:after="0" w:line="24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lang w:bidi="ar"/>
        </w:rPr>
      </w:pPr>
    </w:p>
    <w:p w14:paraId="1AEA71C0" w14:textId="77777777" w:rsidR="00F82233" w:rsidRPr="00403208" w:rsidRDefault="00F82233" w:rsidP="00403208">
      <w:pPr>
        <w:spacing w:after="0" w:line="240" w:lineRule="auto"/>
        <w:jc w:val="center"/>
        <w:rPr>
          <w:rFonts w:ascii="PT Astra Serif" w:eastAsia="Helvetica" w:hAnsi="PT Astra Serif" w:cs="Times New Roman"/>
          <w:b/>
          <w:sz w:val="24"/>
          <w:szCs w:val="24"/>
          <w:lang w:bidi="ar"/>
        </w:rPr>
      </w:pPr>
      <w:r w:rsidRPr="00403208">
        <w:rPr>
          <w:rFonts w:ascii="PT Astra Serif" w:eastAsia="Helvetica" w:hAnsi="PT Astra Serif" w:cs="Times New Roman"/>
          <w:b/>
          <w:sz w:val="24"/>
          <w:szCs w:val="24"/>
          <w:lang w:bidi="ar"/>
        </w:rPr>
        <w:t>ЗАДАНИЕ</w:t>
      </w:r>
    </w:p>
    <w:p w14:paraId="11836184" w14:textId="77777777" w:rsidR="004309F0" w:rsidRDefault="00F82233" w:rsidP="004309F0">
      <w:pPr>
        <w:spacing w:after="0" w:line="240" w:lineRule="auto"/>
        <w:jc w:val="center"/>
        <w:rPr>
          <w:rFonts w:ascii="PT Astra Serif" w:eastAsia="Helvetica" w:hAnsi="PT Astra Serif" w:cs="Times New Roman"/>
          <w:b/>
          <w:sz w:val="24"/>
          <w:szCs w:val="24"/>
          <w:lang w:bidi="ar"/>
        </w:rPr>
      </w:pPr>
      <w:r w:rsidRPr="00403208">
        <w:rPr>
          <w:rFonts w:ascii="PT Astra Serif" w:eastAsia="Helvetica" w:hAnsi="PT Astra Serif" w:cs="Times New Roman"/>
          <w:b/>
          <w:sz w:val="24"/>
          <w:szCs w:val="24"/>
          <w:lang w:bidi="ar"/>
        </w:rPr>
        <w:t>на выполнение Части 3</w:t>
      </w:r>
    </w:p>
    <w:p w14:paraId="461FAC2A" w14:textId="390688AF" w:rsidR="004309F0" w:rsidRDefault="004309F0" w:rsidP="009076A3">
      <w:pPr>
        <w:spacing w:after="0" w:line="240" w:lineRule="auto"/>
        <w:jc w:val="center"/>
        <w:rPr>
          <w:rFonts w:ascii="PT Astra Serif" w:eastAsia="Helvetica" w:hAnsi="PT Astra Serif" w:cs="Times New Roman"/>
          <w:b/>
          <w:sz w:val="24"/>
          <w:szCs w:val="24"/>
          <w:lang w:bidi="ar"/>
        </w:rPr>
      </w:pPr>
      <w:r>
        <w:rPr>
          <w:rFonts w:ascii="PT Astra Serif" w:eastAsia="Helvetica" w:hAnsi="PT Astra Serif" w:cs="Times New Roman"/>
          <w:b/>
          <w:sz w:val="24"/>
          <w:szCs w:val="24"/>
          <w:lang w:bidi="ar"/>
        </w:rPr>
        <w:t>р</w:t>
      </w:r>
      <w:r w:rsidRPr="004309F0">
        <w:rPr>
          <w:rFonts w:ascii="PT Astra Serif" w:eastAsia="Helvetica" w:hAnsi="PT Astra Serif" w:cs="Times New Roman"/>
          <w:b/>
          <w:sz w:val="24"/>
          <w:szCs w:val="24"/>
          <w:lang w:bidi="ar"/>
        </w:rPr>
        <w:t>азработка топливно-энергетического баланса города Югорска</w:t>
      </w:r>
    </w:p>
    <w:p w14:paraId="4AB66948" w14:textId="77777777" w:rsidR="009076A3" w:rsidRPr="004309F0" w:rsidRDefault="009076A3" w:rsidP="009076A3">
      <w:pPr>
        <w:spacing w:after="0" w:line="240" w:lineRule="auto"/>
        <w:jc w:val="center"/>
        <w:rPr>
          <w:rFonts w:ascii="PT Astra Serif" w:eastAsia="Helvetica" w:hAnsi="PT Astra Serif" w:cs="Times New Roman"/>
          <w:b/>
          <w:sz w:val="24"/>
          <w:szCs w:val="24"/>
          <w:lang w:bidi="ar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886"/>
        <w:gridCol w:w="6947"/>
      </w:tblGrid>
      <w:tr w:rsidR="004309F0" w:rsidRPr="004309F0" w14:paraId="4E7B0AFA" w14:textId="77777777" w:rsidTr="0092238F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635F" w14:textId="77777777" w:rsidR="004309F0" w:rsidRPr="004309F0" w:rsidRDefault="004309F0" w:rsidP="004309F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14:paraId="428F2BEC" w14:textId="77777777" w:rsidR="004309F0" w:rsidRPr="004309F0" w:rsidRDefault="004309F0" w:rsidP="004309F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4309F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309F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4D2AE" w14:textId="77777777" w:rsidR="004309F0" w:rsidRPr="004309F0" w:rsidRDefault="004309F0" w:rsidP="004309F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trike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1DCD" w14:textId="77777777" w:rsidR="004309F0" w:rsidRPr="004309F0" w:rsidRDefault="004309F0" w:rsidP="004309F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</w:tr>
      <w:tr w:rsidR="004309F0" w:rsidRPr="004309F0" w14:paraId="27DB6492" w14:textId="77777777" w:rsidTr="0092238F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0F9ED" w14:textId="77777777" w:rsidR="004309F0" w:rsidRPr="004309F0" w:rsidRDefault="004309F0" w:rsidP="004309F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E285" w14:textId="77777777" w:rsidR="004309F0" w:rsidRPr="004309F0" w:rsidRDefault="004309F0" w:rsidP="004309F0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  <w:t>Наименование работы</w:t>
            </w:r>
          </w:p>
        </w:tc>
        <w:tc>
          <w:tcPr>
            <w:tcW w:w="3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F7F5" w14:textId="6F5D8B0D" w:rsidR="004309F0" w:rsidRPr="004309F0" w:rsidRDefault="004309F0" w:rsidP="004309F0">
            <w:pPr>
              <w:suppressAutoHyphens/>
              <w:spacing w:after="0" w:line="240" w:lineRule="auto"/>
              <w:ind w:right="96"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9F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Выполнение работ по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разработке топливно-энергетического баланса города Югорска. </w:t>
            </w:r>
          </w:p>
        </w:tc>
      </w:tr>
      <w:tr w:rsidR="004309F0" w:rsidRPr="004309F0" w14:paraId="1B831217" w14:textId="77777777" w:rsidTr="0092238F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048A" w14:textId="77777777" w:rsidR="004309F0" w:rsidRPr="004309F0" w:rsidRDefault="004309F0" w:rsidP="004309F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pct"/>
            <w:shd w:val="clear" w:color="auto" w:fill="FFFFFF"/>
            <w:vAlign w:val="center"/>
            <w:hideMark/>
          </w:tcPr>
          <w:p w14:paraId="7CF0F141" w14:textId="6B7A6CBA" w:rsidR="004309F0" w:rsidRPr="004309F0" w:rsidRDefault="004309F0" w:rsidP="004309F0">
            <w:pPr>
              <w:suppressAutoHyphens/>
              <w:spacing w:after="0" w:line="240" w:lineRule="auto"/>
              <w:ind w:left="12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Цель работы</w:t>
            </w:r>
          </w:p>
        </w:tc>
        <w:tc>
          <w:tcPr>
            <w:tcW w:w="3658" w:type="pct"/>
            <w:shd w:val="clear" w:color="auto" w:fill="FFFFFF"/>
            <w:vAlign w:val="center"/>
            <w:hideMark/>
          </w:tcPr>
          <w:p w14:paraId="4264439F" w14:textId="7D43228C" w:rsidR="004309F0" w:rsidRPr="004309F0" w:rsidRDefault="004309F0" w:rsidP="00116C7C">
            <w:pPr>
              <w:suppressAutoHyphens/>
              <w:spacing w:after="0" w:line="240" w:lineRule="auto"/>
              <w:ind w:left="140" w:right="103" w:firstLine="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309F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Целью работы является разработка отчетного сводного топливно-энергетического баланса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города Югорска за 2022 год</w:t>
            </w:r>
            <w:r w:rsidR="00116C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(далее-ТЭБ)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09F0" w:rsidRPr="004309F0" w14:paraId="282E2CE3" w14:textId="77777777" w:rsidTr="0092238F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C258" w14:textId="77777777" w:rsidR="004309F0" w:rsidRPr="004309F0" w:rsidRDefault="004309F0" w:rsidP="004309F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501C" w14:textId="77777777" w:rsidR="004309F0" w:rsidRPr="004309F0" w:rsidRDefault="004309F0" w:rsidP="004309F0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sz w:val="24"/>
                <w:szCs w:val="24"/>
              </w:rPr>
              <w:t>Основные правовые и нормативные документы</w:t>
            </w:r>
          </w:p>
        </w:tc>
        <w:tc>
          <w:tcPr>
            <w:tcW w:w="3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071C" w14:textId="559E78AB" w:rsidR="004309F0" w:rsidRDefault="00116C7C" w:rsidP="00116C7C">
            <w:pPr>
              <w:suppressAutoHyphens/>
              <w:spacing w:after="0" w:line="240" w:lineRule="auto"/>
              <w:ind w:left="2" w:firstLine="256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Разработка ТЭБ </w:t>
            </w:r>
            <w:r w:rsidR="004309F0" w:rsidRPr="004309F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должна быть выполнена качественно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4309F0" w:rsidRPr="004309F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 использованием следующей законодательной и нормативно-технической документации: </w:t>
            </w:r>
          </w:p>
          <w:p w14:paraId="1EE75CCB" w14:textId="7EDD47D1" w:rsidR="00116C7C" w:rsidRDefault="00116C7C" w:rsidP="00116C7C">
            <w:pPr>
              <w:suppressAutoHyphens/>
              <w:spacing w:after="0" w:line="240" w:lineRule="auto"/>
              <w:ind w:left="2" w:firstLine="256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-Федеральный</w:t>
            </w:r>
            <w:r w:rsidRPr="00116C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зако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</w:t>
            </w:r>
            <w:r w:rsidRPr="00116C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от 27.07.2010 № 190-ФЗ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116C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«О теплоснабжении»;</w:t>
            </w:r>
          </w:p>
          <w:p w14:paraId="6754A864" w14:textId="16CFCD57" w:rsidR="00116C7C" w:rsidRDefault="00116C7C" w:rsidP="00116C7C">
            <w:pPr>
              <w:suppressAutoHyphens/>
              <w:spacing w:after="0" w:line="240" w:lineRule="auto"/>
              <w:ind w:left="2" w:firstLine="256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приказ</w:t>
            </w:r>
            <w:r w:rsidRPr="00116C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Министерства энергетики Российской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Федерации от 29.10.2021 №1169 «</w:t>
            </w:r>
            <w:r w:rsidRPr="00116C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 утверждении Порядка составления топливно-энергетических балансов субъектов Российской Федер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ации, муниципальных образований»</w:t>
            </w:r>
            <w:r w:rsidR="00370F0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4820AA32" w14:textId="35CD03B5" w:rsidR="004309F0" w:rsidRPr="004309F0" w:rsidRDefault="004309F0" w:rsidP="00116C7C">
            <w:pPr>
              <w:suppressAutoHyphens/>
              <w:spacing w:after="0" w:line="240" w:lineRule="auto"/>
              <w:ind w:left="2" w:firstLine="256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309F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Pr="004309F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иные требования нормативно-правовых актов, действующих на момент выполнения работ.</w:t>
            </w:r>
          </w:p>
        </w:tc>
      </w:tr>
      <w:tr w:rsidR="004309F0" w:rsidRPr="004309F0" w14:paraId="2B860E57" w14:textId="77777777" w:rsidTr="0092238F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C973" w14:textId="77777777" w:rsidR="004309F0" w:rsidRPr="004309F0" w:rsidRDefault="004309F0" w:rsidP="004309F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  <w:t>4</w:t>
            </w:r>
          </w:p>
          <w:p w14:paraId="6448F11B" w14:textId="77777777" w:rsidR="004309F0" w:rsidRPr="004309F0" w:rsidRDefault="004309F0" w:rsidP="004309F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78B7" w14:textId="037415F1" w:rsidR="004309F0" w:rsidRPr="004309F0" w:rsidRDefault="004309F0" w:rsidP="00E44F6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  <w:t xml:space="preserve">Исходные данные для </w:t>
            </w:r>
            <w:r w:rsidR="00E44F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  <w:t>разработки ТЭБ</w:t>
            </w:r>
          </w:p>
        </w:tc>
        <w:tc>
          <w:tcPr>
            <w:tcW w:w="3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65AA" w14:textId="5E746D5A" w:rsidR="004C620B" w:rsidRPr="004309F0" w:rsidRDefault="00E44F65" w:rsidP="004C620B">
            <w:pPr>
              <w:keepNext/>
              <w:keepLines/>
              <w:spacing w:after="0" w:line="240" w:lineRule="auto"/>
              <w:ind w:firstLine="316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E44F65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Для заполнения строк и столбцов фактического баланса используется официальная статистическая информация, агрегированная по первичным статистическим данным форм федерального статистического 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блюдения, указанным в пунктах 36</w:t>
            </w:r>
            <w:r w:rsidRPr="00E44F65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- 46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</w:t>
            </w:r>
            <w:r w:rsidRPr="00E44F65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орядка составления топливно-энергетических балансов субъектов Российской Федерации, муниципальных образований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, утвержденного </w:t>
            </w:r>
            <w:r w:rsidRPr="00E44F65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приказ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ом</w:t>
            </w:r>
            <w:r w:rsidRPr="00E44F65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Министерства энергетики Российской Федерации от 29.10.2021 №1169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(далее-Порядок).</w:t>
            </w:r>
          </w:p>
        </w:tc>
      </w:tr>
      <w:tr w:rsidR="004309F0" w:rsidRPr="004309F0" w14:paraId="7EDF7A1C" w14:textId="77777777" w:rsidTr="0092238F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3291" w14:textId="1C44E74B" w:rsidR="004309F0" w:rsidRPr="004309F0" w:rsidRDefault="004E7861" w:rsidP="00430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9168" w14:textId="77777777" w:rsidR="004309F0" w:rsidRPr="004309F0" w:rsidRDefault="004309F0" w:rsidP="004309F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  <w:r w:rsidRPr="0043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Сбор исходных данных</w:t>
            </w:r>
          </w:p>
        </w:tc>
        <w:tc>
          <w:tcPr>
            <w:tcW w:w="3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7BB" w14:textId="0AF2D3C7" w:rsidR="00E44F65" w:rsidRDefault="00E44F65" w:rsidP="00E44F65">
            <w:pPr>
              <w:suppressAutoHyphens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44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Сбор исходных данных осуществляет Исполнитель. Исполнитель подготавливает перечень требуемых исходных данных, а также направляет запросы во все необходимые организации и органы местного самоуправления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7A789455" w14:textId="11809753" w:rsidR="004309F0" w:rsidRPr="004309F0" w:rsidRDefault="00E44F65" w:rsidP="00E44F65">
            <w:pPr>
              <w:suppressAutoHyphens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44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 целью сбора необходимой исходной информации и документов, а также организации проведения работ в установленные сроки Заказчиком может быть оказано содействие Исполнителю.</w:t>
            </w:r>
          </w:p>
        </w:tc>
      </w:tr>
      <w:tr w:rsidR="0032528F" w:rsidRPr="004309F0" w14:paraId="02042957" w14:textId="77777777" w:rsidTr="0092238F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7351" w14:textId="1A69F3B4" w:rsidR="0032528F" w:rsidRPr="004309F0" w:rsidRDefault="004E7861" w:rsidP="00430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D559" w14:textId="61B045A1" w:rsidR="0032528F" w:rsidRPr="004309F0" w:rsidRDefault="0032528F" w:rsidP="004309F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Этапы составления ТЭБ</w:t>
            </w:r>
          </w:p>
        </w:tc>
        <w:tc>
          <w:tcPr>
            <w:tcW w:w="3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2CEA" w14:textId="65E064F3" w:rsidR="0032528F" w:rsidRPr="0032528F" w:rsidRDefault="00D774B0" w:rsidP="0032528F">
            <w:pPr>
              <w:suppressAutoHyphens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1. </w:t>
            </w:r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 первом этапе выполняется сбор данных из отчетов по формам федерального статистического наблюдения</w:t>
            </w:r>
            <w:r w:rsidR="00371C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14:paraId="463ED6D0" w14:textId="6B5A57E7" w:rsidR="0032528F" w:rsidRPr="0032528F" w:rsidRDefault="00D774B0" w:rsidP="0032528F">
            <w:pPr>
              <w:suppressAutoHyphens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387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втором этапе выполняется определе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ние расхода ТЭР на производство </w:t>
            </w:r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промышленной продукции, необходимого агрегирования показателей по видам ТЭР</w:t>
            </w:r>
            <w:r w:rsidR="00371C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(по необходимости)</w:t>
            </w:r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73C3C02D" w14:textId="704EDF33" w:rsidR="0032528F" w:rsidRPr="0032528F" w:rsidRDefault="00D774B0" w:rsidP="0032528F">
            <w:pPr>
              <w:suppressAutoHyphens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387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третьем этапе выполняется сравнительный анализ одноименных данных разных форм федерального статистического наблюдения</w:t>
            </w:r>
            <w:r w:rsidR="00371C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 определение основных причин расхождений, способов взаимной увязки данных и отбор данных, подлежащих включению в баланс.</w:t>
            </w:r>
          </w:p>
          <w:p w14:paraId="37B07DA7" w14:textId="1CD5A782" w:rsidR="0032528F" w:rsidRPr="0032528F" w:rsidRDefault="00387B5B" w:rsidP="0032528F">
            <w:pPr>
              <w:suppressAutoHyphens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На четвертом этапе разрабатываются </w:t>
            </w:r>
            <w:proofErr w:type="spellStart"/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однопродуктовые</w:t>
            </w:r>
            <w:proofErr w:type="spellEnd"/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балансы угля, сырой нефти, жидких ТЭР, природного газа, прочих видов твердых ТЭР, электрической и тепловой энергии</w:t>
            </w:r>
            <w:r w:rsidR="00371C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(при наличии)</w:t>
            </w:r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336698E4" w14:textId="4955E274" w:rsidR="0032528F" w:rsidRPr="00E44F65" w:rsidRDefault="00387B5B" w:rsidP="0032528F">
            <w:pPr>
              <w:suppressAutoHyphens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На пятом этапе выполняется объединение данных </w:t>
            </w:r>
            <w:proofErr w:type="spellStart"/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однопродуктовых</w:t>
            </w:r>
            <w:proofErr w:type="spellEnd"/>
            <w:r w:rsidR="0032528F" w:rsidRPr="0032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балансов в баланс и проверка данных баланса.</w:t>
            </w:r>
          </w:p>
        </w:tc>
      </w:tr>
      <w:tr w:rsidR="004309F0" w:rsidRPr="004309F0" w14:paraId="7A43BC5A" w14:textId="77777777" w:rsidTr="0092238F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EF96" w14:textId="1E350324" w:rsidR="004309F0" w:rsidRPr="004309F0" w:rsidRDefault="004E7861" w:rsidP="00430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38A4" w14:textId="4C9513F9" w:rsidR="004309F0" w:rsidRPr="004309F0" w:rsidRDefault="004309F0" w:rsidP="009F6A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Требования  к оформлению документации </w:t>
            </w:r>
          </w:p>
        </w:tc>
        <w:tc>
          <w:tcPr>
            <w:tcW w:w="3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AC7A" w14:textId="18C8B660" w:rsidR="009F6A3B" w:rsidRPr="009F6A3B" w:rsidRDefault="009F6A3B" w:rsidP="009F6A3B">
            <w:pPr>
              <w:suppressAutoHyphens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ТЭБ составляе</w:t>
            </w:r>
            <w:r w:rsidRPr="009F6A3B">
              <w:rPr>
                <w:rFonts w:ascii="Times New Roman" w:eastAsia="Calibri" w:hAnsi="Times New Roman" w:cs="Times New Roman"/>
                <w:sz w:val="24"/>
                <w:szCs w:val="24"/>
              </w:rPr>
              <w:t>тся по рекомендуемому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зцу, приведенному в приложении №</w:t>
            </w:r>
            <w:r w:rsidRPr="009F6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 Порядку, объединяющему данные </w:t>
            </w:r>
            <w:proofErr w:type="spellStart"/>
            <w:r w:rsidRPr="009F6A3B">
              <w:rPr>
                <w:rFonts w:ascii="Times New Roman" w:eastAsia="Calibri" w:hAnsi="Times New Roman" w:cs="Times New Roman"/>
                <w:sz w:val="24"/>
                <w:szCs w:val="24"/>
              </w:rPr>
              <w:t>однопродуктовых</w:t>
            </w:r>
            <w:proofErr w:type="spellEnd"/>
            <w:r w:rsidRPr="009F6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балансов и отражающему указанные данные в единых энергетических единицах.</w:t>
            </w:r>
          </w:p>
          <w:p w14:paraId="3A71A6F8" w14:textId="77777777" w:rsidR="004309F0" w:rsidRDefault="009F6A3B" w:rsidP="009F6A3B">
            <w:pPr>
              <w:suppressAutoHyphens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6A3B">
              <w:rPr>
                <w:rFonts w:ascii="Times New Roman" w:eastAsia="Calibri" w:hAnsi="Times New Roman" w:cs="Times New Roman"/>
                <w:sz w:val="24"/>
                <w:szCs w:val="24"/>
              </w:rPr>
              <w:t>Однопродуктовый</w:t>
            </w:r>
            <w:proofErr w:type="spellEnd"/>
            <w:r w:rsidRPr="009F6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баланс составляется в форме таблицы по рекомендуемому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зцу, приведенному в приложении №</w:t>
            </w:r>
            <w:r w:rsidRPr="009F6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к Порядку. </w:t>
            </w:r>
          </w:p>
          <w:p w14:paraId="1003BBAE" w14:textId="18004215" w:rsidR="009F6A3B" w:rsidRPr="004309F0" w:rsidRDefault="00E41050" w:rsidP="009F6A3B">
            <w:pPr>
              <w:suppressAutoHyphens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ТЭБ должен быть разработан в строгом соответствии с требованиями Порядка.</w:t>
            </w:r>
          </w:p>
        </w:tc>
      </w:tr>
      <w:tr w:rsidR="004309F0" w:rsidRPr="004309F0" w14:paraId="2F68C5E8" w14:textId="77777777" w:rsidTr="0092238F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C71A" w14:textId="3CD835AF" w:rsidR="004309F0" w:rsidRPr="004309F0" w:rsidRDefault="004E7861" w:rsidP="00430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F468" w14:textId="31E4C4C2" w:rsidR="004309F0" w:rsidRPr="004309F0" w:rsidRDefault="0098538F" w:rsidP="004309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53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сдачи-приемки работ</w:t>
            </w:r>
          </w:p>
        </w:tc>
        <w:tc>
          <w:tcPr>
            <w:tcW w:w="3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6F4C" w14:textId="7D45D945" w:rsidR="0060495D" w:rsidRPr="0060495D" w:rsidRDefault="0098538F" w:rsidP="0060495D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38F">
              <w:rPr>
                <w:rFonts w:ascii="Times New Roman" w:hAnsi="Times New Roman" w:cs="Times New Roman"/>
                <w:bCs/>
                <w:sz w:val="24"/>
                <w:szCs w:val="24"/>
              </w:rPr>
              <w:t>По окончанию выполнения работ Исполнитель направляет в адрес Заказчика</w:t>
            </w:r>
            <w:r w:rsidR="00470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отчетного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ТЭБ</w:t>
            </w:r>
            <w:r w:rsidR="0060495D" w:rsidRPr="00604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397AA761" w14:textId="014E1CD8" w:rsidR="0060495D" w:rsidRPr="0060495D" w:rsidRDefault="0060495D" w:rsidP="0060495D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0495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 2 (двух) экземплярах на бумажном носителе; </w:t>
            </w:r>
          </w:p>
          <w:p w14:paraId="5E78B53C" w14:textId="77777777" w:rsidR="004309F0" w:rsidRDefault="0060495D" w:rsidP="0060495D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0495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 1 (одном) экземпляре на С</w:t>
            </w:r>
            <w:proofErr w:type="gramStart"/>
            <w:r w:rsidRPr="0060495D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proofErr w:type="gramEnd"/>
            <w:r w:rsidRPr="00604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в формате </w:t>
            </w:r>
            <w:proofErr w:type="spellStart"/>
            <w:r w:rsidRPr="0060495D">
              <w:rPr>
                <w:rFonts w:ascii="Times New Roman" w:hAnsi="Times New Roman" w:cs="Times New Roman"/>
                <w:bCs/>
                <w:sz w:val="24"/>
                <w:szCs w:val="24"/>
              </w:rPr>
              <w:t>Word</w:t>
            </w:r>
            <w:proofErr w:type="spellEnd"/>
            <w:r w:rsidRPr="006049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8538F" w:rsidRPr="00985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2D84A84" w14:textId="7BAD15F0" w:rsidR="00470620" w:rsidRPr="00470620" w:rsidRDefault="00470620" w:rsidP="00470620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Заказчик в течение 10 (десяти) рабочих дней </w:t>
            </w:r>
            <w:proofErr w:type="gramStart"/>
            <w:r w:rsidRPr="00470620">
              <w:rPr>
                <w:rFonts w:ascii="Times New Roman" w:hAnsi="Times New Roman" w:cs="Times New Roman"/>
                <w:bCs/>
                <w:sz w:val="24"/>
                <w:szCs w:val="24"/>
              </w:rPr>
              <w:t>с даты получения</w:t>
            </w:r>
            <w:proofErr w:type="gramEnd"/>
            <w:r w:rsidRPr="00470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результата работ рассматривает проект на предмет его соответствия требованиям, установленным действующим законодательством, настоящему заданию, исходным данным. </w:t>
            </w:r>
          </w:p>
          <w:p w14:paraId="7EAF8091" w14:textId="41CDC135" w:rsidR="00470620" w:rsidRPr="00470620" w:rsidRDefault="00470620" w:rsidP="00470620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итогам рассмотрения результатов работ Заказчик согласовывает результат работ, либо направляет Исполнителю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замечания</w:t>
            </w:r>
            <w:r w:rsidRPr="004706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5566B8D" w14:textId="3B711A24" w:rsidR="0060495D" w:rsidRPr="004309F0" w:rsidRDefault="0060495D" w:rsidP="006049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устранения замечаний к результатам работ и повторного предоставления исправленных результатов работ на рассмотрение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Заказчику </w:t>
            </w:r>
            <w:r w:rsidRPr="003076D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5 рабочих дней с момента предоставления Исполнителю указанных замечаний.</w:t>
            </w:r>
          </w:p>
        </w:tc>
      </w:tr>
      <w:tr w:rsidR="004309F0" w:rsidRPr="004309F0" w14:paraId="6284729A" w14:textId="77777777" w:rsidTr="0092238F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2C45" w14:textId="33094EF1" w:rsidR="004309F0" w:rsidRPr="004309F0" w:rsidRDefault="004E7861" w:rsidP="004309F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84EDA" w14:textId="77777777" w:rsidR="004309F0" w:rsidRPr="004309F0" w:rsidRDefault="004309F0" w:rsidP="004309F0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4309F0">
              <w:rPr>
                <w:rFonts w:ascii="PT Astra Serif" w:eastAsia="Times New Roman" w:hAnsi="PT Astra Serif" w:cs="Times New Roman"/>
                <w:bCs/>
                <w:spacing w:val="-7"/>
                <w:sz w:val="24"/>
                <w:szCs w:val="24"/>
                <w:lang w:eastAsia="zh-CN"/>
              </w:rPr>
              <w:t>Гарантийный срок и исполнение гарантийных обязательств</w:t>
            </w:r>
          </w:p>
        </w:tc>
        <w:tc>
          <w:tcPr>
            <w:tcW w:w="3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62F2" w14:textId="23147A48" w:rsidR="0098538F" w:rsidRPr="003076DF" w:rsidRDefault="0098538F" w:rsidP="0098538F">
            <w:pPr>
              <w:pStyle w:val="a"/>
              <w:numPr>
                <w:ilvl w:val="0"/>
                <w:numId w:val="0"/>
              </w:numPr>
              <w:tabs>
                <w:tab w:val="clear" w:pos="1418"/>
                <w:tab w:val="left" w:pos="1134"/>
              </w:tabs>
              <w:spacing w:line="240" w:lineRule="auto"/>
              <w:ind w:left="35"/>
              <w:rPr>
                <w:rFonts w:ascii="Times New Roman" w:hAnsi="Times New Roman"/>
              </w:rPr>
            </w:pPr>
            <w:r w:rsidRPr="003076DF">
              <w:rPr>
                <w:rFonts w:ascii="Times New Roman" w:hAnsi="Times New Roman"/>
              </w:rPr>
              <w:t>Исполнитель проводит гарантийное обслужи</w:t>
            </w:r>
            <w:r>
              <w:rPr>
                <w:rFonts w:ascii="Times New Roman" w:hAnsi="Times New Roman"/>
              </w:rPr>
              <w:t xml:space="preserve">вание разработанных документов. </w:t>
            </w:r>
          </w:p>
          <w:p w14:paraId="5CEBF0DF" w14:textId="6DF96258" w:rsidR="004309F0" w:rsidRPr="004309F0" w:rsidRDefault="0070749E" w:rsidP="00470620">
            <w:pPr>
              <w:pStyle w:val="a"/>
              <w:numPr>
                <w:ilvl w:val="0"/>
                <w:numId w:val="0"/>
              </w:numPr>
              <w:tabs>
                <w:tab w:val="clear" w:pos="1418"/>
                <w:tab w:val="left" w:pos="1134"/>
              </w:tabs>
              <w:spacing w:line="240" w:lineRule="auto"/>
              <w:ind w:left="35"/>
              <w:rPr>
                <w:rFonts w:ascii="Times New Roman" w:hAnsi="Times New Roman"/>
              </w:rPr>
            </w:pPr>
            <w:bookmarkStart w:id="0" w:name="_GoBack"/>
            <w:bookmarkEnd w:id="0"/>
            <w:r w:rsidRPr="0070749E">
              <w:rPr>
                <w:rFonts w:ascii="Times New Roman" w:hAnsi="Times New Roman"/>
              </w:rPr>
              <w:t>Гарантийный срок на выполненные работы составляет 12 месяцев с даты подписания заказчиком документа о приемке, сформированного  с использованием единой информационной системы предусмотренного частью 13 статьи 94  Федерального закона № 44-ФЗ.</w:t>
            </w:r>
          </w:p>
        </w:tc>
      </w:tr>
    </w:tbl>
    <w:p w14:paraId="3F1785EE" w14:textId="77777777" w:rsidR="004309F0" w:rsidRDefault="004309F0" w:rsidP="00403208">
      <w:p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0479D395" w14:textId="77777777" w:rsidR="004309F0" w:rsidRPr="00403208" w:rsidRDefault="004309F0" w:rsidP="00403208">
      <w:p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sectPr w:rsidR="004309F0" w:rsidRPr="0040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236"/>
    <w:multiLevelType w:val="multilevel"/>
    <w:tmpl w:val="A2E0F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0D065C4F"/>
    <w:multiLevelType w:val="multilevel"/>
    <w:tmpl w:val="004A5E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10E71364"/>
    <w:multiLevelType w:val="hybridMultilevel"/>
    <w:tmpl w:val="5EA6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59E1"/>
    <w:multiLevelType w:val="multilevel"/>
    <w:tmpl w:val="A534321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17170C"/>
    <w:multiLevelType w:val="multilevel"/>
    <w:tmpl w:val="82D6E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E21692"/>
    <w:multiLevelType w:val="multilevel"/>
    <w:tmpl w:val="85E4F726"/>
    <w:lvl w:ilvl="0">
      <w:start w:val="1"/>
      <w:numFmt w:val="decimal"/>
      <w:pStyle w:val="1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ind w:left="1283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-1338" w:hanging="504"/>
      </w:pPr>
      <w:rPr>
        <w:rFonts w:ascii="Symbol" w:hAnsi="Symbol" w:hint="default"/>
        <w:i w:val="0"/>
        <w:color w:val="000000"/>
      </w:rPr>
    </w:lvl>
    <w:lvl w:ilvl="3">
      <w:start w:val="1"/>
      <w:numFmt w:val="decimal"/>
      <w:lvlText w:val="%1.%2.%3%4."/>
      <w:lvlJc w:val="left"/>
      <w:pPr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%4.%5."/>
      <w:lvlJc w:val="left"/>
      <w:pPr>
        <w:ind w:left="39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9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78" w:hanging="1440"/>
      </w:pPr>
      <w:rPr>
        <w:rFonts w:cs="Times New Roman" w:hint="default"/>
      </w:rPr>
    </w:lvl>
  </w:abstractNum>
  <w:abstractNum w:abstractNumId="6">
    <w:nsid w:val="1ADE6169"/>
    <w:multiLevelType w:val="hybridMultilevel"/>
    <w:tmpl w:val="6F7C5C50"/>
    <w:lvl w:ilvl="0" w:tplc="2660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F5862"/>
    <w:multiLevelType w:val="hybridMultilevel"/>
    <w:tmpl w:val="C526C608"/>
    <w:lvl w:ilvl="0" w:tplc="3C285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D2D16"/>
    <w:multiLevelType w:val="multilevel"/>
    <w:tmpl w:val="233AE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DC51649"/>
    <w:multiLevelType w:val="hybridMultilevel"/>
    <w:tmpl w:val="18A8385A"/>
    <w:lvl w:ilvl="0" w:tplc="DDE67DD6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C37BFD"/>
    <w:multiLevelType w:val="multilevel"/>
    <w:tmpl w:val="F6723DA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1">
    <w:nsid w:val="322336AF"/>
    <w:multiLevelType w:val="multilevel"/>
    <w:tmpl w:val="29227F28"/>
    <w:lvl w:ilvl="0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32F51B7F"/>
    <w:multiLevelType w:val="multilevel"/>
    <w:tmpl w:val="37DC3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3D024223"/>
    <w:multiLevelType w:val="multilevel"/>
    <w:tmpl w:val="105A96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442458A0"/>
    <w:multiLevelType w:val="multilevel"/>
    <w:tmpl w:val="8DAC98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4B4E2D8C"/>
    <w:multiLevelType w:val="hybridMultilevel"/>
    <w:tmpl w:val="F0A0C1B8"/>
    <w:lvl w:ilvl="0" w:tplc="CA76C2DC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917801"/>
    <w:multiLevelType w:val="hybridMultilevel"/>
    <w:tmpl w:val="04AA5A1C"/>
    <w:lvl w:ilvl="0" w:tplc="2660A4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555200CD"/>
    <w:multiLevelType w:val="hybridMultilevel"/>
    <w:tmpl w:val="99F26944"/>
    <w:lvl w:ilvl="0" w:tplc="9366167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2D7DFE"/>
    <w:multiLevelType w:val="hybridMultilevel"/>
    <w:tmpl w:val="B17ED3DE"/>
    <w:lvl w:ilvl="0" w:tplc="3C285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D0146"/>
    <w:multiLevelType w:val="multilevel"/>
    <w:tmpl w:val="33A844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64776564"/>
    <w:multiLevelType w:val="hybridMultilevel"/>
    <w:tmpl w:val="444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0586F"/>
    <w:multiLevelType w:val="hybridMultilevel"/>
    <w:tmpl w:val="D696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4709F"/>
    <w:multiLevelType w:val="multilevel"/>
    <w:tmpl w:val="C580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B809B5"/>
    <w:multiLevelType w:val="hybridMultilevel"/>
    <w:tmpl w:val="0A141B3C"/>
    <w:lvl w:ilvl="0" w:tplc="2660A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2"/>
  </w:num>
  <w:num w:numId="6">
    <w:abstractNumId w:val="16"/>
  </w:num>
  <w:num w:numId="7">
    <w:abstractNumId w:val="23"/>
  </w:num>
  <w:num w:numId="8">
    <w:abstractNumId w:val="6"/>
  </w:num>
  <w:num w:numId="9">
    <w:abstractNumId w:val="22"/>
  </w:num>
  <w:num w:numId="10">
    <w:abstractNumId w:val="0"/>
  </w:num>
  <w:num w:numId="11">
    <w:abstractNumId w:val="11"/>
  </w:num>
  <w:num w:numId="12">
    <w:abstractNumId w:val="12"/>
  </w:num>
  <w:num w:numId="13">
    <w:abstractNumId w:val="19"/>
  </w:num>
  <w:num w:numId="14">
    <w:abstractNumId w:val="14"/>
  </w:num>
  <w:num w:numId="15">
    <w:abstractNumId w:val="4"/>
  </w:num>
  <w:num w:numId="16">
    <w:abstractNumId w:val="7"/>
  </w:num>
  <w:num w:numId="17">
    <w:abstractNumId w:val="18"/>
  </w:num>
  <w:num w:numId="18">
    <w:abstractNumId w:val="15"/>
  </w:num>
  <w:num w:numId="19">
    <w:abstractNumId w:val="17"/>
  </w:num>
  <w:num w:numId="20">
    <w:abstractNumId w:val="13"/>
  </w:num>
  <w:num w:numId="21">
    <w:abstractNumId w:val="1"/>
  </w:num>
  <w:num w:numId="22">
    <w:abstractNumId w:val="21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1B"/>
    <w:rsid w:val="0001357F"/>
    <w:rsid w:val="00077CEF"/>
    <w:rsid w:val="000B29F8"/>
    <w:rsid w:val="000C5B1F"/>
    <w:rsid w:val="000D725F"/>
    <w:rsid w:val="00116C7C"/>
    <w:rsid w:val="00117B09"/>
    <w:rsid w:val="00125EC4"/>
    <w:rsid w:val="001364AD"/>
    <w:rsid w:val="00157D90"/>
    <w:rsid w:val="00172CDF"/>
    <w:rsid w:val="0019225D"/>
    <w:rsid w:val="001A0341"/>
    <w:rsid w:val="001C42D4"/>
    <w:rsid w:val="001F77F9"/>
    <w:rsid w:val="002052DD"/>
    <w:rsid w:val="00225D1B"/>
    <w:rsid w:val="00243DDE"/>
    <w:rsid w:val="00296563"/>
    <w:rsid w:val="002D0F34"/>
    <w:rsid w:val="002F3FF6"/>
    <w:rsid w:val="002F7C5B"/>
    <w:rsid w:val="00313790"/>
    <w:rsid w:val="0032528F"/>
    <w:rsid w:val="00354289"/>
    <w:rsid w:val="00365A98"/>
    <w:rsid w:val="00370F06"/>
    <w:rsid w:val="00371C1A"/>
    <w:rsid w:val="00387B5B"/>
    <w:rsid w:val="003957A3"/>
    <w:rsid w:val="003E1B63"/>
    <w:rsid w:val="00403208"/>
    <w:rsid w:val="004309F0"/>
    <w:rsid w:val="00452960"/>
    <w:rsid w:val="00470620"/>
    <w:rsid w:val="004B0447"/>
    <w:rsid w:val="004B781F"/>
    <w:rsid w:val="004C620B"/>
    <w:rsid w:val="004D10F1"/>
    <w:rsid w:val="004E7861"/>
    <w:rsid w:val="00516C9C"/>
    <w:rsid w:val="00516D22"/>
    <w:rsid w:val="00523C1A"/>
    <w:rsid w:val="0057618C"/>
    <w:rsid w:val="00582942"/>
    <w:rsid w:val="0058538B"/>
    <w:rsid w:val="005912EB"/>
    <w:rsid w:val="005C3DFA"/>
    <w:rsid w:val="005E215D"/>
    <w:rsid w:val="00601C30"/>
    <w:rsid w:val="0060495D"/>
    <w:rsid w:val="0062373A"/>
    <w:rsid w:val="00623832"/>
    <w:rsid w:val="00634A4B"/>
    <w:rsid w:val="00672E8E"/>
    <w:rsid w:val="006B7256"/>
    <w:rsid w:val="0070749E"/>
    <w:rsid w:val="007079CB"/>
    <w:rsid w:val="007174C7"/>
    <w:rsid w:val="007333C8"/>
    <w:rsid w:val="00740AAF"/>
    <w:rsid w:val="00750825"/>
    <w:rsid w:val="0075179C"/>
    <w:rsid w:val="007B5969"/>
    <w:rsid w:val="007C7778"/>
    <w:rsid w:val="007E22AD"/>
    <w:rsid w:val="007E3C28"/>
    <w:rsid w:val="00800274"/>
    <w:rsid w:val="008002F1"/>
    <w:rsid w:val="0080509A"/>
    <w:rsid w:val="00815DB6"/>
    <w:rsid w:val="00864DF6"/>
    <w:rsid w:val="008803D4"/>
    <w:rsid w:val="008B0543"/>
    <w:rsid w:val="008C78AA"/>
    <w:rsid w:val="008D5956"/>
    <w:rsid w:val="008F0AD9"/>
    <w:rsid w:val="008F5A94"/>
    <w:rsid w:val="009076A3"/>
    <w:rsid w:val="0092238F"/>
    <w:rsid w:val="0096340C"/>
    <w:rsid w:val="0098538F"/>
    <w:rsid w:val="009C2B79"/>
    <w:rsid w:val="009D653E"/>
    <w:rsid w:val="009F0440"/>
    <w:rsid w:val="009F6092"/>
    <w:rsid w:val="009F6A3B"/>
    <w:rsid w:val="00A36354"/>
    <w:rsid w:val="00A72F6C"/>
    <w:rsid w:val="00A83C15"/>
    <w:rsid w:val="00A91624"/>
    <w:rsid w:val="00AE58B9"/>
    <w:rsid w:val="00AF0BFE"/>
    <w:rsid w:val="00B3773F"/>
    <w:rsid w:val="00B45062"/>
    <w:rsid w:val="00B5049C"/>
    <w:rsid w:val="00B50514"/>
    <w:rsid w:val="00B85CAD"/>
    <w:rsid w:val="00B97727"/>
    <w:rsid w:val="00BD41AC"/>
    <w:rsid w:val="00BD5EBD"/>
    <w:rsid w:val="00C0508E"/>
    <w:rsid w:val="00C25030"/>
    <w:rsid w:val="00C51245"/>
    <w:rsid w:val="00C91DA4"/>
    <w:rsid w:val="00CA2309"/>
    <w:rsid w:val="00CA34C1"/>
    <w:rsid w:val="00CB6D73"/>
    <w:rsid w:val="00CF6DF1"/>
    <w:rsid w:val="00CF7C79"/>
    <w:rsid w:val="00D7269A"/>
    <w:rsid w:val="00D774B0"/>
    <w:rsid w:val="00D85A71"/>
    <w:rsid w:val="00D9079E"/>
    <w:rsid w:val="00DA2DA0"/>
    <w:rsid w:val="00DC076B"/>
    <w:rsid w:val="00DF3AF2"/>
    <w:rsid w:val="00E15E8F"/>
    <w:rsid w:val="00E41050"/>
    <w:rsid w:val="00E44F65"/>
    <w:rsid w:val="00E85263"/>
    <w:rsid w:val="00E91257"/>
    <w:rsid w:val="00E962F2"/>
    <w:rsid w:val="00EA792A"/>
    <w:rsid w:val="00EB79C4"/>
    <w:rsid w:val="00ED036F"/>
    <w:rsid w:val="00ED4327"/>
    <w:rsid w:val="00EE5890"/>
    <w:rsid w:val="00F27B5D"/>
    <w:rsid w:val="00F571B2"/>
    <w:rsid w:val="00F765EE"/>
    <w:rsid w:val="00F82233"/>
    <w:rsid w:val="00FC0AAC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C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A0341"/>
    <w:pPr>
      <w:numPr>
        <w:numId w:val="3"/>
      </w:numPr>
      <w:tabs>
        <w:tab w:val="left" w:pos="567"/>
      </w:tabs>
      <w:spacing w:after="200" w:line="276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977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0"/>
    <w:link w:val="a5"/>
    <w:uiPriority w:val="34"/>
    <w:qFormat/>
    <w:rsid w:val="008002F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1A034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">
    <w:name w:val="Body Text"/>
    <w:basedOn w:val="1"/>
    <w:link w:val="a6"/>
    <w:uiPriority w:val="99"/>
    <w:rsid w:val="001A0341"/>
    <w:pPr>
      <w:numPr>
        <w:ilvl w:val="1"/>
      </w:numPr>
      <w:tabs>
        <w:tab w:val="clear" w:pos="567"/>
        <w:tab w:val="left" w:pos="1418"/>
      </w:tabs>
      <w:spacing w:after="0"/>
      <w:jc w:val="both"/>
    </w:pPr>
    <w:rPr>
      <w:b w:val="0"/>
      <w:bCs w:val="0"/>
    </w:rPr>
  </w:style>
  <w:style w:type="character" w:customStyle="1" w:styleId="a6">
    <w:name w:val="Основной текст Знак"/>
    <w:basedOn w:val="a1"/>
    <w:link w:val="a"/>
    <w:uiPriority w:val="99"/>
    <w:rsid w:val="001A0341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1F7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F77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1"/>
    <w:link w:val="a4"/>
    <w:uiPriority w:val="34"/>
    <w:locked/>
    <w:rsid w:val="001F77F9"/>
  </w:style>
  <w:style w:type="character" w:styleId="a7">
    <w:name w:val="annotation reference"/>
    <w:basedOn w:val="a1"/>
    <w:uiPriority w:val="99"/>
    <w:semiHidden/>
    <w:unhideWhenUsed/>
    <w:rsid w:val="008803D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803D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803D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03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803D4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88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803D4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rsid w:val="00B977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A0341"/>
    <w:pPr>
      <w:numPr>
        <w:numId w:val="3"/>
      </w:numPr>
      <w:tabs>
        <w:tab w:val="left" w:pos="567"/>
      </w:tabs>
      <w:spacing w:after="200" w:line="276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977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0"/>
    <w:link w:val="a5"/>
    <w:uiPriority w:val="34"/>
    <w:qFormat/>
    <w:rsid w:val="008002F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1A034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">
    <w:name w:val="Body Text"/>
    <w:basedOn w:val="1"/>
    <w:link w:val="a6"/>
    <w:uiPriority w:val="99"/>
    <w:rsid w:val="001A0341"/>
    <w:pPr>
      <w:numPr>
        <w:ilvl w:val="1"/>
      </w:numPr>
      <w:tabs>
        <w:tab w:val="clear" w:pos="567"/>
        <w:tab w:val="left" w:pos="1418"/>
      </w:tabs>
      <w:spacing w:after="0"/>
      <w:jc w:val="both"/>
    </w:pPr>
    <w:rPr>
      <w:b w:val="0"/>
      <w:bCs w:val="0"/>
    </w:rPr>
  </w:style>
  <w:style w:type="character" w:customStyle="1" w:styleId="a6">
    <w:name w:val="Основной текст Знак"/>
    <w:basedOn w:val="a1"/>
    <w:link w:val="a"/>
    <w:uiPriority w:val="99"/>
    <w:rsid w:val="001A0341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1F7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F77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1"/>
    <w:link w:val="a4"/>
    <w:uiPriority w:val="34"/>
    <w:locked/>
    <w:rsid w:val="001F77F9"/>
  </w:style>
  <w:style w:type="character" w:styleId="a7">
    <w:name w:val="annotation reference"/>
    <w:basedOn w:val="a1"/>
    <w:uiPriority w:val="99"/>
    <w:semiHidden/>
    <w:unhideWhenUsed/>
    <w:rsid w:val="008803D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803D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803D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03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803D4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88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803D4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rsid w:val="00B977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Скороходова Людмила Сабитовна</cp:lastModifiedBy>
  <cp:revision>21</cp:revision>
  <cp:lastPrinted>2023-04-20T07:08:00Z</cp:lastPrinted>
  <dcterms:created xsi:type="dcterms:W3CDTF">2022-10-20T07:13:00Z</dcterms:created>
  <dcterms:modified xsi:type="dcterms:W3CDTF">2023-04-25T05:08:00Z</dcterms:modified>
</cp:coreProperties>
</file>