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1B" w:rsidRDefault="00F0411B" w:rsidP="00F0411B">
      <w:pPr>
        <w:rPr>
          <w:b/>
          <w:sz w:val="24"/>
        </w:rPr>
      </w:pPr>
    </w:p>
    <w:p w:rsidR="00E57B9B" w:rsidRDefault="00E57B9B" w:rsidP="00E57B9B">
      <w:pPr>
        <w:jc w:val="center"/>
        <w:rPr>
          <w:b/>
          <w:sz w:val="24"/>
        </w:rPr>
      </w:pPr>
      <w:r>
        <w:rPr>
          <w:b/>
          <w:sz w:val="24"/>
        </w:rPr>
        <w:t>Муниципальное образование  городской округ –</w:t>
      </w:r>
      <w:r w:rsidR="00F0411B">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4B78CD" w:rsidRPr="00F63386" w:rsidRDefault="004B78CD" w:rsidP="004B78CD">
      <w:pPr>
        <w:jc w:val="both"/>
        <w:rPr>
          <w:sz w:val="24"/>
        </w:rPr>
      </w:pPr>
      <w:r w:rsidRPr="00F63386">
        <w:rPr>
          <w:sz w:val="24"/>
        </w:rPr>
        <w:t>«</w:t>
      </w:r>
      <w:r>
        <w:rPr>
          <w:sz w:val="24"/>
        </w:rPr>
        <w:t>20</w:t>
      </w:r>
      <w:r w:rsidRPr="00F63386">
        <w:rPr>
          <w:sz w:val="24"/>
        </w:rPr>
        <w:t>» декабря 2016 г.                                                                                       № 0187300005816000409-</w:t>
      </w:r>
      <w:r w:rsidR="00694E94">
        <w:rPr>
          <w:sz w:val="24"/>
        </w:rPr>
        <w:t>3</w:t>
      </w:r>
    </w:p>
    <w:p w:rsidR="004B78CD" w:rsidRPr="00F63386" w:rsidRDefault="004B78CD" w:rsidP="004B78CD">
      <w:pPr>
        <w:jc w:val="both"/>
        <w:rPr>
          <w:noProof/>
          <w:sz w:val="24"/>
        </w:rPr>
      </w:pPr>
    </w:p>
    <w:p w:rsidR="00F0411B" w:rsidRPr="00990244" w:rsidRDefault="00F0411B" w:rsidP="00F0411B">
      <w:pPr>
        <w:jc w:val="both"/>
        <w:rPr>
          <w:noProof/>
          <w:color w:val="FF0000"/>
          <w:sz w:val="24"/>
        </w:rPr>
      </w:pPr>
    </w:p>
    <w:p w:rsidR="00F0411B" w:rsidRPr="0009555E" w:rsidRDefault="00F0411B" w:rsidP="00F0411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 xml:space="preserve">ПРИСУТСТВОВАЛИ: </w:t>
      </w:r>
    </w:p>
    <w:p w:rsidR="00F0411B" w:rsidRPr="0009555E" w:rsidRDefault="00F0411B" w:rsidP="00F0411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F0411B" w:rsidRPr="0009555E" w:rsidRDefault="00F0411B" w:rsidP="00F0411B">
      <w:pPr>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F0411B" w:rsidRPr="0009555E" w:rsidRDefault="00F0411B" w:rsidP="00F0411B">
      <w:pPr>
        <w:widowControl/>
        <w:suppressAutoHyphens/>
        <w:jc w:val="both"/>
      </w:pPr>
      <w:r w:rsidRPr="0009555E">
        <w:rPr>
          <w:rFonts w:eastAsia="Andale Sans UI" w:cs="Tahoma"/>
          <w:noProof/>
          <w:kern w:val="2"/>
          <w:sz w:val="24"/>
          <w:szCs w:val="24"/>
          <w:lang w:eastAsia="fa-IR" w:bidi="fa-IR"/>
        </w:rPr>
        <w:t>Члены  комиссии:</w:t>
      </w:r>
      <w:r w:rsidRPr="0009555E">
        <w:t xml:space="preserve"> </w:t>
      </w:r>
    </w:p>
    <w:p w:rsidR="00F0411B" w:rsidRPr="0009555E" w:rsidRDefault="00F0411B" w:rsidP="00F0411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F0411B" w:rsidRPr="0009555E" w:rsidRDefault="00F0411B" w:rsidP="00F0411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3. Климин В.А. - председатель Думы города Югорска;</w:t>
      </w:r>
    </w:p>
    <w:p w:rsidR="00F0411B" w:rsidRPr="0009555E" w:rsidRDefault="00F0411B" w:rsidP="00F0411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4. Морозова Н.А. – советник руководителя;</w:t>
      </w:r>
    </w:p>
    <w:p w:rsidR="00F0411B" w:rsidRPr="0009555E" w:rsidRDefault="00F0411B" w:rsidP="00F0411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5. Долгодворова Т.И. – заместитель главы города Югорска;</w:t>
      </w:r>
    </w:p>
    <w:p w:rsidR="00F0411B" w:rsidRPr="0009555E" w:rsidRDefault="00F0411B" w:rsidP="00F0411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F0411B" w:rsidRPr="0009555E" w:rsidRDefault="00F0411B" w:rsidP="00F0411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0411B" w:rsidRPr="0009555E" w:rsidRDefault="00F0411B" w:rsidP="00F0411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F0411B" w:rsidRPr="0009555E" w:rsidRDefault="00F0411B" w:rsidP="00F0411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Всего присутствовали 8 членов комиссии из 8.</w:t>
      </w:r>
    </w:p>
    <w:p w:rsidR="004B78CD" w:rsidRPr="00F63386" w:rsidRDefault="004B78CD" w:rsidP="004B78CD">
      <w:pPr>
        <w:jc w:val="both"/>
        <w:rPr>
          <w:sz w:val="24"/>
        </w:rPr>
      </w:pPr>
      <w:r w:rsidRPr="00F63386">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Югорска </w:t>
      </w:r>
    </w:p>
    <w:p w:rsidR="004B78CD" w:rsidRPr="00F63386" w:rsidRDefault="004B78CD" w:rsidP="004B78CD">
      <w:pPr>
        <w:jc w:val="both"/>
        <w:rPr>
          <w:sz w:val="24"/>
        </w:rPr>
      </w:pPr>
      <w:r w:rsidRPr="00F63386">
        <w:rPr>
          <w:sz w:val="24"/>
        </w:rPr>
        <w:t>1. Наименование аукциона: аукцион в электронной форме № 0187300005816000409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внутренних инженерных систем и сетей теплоснабжения, водоснабжения и водоотведения.</w:t>
      </w:r>
    </w:p>
    <w:p w:rsidR="004B78CD" w:rsidRPr="00F63386" w:rsidRDefault="004B78CD" w:rsidP="004B78CD">
      <w:pPr>
        <w:jc w:val="both"/>
        <w:rPr>
          <w:sz w:val="24"/>
        </w:rPr>
      </w:pPr>
      <w:r w:rsidRPr="00F63386">
        <w:rPr>
          <w:sz w:val="24"/>
        </w:rPr>
        <w:t xml:space="preserve">Номер извещения о проведении торгов на официальном сайте – </w:t>
      </w:r>
      <w:hyperlink r:id="rId5" w:history="1">
        <w:r w:rsidRPr="00F63386">
          <w:t>http://zakupki.gov.ru/</w:t>
        </w:r>
      </w:hyperlink>
      <w:r w:rsidRPr="00F63386">
        <w:rPr>
          <w:sz w:val="24"/>
        </w:rPr>
        <w:t xml:space="preserve">, код аукциона 0187300005816000409, дата публикации 06.12.2016. </w:t>
      </w:r>
    </w:p>
    <w:p w:rsidR="004B78CD" w:rsidRPr="00F63386" w:rsidRDefault="004B78CD" w:rsidP="004B78CD">
      <w:pPr>
        <w:jc w:val="both"/>
        <w:rPr>
          <w:sz w:val="24"/>
        </w:rPr>
      </w:pPr>
      <w:r w:rsidRPr="00F63386">
        <w:rPr>
          <w:sz w:val="24"/>
        </w:rPr>
        <w:t xml:space="preserve">2. Заказчик: Администрация города Югорска. </w:t>
      </w:r>
      <w:proofErr w:type="gramStart"/>
      <w:r w:rsidRPr="00F63386">
        <w:rPr>
          <w:sz w:val="24"/>
        </w:rPr>
        <w:t>Почтовый адрес: 628260, Ханты - Мансийский автономный округ - Югра, Тюменская обл.,  г. Югорск, ул. 40 лет Победы, 11.</w:t>
      </w:r>
      <w:proofErr w:type="gramEnd"/>
    </w:p>
    <w:p w:rsidR="004B78CD" w:rsidRPr="00F63386" w:rsidRDefault="004B78CD" w:rsidP="004B78CD">
      <w:pPr>
        <w:jc w:val="both"/>
        <w:rPr>
          <w:sz w:val="24"/>
        </w:rPr>
      </w:pPr>
      <w:r w:rsidRPr="00F63386">
        <w:rPr>
          <w:sz w:val="24"/>
        </w:rPr>
        <w:t>3. Процедура рассмотрения первых частей заявок на участие в аукционе была проведена комиссией в 10.00 часов 15 декабря 2016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B78CD">
        <w:rPr>
          <w:sz w:val="24"/>
        </w:rPr>
        <w:t>19</w:t>
      </w:r>
      <w:r w:rsidRPr="00B37CB1">
        <w:rPr>
          <w:sz w:val="24"/>
        </w:rPr>
        <w:t>.</w:t>
      </w:r>
      <w:r w:rsidR="004B78CD">
        <w:rPr>
          <w:sz w:val="24"/>
        </w:rPr>
        <w:t>12</w:t>
      </w:r>
      <w:r w:rsidRPr="00B37CB1">
        <w:rPr>
          <w:sz w:val="24"/>
        </w:rPr>
        <w:t>.201</w:t>
      </w:r>
      <w:r w:rsidR="004B78CD">
        <w:rPr>
          <w:sz w:val="24"/>
        </w:rPr>
        <w:t xml:space="preserve">6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38120D" w:rsidRPr="00B37CB1" w:rsidTr="000473CB">
        <w:trPr>
          <w:cantSplit/>
          <w:trHeight w:val="284"/>
        </w:trPr>
        <w:tc>
          <w:tcPr>
            <w:tcW w:w="851" w:type="dxa"/>
          </w:tcPr>
          <w:p w:rsidR="0038120D" w:rsidRPr="00AD6917" w:rsidRDefault="0038120D" w:rsidP="000473CB">
            <w:pPr>
              <w:spacing w:after="200" w:line="276" w:lineRule="auto"/>
              <w:rPr>
                <w:sz w:val="22"/>
                <w:szCs w:val="22"/>
              </w:rPr>
            </w:pPr>
            <w:r w:rsidRPr="00AD6917">
              <w:lastRenderedPageBreak/>
              <w:t>1</w:t>
            </w:r>
          </w:p>
        </w:tc>
        <w:tc>
          <w:tcPr>
            <w:tcW w:w="1418" w:type="dxa"/>
          </w:tcPr>
          <w:p w:rsidR="0038120D" w:rsidRPr="0038120D" w:rsidRDefault="0038120D" w:rsidP="0038120D">
            <w:pPr>
              <w:jc w:val="center"/>
              <w:rPr>
                <w:sz w:val="24"/>
                <w:szCs w:val="24"/>
              </w:rPr>
            </w:pPr>
            <w:r w:rsidRPr="0038120D">
              <w:rPr>
                <w:sz w:val="24"/>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8120D" w:rsidRPr="0038120D" w:rsidTr="004B78CD">
              <w:tc>
                <w:tcPr>
                  <w:tcW w:w="1563"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Pr>
                <w:p w:rsidR="0038120D" w:rsidRPr="0038120D" w:rsidRDefault="0038120D" w:rsidP="0038120D">
                  <w:pPr>
                    <w:rPr>
                      <w:sz w:val="24"/>
                      <w:szCs w:val="24"/>
                    </w:rPr>
                  </w:pPr>
                  <w:r w:rsidRPr="0038120D">
                    <w:rPr>
                      <w:b/>
                      <w:bCs/>
                    </w:rPr>
                    <w:t>Общество с ограниченной ответственностью «Альтернативные технологии энергосбережения и</w:t>
                  </w:r>
                  <w:proofErr w:type="gramStart"/>
                  <w:r w:rsidRPr="0038120D">
                    <w:rPr>
                      <w:b/>
                      <w:bCs/>
                    </w:rPr>
                    <w:t xml:space="preserve"> К</w:t>
                  </w:r>
                  <w:proofErr w:type="gramEnd"/>
                  <w:r w:rsidRPr="0038120D">
                    <w:rPr>
                      <w:b/>
                      <w:bCs/>
                    </w:rPr>
                    <w:t>»</w:t>
                  </w:r>
                </w:p>
              </w:tc>
            </w:tr>
            <w:tr w:rsidR="0038120D" w:rsidRPr="0038120D" w:rsidTr="004B78CD">
              <w:tc>
                <w:tcPr>
                  <w:tcW w:w="1563"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Pr>
                <w:p w:rsidR="0038120D" w:rsidRPr="0038120D" w:rsidRDefault="0038120D">
                  <w:pPr>
                    <w:rPr>
                      <w:sz w:val="24"/>
                      <w:szCs w:val="24"/>
                    </w:rPr>
                  </w:pPr>
                  <w:r w:rsidRPr="0038120D">
                    <w:t>12.11.2016</w:t>
                  </w:r>
                </w:p>
              </w:tc>
            </w:tr>
            <w:tr w:rsidR="0038120D" w:rsidRPr="0038120D" w:rsidTr="004B78CD">
              <w:tc>
                <w:tcPr>
                  <w:tcW w:w="1563"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ИНН </w:t>
                  </w:r>
                </w:p>
              </w:tc>
              <w:tc>
                <w:tcPr>
                  <w:tcW w:w="3437" w:type="pct"/>
                  <w:tcBorders>
                    <w:top w:val="single" w:sz="6" w:space="0" w:color="000000"/>
                    <w:left w:val="single" w:sz="6" w:space="0" w:color="000000"/>
                    <w:bottom w:val="single" w:sz="6" w:space="0" w:color="000000"/>
                    <w:right w:val="single" w:sz="6" w:space="0" w:color="000000"/>
                  </w:tcBorders>
                </w:tcPr>
                <w:p w:rsidR="0038120D" w:rsidRPr="0038120D" w:rsidRDefault="0038120D">
                  <w:pPr>
                    <w:rPr>
                      <w:sz w:val="24"/>
                      <w:szCs w:val="24"/>
                    </w:rPr>
                  </w:pPr>
                  <w:r w:rsidRPr="0038120D">
                    <w:t>8622019474</w:t>
                  </w:r>
                </w:p>
              </w:tc>
            </w:tr>
            <w:tr w:rsidR="0038120D" w:rsidRPr="0038120D" w:rsidTr="004B78CD">
              <w:tc>
                <w:tcPr>
                  <w:tcW w:w="1563"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КПП </w:t>
                  </w:r>
                </w:p>
              </w:tc>
              <w:tc>
                <w:tcPr>
                  <w:tcW w:w="3437" w:type="pct"/>
                  <w:tcBorders>
                    <w:top w:val="single" w:sz="6" w:space="0" w:color="000000"/>
                    <w:left w:val="single" w:sz="6" w:space="0" w:color="000000"/>
                    <w:bottom w:val="single" w:sz="6" w:space="0" w:color="000000"/>
                    <w:right w:val="single" w:sz="6" w:space="0" w:color="000000"/>
                  </w:tcBorders>
                </w:tcPr>
                <w:p w:rsidR="0038120D" w:rsidRPr="0038120D" w:rsidRDefault="0038120D">
                  <w:pPr>
                    <w:rPr>
                      <w:sz w:val="24"/>
                      <w:szCs w:val="24"/>
                    </w:rPr>
                  </w:pPr>
                  <w:r w:rsidRPr="0038120D">
                    <w:t>862201001</w:t>
                  </w:r>
                </w:p>
              </w:tc>
            </w:tr>
            <w:tr w:rsidR="0038120D" w:rsidRPr="0038120D" w:rsidTr="004B78CD">
              <w:tc>
                <w:tcPr>
                  <w:tcW w:w="1563"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38120D" w:rsidRPr="0038120D" w:rsidRDefault="0038120D" w:rsidP="0038120D">
                  <w:pPr>
                    <w:rPr>
                      <w:sz w:val="24"/>
                      <w:szCs w:val="24"/>
                    </w:rPr>
                  </w:pPr>
                  <w:r w:rsidRPr="0038120D">
                    <w:t xml:space="preserve">628263, Ханты-Мансийский автономный округ - Югра АО, </w:t>
                  </w:r>
                  <w:proofErr w:type="spellStart"/>
                  <w:r w:rsidRPr="0038120D">
                    <w:t>Югорск</w:t>
                  </w:r>
                  <w:proofErr w:type="spellEnd"/>
                  <w:r w:rsidRPr="0038120D">
                    <w:t xml:space="preserve"> г, </w:t>
                  </w:r>
                  <w:proofErr w:type="spellStart"/>
                  <w:r w:rsidRPr="0038120D">
                    <w:t>ул</w:t>
                  </w:r>
                  <w:proofErr w:type="gramStart"/>
                  <w:r w:rsidRPr="0038120D">
                    <w:t>.Т</w:t>
                  </w:r>
                  <w:proofErr w:type="gramEnd"/>
                  <w:r w:rsidRPr="0038120D">
                    <w:t>олстого</w:t>
                  </w:r>
                  <w:proofErr w:type="spellEnd"/>
                  <w:r w:rsidRPr="0038120D">
                    <w:t>, д.4</w:t>
                  </w:r>
                </w:p>
              </w:tc>
            </w:tr>
            <w:tr w:rsidR="0038120D" w:rsidRPr="0038120D" w:rsidTr="004B78CD">
              <w:tc>
                <w:tcPr>
                  <w:tcW w:w="1563"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38120D" w:rsidRPr="0038120D" w:rsidRDefault="0038120D" w:rsidP="0038120D">
                  <w:pPr>
                    <w:rPr>
                      <w:sz w:val="24"/>
                      <w:szCs w:val="24"/>
                    </w:rPr>
                  </w:pPr>
                  <w:r w:rsidRPr="0038120D">
                    <w:t xml:space="preserve">628260, Ханты-Мансийский автономный округ - Югра АО, </w:t>
                  </w:r>
                  <w:proofErr w:type="spellStart"/>
                  <w:r w:rsidRPr="0038120D">
                    <w:t>Югорск</w:t>
                  </w:r>
                  <w:proofErr w:type="spellEnd"/>
                  <w:r w:rsidRPr="0038120D">
                    <w:t xml:space="preserve"> г, </w:t>
                  </w:r>
                  <w:proofErr w:type="spellStart"/>
                  <w:r w:rsidRPr="0038120D">
                    <w:t>ул</w:t>
                  </w:r>
                  <w:proofErr w:type="gramStart"/>
                  <w:r w:rsidRPr="0038120D">
                    <w:t>.Г</w:t>
                  </w:r>
                  <w:proofErr w:type="gramEnd"/>
                  <w:r w:rsidRPr="0038120D">
                    <w:t>астелло</w:t>
                  </w:r>
                  <w:proofErr w:type="spellEnd"/>
                  <w:r w:rsidRPr="0038120D">
                    <w:t>, д.27</w:t>
                  </w:r>
                </w:p>
              </w:tc>
            </w:tr>
            <w:tr w:rsidR="0038120D" w:rsidRPr="0038120D" w:rsidTr="004B78CD">
              <w:tc>
                <w:tcPr>
                  <w:tcW w:w="1563" w:type="pct"/>
                  <w:tcBorders>
                    <w:top w:val="single" w:sz="6" w:space="0" w:color="000000"/>
                    <w:left w:val="single" w:sz="6" w:space="0" w:color="000000"/>
                    <w:bottom w:val="single" w:sz="6" w:space="0" w:color="000000"/>
                    <w:right w:val="single" w:sz="6" w:space="0" w:color="000000"/>
                  </w:tcBorders>
                </w:tcPr>
                <w:p w:rsidR="0038120D" w:rsidRPr="0038120D" w:rsidRDefault="0038120D">
                  <w:pPr>
                    <w:rPr>
                      <w:sz w:val="24"/>
                      <w:szCs w:val="24"/>
                    </w:rPr>
                  </w:pPr>
                  <w:r w:rsidRPr="0038120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8120D" w:rsidRPr="0038120D" w:rsidRDefault="0038120D">
                  <w:pPr>
                    <w:rPr>
                      <w:sz w:val="24"/>
                      <w:szCs w:val="24"/>
                    </w:rPr>
                  </w:pPr>
                  <w:r w:rsidRPr="0038120D">
                    <w:t>89292428365</w:t>
                  </w:r>
                </w:p>
              </w:tc>
            </w:tr>
          </w:tbl>
          <w:p w:rsidR="0038120D" w:rsidRPr="0038120D" w:rsidRDefault="0038120D" w:rsidP="000473CB">
            <w:pPr>
              <w:jc w:val="both"/>
              <w:rPr>
                <w:rStyle w:val="textspanview"/>
                <w:color w:val="FF0000"/>
              </w:rPr>
            </w:pPr>
          </w:p>
        </w:tc>
        <w:tc>
          <w:tcPr>
            <w:tcW w:w="1701" w:type="dxa"/>
          </w:tcPr>
          <w:p w:rsidR="0038120D" w:rsidRPr="0038120D" w:rsidRDefault="0038120D" w:rsidP="0038120D">
            <w:pPr>
              <w:jc w:val="center"/>
              <w:rPr>
                <w:sz w:val="24"/>
                <w:szCs w:val="24"/>
              </w:rPr>
            </w:pPr>
            <w:r w:rsidRPr="0038120D">
              <w:rPr>
                <w:sz w:val="24"/>
              </w:rPr>
              <w:t>97123.12</w:t>
            </w:r>
          </w:p>
        </w:tc>
      </w:tr>
      <w:tr w:rsidR="0038120D" w:rsidRPr="00B37CB1" w:rsidTr="000473CB">
        <w:trPr>
          <w:cantSplit/>
          <w:trHeight w:val="284"/>
        </w:trPr>
        <w:tc>
          <w:tcPr>
            <w:tcW w:w="851" w:type="dxa"/>
          </w:tcPr>
          <w:p w:rsidR="0038120D" w:rsidRPr="00AD6917" w:rsidRDefault="0038120D" w:rsidP="000473CB">
            <w:pPr>
              <w:spacing w:after="200" w:line="276" w:lineRule="auto"/>
            </w:pPr>
            <w:r w:rsidRPr="00AD6917">
              <w:t>2</w:t>
            </w:r>
          </w:p>
        </w:tc>
        <w:tc>
          <w:tcPr>
            <w:tcW w:w="1418" w:type="dxa"/>
          </w:tcPr>
          <w:p w:rsidR="0038120D" w:rsidRPr="0038120D" w:rsidRDefault="0038120D" w:rsidP="0038120D">
            <w:pPr>
              <w:jc w:val="center"/>
              <w:rPr>
                <w:sz w:val="24"/>
                <w:szCs w:val="24"/>
              </w:rPr>
            </w:pPr>
            <w:r w:rsidRPr="0038120D">
              <w:rPr>
                <w:sz w:val="24"/>
              </w:rPr>
              <w:t>3</w:t>
            </w:r>
            <w:bookmarkStart w:id="0" w:name="_GoBack"/>
            <w:bookmarkEnd w:id="0"/>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8120D" w:rsidRPr="0038120D" w:rsidTr="004B78CD">
              <w:tc>
                <w:tcPr>
                  <w:tcW w:w="1500"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38120D" w:rsidRPr="0038120D" w:rsidRDefault="0038120D" w:rsidP="0038120D">
                  <w:pPr>
                    <w:rPr>
                      <w:sz w:val="24"/>
                      <w:szCs w:val="24"/>
                    </w:rPr>
                  </w:pPr>
                  <w:r w:rsidRPr="0038120D">
                    <w:rPr>
                      <w:b/>
                      <w:bCs/>
                    </w:rPr>
                    <w:t>Общество с ограниченной ответственностью "ОАЗИС"</w:t>
                  </w:r>
                </w:p>
              </w:tc>
            </w:tr>
            <w:tr w:rsidR="0038120D" w:rsidRPr="0038120D" w:rsidTr="004B78CD">
              <w:tc>
                <w:tcPr>
                  <w:tcW w:w="1500"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38120D" w:rsidRPr="0038120D" w:rsidRDefault="0038120D">
                  <w:pPr>
                    <w:rPr>
                      <w:sz w:val="24"/>
                      <w:szCs w:val="24"/>
                    </w:rPr>
                  </w:pPr>
                  <w:r w:rsidRPr="0038120D">
                    <w:t>22.07.2015</w:t>
                  </w:r>
                </w:p>
              </w:tc>
            </w:tr>
            <w:tr w:rsidR="0038120D" w:rsidRPr="0038120D" w:rsidTr="004B78CD">
              <w:tc>
                <w:tcPr>
                  <w:tcW w:w="1500"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38120D" w:rsidRPr="0038120D" w:rsidRDefault="0038120D">
                  <w:pPr>
                    <w:rPr>
                      <w:sz w:val="24"/>
                      <w:szCs w:val="24"/>
                    </w:rPr>
                  </w:pPr>
                  <w:r w:rsidRPr="0038120D">
                    <w:t>8622013592</w:t>
                  </w:r>
                </w:p>
              </w:tc>
            </w:tr>
            <w:tr w:rsidR="0038120D" w:rsidRPr="0038120D" w:rsidTr="004B78CD">
              <w:tc>
                <w:tcPr>
                  <w:tcW w:w="1500"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38120D" w:rsidRPr="0038120D" w:rsidRDefault="0038120D">
                  <w:pPr>
                    <w:rPr>
                      <w:sz w:val="24"/>
                      <w:szCs w:val="24"/>
                    </w:rPr>
                  </w:pPr>
                  <w:r w:rsidRPr="0038120D">
                    <w:t>862201001</w:t>
                  </w:r>
                </w:p>
              </w:tc>
            </w:tr>
            <w:tr w:rsidR="0038120D" w:rsidRPr="0038120D" w:rsidTr="004B78CD">
              <w:tc>
                <w:tcPr>
                  <w:tcW w:w="1500"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38120D" w:rsidRPr="0038120D" w:rsidRDefault="0038120D" w:rsidP="0038120D">
                  <w:pPr>
                    <w:rPr>
                      <w:sz w:val="24"/>
                      <w:szCs w:val="24"/>
                    </w:rPr>
                  </w:pPr>
                  <w:r w:rsidRPr="0038120D">
                    <w:t xml:space="preserve">628260, Ханты-Мансийский автономный округ - Югра АО, </w:t>
                  </w:r>
                  <w:proofErr w:type="spellStart"/>
                  <w:r w:rsidRPr="0038120D">
                    <w:t>Югорск</w:t>
                  </w:r>
                  <w:proofErr w:type="spellEnd"/>
                  <w:r w:rsidRPr="0038120D">
                    <w:t xml:space="preserve"> г, </w:t>
                  </w:r>
                  <w:proofErr w:type="spellStart"/>
                  <w:r w:rsidRPr="0038120D">
                    <w:t>ул</w:t>
                  </w:r>
                  <w:proofErr w:type="gramStart"/>
                  <w:r w:rsidRPr="0038120D">
                    <w:t>.М</w:t>
                  </w:r>
                  <w:proofErr w:type="gramEnd"/>
                  <w:r w:rsidRPr="0038120D">
                    <w:t>ира</w:t>
                  </w:r>
                  <w:proofErr w:type="spellEnd"/>
                  <w:r w:rsidRPr="0038120D">
                    <w:t>, д.18/1 - 12</w:t>
                  </w:r>
                </w:p>
              </w:tc>
            </w:tr>
            <w:tr w:rsidR="0038120D" w:rsidRPr="0038120D" w:rsidTr="004B78CD">
              <w:tc>
                <w:tcPr>
                  <w:tcW w:w="1500" w:type="pct"/>
                  <w:tcBorders>
                    <w:top w:val="single" w:sz="6" w:space="0" w:color="000000"/>
                    <w:left w:val="single" w:sz="6" w:space="0" w:color="000000"/>
                    <w:bottom w:val="single" w:sz="6" w:space="0" w:color="000000"/>
                    <w:right w:val="single" w:sz="6" w:space="0" w:color="000000"/>
                  </w:tcBorders>
                  <w:hideMark/>
                </w:tcPr>
                <w:p w:rsidR="0038120D" w:rsidRPr="0038120D" w:rsidRDefault="0038120D">
                  <w:pPr>
                    <w:rPr>
                      <w:sz w:val="24"/>
                      <w:szCs w:val="24"/>
                    </w:rPr>
                  </w:pPr>
                  <w:r w:rsidRPr="0038120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38120D" w:rsidRPr="0038120D" w:rsidRDefault="0038120D" w:rsidP="0038120D">
                  <w:pPr>
                    <w:rPr>
                      <w:sz w:val="24"/>
                      <w:szCs w:val="24"/>
                    </w:rPr>
                  </w:pPr>
                  <w:r w:rsidRPr="0038120D">
                    <w:t xml:space="preserve">628260, Ханты-Мансийский автономный округ - Югра АО, </w:t>
                  </w:r>
                  <w:proofErr w:type="spellStart"/>
                  <w:r w:rsidRPr="0038120D">
                    <w:t>Югорск</w:t>
                  </w:r>
                  <w:proofErr w:type="spellEnd"/>
                  <w:r w:rsidRPr="0038120D">
                    <w:t xml:space="preserve"> г, </w:t>
                  </w:r>
                  <w:proofErr w:type="spellStart"/>
                  <w:r w:rsidRPr="0038120D">
                    <w:t>ул</w:t>
                  </w:r>
                  <w:proofErr w:type="gramStart"/>
                  <w:r w:rsidRPr="0038120D">
                    <w:t>.М</w:t>
                  </w:r>
                  <w:proofErr w:type="gramEnd"/>
                  <w:r w:rsidRPr="0038120D">
                    <w:t>ира</w:t>
                  </w:r>
                  <w:proofErr w:type="spellEnd"/>
                  <w:r w:rsidRPr="0038120D">
                    <w:t>, д.18/1 - 12</w:t>
                  </w:r>
                </w:p>
              </w:tc>
            </w:tr>
            <w:tr w:rsidR="0038120D" w:rsidRPr="0038120D" w:rsidTr="004B78CD">
              <w:tc>
                <w:tcPr>
                  <w:tcW w:w="1500" w:type="pct"/>
                  <w:tcBorders>
                    <w:top w:val="single" w:sz="6" w:space="0" w:color="000000"/>
                    <w:left w:val="single" w:sz="6" w:space="0" w:color="000000"/>
                    <w:bottom w:val="single" w:sz="6" w:space="0" w:color="000000"/>
                    <w:right w:val="single" w:sz="6" w:space="0" w:color="000000"/>
                  </w:tcBorders>
                </w:tcPr>
                <w:p w:rsidR="0038120D" w:rsidRPr="0038120D" w:rsidRDefault="0038120D">
                  <w:pPr>
                    <w:rPr>
                      <w:sz w:val="24"/>
                      <w:szCs w:val="24"/>
                    </w:rPr>
                  </w:pPr>
                  <w:r w:rsidRPr="0038120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8120D" w:rsidRPr="0038120D" w:rsidRDefault="0038120D">
                  <w:pPr>
                    <w:rPr>
                      <w:sz w:val="24"/>
                      <w:szCs w:val="24"/>
                    </w:rPr>
                  </w:pPr>
                  <w:r w:rsidRPr="0038120D">
                    <w:t>83467521493</w:t>
                  </w:r>
                </w:p>
              </w:tc>
            </w:tr>
          </w:tbl>
          <w:p w:rsidR="0038120D" w:rsidRPr="0038120D" w:rsidRDefault="0038120D" w:rsidP="000473CB">
            <w:pPr>
              <w:rPr>
                <w:color w:val="FF0000"/>
              </w:rPr>
            </w:pPr>
          </w:p>
        </w:tc>
        <w:tc>
          <w:tcPr>
            <w:tcW w:w="1701" w:type="dxa"/>
          </w:tcPr>
          <w:p w:rsidR="0038120D" w:rsidRPr="0038120D" w:rsidRDefault="0038120D" w:rsidP="0038120D">
            <w:pPr>
              <w:jc w:val="center"/>
              <w:rPr>
                <w:sz w:val="24"/>
                <w:szCs w:val="24"/>
              </w:rPr>
            </w:pPr>
            <w:r w:rsidRPr="0038120D">
              <w:rPr>
                <w:sz w:val="24"/>
              </w:rPr>
              <w:t>98089.49</w:t>
            </w:r>
          </w:p>
        </w:tc>
      </w:tr>
      <w:tr w:rsidR="0038120D" w:rsidRPr="00B37CB1" w:rsidTr="000473CB">
        <w:trPr>
          <w:cantSplit/>
          <w:trHeight w:val="284"/>
        </w:trPr>
        <w:tc>
          <w:tcPr>
            <w:tcW w:w="851" w:type="dxa"/>
          </w:tcPr>
          <w:p w:rsidR="0038120D" w:rsidRPr="00AD6917" w:rsidRDefault="0038120D" w:rsidP="000473CB">
            <w:pPr>
              <w:spacing w:after="200" w:line="276" w:lineRule="auto"/>
            </w:pPr>
            <w:r w:rsidRPr="00AD6917">
              <w:t>3</w:t>
            </w:r>
          </w:p>
        </w:tc>
        <w:tc>
          <w:tcPr>
            <w:tcW w:w="1418" w:type="dxa"/>
          </w:tcPr>
          <w:p w:rsidR="0038120D" w:rsidRPr="0038120D" w:rsidRDefault="0038120D" w:rsidP="0038120D">
            <w:pPr>
              <w:jc w:val="center"/>
              <w:rPr>
                <w:sz w:val="24"/>
                <w:szCs w:val="24"/>
              </w:rPr>
            </w:pPr>
            <w:r w:rsidRPr="0038120D">
              <w:rPr>
                <w:sz w:val="24"/>
              </w:rPr>
              <w:t>2</w:t>
            </w:r>
          </w:p>
        </w:tc>
        <w:tc>
          <w:tcPr>
            <w:tcW w:w="6662" w:type="dxa"/>
          </w:tcPr>
          <w:tbl>
            <w:tblPr>
              <w:tblW w:w="5000" w:type="pct"/>
              <w:tblLayout w:type="fixed"/>
              <w:tblLook w:val="04A0" w:firstRow="1" w:lastRow="0" w:firstColumn="1" w:lastColumn="0" w:noHBand="0" w:noVBand="1"/>
            </w:tblPr>
            <w:tblGrid>
              <w:gridCol w:w="1929"/>
              <w:gridCol w:w="4501"/>
            </w:tblGrid>
            <w:tr w:rsidR="0038120D" w:rsidRPr="0038120D" w:rsidTr="0038120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rsidP="0038120D">
                  <w:pPr>
                    <w:rPr>
                      <w:sz w:val="24"/>
                      <w:szCs w:val="24"/>
                    </w:rPr>
                  </w:pPr>
                  <w:r w:rsidRPr="0038120D">
                    <w:rPr>
                      <w:b/>
                      <w:bCs/>
                    </w:rPr>
                    <w:t>Общество с ограниченной ответственностью "Уником"</w:t>
                  </w:r>
                </w:p>
              </w:tc>
            </w:tr>
            <w:tr w:rsidR="0038120D" w:rsidRPr="0038120D" w:rsidTr="0038120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04.05.2016</w:t>
                  </w:r>
                </w:p>
              </w:tc>
            </w:tr>
            <w:tr w:rsidR="0038120D" w:rsidRPr="0038120D" w:rsidTr="0038120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8622010591</w:t>
                  </w:r>
                </w:p>
              </w:tc>
            </w:tr>
            <w:tr w:rsidR="0038120D" w:rsidRPr="0038120D" w:rsidTr="0038120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861501001</w:t>
                  </w:r>
                </w:p>
              </w:tc>
            </w:tr>
            <w:tr w:rsidR="0038120D" w:rsidRPr="0038120D" w:rsidTr="0038120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rsidP="0038120D">
                  <w:pPr>
                    <w:rPr>
                      <w:sz w:val="24"/>
                      <w:szCs w:val="24"/>
                    </w:rPr>
                  </w:pPr>
                  <w:r w:rsidRPr="0038120D">
                    <w:t xml:space="preserve">628240, Ханты-Мансийский автономный округ - Югра АО, Советский р-н, Советский г, </w:t>
                  </w:r>
                  <w:proofErr w:type="spellStart"/>
                  <w:r w:rsidRPr="0038120D">
                    <w:t>ул</w:t>
                  </w:r>
                  <w:proofErr w:type="gramStart"/>
                  <w:r w:rsidRPr="0038120D">
                    <w:t>.Л</w:t>
                  </w:r>
                  <w:proofErr w:type="gramEnd"/>
                  <w:r w:rsidRPr="0038120D">
                    <w:t>енина</w:t>
                  </w:r>
                  <w:proofErr w:type="spellEnd"/>
                  <w:r w:rsidRPr="0038120D">
                    <w:t>, д.7</w:t>
                  </w:r>
                </w:p>
              </w:tc>
            </w:tr>
            <w:tr w:rsidR="0038120D" w:rsidRPr="0038120D" w:rsidTr="0038120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rsidP="0038120D">
                  <w:pPr>
                    <w:rPr>
                      <w:sz w:val="24"/>
                      <w:szCs w:val="24"/>
                    </w:rPr>
                  </w:pPr>
                  <w:r w:rsidRPr="0038120D">
                    <w:t xml:space="preserve">628240, Ханты-Мансийский автономный округ - Югра АО, Советский р-н, Советский г, </w:t>
                  </w:r>
                  <w:proofErr w:type="spellStart"/>
                  <w:r w:rsidRPr="0038120D">
                    <w:t>ул</w:t>
                  </w:r>
                  <w:proofErr w:type="gramStart"/>
                  <w:r w:rsidRPr="0038120D">
                    <w:t>.Л</w:t>
                  </w:r>
                  <w:proofErr w:type="gramEnd"/>
                  <w:r w:rsidRPr="0038120D">
                    <w:t>енина</w:t>
                  </w:r>
                  <w:proofErr w:type="spellEnd"/>
                  <w:r w:rsidRPr="0038120D">
                    <w:t>, д.7</w:t>
                  </w:r>
                </w:p>
              </w:tc>
            </w:tr>
            <w:tr w:rsidR="0038120D" w:rsidRPr="0038120D" w:rsidTr="0038120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20D" w:rsidRPr="0038120D" w:rsidRDefault="0038120D">
                  <w:pPr>
                    <w:rPr>
                      <w:sz w:val="24"/>
                      <w:szCs w:val="24"/>
                    </w:rPr>
                  </w:pPr>
                  <w:r w:rsidRPr="0038120D">
                    <w:t>+79028250245</w:t>
                  </w:r>
                </w:p>
              </w:tc>
            </w:tr>
          </w:tbl>
          <w:p w:rsidR="0038120D" w:rsidRPr="0038120D" w:rsidRDefault="0038120D" w:rsidP="000473CB">
            <w:pPr>
              <w:rPr>
                <w:color w:val="FF0000"/>
              </w:rPr>
            </w:pPr>
          </w:p>
        </w:tc>
        <w:tc>
          <w:tcPr>
            <w:tcW w:w="1701" w:type="dxa"/>
          </w:tcPr>
          <w:p w:rsidR="0038120D" w:rsidRPr="0038120D" w:rsidRDefault="0038120D" w:rsidP="0038120D">
            <w:pPr>
              <w:jc w:val="center"/>
              <w:rPr>
                <w:sz w:val="24"/>
                <w:szCs w:val="24"/>
              </w:rPr>
            </w:pPr>
            <w:r w:rsidRPr="0038120D">
              <w:rPr>
                <w:sz w:val="24"/>
              </w:rPr>
              <w:t>192307.79</w:t>
            </w:r>
          </w:p>
        </w:tc>
      </w:tr>
    </w:tbl>
    <w:p w:rsidR="00E57B9B" w:rsidRDefault="00E57B9B" w:rsidP="00E57B9B">
      <w:pPr>
        <w:suppressAutoHyphens/>
        <w:ind w:left="-142"/>
        <w:jc w:val="both"/>
        <w:rPr>
          <w:sz w:val="24"/>
        </w:rPr>
      </w:pPr>
    </w:p>
    <w:p w:rsidR="0037396C" w:rsidRDefault="0037396C" w:rsidP="0037396C">
      <w:pPr>
        <w:suppressAutoHyphens/>
        <w:jc w:val="both"/>
        <w:rPr>
          <w:sz w:val="24"/>
        </w:rPr>
      </w:pPr>
      <w:r>
        <w:rPr>
          <w:sz w:val="24"/>
        </w:rPr>
        <w:t>5. В результате рассмотрения вторых частей заявок принято решение:</w:t>
      </w:r>
    </w:p>
    <w:p w:rsidR="0037396C" w:rsidRDefault="0037396C" w:rsidP="0037396C">
      <w:pPr>
        <w:suppressAutoHyphens/>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E57B9B" w:rsidRPr="0037396C" w:rsidRDefault="00E57B9B" w:rsidP="0037396C">
      <w:pPr>
        <w:suppressAutoHyphens/>
        <w:jc w:val="both"/>
        <w:rPr>
          <w:sz w:val="24"/>
        </w:rPr>
      </w:pPr>
      <w:r w:rsidRPr="0037396C">
        <w:rPr>
          <w:sz w:val="24"/>
        </w:rPr>
        <w:t xml:space="preserve">- </w:t>
      </w:r>
      <w:r w:rsidR="0038120D" w:rsidRPr="0037396C">
        <w:rPr>
          <w:sz w:val="24"/>
        </w:rPr>
        <w:t>Общество с ограниченной ответственностью «Альтернативные технологии энергосбережения и</w:t>
      </w:r>
      <w:proofErr w:type="gramStart"/>
      <w:r w:rsidR="0038120D" w:rsidRPr="0037396C">
        <w:rPr>
          <w:sz w:val="24"/>
        </w:rPr>
        <w:t xml:space="preserve"> К</w:t>
      </w:r>
      <w:proofErr w:type="gramEnd"/>
      <w:r w:rsidR="0038120D" w:rsidRPr="0037396C">
        <w:rPr>
          <w:sz w:val="24"/>
        </w:rPr>
        <w:t>»</w:t>
      </w:r>
      <w:r w:rsidRPr="0037396C">
        <w:rPr>
          <w:sz w:val="24"/>
        </w:rPr>
        <w:t>;</w:t>
      </w:r>
    </w:p>
    <w:p w:rsidR="00E57B9B" w:rsidRPr="0037396C" w:rsidRDefault="00E57B9B" w:rsidP="0037396C">
      <w:pPr>
        <w:suppressAutoHyphens/>
        <w:jc w:val="both"/>
        <w:rPr>
          <w:sz w:val="24"/>
        </w:rPr>
      </w:pPr>
      <w:r w:rsidRPr="0037396C">
        <w:rPr>
          <w:sz w:val="24"/>
        </w:rPr>
        <w:t xml:space="preserve">- </w:t>
      </w:r>
      <w:r w:rsidR="0037396C" w:rsidRPr="0037396C">
        <w:rPr>
          <w:sz w:val="24"/>
        </w:rPr>
        <w:t>Общество с ограниченной ответственностью "Уником"</w:t>
      </w:r>
      <w:r w:rsidRPr="0037396C">
        <w:rPr>
          <w:sz w:val="24"/>
        </w:rPr>
        <w:t>.</w:t>
      </w:r>
    </w:p>
    <w:p w:rsidR="0037396C" w:rsidRDefault="0037396C" w:rsidP="0037396C">
      <w:pPr>
        <w:suppressAutoHyphens/>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37396C" w:rsidTr="0037396C">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37396C" w:rsidRDefault="0037396C">
            <w:pPr>
              <w:jc w:val="center"/>
              <w:rPr>
                <w:lang w:eastAsia="en-US"/>
              </w:rPr>
            </w:pPr>
            <w:r>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37396C" w:rsidRDefault="0037396C">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37396C" w:rsidRDefault="0037396C">
            <w:pPr>
              <w:jc w:val="center"/>
              <w:rPr>
                <w:lang w:eastAsia="en-US"/>
              </w:rPr>
            </w:pPr>
            <w:r>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37396C" w:rsidRDefault="0037396C">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37396C" w:rsidTr="0037396C">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37396C" w:rsidRDefault="0037396C">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37396C" w:rsidRDefault="0037396C">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37396C" w:rsidRDefault="0037396C">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37396C" w:rsidRDefault="0037396C">
            <w:pPr>
              <w:jc w:val="center"/>
              <w:rPr>
                <w:lang w:eastAsia="en-US"/>
              </w:rPr>
            </w:pPr>
            <w:r>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37396C" w:rsidRDefault="0037396C">
            <w:pPr>
              <w:widowControl/>
              <w:rPr>
                <w:lang w:eastAsia="en-US"/>
              </w:rPr>
            </w:pPr>
          </w:p>
        </w:tc>
      </w:tr>
      <w:tr w:rsidR="0037396C" w:rsidTr="0037396C">
        <w:trPr>
          <w:cantSplit/>
          <w:trHeight w:val="3620"/>
          <w:jc w:val="center"/>
        </w:trPr>
        <w:tc>
          <w:tcPr>
            <w:tcW w:w="2251" w:type="dxa"/>
            <w:tcBorders>
              <w:top w:val="single" w:sz="6" w:space="0" w:color="auto"/>
              <w:left w:val="single" w:sz="6" w:space="0" w:color="auto"/>
              <w:bottom w:val="single" w:sz="6" w:space="0" w:color="auto"/>
              <w:right w:val="single" w:sz="6" w:space="0" w:color="auto"/>
            </w:tcBorders>
            <w:vAlign w:val="center"/>
          </w:tcPr>
          <w:p w:rsidR="0037396C" w:rsidRDefault="0037396C">
            <w:pPr>
              <w:ind w:firstLine="34"/>
              <w:jc w:val="center"/>
              <w:rPr>
                <w:bCs/>
              </w:rPr>
            </w:pPr>
          </w:p>
          <w:p w:rsidR="0037396C" w:rsidRDefault="0037396C">
            <w:pPr>
              <w:ind w:firstLine="34"/>
              <w:jc w:val="center"/>
              <w:rPr>
                <w:bCs/>
              </w:rPr>
            </w:pPr>
            <w:r>
              <w:rPr>
                <w:bCs/>
              </w:rPr>
              <w:t xml:space="preserve">№ </w:t>
            </w:r>
            <w:r>
              <w:t>2,</w:t>
            </w:r>
          </w:p>
          <w:p w:rsidR="0037396C" w:rsidRDefault="0037396C">
            <w:pPr>
              <w:ind w:firstLine="34"/>
              <w:jc w:val="center"/>
              <w:rPr>
                <w:color w:val="000000"/>
                <w:spacing w:val="-6"/>
                <w:lang w:eastAsia="en-US"/>
              </w:rPr>
            </w:pPr>
            <w:r>
              <w:rPr>
                <w:b/>
                <w:bCs/>
              </w:rPr>
              <w:t>Общество с ограниченной ответственностью "ОАЗИС"</w:t>
            </w:r>
          </w:p>
        </w:tc>
        <w:tc>
          <w:tcPr>
            <w:tcW w:w="2673" w:type="dxa"/>
            <w:tcBorders>
              <w:top w:val="single" w:sz="6" w:space="0" w:color="auto"/>
              <w:left w:val="single" w:sz="6" w:space="0" w:color="auto"/>
              <w:bottom w:val="single" w:sz="4" w:space="0" w:color="auto"/>
              <w:right w:val="single" w:sz="4" w:space="0" w:color="auto"/>
            </w:tcBorders>
            <w:vAlign w:val="center"/>
          </w:tcPr>
          <w:p w:rsidR="0037396C" w:rsidRDefault="0037396C">
            <w:pPr>
              <w:jc w:val="both"/>
              <w:rPr>
                <w:lang w:eastAsia="en-US"/>
              </w:rPr>
            </w:pPr>
            <w:r>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23.06.2015), </w:t>
            </w:r>
            <w:r>
              <w:rPr>
                <w:lang w:eastAsia="en-US"/>
              </w:rPr>
              <w:t>пункт 1 части 6 статьи 69 Федерального закона от 05.04.2013 № 44-ФЗ</w:t>
            </w:r>
          </w:p>
          <w:p w:rsidR="0037396C" w:rsidRDefault="0037396C">
            <w:pPr>
              <w:ind w:left="-38" w:hanging="7"/>
              <w:jc w:val="both"/>
              <w:rPr>
                <w:color w:val="000000"/>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37396C" w:rsidRDefault="0037396C">
            <w:pPr>
              <w:ind w:hanging="45"/>
              <w:jc w:val="center"/>
              <w:rPr>
                <w:lang w:eastAsia="en-US"/>
              </w:rPr>
            </w:pPr>
            <w:r>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37396C" w:rsidRDefault="0037396C">
            <w:pPr>
              <w:ind w:hanging="45"/>
              <w:jc w:val="center"/>
              <w:rPr>
                <w:lang w:eastAsia="en-US"/>
              </w:rPr>
            </w:pPr>
            <w:r>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37396C" w:rsidRDefault="0037396C">
            <w:pPr>
              <w:ind w:hanging="45"/>
              <w:jc w:val="center"/>
              <w:rPr>
                <w:sz w:val="18"/>
                <w:lang w:eastAsia="en-US"/>
              </w:rPr>
            </w:pPr>
            <w:r>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37396C" w:rsidRDefault="0037396C" w:rsidP="00E57B9B">
      <w:pPr>
        <w:suppressAutoHyphens/>
        <w:ind w:left="-142"/>
        <w:jc w:val="both"/>
        <w:rPr>
          <w:sz w:val="24"/>
        </w:rPr>
      </w:pPr>
    </w:p>
    <w:p w:rsidR="0037396C" w:rsidRDefault="0037396C" w:rsidP="00E57B9B">
      <w:pPr>
        <w:suppressAutoHyphens/>
        <w:ind w:left="-142"/>
        <w:jc w:val="both"/>
        <w:rPr>
          <w:sz w:val="24"/>
        </w:rPr>
      </w:pPr>
    </w:p>
    <w:p w:rsidR="00E57B9B" w:rsidRPr="0037396C" w:rsidRDefault="00E57B9B" w:rsidP="00E57B9B">
      <w:pPr>
        <w:suppressAutoHyphens/>
        <w:ind w:left="-142"/>
        <w:jc w:val="both"/>
        <w:rPr>
          <w:sz w:val="24"/>
        </w:rPr>
      </w:pPr>
      <w:r w:rsidRPr="0037396C">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4B78CD">
        <w:rPr>
          <w:sz w:val="24"/>
        </w:rPr>
        <w:t>19</w:t>
      </w:r>
      <w:r w:rsidRPr="000360FA">
        <w:rPr>
          <w:sz w:val="24"/>
        </w:rPr>
        <w:t>.</w:t>
      </w:r>
      <w:r w:rsidR="004B78CD">
        <w:rPr>
          <w:sz w:val="24"/>
        </w:rPr>
        <w:t>12</w:t>
      </w:r>
      <w:r w:rsidRPr="000360FA">
        <w:rPr>
          <w:sz w:val="24"/>
        </w:rPr>
        <w:t>.201</w:t>
      </w:r>
      <w:r w:rsidR="004B78CD">
        <w:rPr>
          <w:sz w:val="24"/>
        </w:rPr>
        <w:t>6</w:t>
      </w:r>
      <w:r w:rsidRPr="0037396C">
        <w:rPr>
          <w:sz w:val="24"/>
        </w:rPr>
        <w:t xml:space="preserve"> победителем  аукциона в электронной форме признается </w:t>
      </w:r>
      <w:r w:rsidR="0038120D" w:rsidRPr="0037396C">
        <w:rPr>
          <w:sz w:val="24"/>
        </w:rPr>
        <w:t>общество с ограниченной ответственностью «Альтернативные технологии энергосбережения и</w:t>
      </w:r>
      <w:proofErr w:type="gramStart"/>
      <w:r w:rsidR="0038120D" w:rsidRPr="0037396C">
        <w:rPr>
          <w:sz w:val="24"/>
        </w:rPr>
        <w:t xml:space="preserve"> К</w:t>
      </w:r>
      <w:proofErr w:type="gramEnd"/>
      <w:r w:rsidR="0038120D" w:rsidRPr="0037396C">
        <w:rPr>
          <w:sz w:val="24"/>
        </w:rPr>
        <w:t>»</w:t>
      </w:r>
      <w:r w:rsidRPr="0037396C">
        <w:rPr>
          <w:sz w:val="24"/>
        </w:rPr>
        <w:t xml:space="preserve">,  с ценой муниципального контракта </w:t>
      </w:r>
      <w:r w:rsidR="0038120D">
        <w:rPr>
          <w:sz w:val="24"/>
        </w:rPr>
        <w:t>97123,12</w:t>
      </w:r>
      <w:r w:rsidRPr="0037396C">
        <w:rPr>
          <w:sz w:val="24"/>
        </w:rPr>
        <w:t xml:space="preserve"> рублей. </w:t>
      </w:r>
    </w:p>
    <w:p w:rsidR="0038120D" w:rsidRPr="0038120D" w:rsidRDefault="00E57B9B" w:rsidP="0038120D">
      <w:pPr>
        <w:suppressAutoHyphens/>
        <w:ind w:left="-142"/>
        <w:jc w:val="both"/>
        <w:rPr>
          <w:sz w:val="24"/>
        </w:rPr>
      </w:pPr>
      <w:r w:rsidRPr="0038120D">
        <w:rPr>
          <w:sz w:val="24"/>
        </w:rPr>
        <w:t xml:space="preserve">7. </w:t>
      </w:r>
      <w:r w:rsidR="0038120D" w:rsidRPr="0038120D">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38120D" w:rsidP="00E57B9B">
      <w:pPr>
        <w:tabs>
          <w:tab w:val="left" w:pos="426"/>
          <w:tab w:val="left" w:pos="567"/>
        </w:tabs>
        <w:ind w:left="-142"/>
        <w:jc w:val="both"/>
        <w:rPr>
          <w:sz w:val="24"/>
        </w:rPr>
      </w:pPr>
      <w:r w:rsidRPr="0038120D">
        <w:rPr>
          <w:sz w:val="24"/>
        </w:rPr>
        <w:t xml:space="preserve">8. </w:t>
      </w:r>
      <w:r w:rsidR="00E57B9B" w:rsidRPr="0038120D">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38120D">
          <w:rPr>
            <w:sz w:val="24"/>
          </w:rPr>
          <w:t>http://www.sberbank-ast.ru</w:t>
        </w:r>
      </w:hyperlink>
      <w:r w:rsidR="00E57B9B" w:rsidRPr="0038120D">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0411B" w:rsidRPr="00B37CB1" w:rsidTr="000473CB">
        <w:tc>
          <w:tcPr>
            <w:tcW w:w="4537" w:type="dxa"/>
            <w:tcBorders>
              <w:top w:val="single" w:sz="4" w:space="0" w:color="auto"/>
              <w:left w:val="single" w:sz="4" w:space="0" w:color="auto"/>
              <w:bottom w:val="single" w:sz="4" w:space="0" w:color="auto"/>
              <w:right w:val="single" w:sz="4" w:space="0" w:color="auto"/>
            </w:tcBorders>
          </w:tcPr>
          <w:p w:rsidR="00F0411B" w:rsidRPr="0024527F" w:rsidRDefault="00F0411B"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411B" w:rsidRPr="0024527F" w:rsidRDefault="00F0411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411B" w:rsidRPr="00F35985" w:rsidRDefault="00F0411B" w:rsidP="00A319FC">
            <w:pPr>
              <w:spacing w:line="276" w:lineRule="auto"/>
              <w:jc w:val="center"/>
              <w:rPr>
                <w:sz w:val="24"/>
                <w:szCs w:val="24"/>
              </w:rPr>
            </w:pPr>
            <w:r w:rsidRPr="00F35985">
              <w:rPr>
                <w:sz w:val="24"/>
                <w:szCs w:val="24"/>
              </w:rPr>
              <w:t xml:space="preserve">С.Д. </w:t>
            </w:r>
            <w:proofErr w:type="spellStart"/>
            <w:r w:rsidRPr="00F35985">
              <w:rPr>
                <w:sz w:val="24"/>
                <w:szCs w:val="24"/>
              </w:rPr>
              <w:t>Голин</w:t>
            </w:r>
            <w:proofErr w:type="spellEnd"/>
          </w:p>
        </w:tc>
      </w:tr>
      <w:tr w:rsidR="00F0411B" w:rsidRPr="00B37CB1" w:rsidTr="000473CB">
        <w:tc>
          <w:tcPr>
            <w:tcW w:w="4537" w:type="dxa"/>
            <w:tcBorders>
              <w:top w:val="single" w:sz="4" w:space="0" w:color="auto"/>
              <w:left w:val="single" w:sz="4" w:space="0" w:color="auto"/>
              <w:bottom w:val="single" w:sz="4" w:space="0" w:color="auto"/>
              <w:right w:val="single" w:sz="4" w:space="0" w:color="auto"/>
            </w:tcBorders>
          </w:tcPr>
          <w:p w:rsidR="00F0411B" w:rsidRPr="0024527F" w:rsidRDefault="00F0411B"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411B" w:rsidRPr="0024527F" w:rsidRDefault="00F0411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411B" w:rsidRPr="00F35985" w:rsidRDefault="00F0411B" w:rsidP="00A319FC">
            <w:pPr>
              <w:spacing w:line="276" w:lineRule="auto"/>
              <w:jc w:val="center"/>
              <w:rPr>
                <w:sz w:val="24"/>
                <w:szCs w:val="24"/>
              </w:rPr>
            </w:pPr>
            <w:r w:rsidRPr="00F35985">
              <w:rPr>
                <w:sz w:val="24"/>
                <w:szCs w:val="24"/>
              </w:rPr>
              <w:t xml:space="preserve">В.К. </w:t>
            </w:r>
            <w:proofErr w:type="spellStart"/>
            <w:r w:rsidRPr="00F35985">
              <w:rPr>
                <w:sz w:val="24"/>
                <w:szCs w:val="24"/>
              </w:rPr>
              <w:t>Бандурин</w:t>
            </w:r>
            <w:proofErr w:type="spellEnd"/>
          </w:p>
        </w:tc>
      </w:tr>
      <w:tr w:rsidR="00F0411B" w:rsidRPr="00B37CB1" w:rsidTr="000473CB">
        <w:tc>
          <w:tcPr>
            <w:tcW w:w="4537" w:type="dxa"/>
            <w:tcBorders>
              <w:top w:val="single" w:sz="4" w:space="0" w:color="auto"/>
              <w:left w:val="single" w:sz="4" w:space="0" w:color="auto"/>
              <w:bottom w:val="single" w:sz="4" w:space="0" w:color="auto"/>
              <w:right w:val="single" w:sz="4" w:space="0" w:color="auto"/>
            </w:tcBorders>
          </w:tcPr>
          <w:p w:rsidR="00F0411B" w:rsidRPr="0024527F" w:rsidRDefault="00F0411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411B" w:rsidRPr="0024527F" w:rsidRDefault="00F0411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411B" w:rsidRPr="00F35985" w:rsidRDefault="00F0411B" w:rsidP="00A319FC">
            <w:pPr>
              <w:spacing w:line="276" w:lineRule="auto"/>
              <w:jc w:val="center"/>
              <w:rPr>
                <w:sz w:val="24"/>
                <w:szCs w:val="24"/>
              </w:rPr>
            </w:pPr>
            <w:r w:rsidRPr="00F35985">
              <w:rPr>
                <w:sz w:val="24"/>
                <w:szCs w:val="24"/>
              </w:rPr>
              <w:t xml:space="preserve">В.А. </w:t>
            </w:r>
            <w:proofErr w:type="spellStart"/>
            <w:r w:rsidRPr="00F35985">
              <w:rPr>
                <w:sz w:val="24"/>
                <w:szCs w:val="24"/>
              </w:rPr>
              <w:t>Климин</w:t>
            </w:r>
            <w:proofErr w:type="spellEnd"/>
          </w:p>
        </w:tc>
      </w:tr>
      <w:tr w:rsidR="00F0411B" w:rsidRPr="00B37CB1" w:rsidTr="000473CB">
        <w:tc>
          <w:tcPr>
            <w:tcW w:w="4537" w:type="dxa"/>
            <w:tcBorders>
              <w:top w:val="single" w:sz="4" w:space="0" w:color="auto"/>
              <w:left w:val="single" w:sz="4" w:space="0" w:color="auto"/>
              <w:bottom w:val="single" w:sz="4" w:space="0" w:color="auto"/>
              <w:right w:val="single" w:sz="4" w:space="0" w:color="auto"/>
            </w:tcBorders>
          </w:tcPr>
          <w:p w:rsidR="00F0411B" w:rsidRPr="0024527F" w:rsidRDefault="00F0411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411B" w:rsidRPr="0024527F" w:rsidRDefault="00F0411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411B" w:rsidRPr="00F35985" w:rsidRDefault="00F0411B" w:rsidP="00A319FC">
            <w:pPr>
              <w:spacing w:line="276" w:lineRule="auto"/>
              <w:jc w:val="center"/>
              <w:rPr>
                <w:sz w:val="24"/>
                <w:szCs w:val="24"/>
              </w:rPr>
            </w:pPr>
            <w:r w:rsidRPr="00F35985">
              <w:rPr>
                <w:sz w:val="24"/>
                <w:szCs w:val="24"/>
              </w:rPr>
              <w:t>Н.А. Морозова</w:t>
            </w:r>
          </w:p>
        </w:tc>
      </w:tr>
      <w:tr w:rsidR="00F0411B" w:rsidRPr="00B37CB1" w:rsidTr="000473CB">
        <w:tc>
          <w:tcPr>
            <w:tcW w:w="4537" w:type="dxa"/>
            <w:tcBorders>
              <w:top w:val="single" w:sz="4" w:space="0" w:color="auto"/>
              <w:left w:val="single" w:sz="4" w:space="0" w:color="auto"/>
              <w:bottom w:val="single" w:sz="4" w:space="0" w:color="auto"/>
              <w:right w:val="single" w:sz="4" w:space="0" w:color="auto"/>
            </w:tcBorders>
          </w:tcPr>
          <w:p w:rsidR="00F0411B" w:rsidRPr="0024527F" w:rsidRDefault="00F0411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411B" w:rsidRPr="0024527F" w:rsidRDefault="00F0411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411B" w:rsidRPr="00F35985" w:rsidRDefault="00F0411B" w:rsidP="00A319FC">
            <w:pPr>
              <w:spacing w:line="276" w:lineRule="auto"/>
              <w:jc w:val="center"/>
              <w:rPr>
                <w:sz w:val="24"/>
                <w:szCs w:val="24"/>
              </w:rPr>
            </w:pPr>
            <w:r w:rsidRPr="00F35985">
              <w:rPr>
                <w:sz w:val="24"/>
                <w:szCs w:val="24"/>
              </w:rPr>
              <w:t xml:space="preserve">Т.И. </w:t>
            </w:r>
            <w:proofErr w:type="spellStart"/>
            <w:r w:rsidRPr="00F35985">
              <w:rPr>
                <w:sz w:val="24"/>
                <w:szCs w:val="24"/>
              </w:rPr>
              <w:t>Долгодворова</w:t>
            </w:r>
            <w:proofErr w:type="spellEnd"/>
          </w:p>
        </w:tc>
      </w:tr>
      <w:tr w:rsidR="00F0411B" w:rsidRPr="00B37CB1" w:rsidTr="000473CB">
        <w:tc>
          <w:tcPr>
            <w:tcW w:w="4537" w:type="dxa"/>
            <w:tcBorders>
              <w:top w:val="single" w:sz="4" w:space="0" w:color="auto"/>
              <w:left w:val="single" w:sz="4" w:space="0" w:color="auto"/>
              <w:bottom w:val="single" w:sz="4" w:space="0" w:color="auto"/>
              <w:right w:val="single" w:sz="4" w:space="0" w:color="auto"/>
            </w:tcBorders>
          </w:tcPr>
          <w:p w:rsidR="00F0411B" w:rsidRPr="0024527F" w:rsidRDefault="00F0411B"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w:t>
            </w:r>
            <w:r>
              <w:rPr>
                <w:noProof/>
                <w:sz w:val="16"/>
                <w:szCs w:val="16"/>
              </w:rPr>
              <w:lastRenderedPageBreak/>
              <w:t>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411B" w:rsidRPr="0024527F" w:rsidRDefault="00F0411B" w:rsidP="00A319FC">
            <w:pPr>
              <w:jc w:val="center"/>
              <w:rPr>
                <w:sz w:val="16"/>
                <w:szCs w:val="16"/>
              </w:rPr>
            </w:pPr>
            <w:r w:rsidRPr="0024527F">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411B" w:rsidRPr="00F35985" w:rsidRDefault="00F0411B" w:rsidP="00A319FC">
            <w:pPr>
              <w:spacing w:line="276" w:lineRule="auto"/>
              <w:jc w:val="center"/>
              <w:rPr>
                <w:sz w:val="24"/>
                <w:szCs w:val="24"/>
              </w:rPr>
            </w:pPr>
            <w:r w:rsidRPr="00F35985">
              <w:rPr>
                <w:sz w:val="24"/>
                <w:szCs w:val="24"/>
              </w:rPr>
              <w:t xml:space="preserve">Ж.В. </w:t>
            </w:r>
            <w:proofErr w:type="spellStart"/>
            <w:r w:rsidRPr="00F35985">
              <w:rPr>
                <w:sz w:val="24"/>
                <w:szCs w:val="24"/>
              </w:rPr>
              <w:t>Резинкина</w:t>
            </w:r>
            <w:proofErr w:type="spellEnd"/>
          </w:p>
        </w:tc>
      </w:tr>
      <w:tr w:rsidR="00F0411B" w:rsidRPr="00B37CB1" w:rsidTr="000473CB">
        <w:tc>
          <w:tcPr>
            <w:tcW w:w="4537" w:type="dxa"/>
            <w:tcBorders>
              <w:top w:val="single" w:sz="4" w:space="0" w:color="auto"/>
              <w:left w:val="single" w:sz="4" w:space="0" w:color="auto"/>
              <w:bottom w:val="single" w:sz="4" w:space="0" w:color="auto"/>
              <w:right w:val="single" w:sz="4" w:space="0" w:color="auto"/>
            </w:tcBorders>
          </w:tcPr>
          <w:p w:rsidR="00F0411B" w:rsidRPr="0024527F" w:rsidRDefault="00F0411B" w:rsidP="00A319FC">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411B" w:rsidRPr="0024527F" w:rsidRDefault="00F0411B"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411B" w:rsidRPr="00F35985" w:rsidRDefault="00F0411B" w:rsidP="00A319FC">
            <w:pPr>
              <w:spacing w:line="276" w:lineRule="auto"/>
              <w:jc w:val="center"/>
              <w:rPr>
                <w:sz w:val="24"/>
                <w:szCs w:val="24"/>
              </w:rPr>
            </w:pPr>
            <w:r w:rsidRPr="00F35985">
              <w:rPr>
                <w:sz w:val="24"/>
                <w:szCs w:val="24"/>
              </w:rPr>
              <w:t>А.Т. Абдуллаев</w:t>
            </w:r>
          </w:p>
        </w:tc>
      </w:tr>
      <w:tr w:rsidR="00F0411B" w:rsidRPr="00B37CB1" w:rsidTr="000473CB">
        <w:tc>
          <w:tcPr>
            <w:tcW w:w="4537" w:type="dxa"/>
            <w:tcBorders>
              <w:top w:val="single" w:sz="4" w:space="0" w:color="auto"/>
              <w:left w:val="single" w:sz="4" w:space="0" w:color="auto"/>
              <w:bottom w:val="single" w:sz="4" w:space="0" w:color="auto"/>
              <w:right w:val="single" w:sz="4" w:space="0" w:color="auto"/>
            </w:tcBorders>
          </w:tcPr>
          <w:p w:rsidR="00F0411B" w:rsidRPr="0024527F" w:rsidRDefault="00F0411B"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411B" w:rsidRPr="0024527F" w:rsidRDefault="00F0411B"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411B" w:rsidRPr="00F35985" w:rsidRDefault="00F0411B" w:rsidP="00A319FC">
            <w:pPr>
              <w:spacing w:line="276" w:lineRule="auto"/>
              <w:jc w:val="center"/>
              <w:rPr>
                <w:sz w:val="24"/>
                <w:szCs w:val="24"/>
              </w:rPr>
            </w:pPr>
            <w:r w:rsidRPr="00F35985">
              <w:rPr>
                <w:sz w:val="24"/>
                <w:szCs w:val="24"/>
              </w:rPr>
              <w:t>Н.Б. Захарова</w:t>
            </w:r>
          </w:p>
        </w:tc>
      </w:tr>
    </w:tbl>
    <w:p w:rsidR="00E57B9B" w:rsidRPr="00B37CB1" w:rsidRDefault="00E57B9B" w:rsidP="00E57B9B">
      <w:pPr>
        <w:suppressAutoHyphens/>
        <w:jc w:val="both"/>
        <w:rPr>
          <w:b/>
          <w:color w:val="FF0000"/>
        </w:rPr>
      </w:pPr>
    </w:p>
    <w:p w:rsidR="00F0411B" w:rsidRPr="006B16C1" w:rsidRDefault="00F0411B" w:rsidP="00F0411B">
      <w:pPr>
        <w:suppressAutoHyphens/>
        <w:jc w:val="both"/>
        <w:rPr>
          <w:sz w:val="22"/>
          <w:szCs w:val="22"/>
        </w:rPr>
      </w:pPr>
    </w:p>
    <w:p w:rsidR="00F0411B" w:rsidRPr="0009555E" w:rsidRDefault="00F0411B" w:rsidP="00F0411B">
      <w:pPr>
        <w:jc w:val="both"/>
        <w:rPr>
          <w:b/>
          <w:sz w:val="24"/>
          <w:szCs w:val="24"/>
        </w:rPr>
      </w:pPr>
      <w:r w:rsidRPr="0009555E">
        <w:rPr>
          <w:b/>
          <w:sz w:val="24"/>
          <w:szCs w:val="24"/>
        </w:rPr>
        <w:t xml:space="preserve">Председатель комиссии:                                                                </w:t>
      </w:r>
      <w:r w:rsidRPr="0009555E">
        <w:rPr>
          <w:b/>
          <w:sz w:val="24"/>
          <w:szCs w:val="24"/>
        </w:rPr>
        <w:tab/>
      </w:r>
      <w:r w:rsidRPr="0009555E">
        <w:rPr>
          <w:b/>
          <w:sz w:val="24"/>
          <w:szCs w:val="24"/>
        </w:rPr>
        <w:tab/>
        <w:t xml:space="preserve">С.Д. </w:t>
      </w:r>
      <w:proofErr w:type="spellStart"/>
      <w:r w:rsidRPr="0009555E">
        <w:rPr>
          <w:b/>
          <w:sz w:val="24"/>
          <w:szCs w:val="24"/>
        </w:rPr>
        <w:t>Голин</w:t>
      </w:r>
      <w:proofErr w:type="spellEnd"/>
    </w:p>
    <w:p w:rsidR="00F0411B" w:rsidRPr="0009555E" w:rsidRDefault="00F0411B" w:rsidP="00F0411B">
      <w:pPr>
        <w:jc w:val="both"/>
        <w:rPr>
          <w:b/>
          <w:sz w:val="24"/>
          <w:szCs w:val="24"/>
        </w:rPr>
      </w:pPr>
    </w:p>
    <w:p w:rsidR="00F0411B" w:rsidRPr="0009555E" w:rsidRDefault="00F0411B" w:rsidP="00F0411B">
      <w:pPr>
        <w:jc w:val="both"/>
        <w:rPr>
          <w:sz w:val="24"/>
          <w:szCs w:val="24"/>
        </w:rPr>
      </w:pPr>
      <w:r w:rsidRPr="0009555E">
        <w:rPr>
          <w:b/>
          <w:sz w:val="24"/>
          <w:szCs w:val="24"/>
        </w:rPr>
        <w:t xml:space="preserve">Члены  комиссии                                                                                                                                                                                                </w:t>
      </w:r>
    </w:p>
    <w:p w:rsidR="00F0411B" w:rsidRPr="0009555E" w:rsidRDefault="00F0411B" w:rsidP="00F0411B">
      <w:pPr>
        <w:jc w:val="right"/>
        <w:rPr>
          <w:sz w:val="24"/>
          <w:szCs w:val="24"/>
        </w:rPr>
      </w:pPr>
      <w:r w:rsidRPr="0009555E">
        <w:rPr>
          <w:sz w:val="24"/>
          <w:szCs w:val="24"/>
        </w:rPr>
        <w:t xml:space="preserve">                                                             ____________________  В.К. </w:t>
      </w:r>
      <w:proofErr w:type="spellStart"/>
      <w:r w:rsidRPr="0009555E">
        <w:rPr>
          <w:sz w:val="24"/>
          <w:szCs w:val="24"/>
        </w:rPr>
        <w:t>Бандурин</w:t>
      </w:r>
      <w:proofErr w:type="spellEnd"/>
    </w:p>
    <w:p w:rsidR="00F0411B" w:rsidRPr="0009555E" w:rsidRDefault="00F0411B" w:rsidP="00F0411B">
      <w:pPr>
        <w:jc w:val="right"/>
        <w:rPr>
          <w:sz w:val="24"/>
          <w:szCs w:val="24"/>
        </w:rPr>
      </w:pPr>
      <w:r w:rsidRPr="0009555E">
        <w:rPr>
          <w:sz w:val="24"/>
          <w:szCs w:val="24"/>
        </w:rPr>
        <w:t xml:space="preserve">   _______________________ В.А. </w:t>
      </w:r>
      <w:proofErr w:type="spellStart"/>
      <w:r w:rsidRPr="0009555E">
        <w:rPr>
          <w:sz w:val="24"/>
          <w:szCs w:val="24"/>
        </w:rPr>
        <w:t>Климин</w:t>
      </w:r>
      <w:proofErr w:type="spellEnd"/>
    </w:p>
    <w:p w:rsidR="00F0411B" w:rsidRPr="0009555E" w:rsidRDefault="00F0411B" w:rsidP="00F0411B">
      <w:pPr>
        <w:jc w:val="right"/>
        <w:rPr>
          <w:sz w:val="24"/>
          <w:szCs w:val="24"/>
        </w:rPr>
      </w:pPr>
      <w:r w:rsidRPr="0009555E">
        <w:rPr>
          <w:sz w:val="24"/>
          <w:szCs w:val="24"/>
        </w:rPr>
        <w:t>_____________________Н.А. Морозова</w:t>
      </w:r>
    </w:p>
    <w:p w:rsidR="00F0411B" w:rsidRPr="0009555E" w:rsidRDefault="00F0411B" w:rsidP="00F0411B">
      <w:pPr>
        <w:jc w:val="right"/>
        <w:rPr>
          <w:sz w:val="24"/>
          <w:szCs w:val="24"/>
        </w:rPr>
      </w:pPr>
      <w:r w:rsidRPr="0009555E">
        <w:rPr>
          <w:sz w:val="24"/>
          <w:szCs w:val="24"/>
        </w:rPr>
        <w:t xml:space="preserve">_____________________Т.И. </w:t>
      </w:r>
      <w:proofErr w:type="spellStart"/>
      <w:r w:rsidRPr="0009555E">
        <w:rPr>
          <w:sz w:val="24"/>
          <w:szCs w:val="24"/>
        </w:rPr>
        <w:t>Долгодворова</w:t>
      </w:r>
      <w:proofErr w:type="spellEnd"/>
      <w:r w:rsidRPr="0009555E">
        <w:rPr>
          <w:sz w:val="24"/>
          <w:szCs w:val="24"/>
        </w:rPr>
        <w:t xml:space="preserve">                                                                                   </w:t>
      </w:r>
    </w:p>
    <w:p w:rsidR="00F0411B" w:rsidRPr="0009555E" w:rsidRDefault="00F0411B" w:rsidP="00F0411B">
      <w:pPr>
        <w:jc w:val="right"/>
        <w:rPr>
          <w:sz w:val="24"/>
          <w:szCs w:val="24"/>
        </w:rPr>
      </w:pPr>
      <w:r w:rsidRPr="0009555E">
        <w:rPr>
          <w:sz w:val="24"/>
          <w:szCs w:val="24"/>
        </w:rPr>
        <w:t xml:space="preserve">_____________________Ж.В. </w:t>
      </w:r>
      <w:proofErr w:type="spellStart"/>
      <w:r w:rsidRPr="0009555E">
        <w:rPr>
          <w:sz w:val="24"/>
          <w:szCs w:val="24"/>
        </w:rPr>
        <w:t>Резинкина</w:t>
      </w:r>
      <w:proofErr w:type="spellEnd"/>
    </w:p>
    <w:p w:rsidR="00F0411B" w:rsidRPr="0009555E" w:rsidRDefault="00F0411B" w:rsidP="00F0411B">
      <w:pPr>
        <w:jc w:val="right"/>
        <w:rPr>
          <w:sz w:val="24"/>
          <w:szCs w:val="24"/>
        </w:rPr>
      </w:pP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t xml:space="preserve">  ____________________ А.Т. Абдуллаев </w:t>
      </w:r>
    </w:p>
    <w:p w:rsidR="00F0411B" w:rsidRPr="0009555E" w:rsidRDefault="00F0411B" w:rsidP="00F0411B">
      <w:pPr>
        <w:jc w:val="right"/>
        <w:rPr>
          <w:sz w:val="24"/>
          <w:szCs w:val="24"/>
        </w:rPr>
      </w:pPr>
      <w:r w:rsidRPr="0009555E">
        <w:rPr>
          <w:sz w:val="24"/>
          <w:szCs w:val="24"/>
        </w:rPr>
        <w:t xml:space="preserve">______________________Н.Б. Захарова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694E94">
        <w:rPr>
          <w:sz w:val="24"/>
          <w:szCs w:val="24"/>
        </w:rPr>
        <w:t>Н.Б. Королева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232446" w:rsidRDefault="00232446" w:rsidP="00232446">
      <w:pPr>
        <w:ind w:right="-66"/>
        <w:jc w:val="right"/>
        <w:sectPr w:rsidR="00232446" w:rsidSect="00F0411B">
          <w:pgSz w:w="11906" w:h="16838"/>
          <w:pgMar w:top="709" w:right="424" w:bottom="1134" w:left="993" w:header="708" w:footer="708" w:gutter="0"/>
          <w:cols w:space="708"/>
          <w:docGrid w:linePitch="360"/>
        </w:sectPr>
      </w:pPr>
    </w:p>
    <w:p w:rsidR="00232446" w:rsidRDefault="00232446" w:rsidP="00232446">
      <w:pPr>
        <w:ind w:right="-66"/>
        <w:jc w:val="right"/>
      </w:pPr>
      <w:r>
        <w:lastRenderedPageBreak/>
        <w:t>Приложение</w:t>
      </w:r>
    </w:p>
    <w:p w:rsidR="00232446" w:rsidRDefault="00232446" w:rsidP="00232446">
      <w:pPr>
        <w:tabs>
          <w:tab w:val="left" w:pos="3930"/>
          <w:tab w:val="right" w:pos="9355"/>
        </w:tabs>
        <w:ind w:right="-66"/>
        <w:jc w:val="right"/>
      </w:pPr>
      <w:r>
        <w:t xml:space="preserve">                                                                                                                      к протоколу подведения итогов аукциона в электронной форме</w:t>
      </w:r>
    </w:p>
    <w:p w:rsidR="00232446" w:rsidRDefault="00232446" w:rsidP="00232446">
      <w:pPr>
        <w:tabs>
          <w:tab w:val="left" w:pos="3930"/>
          <w:tab w:val="right" w:pos="9355"/>
        </w:tabs>
        <w:ind w:right="-66"/>
        <w:jc w:val="right"/>
      </w:pPr>
      <w:r>
        <w:t>от «</w:t>
      </w:r>
      <w:r>
        <w:rPr>
          <w:u w:val="single"/>
        </w:rPr>
        <w:t>20</w:t>
      </w:r>
      <w:r>
        <w:t xml:space="preserve">» </w:t>
      </w:r>
      <w:r>
        <w:rPr>
          <w:u w:val="single"/>
        </w:rPr>
        <w:t>декабря</w:t>
      </w:r>
      <w:r>
        <w:t xml:space="preserve">  2016 г. № </w:t>
      </w:r>
      <w:r>
        <w:rPr>
          <w:u w:val="single"/>
        </w:rPr>
        <w:t>0187300005816000409-3</w:t>
      </w:r>
    </w:p>
    <w:p w:rsidR="00232446" w:rsidRDefault="00232446" w:rsidP="00232446">
      <w:pPr>
        <w:autoSpaceDE w:val="0"/>
        <w:autoSpaceDN w:val="0"/>
        <w:adjustRightInd w:val="0"/>
        <w:ind w:left="1075"/>
        <w:jc w:val="center"/>
        <w:rPr>
          <w:sz w:val="24"/>
          <w:szCs w:val="24"/>
        </w:rPr>
      </w:pPr>
      <w:r>
        <w:rPr>
          <w:sz w:val="24"/>
          <w:szCs w:val="24"/>
          <w:lang w:eastAsia="ar-SA"/>
        </w:rPr>
        <w:t xml:space="preserve">Таблица подведения итогов аукциона в электронной форме </w:t>
      </w:r>
      <w:r>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внутренних инженерных систем и сетей теплоснабжения, водоснабжения и водоотведения</w:t>
      </w:r>
    </w:p>
    <w:p w:rsidR="00232446" w:rsidRPr="00232446" w:rsidRDefault="00232446" w:rsidP="00232446">
      <w:pPr>
        <w:autoSpaceDE w:val="0"/>
        <w:autoSpaceDN w:val="0"/>
        <w:adjustRightInd w:val="0"/>
        <w:ind w:left="1075"/>
        <w:rPr>
          <w:sz w:val="22"/>
          <w:szCs w:val="24"/>
        </w:rPr>
      </w:pPr>
      <w:r w:rsidRPr="00232446">
        <w:rPr>
          <w:sz w:val="18"/>
        </w:rPr>
        <w:t xml:space="preserve">  </w:t>
      </w:r>
      <w:r w:rsidRPr="00232446">
        <w:rPr>
          <w:sz w:val="22"/>
          <w:szCs w:val="24"/>
        </w:rPr>
        <w:t>Заказчик: Администрация города Югорска.</w:t>
      </w:r>
    </w:p>
    <w:tbl>
      <w:tblPr>
        <w:tblW w:w="15876" w:type="dxa"/>
        <w:tblInd w:w="-539" w:type="dxa"/>
        <w:tblLayout w:type="fixed"/>
        <w:tblCellMar>
          <w:top w:w="28" w:type="dxa"/>
          <w:left w:w="28" w:type="dxa"/>
          <w:bottom w:w="28" w:type="dxa"/>
          <w:right w:w="28" w:type="dxa"/>
        </w:tblCellMar>
        <w:tblLook w:val="04A0" w:firstRow="1" w:lastRow="0" w:firstColumn="1" w:lastColumn="0" w:noHBand="0" w:noVBand="1"/>
      </w:tblPr>
      <w:tblGrid>
        <w:gridCol w:w="8222"/>
        <w:gridCol w:w="1985"/>
        <w:gridCol w:w="1984"/>
        <w:gridCol w:w="1985"/>
        <w:gridCol w:w="1700"/>
      </w:tblGrid>
      <w:tr w:rsidR="00232446" w:rsidTr="00232446">
        <w:trPr>
          <w:cantSplit/>
          <w:trHeight w:val="20"/>
        </w:trPr>
        <w:tc>
          <w:tcPr>
            <w:tcW w:w="10207" w:type="dxa"/>
            <w:gridSpan w:val="2"/>
            <w:tcBorders>
              <w:top w:val="single" w:sz="8" w:space="0" w:color="000000"/>
              <w:left w:val="single" w:sz="8" w:space="0" w:color="000000"/>
              <w:bottom w:val="single" w:sz="8" w:space="0" w:color="000000"/>
              <w:right w:val="nil"/>
            </w:tcBorders>
            <w:vAlign w:val="center"/>
            <w:hideMark/>
          </w:tcPr>
          <w:p w:rsidR="00232446" w:rsidRDefault="00232446">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1984" w:type="dxa"/>
            <w:tcBorders>
              <w:top w:val="single" w:sz="8" w:space="0" w:color="000000"/>
              <w:left w:val="single" w:sz="8" w:space="0" w:color="000000"/>
              <w:bottom w:val="single" w:sz="8" w:space="0" w:color="000000"/>
              <w:right w:val="single" w:sz="8" w:space="0" w:color="000000"/>
            </w:tcBorders>
            <w:hideMark/>
          </w:tcPr>
          <w:p w:rsidR="00232446" w:rsidRDefault="00232446">
            <w:pPr>
              <w:widowControl/>
              <w:suppressAutoHyphens/>
              <w:jc w:val="center"/>
              <w:rPr>
                <w:color w:val="000000"/>
                <w:sz w:val="18"/>
                <w:szCs w:val="18"/>
                <w:lang w:eastAsia="ar-SA"/>
              </w:rPr>
            </w:pPr>
            <w:r>
              <w:rPr>
                <w:color w:val="000000"/>
                <w:sz w:val="18"/>
                <w:szCs w:val="18"/>
                <w:lang w:eastAsia="ar-SA"/>
              </w:rPr>
              <w:t>1</w:t>
            </w:r>
          </w:p>
        </w:tc>
        <w:tc>
          <w:tcPr>
            <w:tcW w:w="1985" w:type="dxa"/>
            <w:tcBorders>
              <w:top w:val="single" w:sz="8" w:space="0" w:color="000000"/>
              <w:left w:val="single" w:sz="8" w:space="0" w:color="000000"/>
              <w:bottom w:val="single" w:sz="8" w:space="0" w:color="000000"/>
              <w:right w:val="single" w:sz="8" w:space="0" w:color="000000"/>
            </w:tcBorders>
            <w:hideMark/>
          </w:tcPr>
          <w:p w:rsidR="00232446" w:rsidRDefault="00232446">
            <w:pPr>
              <w:widowControl/>
              <w:suppressAutoHyphens/>
              <w:jc w:val="center"/>
              <w:rPr>
                <w:color w:val="000000"/>
                <w:sz w:val="18"/>
                <w:szCs w:val="18"/>
                <w:lang w:eastAsia="ar-SA"/>
              </w:rPr>
            </w:pPr>
            <w:r>
              <w:rPr>
                <w:color w:val="000000"/>
                <w:sz w:val="18"/>
                <w:szCs w:val="18"/>
                <w:lang w:eastAsia="ar-SA"/>
              </w:rPr>
              <w:t>3</w:t>
            </w:r>
          </w:p>
        </w:tc>
        <w:tc>
          <w:tcPr>
            <w:tcW w:w="1700" w:type="dxa"/>
            <w:tcBorders>
              <w:top w:val="single" w:sz="8" w:space="0" w:color="000000"/>
              <w:left w:val="single" w:sz="8" w:space="0" w:color="000000"/>
              <w:bottom w:val="single" w:sz="8" w:space="0" w:color="000000"/>
              <w:right w:val="single" w:sz="8" w:space="0" w:color="000000"/>
            </w:tcBorders>
            <w:hideMark/>
          </w:tcPr>
          <w:p w:rsidR="00232446" w:rsidRDefault="00232446">
            <w:pPr>
              <w:widowControl/>
              <w:suppressAutoHyphens/>
              <w:jc w:val="center"/>
              <w:rPr>
                <w:color w:val="000000"/>
                <w:sz w:val="18"/>
                <w:szCs w:val="18"/>
                <w:lang w:eastAsia="ar-SA"/>
              </w:rPr>
            </w:pPr>
            <w:r>
              <w:rPr>
                <w:color w:val="000000"/>
                <w:sz w:val="18"/>
                <w:szCs w:val="18"/>
                <w:lang w:eastAsia="ar-SA"/>
              </w:rPr>
              <w:t>2</w:t>
            </w:r>
          </w:p>
        </w:tc>
      </w:tr>
      <w:tr w:rsidR="00232446" w:rsidTr="00232446">
        <w:trPr>
          <w:cantSplit/>
          <w:trHeight w:val="20"/>
        </w:trPr>
        <w:tc>
          <w:tcPr>
            <w:tcW w:w="8222" w:type="dxa"/>
            <w:tcBorders>
              <w:top w:val="nil"/>
              <w:left w:val="single" w:sz="8" w:space="0" w:color="000000"/>
              <w:bottom w:val="single" w:sz="8" w:space="0" w:color="000000"/>
              <w:right w:val="nil"/>
            </w:tcBorders>
            <w:vAlign w:val="center"/>
            <w:hideMark/>
          </w:tcPr>
          <w:p w:rsidR="00232446" w:rsidRDefault="00232446">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985" w:type="dxa"/>
            <w:tcBorders>
              <w:top w:val="nil"/>
              <w:left w:val="single" w:sz="8" w:space="0" w:color="000000"/>
              <w:bottom w:val="single" w:sz="8" w:space="0" w:color="000000"/>
              <w:right w:val="nil"/>
            </w:tcBorders>
            <w:vAlign w:val="center"/>
            <w:hideMark/>
          </w:tcPr>
          <w:p w:rsidR="00232446" w:rsidRDefault="00232446">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4" w:type="dxa"/>
            <w:tcBorders>
              <w:top w:val="nil"/>
              <w:left w:val="single" w:sz="8" w:space="0" w:color="000000"/>
              <w:bottom w:val="single" w:sz="8" w:space="0" w:color="000000"/>
              <w:right w:val="single" w:sz="4" w:space="0" w:color="auto"/>
            </w:tcBorders>
            <w:vAlign w:val="center"/>
            <w:hideMark/>
          </w:tcPr>
          <w:p w:rsidR="00232446" w:rsidRPr="00232446" w:rsidRDefault="00232446">
            <w:pPr>
              <w:widowControl/>
              <w:suppressAutoHyphens/>
              <w:jc w:val="center"/>
              <w:rPr>
                <w:color w:val="000000"/>
                <w:sz w:val="16"/>
                <w:szCs w:val="18"/>
                <w:lang w:eastAsia="ar-SA"/>
              </w:rPr>
            </w:pPr>
            <w:r w:rsidRPr="00232446">
              <w:rPr>
                <w:color w:val="000000"/>
                <w:sz w:val="16"/>
                <w:szCs w:val="18"/>
                <w:lang w:eastAsia="ar-SA"/>
              </w:rPr>
              <w:t xml:space="preserve">Общество с ограниченной ответственностью </w:t>
            </w:r>
            <w:r>
              <w:rPr>
                <w:color w:val="000000"/>
                <w:sz w:val="16"/>
                <w:szCs w:val="18"/>
                <w:lang w:eastAsia="ar-SA"/>
              </w:rPr>
              <w:t>«</w:t>
            </w:r>
            <w:r w:rsidRPr="00232446">
              <w:rPr>
                <w:color w:val="000000"/>
                <w:sz w:val="16"/>
                <w:szCs w:val="18"/>
                <w:lang w:eastAsia="ar-SA"/>
              </w:rPr>
              <w:t>Альтернативные технологии энергосбережения и</w:t>
            </w:r>
            <w:proofErr w:type="gramStart"/>
            <w:r w:rsidRPr="00232446">
              <w:rPr>
                <w:color w:val="000000"/>
                <w:sz w:val="16"/>
                <w:szCs w:val="18"/>
                <w:lang w:eastAsia="ar-SA"/>
              </w:rPr>
              <w:t xml:space="preserve"> К</w:t>
            </w:r>
            <w:proofErr w:type="gramEnd"/>
            <w:r>
              <w:rPr>
                <w:color w:val="000000"/>
                <w:sz w:val="16"/>
                <w:szCs w:val="18"/>
                <w:lang w:eastAsia="ar-SA"/>
              </w:rPr>
              <w:t>»</w:t>
            </w:r>
            <w:r w:rsidRPr="00232446">
              <w:rPr>
                <w:color w:val="000000"/>
                <w:sz w:val="16"/>
                <w:szCs w:val="18"/>
                <w:lang w:eastAsia="ar-SA"/>
              </w:rPr>
              <w:t>,</w:t>
            </w:r>
          </w:p>
          <w:p w:rsidR="00232446" w:rsidRPr="00232446" w:rsidRDefault="00232446">
            <w:pPr>
              <w:widowControl/>
              <w:suppressAutoHyphens/>
              <w:jc w:val="center"/>
              <w:rPr>
                <w:color w:val="000000"/>
                <w:sz w:val="16"/>
                <w:szCs w:val="18"/>
                <w:lang w:eastAsia="ar-SA"/>
              </w:rPr>
            </w:pPr>
            <w:r w:rsidRPr="00232446">
              <w:rPr>
                <w:color w:val="000000"/>
                <w:sz w:val="16"/>
                <w:szCs w:val="18"/>
                <w:lang w:eastAsia="ar-SA"/>
              </w:rPr>
              <w:t>г. Югорск</w:t>
            </w:r>
          </w:p>
        </w:tc>
        <w:tc>
          <w:tcPr>
            <w:tcW w:w="1985" w:type="dxa"/>
            <w:tcBorders>
              <w:top w:val="nil"/>
              <w:left w:val="single" w:sz="8" w:space="0" w:color="000000"/>
              <w:bottom w:val="single" w:sz="8" w:space="0" w:color="000000"/>
              <w:right w:val="single" w:sz="4" w:space="0" w:color="auto"/>
            </w:tcBorders>
            <w:vAlign w:val="center"/>
            <w:hideMark/>
          </w:tcPr>
          <w:p w:rsidR="00232446" w:rsidRPr="00232446" w:rsidRDefault="00232446">
            <w:pPr>
              <w:widowControl/>
              <w:suppressAutoHyphens/>
              <w:jc w:val="center"/>
              <w:rPr>
                <w:color w:val="000000"/>
                <w:sz w:val="16"/>
                <w:szCs w:val="18"/>
                <w:lang w:eastAsia="ar-SA"/>
              </w:rPr>
            </w:pPr>
            <w:r w:rsidRPr="00232446">
              <w:rPr>
                <w:color w:val="000000"/>
                <w:sz w:val="16"/>
                <w:szCs w:val="18"/>
                <w:lang w:eastAsia="ar-SA"/>
              </w:rPr>
              <w:t>Общество с ограниченной ответственностью "ОАЗИС", г. Югорск</w:t>
            </w:r>
          </w:p>
        </w:tc>
        <w:tc>
          <w:tcPr>
            <w:tcW w:w="1700" w:type="dxa"/>
            <w:tcBorders>
              <w:top w:val="nil"/>
              <w:left w:val="single" w:sz="8" w:space="0" w:color="000000"/>
              <w:bottom w:val="single" w:sz="8" w:space="0" w:color="000000"/>
              <w:right w:val="single" w:sz="4" w:space="0" w:color="auto"/>
            </w:tcBorders>
            <w:vAlign w:val="center"/>
            <w:hideMark/>
          </w:tcPr>
          <w:p w:rsidR="00232446" w:rsidRPr="00232446" w:rsidRDefault="00232446">
            <w:pPr>
              <w:widowControl/>
              <w:suppressAutoHyphens/>
              <w:jc w:val="center"/>
              <w:rPr>
                <w:color w:val="000000"/>
                <w:sz w:val="16"/>
                <w:szCs w:val="18"/>
                <w:lang w:eastAsia="ar-SA"/>
              </w:rPr>
            </w:pPr>
            <w:r w:rsidRPr="00232446">
              <w:rPr>
                <w:color w:val="000000"/>
                <w:sz w:val="16"/>
                <w:szCs w:val="18"/>
                <w:lang w:eastAsia="ar-SA"/>
              </w:rPr>
              <w:t>Общество с ограниченной ответственностью "Уником",</w:t>
            </w:r>
          </w:p>
          <w:p w:rsidR="00232446" w:rsidRPr="00232446" w:rsidRDefault="00232446">
            <w:pPr>
              <w:widowControl/>
              <w:suppressAutoHyphens/>
              <w:jc w:val="center"/>
              <w:rPr>
                <w:color w:val="000000"/>
                <w:sz w:val="16"/>
                <w:szCs w:val="18"/>
                <w:lang w:eastAsia="ar-SA"/>
              </w:rPr>
            </w:pPr>
            <w:r w:rsidRPr="00232446">
              <w:rPr>
                <w:color w:val="000000"/>
                <w:sz w:val="16"/>
                <w:szCs w:val="18"/>
                <w:lang w:eastAsia="ar-SA"/>
              </w:rPr>
              <w:t>г. Советский</w:t>
            </w:r>
          </w:p>
        </w:tc>
      </w:tr>
      <w:tr w:rsidR="00232446" w:rsidTr="00232446">
        <w:trPr>
          <w:cantSplit/>
          <w:trHeight w:val="20"/>
        </w:trPr>
        <w:tc>
          <w:tcPr>
            <w:tcW w:w="8222" w:type="dxa"/>
            <w:tcBorders>
              <w:top w:val="nil"/>
              <w:left w:val="single" w:sz="8" w:space="0" w:color="000000"/>
              <w:bottom w:val="single" w:sz="8" w:space="0" w:color="000000"/>
              <w:right w:val="nil"/>
            </w:tcBorders>
            <w:vAlign w:val="center"/>
            <w:hideMark/>
          </w:tcPr>
          <w:p w:rsidR="00232446" w:rsidRDefault="00232446">
            <w:pPr>
              <w:widowControl/>
              <w:suppressAutoHyphens/>
              <w:snapToGrid w:val="0"/>
              <w:ind w:left="108" w:right="119"/>
              <w:jc w:val="both"/>
              <w:rPr>
                <w:color w:val="000000"/>
                <w:sz w:val="16"/>
                <w:szCs w:val="18"/>
                <w:lang w:eastAsia="ar-SA"/>
              </w:rPr>
            </w:pPr>
            <w:r>
              <w:rPr>
                <w:color w:val="000000"/>
                <w:sz w:val="16"/>
                <w:szCs w:val="18"/>
                <w:lang w:eastAsia="ar-SA"/>
              </w:rPr>
              <w:t>1.</w:t>
            </w:r>
            <w:r>
              <w:rPr>
                <w:sz w:val="16"/>
                <w:szCs w:val="18"/>
                <w:lang w:eastAsia="ar-SA"/>
              </w:rPr>
              <w:t xml:space="preserve">Непроведение ликвидации участника </w:t>
            </w:r>
            <w:r>
              <w:rPr>
                <w:bCs/>
                <w:sz w:val="16"/>
                <w:szCs w:val="18"/>
                <w:lang w:eastAsia="ar-SA"/>
              </w:rPr>
              <w:t>закупки -</w:t>
            </w:r>
            <w:r>
              <w:rPr>
                <w:sz w:val="16"/>
                <w:szCs w:val="18"/>
                <w:lang w:eastAsia="ar-SA"/>
              </w:rPr>
              <w:t xml:space="preserve"> юридического лица и отсутствие решения арбитражного суда о признании участника </w:t>
            </w:r>
            <w:r>
              <w:rPr>
                <w:bCs/>
                <w:sz w:val="16"/>
                <w:szCs w:val="18"/>
                <w:lang w:eastAsia="ar-SA"/>
              </w:rPr>
              <w:t>закупки</w:t>
            </w:r>
            <w:r>
              <w:rPr>
                <w:sz w:val="16"/>
                <w:szCs w:val="18"/>
                <w:lang w:eastAsia="ar-SA"/>
              </w:rPr>
              <w:t xml:space="preserve"> - юридического лица, индивидуального предпринимателя </w:t>
            </w:r>
            <w:r>
              <w:rPr>
                <w:bCs/>
                <w:sz w:val="16"/>
                <w:szCs w:val="18"/>
                <w:lang w:eastAsia="ar-SA"/>
              </w:rPr>
              <w:t>несостоятельным (</w:t>
            </w:r>
            <w:r>
              <w:rPr>
                <w:sz w:val="16"/>
                <w:szCs w:val="18"/>
                <w:lang w:eastAsia="ar-SA"/>
              </w:rPr>
              <w:t>банкротом</w:t>
            </w:r>
            <w:r>
              <w:rPr>
                <w:bCs/>
                <w:sz w:val="16"/>
                <w:szCs w:val="18"/>
                <w:lang w:eastAsia="ar-SA"/>
              </w:rPr>
              <w:t>)</w:t>
            </w:r>
            <w:r>
              <w:rPr>
                <w:sz w:val="16"/>
                <w:szCs w:val="18"/>
                <w:lang w:eastAsia="ar-SA"/>
              </w:rPr>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232446" w:rsidRDefault="0023244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r>
      <w:tr w:rsidR="00232446" w:rsidTr="00232446">
        <w:trPr>
          <w:cantSplit/>
          <w:trHeight w:val="595"/>
        </w:trPr>
        <w:tc>
          <w:tcPr>
            <w:tcW w:w="8222" w:type="dxa"/>
            <w:tcBorders>
              <w:top w:val="nil"/>
              <w:left w:val="single" w:sz="8" w:space="0" w:color="000000"/>
              <w:bottom w:val="single" w:sz="8" w:space="0" w:color="000000"/>
              <w:right w:val="nil"/>
            </w:tcBorders>
            <w:vAlign w:val="center"/>
            <w:hideMark/>
          </w:tcPr>
          <w:p w:rsidR="00232446" w:rsidRDefault="00232446">
            <w:pPr>
              <w:widowControl/>
              <w:suppressAutoHyphens/>
              <w:snapToGrid w:val="0"/>
              <w:ind w:left="105" w:right="120"/>
              <w:jc w:val="both"/>
              <w:rPr>
                <w:sz w:val="16"/>
                <w:szCs w:val="18"/>
                <w:lang w:eastAsia="ar-SA"/>
              </w:rPr>
            </w:pPr>
            <w:r>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232446" w:rsidRDefault="0023244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r>
      <w:tr w:rsidR="00232446" w:rsidTr="00232446">
        <w:trPr>
          <w:cantSplit/>
          <w:trHeight w:val="20"/>
        </w:trPr>
        <w:tc>
          <w:tcPr>
            <w:tcW w:w="8222" w:type="dxa"/>
            <w:tcBorders>
              <w:top w:val="nil"/>
              <w:left w:val="single" w:sz="8" w:space="0" w:color="000000"/>
              <w:bottom w:val="single" w:sz="8" w:space="0" w:color="000000"/>
              <w:right w:val="nil"/>
            </w:tcBorders>
            <w:vAlign w:val="center"/>
            <w:hideMark/>
          </w:tcPr>
          <w:p w:rsidR="00232446" w:rsidRDefault="00232446">
            <w:pPr>
              <w:widowControl/>
              <w:suppressAutoHyphens/>
              <w:snapToGrid w:val="0"/>
              <w:ind w:left="105" w:right="120"/>
              <w:jc w:val="both"/>
              <w:rPr>
                <w:sz w:val="16"/>
                <w:szCs w:val="18"/>
                <w:lang w:eastAsia="ar-SA"/>
              </w:rPr>
            </w:pPr>
            <w:r>
              <w:rPr>
                <w:sz w:val="16"/>
                <w:szCs w:val="18"/>
                <w:lang w:eastAsia="ar-SA"/>
              </w:rPr>
              <w:t xml:space="preserve">3. </w:t>
            </w:r>
            <w:proofErr w:type="gramStart"/>
            <w:r>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lang w:eastAsia="ar-SA"/>
              </w:rPr>
              <w:t xml:space="preserve"> </w:t>
            </w:r>
            <w:proofErr w:type="gramStart"/>
            <w:r>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lang w:eastAsia="ar-SA"/>
              </w:rPr>
              <w:t>указанных</w:t>
            </w:r>
            <w:proofErr w:type="gramEnd"/>
            <w:r>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8" w:space="0" w:color="000000"/>
              <w:bottom w:val="single" w:sz="8" w:space="0" w:color="000000"/>
              <w:right w:val="nil"/>
            </w:tcBorders>
            <w:vAlign w:val="center"/>
            <w:hideMark/>
          </w:tcPr>
          <w:p w:rsidR="00232446" w:rsidRDefault="0023244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r>
      <w:tr w:rsidR="00232446" w:rsidTr="00232446">
        <w:trPr>
          <w:cantSplit/>
          <w:trHeight w:val="20"/>
        </w:trPr>
        <w:tc>
          <w:tcPr>
            <w:tcW w:w="8222" w:type="dxa"/>
            <w:tcBorders>
              <w:top w:val="nil"/>
              <w:left w:val="single" w:sz="8" w:space="0" w:color="000000"/>
              <w:bottom w:val="single" w:sz="4" w:space="0" w:color="auto"/>
              <w:right w:val="single" w:sz="4" w:space="0" w:color="auto"/>
            </w:tcBorders>
            <w:vAlign w:val="center"/>
            <w:hideMark/>
          </w:tcPr>
          <w:p w:rsidR="00232446" w:rsidRDefault="00232446">
            <w:pPr>
              <w:widowControl/>
              <w:suppressAutoHyphens/>
              <w:snapToGrid w:val="0"/>
              <w:ind w:left="105" w:right="120"/>
              <w:jc w:val="both"/>
              <w:rPr>
                <w:color w:val="000000"/>
                <w:sz w:val="16"/>
                <w:szCs w:val="18"/>
                <w:lang w:eastAsia="ar-SA"/>
              </w:rPr>
            </w:pPr>
            <w:r>
              <w:rPr>
                <w:color w:val="000000"/>
                <w:sz w:val="16"/>
                <w:szCs w:val="18"/>
                <w:lang w:eastAsia="ar-SA"/>
              </w:rPr>
              <w:t xml:space="preserve">4. </w:t>
            </w:r>
            <w:proofErr w:type="gramStart"/>
            <w:r>
              <w:rPr>
                <w:color w:val="000000"/>
                <w:sz w:val="16"/>
                <w:szCs w:val="18"/>
                <w:lang w:eastAsia="ar-SA"/>
              </w:rPr>
              <w:t>О</w:t>
            </w:r>
            <w:r>
              <w:rPr>
                <w:sz w:val="16"/>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lang w:eastAsia="ar-SA"/>
              </w:rPr>
              <w:t xml:space="preserve"> наказания в виде дисквалификации</w:t>
            </w:r>
          </w:p>
        </w:tc>
        <w:tc>
          <w:tcPr>
            <w:tcW w:w="1985" w:type="dxa"/>
            <w:tcBorders>
              <w:top w:val="nil"/>
              <w:left w:val="single" w:sz="4" w:space="0" w:color="auto"/>
              <w:bottom w:val="single" w:sz="4" w:space="0" w:color="auto"/>
              <w:right w:val="nil"/>
            </w:tcBorders>
            <w:vAlign w:val="center"/>
            <w:hideMark/>
          </w:tcPr>
          <w:p w:rsidR="00232446" w:rsidRDefault="0023244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tcBorders>
              <w:top w:val="nil"/>
              <w:left w:val="single" w:sz="8" w:space="0" w:color="000000"/>
              <w:bottom w:val="single" w:sz="4" w:space="0" w:color="auto"/>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4" w:space="0" w:color="auto"/>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c>
          <w:tcPr>
            <w:tcW w:w="1700" w:type="dxa"/>
            <w:tcBorders>
              <w:top w:val="nil"/>
              <w:left w:val="single" w:sz="8" w:space="0" w:color="000000"/>
              <w:bottom w:val="single" w:sz="4" w:space="0" w:color="auto"/>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r>
      <w:tr w:rsidR="00232446" w:rsidTr="00232446">
        <w:trPr>
          <w:cantSplit/>
          <w:trHeight w:val="20"/>
        </w:trPr>
        <w:tc>
          <w:tcPr>
            <w:tcW w:w="8222" w:type="dxa"/>
            <w:tcBorders>
              <w:top w:val="single" w:sz="4" w:space="0" w:color="auto"/>
              <w:left w:val="single" w:sz="4" w:space="0" w:color="auto"/>
              <w:bottom w:val="single" w:sz="4" w:space="0" w:color="auto"/>
              <w:right w:val="single" w:sz="4" w:space="0" w:color="auto"/>
            </w:tcBorders>
            <w:vAlign w:val="center"/>
            <w:hideMark/>
          </w:tcPr>
          <w:p w:rsidR="00232446" w:rsidRDefault="00232446">
            <w:pPr>
              <w:widowControl/>
              <w:suppressAutoHyphens/>
              <w:snapToGrid w:val="0"/>
              <w:ind w:left="105" w:right="120"/>
              <w:jc w:val="both"/>
              <w:rPr>
                <w:sz w:val="16"/>
                <w:szCs w:val="18"/>
                <w:lang w:eastAsia="ar-SA"/>
              </w:rPr>
            </w:pPr>
            <w:r>
              <w:rPr>
                <w:sz w:val="16"/>
                <w:szCs w:val="18"/>
                <w:lang w:eastAsia="ar-SA"/>
              </w:rPr>
              <w:t xml:space="preserve">5. </w:t>
            </w:r>
            <w:proofErr w:type="gramStart"/>
            <w:r>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lang w:eastAsia="ar-SA"/>
              </w:rPr>
              <w:t xml:space="preserve"> </w:t>
            </w:r>
            <w:proofErr w:type="gramStart"/>
            <w:r>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lang w:eastAsia="ar-SA"/>
              </w:rPr>
              <w:t>неполнородными</w:t>
            </w:r>
            <w:proofErr w:type="spellEnd"/>
            <w:r>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2446" w:rsidRDefault="00232446">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232446" w:rsidRDefault="00232446">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232446" w:rsidRDefault="00232446">
            <w:pPr>
              <w:widowControl/>
              <w:suppressAutoHyphens/>
              <w:jc w:val="center"/>
              <w:rPr>
                <w:sz w:val="16"/>
                <w:szCs w:val="16"/>
                <w:lang w:eastAsia="ar-SA"/>
              </w:rPr>
            </w:pPr>
            <w:r>
              <w:rPr>
                <w:color w:val="000000"/>
                <w:sz w:val="16"/>
                <w:szCs w:val="16"/>
                <w:lang w:eastAsia="ar-SA"/>
              </w:rPr>
              <w:t>Информация продекларирована</w:t>
            </w:r>
          </w:p>
        </w:tc>
      </w:tr>
      <w:tr w:rsidR="00232446" w:rsidTr="00232446">
        <w:trPr>
          <w:cantSplit/>
          <w:trHeight w:val="20"/>
        </w:trPr>
        <w:tc>
          <w:tcPr>
            <w:tcW w:w="8222" w:type="dxa"/>
            <w:tcBorders>
              <w:top w:val="single" w:sz="4" w:space="0" w:color="auto"/>
              <w:left w:val="single" w:sz="8" w:space="0" w:color="000000"/>
              <w:bottom w:val="single" w:sz="8" w:space="0" w:color="000000"/>
              <w:right w:val="nil"/>
            </w:tcBorders>
            <w:vAlign w:val="center"/>
            <w:hideMark/>
          </w:tcPr>
          <w:p w:rsidR="00232446" w:rsidRDefault="00232446">
            <w:pPr>
              <w:widowControl/>
              <w:suppressAutoHyphens/>
              <w:snapToGrid w:val="0"/>
              <w:ind w:left="105" w:right="120"/>
              <w:rPr>
                <w:color w:val="000000"/>
                <w:sz w:val="16"/>
                <w:szCs w:val="18"/>
                <w:lang w:eastAsia="ar-SA"/>
              </w:rPr>
            </w:pPr>
            <w:r>
              <w:rPr>
                <w:color w:val="000000"/>
                <w:sz w:val="16"/>
                <w:szCs w:val="18"/>
                <w:lang w:eastAsia="ar-SA"/>
              </w:rPr>
              <w:lastRenderedPageBreak/>
              <w:t xml:space="preserve">6. </w:t>
            </w:r>
            <w:r>
              <w:rPr>
                <w:sz w:val="16"/>
                <w:szCs w:val="18"/>
                <w:lang w:eastAsia="ar-SA"/>
              </w:rPr>
              <w:t xml:space="preserve">Отсутствие в реестре недобросовестных поставщиков сведений об участнике </w:t>
            </w:r>
            <w:r>
              <w:rPr>
                <w:bCs/>
                <w:sz w:val="16"/>
                <w:szCs w:val="18"/>
                <w:lang w:eastAsia="ar-SA"/>
              </w:rPr>
              <w:t>закупки – юридическом лице</w:t>
            </w:r>
            <w:r>
              <w:rPr>
                <w:sz w:val="16"/>
                <w:szCs w:val="18"/>
                <w:lang w:eastAsia="ar-SA"/>
              </w:rPr>
              <w:t xml:space="preserve">, </w:t>
            </w:r>
            <w:r>
              <w:rPr>
                <w:bCs/>
                <w:sz w:val="16"/>
                <w:szCs w:val="18"/>
                <w:lang w:eastAsia="ar-SA"/>
              </w:rPr>
              <w:t>в том числе</w:t>
            </w:r>
            <w:r>
              <w:rPr>
                <w:sz w:val="16"/>
                <w:szCs w:val="18"/>
                <w:lang w:eastAsia="ar-SA"/>
              </w:rPr>
              <w:t xml:space="preserve"> сведений об учредителях, </w:t>
            </w:r>
            <w:r>
              <w:rPr>
                <w:bCs/>
                <w:sz w:val="16"/>
                <w:szCs w:val="18"/>
                <w:lang w:eastAsia="ar-SA"/>
              </w:rPr>
              <w:t>о</w:t>
            </w:r>
            <w:r>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lang w:eastAsia="ar-SA"/>
              </w:rPr>
              <w:t>закупки – для юридического лица</w:t>
            </w:r>
          </w:p>
        </w:tc>
        <w:tc>
          <w:tcPr>
            <w:tcW w:w="1985" w:type="dxa"/>
            <w:tcBorders>
              <w:top w:val="single" w:sz="4" w:space="0" w:color="auto"/>
              <w:left w:val="single" w:sz="8" w:space="0" w:color="000000"/>
              <w:bottom w:val="single" w:sz="8" w:space="0" w:color="000000"/>
              <w:right w:val="nil"/>
            </w:tcBorders>
            <w:vAlign w:val="center"/>
            <w:hideMark/>
          </w:tcPr>
          <w:p w:rsidR="00232446" w:rsidRDefault="00232446">
            <w:pPr>
              <w:widowControl/>
              <w:suppressAutoHyphens/>
              <w:jc w:val="center"/>
              <w:rPr>
                <w:sz w:val="18"/>
                <w:szCs w:val="18"/>
                <w:lang w:eastAsia="ar-SA"/>
              </w:rPr>
            </w:pPr>
            <w:r>
              <w:rPr>
                <w:color w:val="000000"/>
                <w:sz w:val="18"/>
                <w:szCs w:val="18"/>
                <w:lang w:eastAsia="ar-SA"/>
              </w:rPr>
              <w:t>отсутствие</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232446" w:rsidRPr="00232446" w:rsidRDefault="00232446">
            <w:pPr>
              <w:widowControl/>
              <w:suppressAutoHyphens/>
              <w:jc w:val="center"/>
              <w:rPr>
                <w:sz w:val="16"/>
                <w:szCs w:val="18"/>
                <w:lang w:eastAsia="ar-SA"/>
              </w:rPr>
            </w:pPr>
            <w:r w:rsidRPr="00232446">
              <w:rPr>
                <w:color w:val="000000"/>
                <w:sz w:val="16"/>
                <w:szCs w:val="18"/>
                <w:lang w:eastAsia="ar-SA"/>
              </w:rPr>
              <w:t>Информация отсутствует</w:t>
            </w:r>
          </w:p>
        </w:tc>
        <w:tc>
          <w:tcPr>
            <w:tcW w:w="1985" w:type="dxa"/>
            <w:tcBorders>
              <w:top w:val="single" w:sz="4" w:space="0" w:color="auto"/>
              <w:left w:val="single" w:sz="8" w:space="0" w:color="000000"/>
              <w:bottom w:val="single" w:sz="4" w:space="0" w:color="auto"/>
              <w:right w:val="single" w:sz="4" w:space="0" w:color="auto"/>
            </w:tcBorders>
            <w:vAlign w:val="center"/>
            <w:hideMark/>
          </w:tcPr>
          <w:p w:rsidR="00232446" w:rsidRPr="00232446" w:rsidRDefault="00232446">
            <w:pPr>
              <w:widowControl/>
              <w:suppressAutoHyphens/>
              <w:jc w:val="center"/>
              <w:rPr>
                <w:sz w:val="16"/>
                <w:szCs w:val="18"/>
                <w:lang w:eastAsia="ar-SA"/>
              </w:rPr>
            </w:pPr>
            <w:r w:rsidRPr="00232446">
              <w:rPr>
                <w:color w:val="000000"/>
                <w:sz w:val="16"/>
                <w:szCs w:val="18"/>
                <w:lang w:eastAsia="ar-SA"/>
              </w:rPr>
              <w:t>Информация отсутствует</w:t>
            </w:r>
          </w:p>
        </w:tc>
        <w:tc>
          <w:tcPr>
            <w:tcW w:w="1700" w:type="dxa"/>
            <w:tcBorders>
              <w:top w:val="single" w:sz="4" w:space="0" w:color="auto"/>
              <w:left w:val="single" w:sz="8" w:space="0" w:color="000000"/>
              <w:bottom w:val="single" w:sz="4" w:space="0" w:color="auto"/>
              <w:right w:val="single" w:sz="4" w:space="0" w:color="auto"/>
            </w:tcBorders>
            <w:vAlign w:val="center"/>
            <w:hideMark/>
          </w:tcPr>
          <w:p w:rsidR="00232446" w:rsidRPr="00232446" w:rsidRDefault="00232446">
            <w:pPr>
              <w:widowControl/>
              <w:suppressAutoHyphens/>
              <w:jc w:val="center"/>
              <w:rPr>
                <w:sz w:val="16"/>
                <w:szCs w:val="18"/>
                <w:lang w:eastAsia="ar-SA"/>
              </w:rPr>
            </w:pPr>
            <w:r w:rsidRPr="00232446">
              <w:rPr>
                <w:color w:val="000000"/>
                <w:sz w:val="16"/>
                <w:szCs w:val="18"/>
                <w:lang w:eastAsia="ar-SA"/>
              </w:rPr>
              <w:t>Информация отсутствует</w:t>
            </w:r>
          </w:p>
        </w:tc>
      </w:tr>
      <w:tr w:rsidR="00232446" w:rsidTr="00232446">
        <w:trPr>
          <w:cantSplit/>
          <w:trHeight w:val="20"/>
        </w:trPr>
        <w:tc>
          <w:tcPr>
            <w:tcW w:w="8222" w:type="dxa"/>
            <w:tcBorders>
              <w:top w:val="nil"/>
              <w:left w:val="single" w:sz="8" w:space="0" w:color="000000"/>
              <w:bottom w:val="single" w:sz="8" w:space="0" w:color="000000"/>
              <w:right w:val="nil"/>
            </w:tcBorders>
            <w:hideMark/>
          </w:tcPr>
          <w:p w:rsidR="00232446" w:rsidRDefault="00232446">
            <w:pPr>
              <w:tabs>
                <w:tab w:val="left" w:pos="114"/>
              </w:tabs>
              <w:snapToGrid w:val="0"/>
              <w:ind w:right="113"/>
              <w:jc w:val="both"/>
              <w:rPr>
                <w:color w:val="000000"/>
                <w:sz w:val="18"/>
                <w:szCs w:val="18"/>
              </w:rPr>
            </w:pPr>
            <w:r>
              <w:rPr>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5" w:type="dxa"/>
            <w:tcBorders>
              <w:top w:val="nil"/>
              <w:left w:val="single" w:sz="8" w:space="0" w:color="000000"/>
              <w:bottom w:val="single" w:sz="8" w:space="0" w:color="000000"/>
              <w:right w:val="nil"/>
            </w:tcBorders>
            <w:vAlign w:val="center"/>
            <w:hideMark/>
          </w:tcPr>
          <w:p w:rsidR="00232446" w:rsidRDefault="00232446">
            <w:pPr>
              <w:snapToGrid w:val="0"/>
              <w:jc w:val="center"/>
              <w:rPr>
                <w:color w:val="000000"/>
                <w:sz w:val="18"/>
                <w:szCs w:val="18"/>
              </w:rPr>
            </w:pPr>
            <w:r>
              <w:rPr>
                <w:color w:val="000000"/>
                <w:sz w:val="18"/>
                <w:szCs w:val="18"/>
              </w:rPr>
              <w:t>декларация</w:t>
            </w:r>
          </w:p>
        </w:tc>
        <w:tc>
          <w:tcPr>
            <w:tcW w:w="1984" w:type="dxa"/>
            <w:tcBorders>
              <w:top w:val="nil"/>
              <w:left w:val="single" w:sz="8" w:space="0" w:color="000000"/>
              <w:bottom w:val="single" w:sz="4" w:space="0" w:color="auto"/>
              <w:right w:val="single" w:sz="4" w:space="0" w:color="auto"/>
            </w:tcBorders>
            <w:vAlign w:val="center"/>
          </w:tcPr>
          <w:p w:rsidR="00232446" w:rsidRPr="00232446" w:rsidRDefault="00232446">
            <w:pPr>
              <w:snapToGrid w:val="0"/>
              <w:spacing w:line="276" w:lineRule="auto"/>
              <w:jc w:val="center"/>
              <w:rPr>
                <w:color w:val="000000"/>
                <w:sz w:val="16"/>
                <w:szCs w:val="18"/>
              </w:rPr>
            </w:pPr>
            <w:r w:rsidRPr="00232446">
              <w:rPr>
                <w:color w:val="000000"/>
                <w:sz w:val="16"/>
                <w:szCs w:val="18"/>
              </w:rPr>
              <w:t>Информация продекларирована</w:t>
            </w:r>
          </w:p>
        </w:tc>
        <w:tc>
          <w:tcPr>
            <w:tcW w:w="1985" w:type="dxa"/>
            <w:tcBorders>
              <w:top w:val="nil"/>
              <w:left w:val="single" w:sz="8" w:space="0" w:color="000000"/>
              <w:bottom w:val="single" w:sz="4" w:space="0" w:color="auto"/>
              <w:right w:val="single" w:sz="4" w:space="0" w:color="auto"/>
            </w:tcBorders>
            <w:vAlign w:val="center"/>
          </w:tcPr>
          <w:p w:rsidR="00232446" w:rsidRPr="00232446" w:rsidRDefault="00232446">
            <w:pPr>
              <w:snapToGrid w:val="0"/>
              <w:spacing w:line="276" w:lineRule="auto"/>
              <w:jc w:val="center"/>
              <w:rPr>
                <w:color w:val="000000"/>
                <w:sz w:val="16"/>
                <w:szCs w:val="18"/>
              </w:rPr>
            </w:pPr>
            <w:r w:rsidRPr="00232446">
              <w:rPr>
                <w:color w:val="000000"/>
                <w:sz w:val="16"/>
                <w:szCs w:val="18"/>
              </w:rPr>
              <w:t>Информация продекларирована</w:t>
            </w:r>
          </w:p>
        </w:tc>
        <w:tc>
          <w:tcPr>
            <w:tcW w:w="1700" w:type="dxa"/>
            <w:tcBorders>
              <w:top w:val="nil"/>
              <w:left w:val="single" w:sz="8" w:space="0" w:color="000000"/>
              <w:bottom w:val="single" w:sz="4" w:space="0" w:color="auto"/>
              <w:right w:val="single" w:sz="4" w:space="0" w:color="auto"/>
            </w:tcBorders>
            <w:vAlign w:val="center"/>
          </w:tcPr>
          <w:p w:rsidR="00232446" w:rsidRPr="00232446" w:rsidRDefault="00232446">
            <w:pPr>
              <w:snapToGrid w:val="0"/>
              <w:spacing w:line="276" w:lineRule="auto"/>
              <w:jc w:val="center"/>
              <w:rPr>
                <w:color w:val="000000"/>
                <w:sz w:val="16"/>
                <w:szCs w:val="18"/>
              </w:rPr>
            </w:pPr>
            <w:r w:rsidRPr="00232446">
              <w:rPr>
                <w:color w:val="000000"/>
                <w:sz w:val="16"/>
                <w:szCs w:val="18"/>
              </w:rPr>
              <w:t>Информация продекларирована</w:t>
            </w:r>
          </w:p>
        </w:tc>
      </w:tr>
      <w:tr w:rsidR="00232446" w:rsidTr="00232446">
        <w:trPr>
          <w:cantSplit/>
          <w:trHeight w:val="20"/>
        </w:trPr>
        <w:tc>
          <w:tcPr>
            <w:tcW w:w="8222" w:type="dxa"/>
            <w:tcBorders>
              <w:top w:val="nil"/>
              <w:left w:val="single" w:sz="8" w:space="0" w:color="000000"/>
              <w:bottom w:val="single" w:sz="8" w:space="0" w:color="000000"/>
              <w:right w:val="nil"/>
            </w:tcBorders>
            <w:hideMark/>
          </w:tcPr>
          <w:p w:rsidR="00232446" w:rsidRDefault="00232446">
            <w:pPr>
              <w:suppressAutoHyphens/>
              <w:snapToGrid w:val="0"/>
              <w:ind w:left="105" w:right="120"/>
              <w:jc w:val="both"/>
              <w:rPr>
                <w:color w:val="000000"/>
                <w:sz w:val="18"/>
                <w:szCs w:val="18"/>
                <w:lang w:eastAsia="ar-SA"/>
              </w:rPr>
            </w:pPr>
            <w:r>
              <w:rPr>
                <w:color w:val="000000"/>
                <w:sz w:val="18"/>
                <w:szCs w:val="18"/>
                <w:lang w:eastAsia="ar-SA"/>
              </w:rPr>
              <w:t xml:space="preserve">8. Соответствие участника аукциона и (или) </w:t>
            </w:r>
            <w:proofErr w:type="gramStart"/>
            <w:r>
              <w:rPr>
                <w:color w:val="000000"/>
                <w:sz w:val="18"/>
                <w:szCs w:val="18"/>
                <w:lang w:eastAsia="ar-SA"/>
              </w:rPr>
              <w:t>предлагаемых</w:t>
            </w:r>
            <w:proofErr w:type="gramEnd"/>
            <w:r>
              <w:rPr>
                <w:color w:val="000000"/>
                <w:sz w:val="18"/>
                <w:szCs w:val="18"/>
                <w:lang w:eastAsia="ar-SA"/>
              </w:rPr>
              <w:t xml:space="preserve"> им товара, работы или услуги условиям, запретам и ограничениям</w:t>
            </w:r>
          </w:p>
        </w:tc>
        <w:tc>
          <w:tcPr>
            <w:tcW w:w="1985" w:type="dxa"/>
            <w:tcBorders>
              <w:top w:val="nil"/>
              <w:left w:val="single" w:sz="8" w:space="0" w:color="000000"/>
              <w:bottom w:val="single" w:sz="8" w:space="0" w:color="000000"/>
              <w:right w:val="nil"/>
            </w:tcBorders>
            <w:vAlign w:val="center"/>
            <w:hideMark/>
          </w:tcPr>
          <w:p w:rsidR="00232446" w:rsidRDefault="00232446">
            <w:pPr>
              <w:suppressAutoHyphens/>
              <w:snapToGrid w:val="0"/>
              <w:jc w:val="center"/>
              <w:rPr>
                <w:color w:val="000000"/>
                <w:sz w:val="14"/>
                <w:szCs w:val="18"/>
                <w:lang w:eastAsia="ar-SA"/>
              </w:rPr>
            </w:pPr>
            <w:r>
              <w:rPr>
                <w:color w:val="000000"/>
                <w:sz w:val="14"/>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232446" w:rsidRDefault="00232446">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232446" w:rsidRDefault="00232446">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c>
          <w:tcPr>
            <w:tcW w:w="1700" w:type="dxa"/>
            <w:tcBorders>
              <w:top w:val="single" w:sz="4" w:space="0" w:color="auto"/>
              <w:left w:val="single" w:sz="8" w:space="0" w:color="000000"/>
              <w:bottom w:val="single" w:sz="8" w:space="0" w:color="000000"/>
              <w:right w:val="single" w:sz="4" w:space="0" w:color="auto"/>
            </w:tcBorders>
            <w:vAlign w:val="center"/>
            <w:hideMark/>
          </w:tcPr>
          <w:p w:rsidR="00232446" w:rsidRDefault="00232446">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r>
      <w:tr w:rsidR="00232446" w:rsidTr="00232446">
        <w:trPr>
          <w:cantSplit/>
          <w:trHeight w:val="20"/>
        </w:trPr>
        <w:tc>
          <w:tcPr>
            <w:tcW w:w="8222" w:type="dxa"/>
            <w:tcBorders>
              <w:top w:val="nil"/>
              <w:left w:val="single" w:sz="8" w:space="0" w:color="000000"/>
              <w:bottom w:val="single" w:sz="8" w:space="0" w:color="000000"/>
              <w:right w:val="nil"/>
            </w:tcBorders>
            <w:hideMark/>
          </w:tcPr>
          <w:p w:rsidR="00232446" w:rsidRDefault="00232446">
            <w:pPr>
              <w:snapToGrid w:val="0"/>
              <w:rPr>
                <w:color w:val="000000"/>
                <w:sz w:val="18"/>
                <w:szCs w:val="18"/>
              </w:rPr>
            </w:pPr>
            <w:r>
              <w:rPr>
                <w:color w:val="000000"/>
                <w:kern w:val="2"/>
                <w:sz w:val="18"/>
                <w:szCs w:val="18"/>
              </w:rPr>
              <w:t>9. Принадлежность участника  закупки к офшорным компаниям</w:t>
            </w:r>
          </w:p>
        </w:tc>
        <w:tc>
          <w:tcPr>
            <w:tcW w:w="1985" w:type="dxa"/>
            <w:tcBorders>
              <w:top w:val="nil"/>
              <w:left w:val="single" w:sz="8" w:space="0" w:color="000000"/>
              <w:bottom w:val="single" w:sz="8" w:space="0" w:color="000000"/>
              <w:right w:val="nil"/>
            </w:tcBorders>
            <w:vAlign w:val="center"/>
            <w:hideMark/>
          </w:tcPr>
          <w:p w:rsidR="00232446" w:rsidRDefault="00232446">
            <w:pPr>
              <w:snapToGrid w:val="0"/>
              <w:ind w:left="105" w:right="120"/>
              <w:jc w:val="center"/>
              <w:rPr>
                <w:color w:val="000000"/>
                <w:sz w:val="18"/>
                <w:szCs w:val="18"/>
              </w:rPr>
            </w:pPr>
            <w:r>
              <w:rPr>
                <w:color w:val="000000"/>
                <w:kern w:val="2"/>
                <w:sz w:val="18"/>
                <w:szCs w:val="18"/>
              </w:rPr>
              <w:t>непринадлежность</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232446" w:rsidRDefault="00232446">
            <w:pPr>
              <w:snapToGrid w:val="0"/>
              <w:jc w:val="center"/>
              <w:rPr>
                <w:color w:val="000000"/>
                <w:sz w:val="18"/>
                <w:szCs w:val="18"/>
              </w:rPr>
            </w:pPr>
            <w:r>
              <w:rPr>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232446" w:rsidRDefault="00232446">
            <w:pPr>
              <w:snapToGrid w:val="0"/>
              <w:jc w:val="center"/>
              <w:rPr>
                <w:color w:val="000000"/>
                <w:sz w:val="18"/>
                <w:szCs w:val="18"/>
              </w:rPr>
            </w:pPr>
            <w:r>
              <w:rPr>
                <w:color w:val="000000"/>
                <w:sz w:val="18"/>
                <w:szCs w:val="18"/>
              </w:rPr>
              <w:t>не принадлежит</w:t>
            </w:r>
          </w:p>
        </w:tc>
        <w:tc>
          <w:tcPr>
            <w:tcW w:w="1700" w:type="dxa"/>
            <w:tcBorders>
              <w:top w:val="single" w:sz="4" w:space="0" w:color="auto"/>
              <w:left w:val="single" w:sz="8" w:space="0" w:color="000000"/>
              <w:bottom w:val="single" w:sz="8" w:space="0" w:color="000000"/>
              <w:right w:val="single" w:sz="4" w:space="0" w:color="auto"/>
            </w:tcBorders>
            <w:vAlign w:val="center"/>
            <w:hideMark/>
          </w:tcPr>
          <w:p w:rsidR="00232446" w:rsidRDefault="00232446">
            <w:pPr>
              <w:snapToGrid w:val="0"/>
              <w:jc w:val="center"/>
              <w:rPr>
                <w:color w:val="000000"/>
                <w:sz w:val="18"/>
                <w:szCs w:val="18"/>
              </w:rPr>
            </w:pPr>
            <w:r>
              <w:rPr>
                <w:color w:val="000000"/>
                <w:sz w:val="18"/>
                <w:szCs w:val="18"/>
              </w:rPr>
              <w:t>не принадлежит</w:t>
            </w:r>
          </w:p>
        </w:tc>
      </w:tr>
      <w:tr w:rsidR="00232446" w:rsidTr="00232446">
        <w:trPr>
          <w:cantSplit/>
          <w:trHeight w:val="830"/>
        </w:trPr>
        <w:tc>
          <w:tcPr>
            <w:tcW w:w="8222" w:type="dxa"/>
            <w:tcBorders>
              <w:top w:val="nil"/>
              <w:left w:val="single" w:sz="8" w:space="0" w:color="000000"/>
              <w:bottom w:val="single" w:sz="8" w:space="0" w:color="000000"/>
              <w:right w:val="nil"/>
            </w:tcBorders>
            <w:vAlign w:val="center"/>
            <w:hideMark/>
          </w:tcPr>
          <w:p w:rsidR="00232446" w:rsidRDefault="00232446">
            <w:pPr>
              <w:widowControl/>
              <w:suppressAutoHyphens/>
              <w:snapToGrid w:val="0"/>
              <w:ind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1985" w:type="dxa"/>
            <w:tcBorders>
              <w:top w:val="nil"/>
              <w:left w:val="single" w:sz="8" w:space="0" w:color="000000"/>
              <w:bottom w:val="single" w:sz="8" w:space="0" w:color="000000"/>
              <w:right w:val="nil"/>
            </w:tcBorders>
            <w:vAlign w:val="center"/>
            <w:hideMark/>
          </w:tcPr>
          <w:p w:rsidR="00232446" w:rsidRDefault="00232446">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232446" w:rsidRDefault="00232446">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c>
          <w:tcPr>
            <w:tcW w:w="1985" w:type="dxa"/>
            <w:tcBorders>
              <w:top w:val="single" w:sz="4" w:space="0" w:color="auto"/>
              <w:left w:val="single" w:sz="8" w:space="0" w:color="000000"/>
              <w:bottom w:val="single" w:sz="8" w:space="0" w:color="000000"/>
              <w:right w:val="single" w:sz="4" w:space="0" w:color="auto"/>
            </w:tcBorders>
            <w:hideMark/>
          </w:tcPr>
          <w:p w:rsidR="00232446" w:rsidRDefault="00232446">
            <w:pPr>
              <w:widowControl/>
              <w:suppressAutoHyphens/>
              <w:snapToGrid w:val="0"/>
              <w:ind w:left="11"/>
              <w:jc w:val="center"/>
              <w:rPr>
                <w:color w:val="000000"/>
                <w:sz w:val="16"/>
                <w:szCs w:val="18"/>
                <w:lang w:eastAsia="ar-SA"/>
              </w:rPr>
            </w:pPr>
            <w:proofErr w:type="gramStart"/>
            <w:r>
              <w:rPr>
                <w:color w:val="000000"/>
                <w:sz w:val="16"/>
                <w:szCs w:val="18"/>
                <w:lang w:eastAsia="ar-SA"/>
              </w:rPr>
              <w:t>Предоставлено не в полном объеме (отсутствует копия учредительного документа юридического лица, а именно: изменение в учредительный документ (дата внесения записи в Единый государственный реестр юридических лиц: 23.06.2015).</w:t>
            </w:r>
            <w:proofErr w:type="gramEnd"/>
          </w:p>
        </w:tc>
        <w:tc>
          <w:tcPr>
            <w:tcW w:w="1700" w:type="dxa"/>
            <w:tcBorders>
              <w:top w:val="single" w:sz="4" w:space="0" w:color="auto"/>
              <w:left w:val="single" w:sz="8" w:space="0" w:color="000000"/>
              <w:bottom w:val="single" w:sz="8" w:space="0" w:color="000000"/>
              <w:right w:val="single" w:sz="4" w:space="0" w:color="auto"/>
            </w:tcBorders>
            <w:vAlign w:val="center"/>
            <w:hideMark/>
          </w:tcPr>
          <w:p w:rsidR="00232446" w:rsidRDefault="00232446">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r>
      <w:tr w:rsidR="00232446" w:rsidTr="00232446">
        <w:trPr>
          <w:cantSplit/>
          <w:trHeight w:val="20"/>
        </w:trPr>
        <w:tc>
          <w:tcPr>
            <w:tcW w:w="10207" w:type="dxa"/>
            <w:gridSpan w:val="2"/>
            <w:tcBorders>
              <w:top w:val="nil"/>
              <w:left w:val="single" w:sz="8" w:space="0" w:color="000000"/>
              <w:bottom w:val="single" w:sz="8" w:space="0" w:color="000000"/>
              <w:right w:val="nil"/>
            </w:tcBorders>
            <w:vAlign w:val="center"/>
            <w:hideMark/>
          </w:tcPr>
          <w:p w:rsidR="00232446" w:rsidRDefault="00232446">
            <w:pPr>
              <w:widowControl/>
              <w:suppressAutoHyphens/>
              <w:snapToGrid w:val="0"/>
              <w:ind w:right="120"/>
              <w:rPr>
                <w:b/>
                <w:bCs/>
                <w:sz w:val="18"/>
                <w:szCs w:val="18"/>
                <w:lang w:eastAsia="ar-SA"/>
              </w:rPr>
            </w:pPr>
            <w:r>
              <w:rPr>
                <w:sz w:val="18"/>
                <w:szCs w:val="18"/>
                <w:lang w:eastAsia="ar-SA"/>
              </w:rPr>
              <w:t>11. Начальная (максимальная) цена контракта —</w:t>
            </w:r>
            <w:r>
              <w:rPr>
                <w:b/>
                <w:sz w:val="18"/>
                <w:szCs w:val="18"/>
                <w:lang w:eastAsia="ar-SA"/>
              </w:rPr>
              <w:t xml:space="preserve">  193 274,16 рублей</w:t>
            </w:r>
          </w:p>
        </w:tc>
        <w:tc>
          <w:tcPr>
            <w:tcW w:w="1984" w:type="dxa"/>
            <w:tcBorders>
              <w:top w:val="nil"/>
              <w:left w:val="single" w:sz="8" w:space="0" w:color="000000"/>
              <w:bottom w:val="single" w:sz="8" w:space="0" w:color="000000"/>
              <w:right w:val="single" w:sz="8" w:space="0" w:color="000000"/>
            </w:tcBorders>
            <w:hideMark/>
          </w:tcPr>
          <w:p w:rsidR="00232446" w:rsidRDefault="00232446">
            <w:pPr>
              <w:widowControl/>
              <w:suppressAutoHyphens/>
              <w:snapToGrid w:val="0"/>
              <w:spacing w:line="100" w:lineRule="atLeast"/>
              <w:ind w:left="12" w:right="-3" w:hanging="30"/>
              <w:jc w:val="center"/>
              <w:rPr>
                <w:b/>
                <w:sz w:val="18"/>
                <w:szCs w:val="18"/>
                <w:lang w:eastAsia="ar-SA"/>
              </w:rPr>
            </w:pPr>
            <w:r>
              <w:rPr>
                <w:b/>
                <w:sz w:val="18"/>
                <w:szCs w:val="18"/>
                <w:lang w:eastAsia="ar-SA"/>
              </w:rPr>
              <w:t>97 123,12</w:t>
            </w:r>
          </w:p>
        </w:tc>
        <w:tc>
          <w:tcPr>
            <w:tcW w:w="1985" w:type="dxa"/>
            <w:tcBorders>
              <w:top w:val="nil"/>
              <w:left w:val="single" w:sz="8" w:space="0" w:color="000000"/>
              <w:bottom w:val="single" w:sz="8" w:space="0" w:color="000000"/>
              <w:right w:val="single" w:sz="8" w:space="0" w:color="000000"/>
            </w:tcBorders>
            <w:hideMark/>
          </w:tcPr>
          <w:p w:rsidR="00232446" w:rsidRDefault="00232446">
            <w:pPr>
              <w:widowControl/>
              <w:suppressAutoHyphens/>
              <w:snapToGrid w:val="0"/>
              <w:spacing w:line="100" w:lineRule="atLeast"/>
              <w:ind w:left="12" w:right="-3" w:hanging="30"/>
              <w:jc w:val="center"/>
              <w:rPr>
                <w:b/>
                <w:sz w:val="18"/>
                <w:szCs w:val="18"/>
                <w:lang w:eastAsia="ar-SA"/>
              </w:rPr>
            </w:pPr>
            <w:r>
              <w:rPr>
                <w:b/>
                <w:sz w:val="18"/>
                <w:szCs w:val="18"/>
                <w:lang w:eastAsia="ar-SA"/>
              </w:rPr>
              <w:t>98 089,49</w:t>
            </w:r>
          </w:p>
        </w:tc>
        <w:tc>
          <w:tcPr>
            <w:tcW w:w="1700" w:type="dxa"/>
            <w:tcBorders>
              <w:top w:val="nil"/>
              <w:left w:val="single" w:sz="8" w:space="0" w:color="000000"/>
              <w:bottom w:val="single" w:sz="8" w:space="0" w:color="000000"/>
              <w:right w:val="single" w:sz="8" w:space="0" w:color="000000"/>
            </w:tcBorders>
            <w:hideMark/>
          </w:tcPr>
          <w:p w:rsidR="00232446" w:rsidRDefault="00232446">
            <w:pPr>
              <w:widowControl/>
              <w:suppressAutoHyphens/>
              <w:snapToGrid w:val="0"/>
              <w:spacing w:line="100" w:lineRule="atLeast"/>
              <w:ind w:left="12" w:right="-3" w:hanging="30"/>
              <w:jc w:val="center"/>
              <w:rPr>
                <w:b/>
                <w:sz w:val="18"/>
                <w:szCs w:val="18"/>
                <w:lang w:eastAsia="ar-SA"/>
              </w:rPr>
            </w:pPr>
            <w:r>
              <w:rPr>
                <w:b/>
                <w:sz w:val="18"/>
                <w:szCs w:val="18"/>
                <w:lang w:eastAsia="ar-SA"/>
              </w:rPr>
              <w:t>192 307,79</w:t>
            </w:r>
          </w:p>
        </w:tc>
      </w:tr>
      <w:tr w:rsidR="00232446" w:rsidTr="00232446">
        <w:trPr>
          <w:cantSplit/>
          <w:trHeight w:val="20"/>
        </w:trPr>
        <w:tc>
          <w:tcPr>
            <w:tcW w:w="10207" w:type="dxa"/>
            <w:gridSpan w:val="2"/>
            <w:tcBorders>
              <w:top w:val="nil"/>
              <w:left w:val="single" w:sz="8" w:space="0" w:color="000000"/>
              <w:bottom w:val="single" w:sz="8" w:space="0" w:color="000000"/>
              <w:right w:val="nil"/>
            </w:tcBorders>
            <w:vAlign w:val="center"/>
            <w:hideMark/>
          </w:tcPr>
          <w:p w:rsidR="00232446" w:rsidRDefault="00232446">
            <w:pPr>
              <w:widowControl/>
              <w:suppressAutoHyphens/>
              <w:snapToGrid w:val="0"/>
              <w:ind w:right="120"/>
              <w:rPr>
                <w:sz w:val="18"/>
                <w:szCs w:val="18"/>
                <w:lang w:eastAsia="ar-SA"/>
              </w:rPr>
            </w:pPr>
            <w:r>
              <w:rPr>
                <w:sz w:val="18"/>
                <w:szCs w:val="18"/>
                <w:lang w:eastAsia="ar-SA"/>
              </w:rPr>
              <w:t>12. Номер по ранжированию после завершения аукциона</w:t>
            </w:r>
          </w:p>
        </w:tc>
        <w:tc>
          <w:tcPr>
            <w:tcW w:w="1984" w:type="dxa"/>
            <w:tcBorders>
              <w:top w:val="nil"/>
              <w:left w:val="single" w:sz="8" w:space="0" w:color="000000"/>
              <w:bottom w:val="single" w:sz="8" w:space="0" w:color="000000"/>
              <w:right w:val="single" w:sz="8" w:space="0" w:color="000000"/>
            </w:tcBorders>
            <w:hideMark/>
          </w:tcPr>
          <w:p w:rsidR="00232446" w:rsidRDefault="00232446">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985" w:type="dxa"/>
            <w:tcBorders>
              <w:top w:val="nil"/>
              <w:left w:val="single" w:sz="8" w:space="0" w:color="000000"/>
              <w:bottom w:val="single" w:sz="8" w:space="0" w:color="000000"/>
              <w:right w:val="single" w:sz="8" w:space="0" w:color="000000"/>
            </w:tcBorders>
            <w:hideMark/>
          </w:tcPr>
          <w:p w:rsidR="00232446" w:rsidRDefault="00232446">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700" w:type="dxa"/>
            <w:tcBorders>
              <w:top w:val="nil"/>
              <w:left w:val="single" w:sz="8" w:space="0" w:color="000000"/>
              <w:bottom w:val="single" w:sz="8" w:space="0" w:color="000000"/>
              <w:right w:val="single" w:sz="8" w:space="0" w:color="000000"/>
            </w:tcBorders>
            <w:hideMark/>
          </w:tcPr>
          <w:p w:rsidR="00232446" w:rsidRDefault="00232446">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232446">
      <w:pgSz w:w="16838" w:h="11906" w:orient="landscape"/>
      <w:pgMar w:top="709"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32446"/>
    <w:rsid w:val="002B7AEA"/>
    <w:rsid w:val="003323DB"/>
    <w:rsid w:val="0037396C"/>
    <w:rsid w:val="0038120D"/>
    <w:rsid w:val="003931C5"/>
    <w:rsid w:val="00434334"/>
    <w:rsid w:val="00463208"/>
    <w:rsid w:val="004944D4"/>
    <w:rsid w:val="004B78CD"/>
    <w:rsid w:val="004F74D3"/>
    <w:rsid w:val="00502251"/>
    <w:rsid w:val="0055415B"/>
    <w:rsid w:val="00601EB4"/>
    <w:rsid w:val="00653A86"/>
    <w:rsid w:val="006578A9"/>
    <w:rsid w:val="006637FA"/>
    <w:rsid w:val="00685808"/>
    <w:rsid w:val="00694E94"/>
    <w:rsid w:val="006B5A31"/>
    <w:rsid w:val="006D77ED"/>
    <w:rsid w:val="006E5349"/>
    <w:rsid w:val="006E5F45"/>
    <w:rsid w:val="007559E0"/>
    <w:rsid w:val="007C7A6D"/>
    <w:rsid w:val="0081120E"/>
    <w:rsid w:val="0082139F"/>
    <w:rsid w:val="00846B7A"/>
    <w:rsid w:val="008F161B"/>
    <w:rsid w:val="009C280A"/>
    <w:rsid w:val="00A06F56"/>
    <w:rsid w:val="00A61028"/>
    <w:rsid w:val="00A979EA"/>
    <w:rsid w:val="00AD6917"/>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411B"/>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446"/>
    <w:rPr>
      <w:rFonts w:ascii="Tahoma" w:hAnsi="Tahoma" w:cs="Tahoma"/>
      <w:sz w:val="16"/>
      <w:szCs w:val="16"/>
    </w:rPr>
  </w:style>
  <w:style w:type="character" w:customStyle="1" w:styleId="a9">
    <w:name w:val="Текст выноски Знак"/>
    <w:basedOn w:val="a0"/>
    <w:link w:val="a8"/>
    <w:uiPriority w:val="99"/>
    <w:semiHidden/>
    <w:rsid w:val="002324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29066287">
      <w:bodyDiv w:val="1"/>
      <w:marLeft w:val="0"/>
      <w:marRight w:val="0"/>
      <w:marTop w:val="0"/>
      <w:marBottom w:val="0"/>
      <w:divBdr>
        <w:top w:val="none" w:sz="0" w:space="0" w:color="auto"/>
        <w:left w:val="none" w:sz="0" w:space="0" w:color="auto"/>
        <w:bottom w:val="none" w:sz="0" w:space="0" w:color="auto"/>
        <w:right w:val="none" w:sz="0" w:space="0" w:color="auto"/>
      </w:divBdr>
    </w:div>
    <w:div w:id="1003775316">
      <w:bodyDiv w:val="1"/>
      <w:marLeft w:val="0"/>
      <w:marRight w:val="0"/>
      <w:marTop w:val="0"/>
      <w:marBottom w:val="0"/>
      <w:divBdr>
        <w:top w:val="none" w:sz="0" w:space="0" w:color="auto"/>
        <w:left w:val="none" w:sz="0" w:space="0" w:color="auto"/>
        <w:bottom w:val="none" w:sz="0" w:space="0" w:color="auto"/>
        <w:right w:val="none" w:sz="0" w:space="0" w:color="auto"/>
      </w:divBdr>
    </w:div>
    <w:div w:id="1251769805">
      <w:bodyDiv w:val="1"/>
      <w:marLeft w:val="0"/>
      <w:marRight w:val="0"/>
      <w:marTop w:val="0"/>
      <w:marBottom w:val="0"/>
      <w:divBdr>
        <w:top w:val="none" w:sz="0" w:space="0" w:color="auto"/>
        <w:left w:val="none" w:sz="0" w:space="0" w:color="auto"/>
        <w:bottom w:val="none" w:sz="0" w:space="0" w:color="auto"/>
        <w:right w:val="none" w:sz="0" w:space="0" w:color="auto"/>
      </w:divBdr>
    </w:div>
    <w:div w:id="1675913074">
      <w:bodyDiv w:val="1"/>
      <w:marLeft w:val="0"/>
      <w:marRight w:val="0"/>
      <w:marTop w:val="0"/>
      <w:marBottom w:val="0"/>
      <w:divBdr>
        <w:top w:val="none" w:sz="0" w:space="0" w:color="auto"/>
        <w:left w:val="none" w:sz="0" w:space="0" w:color="auto"/>
        <w:bottom w:val="none" w:sz="0" w:space="0" w:color="auto"/>
        <w:right w:val="none" w:sz="0" w:space="0" w:color="auto"/>
      </w:divBdr>
    </w:div>
    <w:div w:id="20377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2417</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2016-12-20T04:14:00Z</cp:lastPrinted>
  <dcterms:created xsi:type="dcterms:W3CDTF">2011-03-23T07:06:00Z</dcterms:created>
  <dcterms:modified xsi:type="dcterms:W3CDTF">2016-12-20T07:26:00Z</dcterms:modified>
</cp:coreProperties>
</file>