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BF" w:rsidRDefault="00A900BF" w:rsidP="00A900B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A900BF" w:rsidRDefault="00A900BF" w:rsidP="00A900B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A900BF" w:rsidRDefault="00A900BF" w:rsidP="00A900B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900BF" w:rsidRDefault="00A900BF" w:rsidP="00A900B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900BF" w:rsidRDefault="00A900BF" w:rsidP="00A900BF">
      <w:pPr>
        <w:jc w:val="center"/>
        <w:rPr>
          <w:rFonts w:ascii="PT Astra Serif" w:hAnsi="PT Astra Serif"/>
          <w:b/>
          <w:sz w:val="24"/>
          <w:szCs w:val="24"/>
        </w:rPr>
      </w:pPr>
    </w:p>
    <w:p w:rsidR="00A900BF" w:rsidRDefault="00A900BF" w:rsidP="00A900B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«30» августа 2022 г.                                                                                      № 0187300005822000177-2</w:t>
      </w:r>
    </w:p>
    <w:p w:rsidR="00A900BF" w:rsidRDefault="00A900BF" w:rsidP="00A900BF">
      <w:pPr>
        <w:jc w:val="both"/>
        <w:rPr>
          <w:rFonts w:ascii="PT Astra Serif" w:hAnsi="PT Astra Serif"/>
          <w:sz w:val="24"/>
          <w:szCs w:val="24"/>
        </w:rPr>
      </w:pPr>
    </w:p>
    <w:p w:rsidR="00A900BF" w:rsidRDefault="00A900BF" w:rsidP="00A900BF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900BF" w:rsidRDefault="00A900BF" w:rsidP="00A900BF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900BF" w:rsidRDefault="00A900BF" w:rsidP="00A900BF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A900BF" w:rsidRDefault="00A900BF" w:rsidP="00A900BF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A900BF" w:rsidRDefault="00A900BF" w:rsidP="00A900BF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>
        <w:rPr>
          <w:rFonts w:ascii="PT Astra Serif" w:hAnsi="PT Astra Serif"/>
          <w:sz w:val="24"/>
          <w:szCs w:val="24"/>
        </w:rPr>
        <w:t>бюджета департамента финансов администрации города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A900BF" w:rsidRDefault="00A900BF" w:rsidP="00A900BF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A900BF" w:rsidRDefault="00A900BF" w:rsidP="00A900BF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</w:t>
      </w:r>
      <w:r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A900BF" w:rsidRDefault="00A900BF" w:rsidP="00A900BF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A900BF" w:rsidRDefault="00A900BF" w:rsidP="00A900BF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Соболева Евгения Владимировна, специалист по закупкам Муниципального бюджетного общеобразовательного учреждения «Лицей им. Г.Ф.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Атякшева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».</w:t>
      </w:r>
    </w:p>
    <w:p w:rsidR="00A900BF" w:rsidRDefault="00A900BF" w:rsidP="00A900B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0187300005822000177 </w:t>
      </w:r>
      <w:r w:rsidRPr="00A900BF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(фрукты, джем).</w:t>
      </w:r>
    </w:p>
    <w:p w:rsidR="00A900BF" w:rsidRDefault="00A900BF" w:rsidP="00A900B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0187300005822000177. </w:t>
      </w:r>
    </w:p>
    <w:p w:rsidR="00A900BF" w:rsidRDefault="00A900BF" w:rsidP="00A900B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sz w:val="24"/>
          <w:szCs w:val="24"/>
        </w:rPr>
        <w:t>223862200263286220100100510040000244</w:t>
      </w:r>
      <w:r>
        <w:rPr>
          <w:rFonts w:ascii="PT Astra Serif" w:hAnsi="PT Astra Serif"/>
          <w:sz w:val="24"/>
          <w:szCs w:val="24"/>
        </w:rPr>
        <w:t>.</w:t>
      </w:r>
    </w:p>
    <w:p w:rsidR="00A900BF" w:rsidRDefault="00A900BF" w:rsidP="00A900BF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Муниципальное бюджетное общеобразовательное учреждение «Лицей им. Г.Ф. </w:t>
      </w:r>
      <w:proofErr w:type="spellStart"/>
      <w:r>
        <w:rPr>
          <w:rFonts w:ascii="PT Astra Serif" w:hAnsi="PT Astra Serif"/>
          <w:bCs/>
          <w:sz w:val="24"/>
          <w:szCs w:val="24"/>
        </w:rPr>
        <w:t>Атякшева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». </w:t>
      </w:r>
      <w:proofErr w:type="gramStart"/>
      <w:r>
        <w:rPr>
          <w:rFonts w:ascii="PT Astra Serif" w:hAnsi="PT Astra Serif"/>
          <w:bCs/>
          <w:sz w:val="24"/>
          <w:szCs w:val="24"/>
        </w:rPr>
        <w:t>Почтовый адрес: 628260, Ханты - Мансийский автономный округ - Югра, Тюменская область, г. Югорск, ул. Ленина, 24.</w:t>
      </w:r>
      <w:proofErr w:type="gramEnd"/>
    </w:p>
    <w:p w:rsidR="00A900BF" w:rsidRPr="00A900BF" w:rsidRDefault="00A900BF" w:rsidP="00A900BF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цена договора — </w:t>
      </w:r>
      <w:r>
        <w:rPr>
          <w:sz w:val="24"/>
          <w:szCs w:val="24"/>
        </w:rPr>
        <w:t>621 780  (шестьсот двадцать одна тысяча семьсот восемьдесят) рубль 90  копеек</w:t>
      </w:r>
      <w:r>
        <w:rPr>
          <w:rFonts w:ascii="PT Astra Serif" w:hAnsi="PT Astra Serif"/>
          <w:sz w:val="24"/>
          <w:szCs w:val="24"/>
        </w:rPr>
        <w:t>.</w:t>
      </w:r>
    </w:p>
    <w:p w:rsidR="00A900BF" w:rsidRDefault="00A900BF" w:rsidP="00A900B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4 заявок на участие в аукционе (под идентификационными номерами №65,223,51,9).</w:t>
      </w:r>
    </w:p>
    <w:tbl>
      <w:tblPr>
        <w:tblW w:w="0" w:type="auto"/>
        <w:jc w:val="center"/>
        <w:tblInd w:w="-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5412"/>
      </w:tblGrid>
      <w:tr w:rsidR="00A900BF" w:rsidTr="00A900BF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F" w:rsidRDefault="00A900BF">
            <w:pPr>
              <w:suppressAutoHyphens/>
              <w:spacing w:line="276" w:lineRule="auto"/>
              <w:ind w:left="-142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F" w:rsidRDefault="00A900BF">
            <w:pPr>
              <w:suppressAutoHyphens/>
              <w:spacing w:line="276" w:lineRule="auto"/>
              <w:ind w:left="-142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C951A2" w:rsidTr="00A900BF">
        <w:trPr>
          <w:trHeight w:val="78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A2" w:rsidRDefault="000A12D5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A2" w:rsidRPr="00C951A2" w:rsidRDefault="00C951A2" w:rsidP="00C951A2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C951A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359051.17</w:t>
            </w:r>
          </w:p>
        </w:tc>
      </w:tr>
      <w:tr w:rsidR="00C951A2" w:rsidTr="00A900BF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A2" w:rsidRDefault="000A12D5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223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A2" w:rsidRPr="00C951A2" w:rsidRDefault="00C951A2" w:rsidP="00C951A2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C951A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359051.17</w:t>
            </w:r>
          </w:p>
        </w:tc>
      </w:tr>
      <w:tr w:rsidR="00C951A2" w:rsidTr="00A900BF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A2" w:rsidRDefault="000A12D5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A2" w:rsidRPr="00C951A2" w:rsidRDefault="00C951A2" w:rsidP="00C951A2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C951A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369000.00</w:t>
            </w:r>
          </w:p>
        </w:tc>
      </w:tr>
      <w:tr w:rsidR="00C951A2" w:rsidTr="00A900BF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A2" w:rsidRDefault="000A12D5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A2" w:rsidRPr="00C951A2" w:rsidRDefault="00C951A2" w:rsidP="00C951A2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C951A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615750.00</w:t>
            </w:r>
          </w:p>
        </w:tc>
      </w:tr>
    </w:tbl>
    <w:p w:rsidR="00A900BF" w:rsidRDefault="00A900BF" w:rsidP="00A900BF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900BF" w:rsidRDefault="00A900BF" w:rsidP="00A900BF">
      <w:pPr>
        <w:widowControl/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 № </w:t>
      </w:r>
      <w:r w:rsidR="00C951A2">
        <w:rPr>
          <w:rFonts w:ascii="PT Astra Serif" w:hAnsi="PT Astra Serif"/>
          <w:sz w:val="24"/>
          <w:szCs w:val="24"/>
        </w:rPr>
        <w:t>65,223,</w:t>
      </w:r>
      <w:bookmarkStart w:id="0" w:name="_GoBack"/>
      <w:bookmarkEnd w:id="0"/>
      <w:r w:rsidR="00C951A2">
        <w:rPr>
          <w:rFonts w:ascii="PT Astra Serif" w:hAnsi="PT Astra Serif"/>
          <w:sz w:val="24"/>
          <w:szCs w:val="24"/>
        </w:rPr>
        <w:t>51,9</w:t>
      </w:r>
      <w:r>
        <w:rPr>
          <w:rFonts w:ascii="PT Astra Serif" w:hAnsi="PT Astra Serif"/>
          <w:sz w:val="24"/>
          <w:szCs w:val="24"/>
        </w:rPr>
        <w:t>.</w:t>
      </w:r>
    </w:p>
    <w:p w:rsidR="00A900BF" w:rsidRDefault="00A900BF" w:rsidP="00A900BF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-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882"/>
      </w:tblGrid>
      <w:tr w:rsidR="00A900BF" w:rsidTr="00A900BF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F" w:rsidRDefault="00A900B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F" w:rsidRDefault="00A900B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A900BF" w:rsidTr="00A900BF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F" w:rsidRDefault="00A900BF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F" w:rsidRDefault="00C951A2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65</w:t>
            </w:r>
          </w:p>
        </w:tc>
      </w:tr>
      <w:tr w:rsidR="00A900BF" w:rsidTr="00A900BF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F" w:rsidRDefault="00A900BF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F" w:rsidRDefault="00C951A2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223</w:t>
            </w:r>
          </w:p>
        </w:tc>
      </w:tr>
      <w:tr w:rsidR="00A900BF" w:rsidTr="00A900BF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F" w:rsidRDefault="00A900BF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F" w:rsidRDefault="00C951A2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51</w:t>
            </w:r>
          </w:p>
        </w:tc>
      </w:tr>
      <w:tr w:rsidR="00A900BF" w:rsidTr="00A900BF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F" w:rsidRDefault="00A900BF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F" w:rsidRDefault="00C951A2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</w:tbl>
    <w:p w:rsidR="00A900BF" w:rsidRDefault="00A900BF" w:rsidP="00A900BF">
      <w:pPr>
        <w:pStyle w:val="a5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900BF" w:rsidRPr="00A900BF" w:rsidRDefault="00A900BF" w:rsidP="00A900BF">
      <w:pPr>
        <w:pStyle w:val="a5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>
        <w:rPr>
          <w:rFonts w:ascii="PT Astra Serif" w:hAnsi="PT Astra Serif"/>
          <w:iCs/>
          <w:color w:val="000000"/>
          <w:sz w:val="24"/>
          <w:szCs w:val="24"/>
        </w:rPr>
        <w:t xml:space="preserve">Гражданско-правовой договор должен быть заключен по цене </w:t>
      </w:r>
      <w:r w:rsidR="008E7DFE">
        <w:rPr>
          <w:rFonts w:ascii="PT Astra Serif" w:hAnsi="PT Astra Serif"/>
          <w:iCs/>
          <w:color w:val="000000"/>
          <w:sz w:val="24"/>
          <w:szCs w:val="24"/>
        </w:rPr>
        <w:t>договора</w:t>
      </w:r>
      <w:r>
        <w:rPr>
          <w:rFonts w:ascii="PT Astra Serif" w:hAnsi="PT Astra Serif"/>
          <w:iCs/>
          <w:color w:val="000000"/>
          <w:sz w:val="24"/>
          <w:szCs w:val="24"/>
        </w:rPr>
        <w:t>, установленной в соответствии с Приказом  Минфина России от 4 июня 2018 г. N 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нужд".</w:t>
      </w:r>
      <w:proofErr w:type="gramEnd"/>
    </w:p>
    <w:p w:rsidR="00A900BF" w:rsidRDefault="00A900BF" w:rsidP="00A900BF">
      <w:pPr>
        <w:pStyle w:val="a5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900BF" w:rsidRDefault="00A900BF" w:rsidP="00A900BF">
      <w:pPr>
        <w:rPr>
          <w:rFonts w:ascii="PT Astra Serif" w:hAnsi="PT Astra Serif"/>
          <w:sz w:val="24"/>
          <w:szCs w:val="24"/>
        </w:rPr>
      </w:pPr>
    </w:p>
    <w:p w:rsidR="00A900BF" w:rsidRDefault="00A900BF" w:rsidP="00A900B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900BF" w:rsidRDefault="00A900BF" w:rsidP="00A900B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900BF" w:rsidRDefault="00A900BF" w:rsidP="00A900BF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80"/>
        <w:gridCol w:w="2336"/>
        <w:gridCol w:w="7"/>
      </w:tblGrid>
      <w:tr w:rsidR="00A900BF" w:rsidTr="00A900BF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BF" w:rsidRDefault="00A900B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BF" w:rsidRDefault="00A900B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BF" w:rsidRDefault="00A900B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A900BF" w:rsidTr="00A900B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F" w:rsidRDefault="00A900B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F" w:rsidRDefault="00A900B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BF" w:rsidRDefault="00A900B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A900BF" w:rsidTr="00A900BF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F" w:rsidRDefault="00A900B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F" w:rsidRDefault="00A900B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BF" w:rsidRDefault="00A900B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A900BF" w:rsidTr="00A900BF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F" w:rsidRDefault="00A900B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F" w:rsidRDefault="00A900B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BF" w:rsidRDefault="00A900B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A900BF" w:rsidTr="00A900BF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F" w:rsidRDefault="00A900B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BF" w:rsidRDefault="00A900B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BF" w:rsidRDefault="00A900B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A900BF" w:rsidRDefault="00A900BF" w:rsidP="00A900BF">
      <w:pPr>
        <w:rPr>
          <w:rFonts w:ascii="PT Astra Serif" w:hAnsi="PT Astra Serif"/>
          <w:b/>
          <w:sz w:val="24"/>
          <w:szCs w:val="24"/>
        </w:rPr>
      </w:pPr>
    </w:p>
    <w:p w:rsidR="00A900BF" w:rsidRDefault="00A900BF" w:rsidP="00A900B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A900BF" w:rsidRDefault="00A900BF" w:rsidP="00A900BF">
      <w:pPr>
        <w:ind w:left="567"/>
        <w:rPr>
          <w:rFonts w:ascii="PT Astra Serif" w:hAnsi="PT Astra Serif"/>
          <w:b/>
          <w:sz w:val="24"/>
          <w:szCs w:val="24"/>
        </w:rPr>
      </w:pPr>
    </w:p>
    <w:p w:rsidR="00A900BF" w:rsidRDefault="00A900BF" w:rsidP="00A900BF">
      <w:pPr>
        <w:ind w:left="567"/>
        <w:rPr>
          <w:rFonts w:ascii="PT Astra Serif" w:hAnsi="PT Astra Serif"/>
          <w:b/>
          <w:sz w:val="24"/>
          <w:szCs w:val="24"/>
        </w:rPr>
      </w:pPr>
    </w:p>
    <w:p w:rsidR="00A900BF" w:rsidRDefault="00A900BF" w:rsidP="00A900BF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A900BF" w:rsidRDefault="00A900BF" w:rsidP="00A900BF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Т.А. Первушина </w:t>
      </w:r>
    </w:p>
    <w:p w:rsidR="00A900BF" w:rsidRDefault="00A900BF" w:rsidP="00A900BF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A900BF" w:rsidRDefault="00A900BF" w:rsidP="00A900BF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A900BF" w:rsidRDefault="00A900BF" w:rsidP="00A900BF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A900BF" w:rsidRDefault="00A900BF" w:rsidP="00A900BF">
      <w:pPr>
        <w:rPr>
          <w:rFonts w:ascii="PT Astra Serif" w:hAnsi="PT Astra Serif"/>
          <w:sz w:val="24"/>
          <w:szCs w:val="24"/>
          <w:highlight w:val="yellow"/>
        </w:rPr>
      </w:pPr>
    </w:p>
    <w:p w:rsidR="00A900BF" w:rsidRDefault="00A900BF" w:rsidP="00A900BF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______________</w:t>
      </w:r>
      <w:r w:rsidR="00FE5F15">
        <w:rPr>
          <w:sz w:val="24"/>
          <w:szCs w:val="24"/>
        </w:rPr>
        <w:t>Е.В. Соболева</w:t>
      </w:r>
    </w:p>
    <w:p w:rsidR="00A900BF" w:rsidRDefault="00A900BF" w:rsidP="00A900BF">
      <w:pPr>
        <w:jc w:val="both"/>
        <w:rPr>
          <w:sz w:val="24"/>
          <w:szCs w:val="24"/>
        </w:rPr>
      </w:pPr>
    </w:p>
    <w:p w:rsidR="00A900BF" w:rsidRDefault="00A900BF" w:rsidP="00A900BF">
      <w:pPr>
        <w:jc w:val="both"/>
        <w:rPr>
          <w:sz w:val="24"/>
          <w:szCs w:val="24"/>
        </w:rPr>
      </w:pPr>
    </w:p>
    <w:p w:rsidR="00A900BF" w:rsidRDefault="00A900BF" w:rsidP="00A900BF">
      <w:pPr>
        <w:jc w:val="both"/>
        <w:rPr>
          <w:sz w:val="24"/>
          <w:szCs w:val="24"/>
        </w:rPr>
      </w:pPr>
    </w:p>
    <w:p w:rsidR="00A900BF" w:rsidRDefault="00A900BF" w:rsidP="00A900BF"/>
    <w:p w:rsidR="00A900BF" w:rsidRDefault="00A900BF" w:rsidP="00A900BF"/>
    <w:p w:rsidR="00A900BF" w:rsidRDefault="00A900BF" w:rsidP="00A900BF"/>
    <w:p w:rsidR="00A900BF" w:rsidRDefault="00A900BF" w:rsidP="00A900BF"/>
    <w:p w:rsidR="00A900BF" w:rsidRDefault="00A900BF" w:rsidP="00A900BF"/>
    <w:p w:rsidR="00BF0842" w:rsidRDefault="00BF0842"/>
    <w:p w:rsidR="00FE5F15" w:rsidRDefault="00FE5F15"/>
    <w:p w:rsidR="00FE5F15" w:rsidRDefault="00FE5F15"/>
    <w:p w:rsidR="00FE5F15" w:rsidRDefault="00FE5F15"/>
    <w:sectPr w:rsidR="00FE5F15" w:rsidSect="00A900BF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35"/>
    <w:rsid w:val="000A12D5"/>
    <w:rsid w:val="000A2D35"/>
    <w:rsid w:val="008E7DFE"/>
    <w:rsid w:val="00A900BF"/>
    <w:rsid w:val="00BF0842"/>
    <w:rsid w:val="00C951A2"/>
    <w:rsid w:val="00FE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00B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900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A900BF"/>
    <w:pPr>
      <w:ind w:left="720"/>
      <w:contextualSpacing/>
    </w:pPr>
  </w:style>
  <w:style w:type="paragraph" w:customStyle="1" w:styleId="ConsPlusNormal">
    <w:name w:val="ConsPlusNormal"/>
    <w:uiPriority w:val="99"/>
    <w:rsid w:val="00A90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00B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900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A900BF"/>
    <w:pPr>
      <w:ind w:left="720"/>
      <w:contextualSpacing/>
    </w:pPr>
  </w:style>
  <w:style w:type="paragraph" w:customStyle="1" w:styleId="ConsPlusNormal">
    <w:name w:val="ConsPlusNormal"/>
    <w:uiPriority w:val="99"/>
    <w:rsid w:val="00A90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dcterms:created xsi:type="dcterms:W3CDTF">2022-08-29T07:40:00Z</dcterms:created>
  <dcterms:modified xsi:type="dcterms:W3CDTF">2022-08-30T06:08:00Z</dcterms:modified>
</cp:coreProperties>
</file>