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E359E" w:rsidRP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ПРОТОКОЛ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8E359E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2D79B8" w:rsidRPr="008E359E" w:rsidRDefault="002D79B8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</w:p>
    <w:p w:rsidR="008E359E" w:rsidRPr="00542347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E77D85"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г.  </w:t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</w:r>
      <w:r w:rsidR="008E359E" w:rsidRPr="008E35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359E" w:rsidRPr="008E359E">
        <w:rPr>
          <w:rFonts w:ascii="Times New Roman" w:hAnsi="Times New Roman" w:cs="Times New Roman"/>
          <w:sz w:val="24"/>
          <w:szCs w:val="24"/>
        </w:rPr>
        <w:t xml:space="preserve"> </w:t>
      </w:r>
      <w:r w:rsidR="008E359E" w:rsidRPr="00542347">
        <w:rPr>
          <w:rFonts w:ascii="Times New Roman" w:hAnsi="Times New Roman" w:cs="Times New Roman"/>
          <w:sz w:val="24"/>
          <w:szCs w:val="24"/>
        </w:rPr>
        <w:t xml:space="preserve">№ </w:t>
      </w:r>
      <w:hyperlink r:id="rId6" w:history="1">
        <w:r w:rsidR="008E359E" w:rsidRPr="00542347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="008E359E" w:rsidRPr="00542347">
        <w:rPr>
          <w:rFonts w:ascii="Times New Roman" w:hAnsi="Times New Roman" w:cs="Times New Roman"/>
          <w:sz w:val="24"/>
          <w:szCs w:val="24"/>
        </w:rPr>
        <w:t>7</w:t>
      </w:r>
      <w:r w:rsidR="002D79B8" w:rsidRPr="00542347">
        <w:rPr>
          <w:rFonts w:ascii="Times New Roman" w:hAnsi="Times New Roman" w:cs="Times New Roman"/>
          <w:sz w:val="24"/>
          <w:szCs w:val="24"/>
        </w:rPr>
        <w:t>6</w:t>
      </w:r>
      <w:r w:rsidR="000B73CB" w:rsidRPr="00542347">
        <w:rPr>
          <w:rFonts w:ascii="Times New Roman" w:hAnsi="Times New Roman" w:cs="Times New Roman"/>
          <w:sz w:val="24"/>
          <w:szCs w:val="24"/>
        </w:rPr>
        <w:t>7</w:t>
      </w:r>
      <w:r w:rsidR="008E359E" w:rsidRPr="00542347">
        <w:rPr>
          <w:rFonts w:ascii="Times New Roman" w:hAnsi="Times New Roman" w:cs="Times New Roman"/>
          <w:sz w:val="24"/>
          <w:szCs w:val="24"/>
        </w:rPr>
        <w:t>-3</w:t>
      </w:r>
    </w:p>
    <w:p w:rsidR="00B02FA3" w:rsidRPr="00542347" w:rsidRDefault="00B02FA3" w:rsidP="008E359E">
      <w:pPr>
        <w:spacing w:after="0" w:line="240" w:lineRule="auto"/>
        <w:ind w:left="-142" w:right="-426"/>
        <w:rPr>
          <w:rFonts w:ascii="Times New Roman" w:hAnsi="Times New Roman" w:cs="Times New Roman"/>
          <w:sz w:val="24"/>
          <w:szCs w:val="24"/>
        </w:rPr>
      </w:pPr>
    </w:p>
    <w:p w:rsidR="00B02FA3" w:rsidRPr="00542347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B02FA3" w:rsidRPr="00542347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542347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B02FA3" w:rsidRPr="00542347" w:rsidRDefault="00B02FA3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42347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542347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542347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54234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4234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B02FA3" w:rsidRPr="00542347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B02FA3" w:rsidRPr="00542347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B02FA3" w:rsidRPr="00542347" w:rsidRDefault="00B02FA3" w:rsidP="00B02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42347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542347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542347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B02FA3" w:rsidRPr="00542347" w:rsidRDefault="00B02FA3" w:rsidP="00B02FA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42347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B02FA3" w:rsidRPr="00542347" w:rsidRDefault="00B02FA3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542347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54234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4234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B02FA3" w:rsidRPr="00542347" w:rsidRDefault="00E77D85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>6</w:t>
      </w:r>
      <w:r w:rsidR="00B02FA3" w:rsidRPr="00542347">
        <w:rPr>
          <w:rFonts w:ascii="Times New Roman" w:hAnsi="Times New Roman" w:cs="Times New Roman"/>
          <w:sz w:val="24"/>
          <w:szCs w:val="24"/>
        </w:rPr>
        <w:t>.</w:t>
      </w:r>
      <w:r w:rsidR="00B02FA3" w:rsidRPr="00542347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="00B02FA3" w:rsidRPr="00542347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B02FA3" w:rsidRPr="00542347" w:rsidRDefault="00E77D85" w:rsidP="00B02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>7</w:t>
      </w:r>
      <w:r w:rsidR="00B02FA3" w:rsidRPr="00542347">
        <w:rPr>
          <w:rFonts w:ascii="Times New Roman" w:hAnsi="Times New Roman" w:cs="Times New Roman"/>
          <w:sz w:val="24"/>
          <w:szCs w:val="24"/>
        </w:rPr>
        <w:t>. Захарова Н.Б. – начальник отдела муниципальных закупок.</w:t>
      </w:r>
    </w:p>
    <w:p w:rsidR="00B02FA3" w:rsidRPr="000B73CB" w:rsidRDefault="00B02FA3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47">
        <w:rPr>
          <w:rFonts w:ascii="Times New Roman" w:hAnsi="Times New Roman" w:cs="Times New Roman"/>
          <w:sz w:val="24"/>
          <w:szCs w:val="24"/>
        </w:rPr>
        <w:t xml:space="preserve">Всего присутствовали </w:t>
      </w:r>
      <w:r w:rsidR="00E77D85" w:rsidRPr="00542347">
        <w:rPr>
          <w:rFonts w:ascii="Times New Roman" w:hAnsi="Times New Roman" w:cs="Times New Roman"/>
          <w:sz w:val="24"/>
          <w:szCs w:val="24"/>
        </w:rPr>
        <w:t>7</w:t>
      </w:r>
      <w:r w:rsidRPr="00542347">
        <w:rPr>
          <w:rFonts w:ascii="Times New Roman" w:hAnsi="Times New Roman" w:cs="Times New Roman"/>
          <w:sz w:val="24"/>
          <w:szCs w:val="24"/>
        </w:rPr>
        <w:t xml:space="preserve"> членов комиссии из 9.</w:t>
      </w:r>
    </w:p>
    <w:p w:rsidR="000B73CB" w:rsidRPr="000B73CB" w:rsidRDefault="000B73CB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</w:rPr>
        <w:t xml:space="preserve">Представитель заказчика: </w:t>
      </w:r>
      <w:r w:rsidR="0055707C">
        <w:rPr>
          <w:rFonts w:ascii="Times New Roman" w:hAnsi="Times New Roman" w:cs="Times New Roman"/>
          <w:sz w:val="24"/>
        </w:rPr>
        <w:t>Филиппова Марина Геннадьевна, эксперт управления по бухгалтерскому учету и отчетности администрации города Югорска</w:t>
      </w:r>
    </w:p>
    <w:p w:rsidR="000B73CB" w:rsidRPr="000B73CB" w:rsidRDefault="000B73CB" w:rsidP="000B73CB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0B73CB">
        <w:rPr>
          <w:rFonts w:ascii="Times New Roman" w:hAnsi="Times New Roman" w:cs="Times New Roman"/>
          <w:sz w:val="24"/>
        </w:rPr>
        <w:t xml:space="preserve">1. Наименование аукциона: </w:t>
      </w:r>
      <w:r w:rsidRPr="000B73CB">
        <w:rPr>
          <w:rFonts w:ascii="Times New Roman" w:hAnsi="Times New Roman" w:cs="Times New Roman"/>
          <w:sz w:val="24"/>
          <w:szCs w:val="24"/>
        </w:rPr>
        <w:t>аукцион в электронной форме № 0187300005814000767</w:t>
      </w:r>
      <w:r w:rsidRPr="000B7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73CB">
        <w:rPr>
          <w:rFonts w:ascii="Times New Roman" w:hAnsi="Times New Roman" w:cs="Times New Roman"/>
          <w:sz w:val="24"/>
          <w:szCs w:val="24"/>
        </w:rPr>
        <w:t xml:space="preserve">на право заключения муниципального </w:t>
      </w:r>
      <w:proofErr w:type="gramStart"/>
      <w:r w:rsidRPr="000B73CB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0B73CB">
        <w:rPr>
          <w:rFonts w:ascii="Times New Roman" w:hAnsi="Times New Roman" w:cs="Times New Roman"/>
          <w:sz w:val="24"/>
          <w:szCs w:val="24"/>
        </w:rPr>
        <w:t xml:space="preserve"> на оказание услуг по техническому обслуживанию оборудования системы пожарной сигнализации.</w:t>
      </w:r>
    </w:p>
    <w:p w:rsidR="000B73CB" w:rsidRPr="000B73CB" w:rsidRDefault="000B73CB" w:rsidP="000B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</w:rPr>
        <w:t xml:space="preserve">Номер </w:t>
      </w:r>
      <w:r w:rsidRPr="000B73CB">
        <w:rPr>
          <w:rFonts w:ascii="Times New Roman" w:hAnsi="Times New Roman" w:cs="Times New Roman"/>
          <w:sz w:val="24"/>
          <w:szCs w:val="24"/>
        </w:rPr>
        <w:t xml:space="preserve">извещения о проведении торгов на официальном сайте – </w:t>
      </w:r>
      <w:hyperlink r:id="rId7" w:history="1">
        <w:r w:rsidRPr="000B73CB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0B73CB">
        <w:rPr>
          <w:rFonts w:ascii="Times New Roman" w:hAnsi="Times New Roman" w:cs="Times New Roman"/>
          <w:sz w:val="24"/>
          <w:szCs w:val="24"/>
        </w:rPr>
        <w:t xml:space="preserve">, код аукциона 0187300005814000767, дата публикации 19.12.2014. </w:t>
      </w:r>
    </w:p>
    <w:p w:rsidR="000B73CB" w:rsidRPr="000B73CB" w:rsidRDefault="000B73CB" w:rsidP="000B73C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  <w:szCs w:val="24"/>
        </w:rPr>
        <w:t>2. Заказчик: Администрация города Югорска. Почтовый адрес: 628260, Ханты - Мансийский автономный округ - Югра, Тюменская обл.,  </w:t>
      </w:r>
      <w:proofErr w:type="spellStart"/>
      <w:r w:rsidRPr="000B73C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B73CB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0B73CB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0B73CB">
        <w:rPr>
          <w:rFonts w:ascii="Times New Roman" w:hAnsi="Times New Roman" w:cs="Times New Roman"/>
          <w:sz w:val="24"/>
          <w:szCs w:val="24"/>
        </w:rPr>
        <w:t>, ул. 40 лет Победы, 11.</w:t>
      </w:r>
    </w:p>
    <w:p w:rsidR="000B73CB" w:rsidRPr="000B73CB" w:rsidRDefault="000B73CB" w:rsidP="000B73C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3CB">
        <w:rPr>
          <w:rFonts w:ascii="Times New Roman" w:hAnsi="Times New Roman" w:cs="Times New Roman"/>
          <w:sz w:val="24"/>
        </w:rPr>
        <w:t xml:space="preserve">3. Процедура рассмотрения первых частей заявок на участие в аукционе была проведена комиссией в 10.00 часов 30 декабря 2014 года, по адресу: ул. </w:t>
      </w:r>
      <w:r w:rsidRPr="000B73CB">
        <w:rPr>
          <w:rFonts w:ascii="Times New Roman" w:hAnsi="Times New Roman" w:cs="Times New Roman"/>
          <w:sz w:val="24"/>
          <w:szCs w:val="24"/>
        </w:rPr>
        <w:t xml:space="preserve">40 лет Победы, 11, г. </w:t>
      </w:r>
      <w:proofErr w:type="spellStart"/>
      <w:r w:rsidRPr="000B73C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0B73CB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0B73CB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0B73CB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E359E" w:rsidRPr="008E359E" w:rsidRDefault="008E359E" w:rsidP="000B73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0B73CB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</w:t>
      </w:r>
      <w:r w:rsidRPr="000B73CB">
        <w:rPr>
          <w:rFonts w:ascii="Times New Roman" w:hAnsi="Times New Roman" w:cs="Times New Roman"/>
          <w:sz w:val="24"/>
        </w:rPr>
        <w:t xml:space="preserve"> в</w:t>
      </w:r>
      <w:r w:rsidRPr="008E359E">
        <w:rPr>
          <w:rFonts w:ascii="Times New Roman" w:hAnsi="Times New Roman" w:cs="Times New Roman"/>
          <w:sz w:val="24"/>
        </w:rPr>
        <w:t xml:space="preserve"> электронной форме от </w:t>
      </w:r>
      <w:r w:rsidR="00B02FA3">
        <w:rPr>
          <w:rFonts w:ascii="Times New Roman" w:hAnsi="Times New Roman" w:cs="Times New Roman"/>
          <w:sz w:val="24"/>
        </w:rPr>
        <w:t>1</w:t>
      </w:r>
      <w:r w:rsidRPr="008E359E">
        <w:rPr>
          <w:rFonts w:ascii="Times New Roman" w:hAnsi="Times New Roman" w:cs="Times New Roman"/>
          <w:sz w:val="24"/>
        </w:rPr>
        <w:t>2.</w:t>
      </w:r>
      <w:r w:rsidR="00B02FA3">
        <w:rPr>
          <w:rFonts w:ascii="Times New Roman" w:hAnsi="Times New Roman" w:cs="Times New Roman"/>
          <w:sz w:val="24"/>
        </w:rPr>
        <w:t>01</w:t>
      </w:r>
      <w:r w:rsidRPr="008E359E">
        <w:rPr>
          <w:rFonts w:ascii="Times New Roman" w:hAnsi="Times New Roman" w:cs="Times New Roman"/>
          <w:sz w:val="24"/>
        </w:rPr>
        <w:t>.201</w:t>
      </w:r>
      <w:r w:rsidR="00B02FA3">
        <w:rPr>
          <w:rFonts w:ascii="Times New Roman" w:hAnsi="Times New Roman" w:cs="Times New Roman"/>
          <w:sz w:val="24"/>
        </w:rPr>
        <w:t>5</w:t>
      </w:r>
      <w:r w:rsidRPr="008E359E">
        <w:rPr>
          <w:rFonts w:ascii="Times New Roman" w:hAnsi="Times New Roman" w:cs="Times New Roman"/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2"/>
        <w:gridCol w:w="1276"/>
        <w:gridCol w:w="6663"/>
        <w:gridCol w:w="1984"/>
      </w:tblGrid>
      <w:tr w:rsidR="008E359E" w:rsidRPr="008E359E" w:rsidTr="008E359E">
        <w:trPr>
          <w:cantSplit/>
          <w:trHeight w:val="1133"/>
          <w:tblHeader/>
        </w:trPr>
        <w:tc>
          <w:tcPr>
            <w:tcW w:w="992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663" w:type="dxa"/>
          </w:tcPr>
          <w:p w:rsidR="008E359E" w:rsidRPr="008E359E" w:rsidRDefault="008E359E" w:rsidP="008E359E">
            <w:pPr>
              <w:spacing w:after="0" w:line="240" w:lineRule="auto"/>
              <w:ind w:left="142"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359E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</w:tcPr>
          <w:p w:rsidR="008E359E" w:rsidRPr="008E359E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59E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E359E" w:rsidRPr="008E359E" w:rsidTr="008E359E">
        <w:trPr>
          <w:cantSplit/>
          <w:trHeight w:val="284"/>
        </w:trPr>
        <w:tc>
          <w:tcPr>
            <w:tcW w:w="992" w:type="dxa"/>
          </w:tcPr>
          <w:p w:rsidR="008E359E" w:rsidRPr="008831D8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3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626A" w:rsidRPr="001E626A" w:rsidRDefault="001E626A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333333"/>
              </w:rPr>
            </w:pPr>
            <w:r w:rsidRPr="001E626A">
              <w:rPr>
                <w:rFonts w:ascii="Times New Roman" w:hAnsi="Times New Roman" w:cs="Times New Roman"/>
                <w:bCs/>
                <w:color w:val="333333"/>
              </w:rPr>
              <w:t>4 , защищенный номер заявки:</w:t>
            </w:r>
          </w:p>
          <w:p w:rsidR="008E359E" w:rsidRPr="00B02FA3" w:rsidRDefault="001E626A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626A">
              <w:rPr>
                <w:rFonts w:ascii="Times New Roman" w:hAnsi="Times New Roman" w:cs="Times New Roman"/>
                <w:bCs/>
                <w:color w:val="333333"/>
              </w:rPr>
              <w:t>8536556</w:t>
            </w: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 </w:t>
            </w:r>
          </w:p>
        </w:tc>
        <w:tc>
          <w:tcPr>
            <w:tcW w:w="6663" w:type="dxa"/>
          </w:tcPr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4797"/>
            </w:tblGrid>
            <w:tr w:rsidR="001D16DD" w:rsidRPr="001D16DD" w:rsidTr="001D16DD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Наименование участника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Общество с ограниченной ответственностью "Вариант"</w:t>
                  </w: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</w:p>
              </w:tc>
            </w:tr>
            <w:tr w:rsidR="001D16DD" w:rsidRPr="001D16DD" w:rsidTr="001D16DD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ИНН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8622009388</w:t>
                  </w:r>
                </w:p>
              </w:tc>
            </w:tr>
            <w:tr w:rsidR="001D16DD" w:rsidRPr="001D16DD" w:rsidTr="001D16DD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КПП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861501001</w:t>
                  </w:r>
                </w:p>
              </w:tc>
            </w:tr>
            <w:tr w:rsidR="001D16DD" w:rsidRPr="001D16DD" w:rsidTr="001D16DD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Юридический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9F2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628240, Ханты-Мансийский </w:t>
                  </w:r>
                  <w:r w:rsidR="009F214C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а</w:t>
                  </w: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втономный округ - Югра, Советский р-н, Советский г, ул</w:t>
                  </w:r>
                  <w:proofErr w:type="gramStart"/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.Г</w:t>
                  </w:r>
                  <w:proofErr w:type="gramEnd"/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агарина, д.43 - офис</w:t>
                  </w:r>
                </w:p>
              </w:tc>
            </w:tr>
            <w:tr w:rsidR="001D16DD" w:rsidRPr="001D16DD" w:rsidTr="001D16DD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Почтовый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9F2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628240, Ханты-Мансийский </w:t>
                  </w:r>
                  <w:r w:rsidR="009F214C">
                    <w:rPr>
                      <w:rFonts w:ascii="Times New Roman" w:eastAsia="Times New Roman" w:hAnsi="Times New Roman" w:cs="Times New Roman"/>
                      <w:color w:val="333333"/>
                    </w:rPr>
                    <w:t>а</w:t>
                  </w: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втономный округ - Югра, Советский р-н, Советский г, ул</w:t>
                  </w:r>
                  <w:proofErr w:type="gramStart"/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.Г</w:t>
                  </w:r>
                  <w:proofErr w:type="gramEnd"/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агарина, д.43 - офис</w:t>
                  </w:r>
                </w:p>
              </w:tc>
            </w:tr>
            <w:tr w:rsidR="001D16DD" w:rsidRPr="001D16DD" w:rsidTr="001D16DD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Контактный телефон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16DD" w:rsidRPr="001D16DD" w:rsidRDefault="001D16DD" w:rsidP="001D16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D16DD">
                    <w:rPr>
                      <w:rFonts w:ascii="Times New Roman" w:eastAsia="Times New Roman" w:hAnsi="Times New Roman" w:cs="Times New Roman"/>
                      <w:color w:val="333333"/>
                    </w:rPr>
                    <w:t>+7 34675 37978</w:t>
                  </w:r>
                </w:p>
              </w:tc>
            </w:tr>
          </w:tbl>
          <w:p w:rsidR="008E359E" w:rsidRPr="001D16DD" w:rsidRDefault="008E359E" w:rsidP="001D16DD">
            <w:pPr>
              <w:spacing w:after="0" w:line="240" w:lineRule="auto"/>
              <w:ind w:left="142"/>
              <w:jc w:val="both"/>
              <w:rPr>
                <w:rStyle w:val="textspanview"/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8E359E" w:rsidRPr="001D16DD" w:rsidRDefault="001D16DD" w:rsidP="001D16D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D16DD">
              <w:rPr>
                <w:rFonts w:ascii="Times New Roman" w:eastAsia="Times New Roman" w:hAnsi="Times New Roman" w:cs="Times New Roman"/>
                <w:color w:val="333333"/>
              </w:rPr>
              <w:t>11639.99</w:t>
            </w:r>
          </w:p>
        </w:tc>
      </w:tr>
      <w:tr w:rsidR="008E359E" w:rsidRPr="000A7F11" w:rsidTr="008E359E">
        <w:trPr>
          <w:cantSplit/>
          <w:trHeight w:val="284"/>
        </w:trPr>
        <w:tc>
          <w:tcPr>
            <w:tcW w:w="992" w:type="dxa"/>
          </w:tcPr>
          <w:p w:rsidR="008E359E" w:rsidRPr="008831D8" w:rsidRDefault="008E359E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3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1E626A" w:rsidRPr="001E626A" w:rsidRDefault="001E626A" w:rsidP="001E626A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333333"/>
              </w:rPr>
            </w:pPr>
            <w:r w:rsidRPr="001E626A">
              <w:rPr>
                <w:rFonts w:ascii="Times New Roman" w:hAnsi="Times New Roman" w:cs="Times New Roman"/>
                <w:bCs/>
                <w:color w:val="333333"/>
              </w:rPr>
              <w:t>5 , защищенный номер заявки:</w:t>
            </w:r>
          </w:p>
          <w:p w:rsidR="008E359E" w:rsidRPr="001E626A" w:rsidRDefault="001E626A" w:rsidP="001E626A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1E626A">
              <w:rPr>
                <w:rFonts w:ascii="Times New Roman" w:hAnsi="Times New Roman" w:cs="Times New Roman"/>
                <w:bCs/>
                <w:color w:val="333333"/>
              </w:rPr>
              <w:t>2939541 </w:t>
            </w:r>
          </w:p>
        </w:tc>
        <w:tc>
          <w:tcPr>
            <w:tcW w:w="6663" w:type="dxa"/>
          </w:tcPr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4797"/>
            </w:tblGrid>
            <w:tr w:rsidR="001E626A" w:rsidRPr="001E626A" w:rsidTr="001E626A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Наименование участника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ООО "ОАЗИС"</w:t>
                  </w: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</w:p>
              </w:tc>
            </w:tr>
            <w:tr w:rsidR="001E626A" w:rsidRPr="001E626A" w:rsidTr="001E626A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ИНН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8622013592</w:t>
                  </w:r>
                </w:p>
              </w:tc>
            </w:tr>
            <w:tr w:rsidR="001E626A" w:rsidRPr="001E626A" w:rsidTr="001E626A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КПП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862201001</w:t>
                  </w:r>
                </w:p>
              </w:tc>
            </w:tr>
            <w:tr w:rsidR="001E626A" w:rsidRPr="001E626A" w:rsidTr="001E626A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Юридический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628260, Ханты-Мансийский </w:t>
                  </w:r>
                  <w:r w:rsid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а</w:t>
                  </w: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втономный округ - Югра, Югорск г, ул</w:t>
                  </w:r>
                  <w:proofErr w:type="gramStart"/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.С</w:t>
                  </w:r>
                  <w:proofErr w:type="gramEnd"/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адовая, д.82 - 9</w:t>
                  </w:r>
                </w:p>
              </w:tc>
            </w:tr>
            <w:tr w:rsidR="001E626A" w:rsidRPr="001E626A" w:rsidTr="001E626A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Почтовый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628260, Ханты-Мансийский </w:t>
                  </w:r>
                  <w:r w:rsid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а</w:t>
                  </w: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втономный округ - Югра, Югорск г, ул</w:t>
                  </w:r>
                  <w:proofErr w:type="gramStart"/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.М</w:t>
                  </w:r>
                  <w:proofErr w:type="gramEnd"/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ира, д.18/1 - 12</w:t>
                  </w:r>
                </w:p>
              </w:tc>
            </w:tr>
            <w:tr w:rsidR="001E626A" w:rsidRPr="001E626A" w:rsidTr="001E626A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Контактный телефон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E626A" w:rsidRPr="001E626A" w:rsidRDefault="001E626A" w:rsidP="001E62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1E626A">
                    <w:rPr>
                      <w:rFonts w:ascii="Times New Roman" w:eastAsia="Times New Roman" w:hAnsi="Times New Roman" w:cs="Times New Roman"/>
                      <w:color w:val="333333"/>
                    </w:rPr>
                    <w:t>83467521493</w:t>
                  </w:r>
                </w:p>
              </w:tc>
            </w:tr>
          </w:tbl>
          <w:p w:rsidR="008E359E" w:rsidRPr="001E626A" w:rsidRDefault="008E359E" w:rsidP="001E626A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8E359E" w:rsidRPr="001E626A" w:rsidRDefault="001E626A" w:rsidP="001E626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626A">
              <w:rPr>
                <w:rFonts w:ascii="Times New Roman" w:eastAsia="Times New Roman" w:hAnsi="Times New Roman" w:cs="Times New Roman"/>
                <w:color w:val="333333"/>
              </w:rPr>
              <w:t>11639.99</w:t>
            </w:r>
          </w:p>
        </w:tc>
      </w:tr>
      <w:tr w:rsidR="008831D8" w:rsidRPr="000A7F11" w:rsidTr="008E359E">
        <w:trPr>
          <w:cantSplit/>
          <w:trHeight w:val="284"/>
        </w:trPr>
        <w:tc>
          <w:tcPr>
            <w:tcW w:w="992" w:type="dxa"/>
          </w:tcPr>
          <w:p w:rsidR="008831D8" w:rsidRPr="008831D8" w:rsidRDefault="008831D8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3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E64E0" w:rsidRPr="00D55631" w:rsidRDefault="00DE64E0" w:rsidP="00D55631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333333"/>
              </w:rPr>
            </w:pPr>
            <w:r w:rsidRPr="00D55631">
              <w:rPr>
                <w:rFonts w:ascii="Times New Roman" w:hAnsi="Times New Roman" w:cs="Times New Roman"/>
                <w:bCs/>
                <w:color w:val="333333"/>
              </w:rPr>
              <w:t>2 , защищенный номер заявки:</w:t>
            </w:r>
          </w:p>
          <w:p w:rsidR="008831D8" w:rsidRPr="00D55631" w:rsidRDefault="00DE64E0" w:rsidP="00D55631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D55631">
              <w:rPr>
                <w:rFonts w:ascii="Times New Roman" w:hAnsi="Times New Roman" w:cs="Times New Roman"/>
                <w:bCs/>
                <w:color w:val="333333"/>
              </w:rPr>
              <w:t>9062844 </w:t>
            </w:r>
          </w:p>
        </w:tc>
        <w:tc>
          <w:tcPr>
            <w:tcW w:w="6663" w:type="dxa"/>
          </w:tcPr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4797"/>
            </w:tblGrid>
            <w:tr w:rsidR="00D55631" w:rsidRPr="00D55631" w:rsidTr="00D55631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Наименование участника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Общество с ограниченной ответственностью</w:t>
                  </w:r>
                  <w:proofErr w:type="gramStart"/>
                  <w:r w:rsidRPr="00D5563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"Ч</w:t>
                  </w:r>
                  <w:proofErr w:type="gramEnd"/>
                  <w:r w:rsidRPr="00D5563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астная охранная организация"Альтернатива-Охрана"</w:t>
                  </w: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br/>
                  </w:r>
                </w:p>
              </w:tc>
            </w:tr>
            <w:tr w:rsidR="00D55631" w:rsidRPr="00D55631" w:rsidTr="00D55631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ИНН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8622021385</w:t>
                  </w:r>
                </w:p>
              </w:tc>
            </w:tr>
            <w:tr w:rsidR="00D55631" w:rsidRPr="00D55631" w:rsidTr="00D55631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КПП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862201001</w:t>
                  </w:r>
                </w:p>
              </w:tc>
            </w:tr>
            <w:tr w:rsidR="00D55631" w:rsidRPr="00D55631" w:rsidTr="00D55631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Юридический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а</w:t>
                  </w: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втономный округ - Югра, Югорск г, ул</w:t>
                  </w:r>
                  <w:proofErr w:type="gramStart"/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.Л</w:t>
                  </w:r>
                  <w:proofErr w:type="gramEnd"/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енина, д.36</w:t>
                  </w:r>
                </w:p>
              </w:tc>
            </w:tr>
            <w:tr w:rsidR="00D55631" w:rsidRPr="00D55631" w:rsidTr="00D55631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Почтовый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628260, Ханты-Мансийский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а</w:t>
                  </w: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втономный округ - Югра, Югорск г, ул</w:t>
                  </w:r>
                  <w:proofErr w:type="gramStart"/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.Ж</w:t>
                  </w:r>
                  <w:proofErr w:type="gramEnd"/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елезнодорожная, д.53 А - 115</w:t>
                  </w:r>
                </w:p>
              </w:tc>
            </w:tr>
            <w:tr w:rsidR="00D55631" w:rsidRPr="00D55631" w:rsidTr="00D55631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Контактный телефон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55631" w:rsidRPr="00D55631" w:rsidRDefault="00D55631" w:rsidP="00D556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D55631">
                    <w:rPr>
                      <w:rFonts w:ascii="Times New Roman" w:eastAsia="Times New Roman" w:hAnsi="Times New Roman" w:cs="Times New Roman"/>
                      <w:color w:val="333333"/>
                    </w:rPr>
                    <w:t>89048855030</w:t>
                  </w:r>
                </w:p>
              </w:tc>
            </w:tr>
          </w:tbl>
          <w:p w:rsidR="008831D8" w:rsidRPr="00D55631" w:rsidRDefault="008831D8" w:rsidP="00D55631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8831D8" w:rsidRPr="00D55631" w:rsidRDefault="00D55631" w:rsidP="00D5563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5631">
              <w:rPr>
                <w:rFonts w:ascii="Times New Roman" w:eastAsia="Times New Roman" w:hAnsi="Times New Roman" w:cs="Times New Roman"/>
                <w:color w:val="333333"/>
              </w:rPr>
              <w:t>11999.99</w:t>
            </w:r>
          </w:p>
        </w:tc>
      </w:tr>
      <w:tr w:rsidR="008831D8" w:rsidRPr="000A7F11" w:rsidTr="008E359E">
        <w:trPr>
          <w:cantSplit/>
          <w:trHeight w:val="284"/>
        </w:trPr>
        <w:tc>
          <w:tcPr>
            <w:tcW w:w="992" w:type="dxa"/>
          </w:tcPr>
          <w:p w:rsidR="008831D8" w:rsidRPr="008831D8" w:rsidRDefault="008831D8" w:rsidP="008E35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31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50C9" w:rsidRPr="003250C9" w:rsidRDefault="003250C9" w:rsidP="003250C9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333333"/>
              </w:rPr>
            </w:pPr>
            <w:r w:rsidRPr="003250C9">
              <w:rPr>
                <w:rFonts w:ascii="Times New Roman" w:hAnsi="Times New Roman" w:cs="Times New Roman"/>
                <w:bCs/>
                <w:color w:val="333333"/>
              </w:rPr>
              <w:t>3 , защищенный номер заявки:</w:t>
            </w:r>
          </w:p>
          <w:p w:rsidR="008831D8" w:rsidRPr="003250C9" w:rsidRDefault="003250C9" w:rsidP="003250C9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  <w:r w:rsidRPr="003250C9">
              <w:rPr>
                <w:rFonts w:ascii="Times New Roman" w:hAnsi="Times New Roman" w:cs="Times New Roman"/>
                <w:bCs/>
                <w:color w:val="333333"/>
              </w:rPr>
              <w:t>2672474 </w:t>
            </w:r>
          </w:p>
        </w:tc>
        <w:tc>
          <w:tcPr>
            <w:tcW w:w="6663" w:type="dxa"/>
          </w:tcPr>
          <w:tbl>
            <w:tblPr>
              <w:tblW w:w="5000" w:type="pct"/>
              <w:tblBorders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34"/>
              <w:gridCol w:w="4797"/>
            </w:tblGrid>
            <w:tr w:rsidR="003250C9" w:rsidRPr="003250C9" w:rsidTr="003250C9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Наименование участника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</w:rPr>
                    <w:t>Общество с ограниченной ответственностью "Сибирь-плюс"</w:t>
                  </w:r>
                  <w:r w:rsidRPr="003250C9"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br/>
                  </w:r>
                </w:p>
              </w:tc>
            </w:tr>
            <w:tr w:rsidR="003250C9" w:rsidRPr="003250C9" w:rsidTr="003250C9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ИНН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8622010778</w:t>
                  </w:r>
                </w:p>
              </w:tc>
            </w:tr>
            <w:tr w:rsidR="003250C9" w:rsidRPr="003250C9" w:rsidTr="003250C9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КПП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862201001</w:t>
                  </w:r>
                </w:p>
              </w:tc>
            </w:tr>
            <w:tr w:rsidR="003250C9" w:rsidRPr="003250C9" w:rsidTr="003250C9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Юридический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628260, Ханты-Мансийский автономный округ - Югра, Югорск г, ул</w:t>
                  </w:r>
                  <w:proofErr w:type="gramStart"/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.М</w:t>
                  </w:r>
                  <w:proofErr w:type="gramEnd"/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ира, д.9 - 44</w:t>
                  </w:r>
                </w:p>
              </w:tc>
            </w:tr>
            <w:tr w:rsidR="003250C9" w:rsidRPr="003250C9" w:rsidTr="003250C9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Почтовый адрес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628260, Ханты-Мансийский автономный округ - Югра, Югорск г, ул</w:t>
                  </w:r>
                  <w:proofErr w:type="gramStart"/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.М</w:t>
                  </w:r>
                  <w:proofErr w:type="gramEnd"/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еханизаторов, д.5/2</w:t>
                  </w:r>
                </w:p>
              </w:tc>
            </w:tr>
            <w:tr w:rsidR="003250C9" w:rsidRPr="003250C9" w:rsidTr="003250C9">
              <w:tc>
                <w:tcPr>
                  <w:tcW w:w="1634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Контактный телефон </w:t>
                  </w:r>
                </w:p>
              </w:tc>
              <w:tc>
                <w:tcPr>
                  <w:tcW w:w="4797" w:type="dxa"/>
                  <w:tcBorders>
                    <w:bottom w:val="single" w:sz="6" w:space="0" w:color="EBEBEB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250C9" w:rsidRPr="003250C9" w:rsidRDefault="003250C9" w:rsidP="003250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3250C9">
                    <w:rPr>
                      <w:rFonts w:ascii="Times New Roman" w:eastAsia="Times New Roman" w:hAnsi="Times New Roman" w:cs="Times New Roman"/>
                      <w:color w:val="333333"/>
                    </w:rPr>
                    <w:t>34675-7-59-55</w:t>
                  </w:r>
                </w:p>
              </w:tc>
            </w:tr>
          </w:tbl>
          <w:p w:rsidR="008831D8" w:rsidRPr="003250C9" w:rsidRDefault="008831D8" w:rsidP="003250C9">
            <w:pPr>
              <w:spacing w:after="0" w:line="240" w:lineRule="auto"/>
              <w:ind w:left="14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:rsidR="008831D8" w:rsidRPr="003250C9" w:rsidRDefault="003250C9" w:rsidP="003250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50C9">
              <w:rPr>
                <w:rFonts w:ascii="Times New Roman" w:eastAsia="Times New Roman" w:hAnsi="Times New Roman" w:cs="Times New Roman"/>
                <w:color w:val="333333"/>
              </w:rPr>
              <w:t>42999.00</w:t>
            </w:r>
          </w:p>
        </w:tc>
      </w:tr>
    </w:tbl>
    <w:p w:rsidR="008E359E" w:rsidRPr="000A7F11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E359E" w:rsidRPr="00D2784A" w:rsidRDefault="008E359E" w:rsidP="009F5562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784A">
        <w:rPr>
          <w:rFonts w:ascii="Times New Roman" w:hAnsi="Times New Roman" w:cs="Times New Roman"/>
          <w:sz w:val="24"/>
          <w:szCs w:val="24"/>
        </w:rPr>
        <w:t>5. В результате рассмотрения вторы</w:t>
      </w:r>
      <w:r w:rsidR="009F5562" w:rsidRPr="00D2784A">
        <w:rPr>
          <w:rFonts w:ascii="Times New Roman" w:hAnsi="Times New Roman" w:cs="Times New Roman"/>
          <w:sz w:val="24"/>
          <w:szCs w:val="24"/>
        </w:rPr>
        <w:t xml:space="preserve">х частей заявок принято решение </w:t>
      </w:r>
      <w:r w:rsidRPr="00D2784A">
        <w:rPr>
          <w:rFonts w:ascii="Times New Roman" w:hAnsi="Times New Roman" w:cs="Times New Roman"/>
          <w:sz w:val="24"/>
          <w:szCs w:val="24"/>
        </w:rPr>
        <w:t xml:space="preserve">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1D0F53" w:rsidRPr="00D2784A" w:rsidRDefault="001D0F53" w:rsidP="009F5562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2784A">
        <w:rPr>
          <w:rFonts w:ascii="Times New Roman" w:hAnsi="Times New Roman" w:cs="Times New Roman"/>
          <w:sz w:val="24"/>
          <w:szCs w:val="24"/>
        </w:rPr>
        <w:t xml:space="preserve">- </w:t>
      </w:r>
      <w:r w:rsidRPr="00D2784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Общество с ограниченной ответственностью "Вариант";</w:t>
      </w:r>
    </w:p>
    <w:p w:rsidR="001D0F53" w:rsidRPr="00D2784A" w:rsidRDefault="001D0F53" w:rsidP="009F5562">
      <w:pPr>
        <w:suppressAutoHyphens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2784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 Общество с ограниченной ответственностью «ОАЗИС»;</w:t>
      </w:r>
    </w:p>
    <w:p w:rsidR="008E359E" w:rsidRPr="00D2784A" w:rsidRDefault="008E359E" w:rsidP="009F5562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84A">
        <w:rPr>
          <w:rFonts w:ascii="Times New Roman" w:hAnsi="Times New Roman" w:cs="Times New Roman"/>
          <w:sz w:val="24"/>
          <w:szCs w:val="24"/>
        </w:rPr>
        <w:t xml:space="preserve">- </w:t>
      </w:r>
      <w:r w:rsidR="00F01143" w:rsidRPr="00D2784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</w:t>
      </w:r>
      <w:r w:rsidR="000A7F11" w:rsidRPr="00D278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143" w:rsidRPr="00D2784A">
        <w:rPr>
          <w:rFonts w:ascii="Times New Roman" w:eastAsia="Times New Roman" w:hAnsi="Times New Roman" w:cs="Times New Roman"/>
          <w:bCs/>
          <w:sz w:val="24"/>
          <w:szCs w:val="24"/>
        </w:rPr>
        <w:t>"Частная охранная организация</w:t>
      </w:r>
      <w:r w:rsidR="000A7F11" w:rsidRPr="00D278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143" w:rsidRPr="00D2784A">
        <w:rPr>
          <w:rFonts w:ascii="Times New Roman" w:eastAsia="Times New Roman" w:hAnsi="Times New Roman" w:cs="Times New Roman"/>
          <w:bCs/>
          <w:sz w:val="24"/>
          <w:szCs w:val="24"/>
        </w:rPr>
        <w:t>"Альтернатива-Охрана";</w:t>
      </w:r>
    </w:p>
    <w:p w:rsidR="008E359E" w:rsidRPr="00D2784A" w:rsidRDefault="008E359E" w:rsidP="009F5562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84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2784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r w:rsidR="0060452C" w:rsidRPr="00D2784A">
        <w:rPr>
          <w:rFonts w:ascii="Times New Roman" w:eastAsia="Times New Roman" w:hAnsi="Times New Roman" w:cs="Times New Roman"/>
          <w:bCs/>
          <w:sz w:val="24"/>
          <w:szCs w:val="24"/>
        </w:rPr>
        <w:t>Сибирь-плюс</w:t>
      </w:r>
      <w:r w:rsidR="006151AD" w:rsidRPr="00D2784A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8E359E" w:rsidRPr="00D2784A" w:rsidRDefault="008E359E" w:rsidP="009F5562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784A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B02FA3" w:rsidRPr="00D2784A">
        <w:rPr>
          <w:rFonts w:ascii="Times New Roman" w:hAnsi="Times New Roman" w:cs="Times New Roman"/>
          <w:sz w:val="24"/>
          <w:szCs w:val="24"/>
        </w:rPr>
        <w:t xml:space="preserve">12.01.2015 </w:t>
      </w:r>
      <w:r w:rsidRPr="00D2784A">
        <w:rPr>
          <w:rFonts w:ascii="Times New Roman" w:hAnsi="Times New Roman" w:cs="Times New Roman"/>
          <w:sz w:val="24"/>
          <w:szCs w:val="24"/>
        </w:rPr>
        <w:t xml:space="preserve">победителем  аукциона в электронной форме признается </w:t>
      </w:r>
      <w:r w:rsidRPr="00D2784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"Частная охранная организация</w:t>
      </w:r>
      <w:r w:rsidR="004B1CFB" w:rsidRPr="00D278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84A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5A572D" w:rsidRPr="00D2784A">
        <w:rPr>
          <w:rFonts w:ascii="Times New Roman" w:eastAsia="Times New Roman" w:hAnsi="Times New Roman" w:cs="Times New Roman"/>
          <w:bCs/>
          <w:sz w:val="24"/>
          <w:szCs w:val="24"/>
        </w:rPr>
        <w:t>Вариант</w:t>
      </w:r>
      <w:r w:rsidRPr="00D2784A">
        <w:rPr>
          <w:rFonts w:ascii="Times New Roman" w:eastAsia="Times New Roman" w:hAnsi="Times New Roman" w:cs="Times New Roman"/>
          <w:bCs/>
          <w:sz w:val="24"/>
          <w:szCs w:val="24"/>
        </w:rPr>
        <w:t xml:space="preserve">", </w:t>
      </w:r>
      <w:r w:rsidRPr="00D2784A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5A572D" w:rsidRPr="00D2784A">
        <w:rPr>
          <w:rFonts w:ascii="Times New Roman" w:hAnsi="Times New Roman" w:cs="Times New Roman"/>
          <w:sz w:val="24"/>
          <w:szCs w:val="24"/>
        </w:rPr>
        <w:t xml:space="preserve"> </w:t>
      </w:r>
      <w:r w:rsidR="000A7F11" w:rsidRPr="00D27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1AC" w:rsidRPr="00D2784A">
        <w:rPr>
          <w:rFonts w:ascii="Times New Roman" w:eastAsia="Times New Roman" w:hAnsi="Times New Roman" w:cs="Times New Roman"/>
          <w:color w:val="333333"/>
          <w:sz w:val="24"/>
          <w:szCs w:val="24"/>
        </w:rPr>
        <w:t>11639,</w:t>
      </w:r>
      <w:r w:rsidR="005A572D" w:rsidRPr="00D278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99 </w:t>
      </w:r>
      <w:r w:rsidRPr="00D2784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E359E" w:rsidRPr="000A7F11" w:rsidRDefault="008E359E" w:rsidP="009F5562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D2784A">
        <w:rPr>
          <w:rFonts w:ascii="Times New Roman" w:hAnsi="Times New Roman" w:cs="Times New Roman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</w:t>
      </w:r>
      <w:r w:rsidRPr="005A572D">
        <w:rPr>
          <w:rFonts w:ascii="Times New Roman" w:hAnsi="Times New Roman" w:cs="Times New Roman"/>
          <w:sz w:val="24"/>
          <w:szCs w:val="24"/>
        </w:rPr>
        <w:t xml:space="preserve"> пять и более процентов ниже начальной  (максимальной) цены контракта</w:t>
      </w:r>
      <w:r w:rsidRPr="00134114">
        <w:rPr>
          <w:rFonts w:ascii="Times New Roman" w:hAnsi="Times New Roman" w:cs="Times New Roman"/>
          <w:sz w:val="24"/>
        </w:rPr>
        <w:t xml:space="preserve">, при </w:t>
      </w:r>
      <w:r w:rsidRPr="00134114">
        <w:rPr>
          <w:rFonts w:ascii="Times New Roman" w:hAnsi="Times New Roman" w:cs="Times New Roman"/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E359E" w:rsidRPr="000A7F11" w:rsidRDefault="008E359E" w:rsidP="000A7F11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7F11">
        <w:rPr>
          <w:rFonts w:ascii="Times New Roman" w:hAnsi="Times New Roman" w:cs="Times New Roman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0A7F11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Pr="000A7F11">
        <w:rPr>
          <w:rFonts w:ascii="Times New Roman" w:hAnsi="Times New Roman" w:cs="Times New Roman"/>
          <w:sz w:val="24"/>
          <w:szCs w:val="24"/>
        </w:rPr>
        <w:t>.</w:t>
      </w:r>
    </w:p>
    <w:p w:rsidR="00526CD0" w:rsidRDefault="00526CD0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Сведения о решении </w:t>
      </w:r>
    </w:p>
    <w:p w:rsidR="008E359E" w:rsidRPr="000A7F11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E359E" w:rsidRDefault="008E359E" w:rsidP="008E359E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0A7F11">
        <w:rPr>
          <w:rFonts w:ascii="Times New Roman" w:hAnsi="Times New Roman" w:cs="Times New Roman"/>
        </w:rPr>
        <w:t>требованиям документации об аукционе</w:t>
      </w:r>
    </w:p>
    <w:tbl>
      <w:tblPr>
        <w:tblW w:w="11057" w:type="dxa"/>
        <w:tblInd w:w="-176" w:type="dxa"/>
        <w:tblLayout w:type="fixed"/>
        <w:tblLook w:val="01E0"/>
      </w:tblPr>
      <w:tblGrid>
        <w:gridCol w:w="6521"/>
        <w:gridCol w:w="1985"/>
        <w:gridCol w:w="2551"/>
      </w:tblGrid>
      <w:tr w:rsidR="008E359E" w:rsidRPr="008E359E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0A7F11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F11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E359E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6E115F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E359E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B02FA3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3" w:rsidRPr="006E115F" w:rsidRDefault="00B02FA3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A3" w:rsidRPr="006E115F" w:rsidRDefault="00B02FA3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Климин</w:t>
            </w:r>
            <w:proofErr w:type="spellEnd"/>
          </w:p>
        </w:tc>
      </w:tr>
      <w:tr w:rsidR="008E359E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E359E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6E115F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E359E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E359E" w:rsidRPr="006E115F" w:rsidTr="00526C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E115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E" w:rsidRPr="006E115F" w:rsidRDefault="008E359E" w:rsidP="008E35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E" w:rsidRPr="006E115F" w:rsidRDefault="008E359E" w:rsidP="008E359E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6E115F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E359E" w:rsidRPr="006E115F" w:rsidRDefault="008E359E" w:rsidP="008E359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</w:rPr>
      </w:pPr>
    </w:p>
    <w:p w:rsidR="008E359E" w:rsidRPr="006E115F" w:rsidRDefault="00B02FA3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председателя </w:t>
      </w:r>
      <w:r w:rsidR="008E359E" w:rsidRPr="006E115F">
        <w:rPr>
          <w:rFonts w:ascii="Times New Roman" w:hAnsi="Times New Roman" w:cs="Times New Roman"/>
          <w:b/>
        </w:rPr>
        <w:t xml:space="preserve"> комиссии                                                                       </w:t>
      </w:r>
      <w:r w:rsidRPr="006E115F">
        <w:rPr>
          <w:rFonts w:ascii="Times New Roman" w:hAnsi="Times New Roman" w:cs="Times New Roman"/>
          <w:sz w:val="24"/>
          <w:szCs w:val="24"/>
        </w:rPr>
        <w:t>В.К.Бандурин</w:t>
      </w:r>
      <w:r w:rsidRPr="006E1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E359E" w:rsidRPr="006E115F" w:rsidRDefault="008E359E" w:rsidP="008E35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E359E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B02FA3" w:rsidRPr="006E115F" w:rsidRDefault="00B02FA3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8E359E" w:rsidRPr="006E115F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</w:r>
      <w:r w:rsidRPr="006E115F">
        <w:rPr>
          <w:rFonts w:ascii="Times New Roman" w:hAnsi="Times New Roman" w:cs="Times New Roman"/>
          <w:sz w:val="24"/>
          <w:szCs w:val="24"/>
        </w:rPr>
        <w:tab/>
        <w:t>___________________ А.Т.Абдуллаев</w:t>
      </w:r>
    </w:p>
    <w:p w:rsidR="008E359E" w:rsidRPr="000A7F11" w:rsidRDefault="008E359E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6E115F">
        <w:rPr>
          <w:rFonts w:ascii="Times New Roman" w:hAnsi="Times New Roman" w:cs="Times New Roman"/>
          <w:sz w:val="24"/>
          <w:szCs w:val="24"/>
        </w:rPr>
        <w:t>_______________________Н.Б. Захаров</w:t>
      </w:r>
      <w:r w:rsidRPr="000A7F11">
        <w:rPr>
          <w:rFonts w:ascii="Times New Roman" w:hAnsi="Times New Roman" w:cs="Times New Roman"/>
          <w:sz w:val="24"/>
          <w:szCs w:val="24"/>
        </w:rPr>
        <w:t>а</w:t>
      </w:r>
    </w:p>
    <w:p w:rsidR="00E77D85" w:rsidRDefault="00E77D85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E77D85" w:rsidRDefault="00E77D85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8E359E" w:rsidRPr="000A7F11" w:rsidRDefault="00E77D85" w:rsidP="008E359E">
      <w:pPr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___________________М.Г. Филиппова</w:t>
      </w:r>
    </w:p>
    <w:p w:rsidR="008E359E" w:rsidRDefault="008E359E" w:rsidP="00B02FA3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  <w:sectPr w:rsidR="008E359E" w:rsidSect="00526CD0">
          <w:pgSz w:w="11906" w:h="16838"/>
          <w:pgMar w:top="426" w:right="566" w:bottom="568" w:left="851" w:header="709" w:footer="709" w:gutter="0"/>
          <w:cols w:space="708"/>
          <w:docGrid w:linePitch="360"/>
        </w:sectPr>
      </w:pPr>
      <w:r w:rsidRPr="000A7F11">
        <w:rPr>
          <w:rFonts w:ascii="Times New Roman" w:hAnsi="Times New Roman" w:cs="Times New Roman"/>
          <w:sz w:val="24"/>
          <w:szCs w:val="24"/>
        </w:rPr>
        <w:t xml:space="preserve"> Представитель заказчика</w:t>
      </w:r>
      <w:r w:rsidRPr="00812FB0">
        <w:rPr>
          <w:rFonts w:ascii="Times New Roman" w:hAnsi="Times New Roman" w:cs="Times New Roman"/>
          <w:sz w:val="24"/>
          <w:szCs w:val="24"/>
        </w:rPr>
        <w:t xml:space="preserve">:                                       </w:t>
      </w:r>
    </w:p>
    <w:p w:rsidR="00D2784A" w:rsidRPr="00D2784A" w:rsidRDefault="00D2784A" w:rsidP="00D2784A">
      <w:pPr>
        <w:spacing w:after="0" w:line="240" w:lineRule="auto"/>
        <w:ind w:right="342" w:hanging="426"/>
        <w:jc w:val="right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D2784A" w:rsidRPr="00D2784A" w:rsidRDefault="00D2784A" w:rsidP="00D2784A">
      <w:pPr>
        <w:tabs>
          <w:tab w:val="left" w:pos="3930"/>
          <w:tab w:val="right" w:pos="9355"/>
        </w:tabs>
        <w:spacing w:after="0" w:line="240" w:lineRule="auto"/>
        <w:ind w:right="342"/>
        <w:jc w:val="right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2784A" w:rsidRPr="00D2784A" w:rsidRDefault="00D2784A" w:rsidP="00D2784A">
      <w:pPr>
        <w:tabs>
          <w:tab w:val="left" w:pos="3930"/>
          <w:tab w:val="right" w:pos="9355"/>
        </w:tabs>
        <w:spacing w:after="0" w:line="240" w:lineRule="auto"/>
        <w:ind w:right="342"/>
        <w:jc w:val="right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2784A" w:rsidRPr="00D2784A" w:rsidRDefault="00D2784A" w:rsidP="00D2784A">
      <w:pPr>
        <w:tabs>
          <w:tab w:val="left" w:pos="3930"/>
          <w:tab w:val="right" w:pos="9355"/>
        </w:tabs>
        <w:spacing w:after="0" w:line="240" w:lineRule="auto"/>
        <w:ind w:right="342"/>
        <w:jc w:val="right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«15» января 2015 г. № 0187300005814000767-3</w:t>
      </w:r>
    </w:p>
    <w:p w:rsidR="00D2784A" w:rsidRPr="00D2784A" w:rsidRDefault="00D2784A" w:rsidP="00D2784A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2784A" w:rsidRPr="00D2784A" w:rsidRDefault="00D2784A" w:rsidP="00D278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t>Таблица подведения итогов</w:t>
      </w:r>
    </w:p>
    <w:p w:rsidR="00D2784A" w:rsidRPr="00D2784A" w:rsidRDefault="00D2784A" w:rsidP="00D278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t>аукциона в электронной форме на право заключения муниципального контракта на оказание услуг по техническому обслуживанию оборудования системы пожарной сигнализации</w:t>
      </w:r>
    </w:p>
    <w:p w:rsidR="00D2784A" w:rsidRPr="00D2784A" w:rsidRDefault="00D2784A" w:rsidP="00D278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784A" w:rsidRPr="00D2784A" w:rsidRDefault="00D2784A" w:rsidP="00D2784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2784A">
        <w:rPr>
          <w:rFonts w:ascii="Times New Roman" w:hAnsi="Times New Roman" w:cs="Times New Roman"/>
          <w:sz w:val="20"/>
          <w:szCs w:val="20"/>
        </w:rPr>
        <w:t>Заказчик: Администрация города Югорска</w:t>
      </w:r>
    </w:p>
    <w:tbl>
      <w:tblPr>
        <w:tblW w:w="1587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513"/>
        <w:gridCol w:w="1560"/>
        <w:gridCol w:w="1701"/>
        <w:gridCol w:w="1701"/>
        <w:gridCol w:w="1700"/>
        <w:gridCol w:w="1701"/>
      </w:tblGrid>
      <w:tr w:rsidR="00D2784A" w:rsidRPr="00D2784A" w:rsidTr="00C529B4">
        <w:trPr>
          <w:trHeight w:val="330"/>
        </w:trPr>
        <w:tc>
          <w:tcPr>
            <w:tcW w:w="9073" w:type="dxa"/>
            <w:gridSpan w:val="2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Порядковый номер </w:t>
            </w:r>
            <w:proofErr w:type="gramStart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заявки</w:t>
            </w:r>
            <w:proofErr w:type="gramEnd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защищенный номер заявки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4/8536556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5/ 2939541</w:t>
            </w:r>
          </w:p>
        </w:tc>
        <w:tc>
          <w:tcPr>
            <w:tcW w:w="1700" w:type="dxa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2/9062844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3/2672474</w:t>
            </w:r>
          </w:p>
        </w:tc>
      </w:tr>
      <w:tr w:rsidR="00D2784A" w:rsidRPr="00D2784A" w:rsidTr="00C529B4">
        <w:tc>
          <w:tcPr>
            <w:tcW w:w="7513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"Вариант",</w:t>
            </w:r>
          </w:p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Советский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"ОАЗИС", </w:t>
            </w:r>
          </w:p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Югорск</w:t>
            </w:r>
          </w:p>
        </w:tc>
        <w:tc>
          <w:tcPr>
            <w:tcW w:w="1700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ответственностью"Частная охранная организация"Альтернатива-Охрана", </w:t>
            </w:r>
            <w:proofErr w:type="spellStart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  <w:proofErr w:type="spellEnd"/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"Сибирь-плюс", </w:t>
            </w:r>
            <w:proofErr w:type="spellStart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  <w:proofErr w:type="spellEnd"/>
          </w:p>
        </w:tc>
      </w:tr>
      <w:tr w:rsidR="00D2784A" w:rsidRPr="00D2784A" w:rsidTr="00C529B4">
        <w:trPr>
          <w:trHeight w:val="708"/>
        </w:trPr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8" w:right="11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Непроведение ликвидации участника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-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 и отсутствие решения арбитражного суда о признании участника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- юридического лица, индивидуального предпринимателя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несостоятельным (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банкротом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и об открытии конкурсного производства.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D2784A" w:rsidRPr="00D2784A" w:rsidTr="00C529B4">
        <w:trPr>
          <w:trHeight w:val="387"/>
        </w:trPr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D2784A" w:rsidRPr="00D2784A" w:rsidTr="00C529B4"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D2784A" w:rsidRPr="00D2784A" w:rsidTr="00C529B4"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D2784A" w:rsidRPr="00D2784A" w:rsidTr="00C529B4">
        <w:trPr>
          <w:trHeight w:val="424"/>
        </w:trPr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gram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продекларирована</w:t>
            </w:r>
          </w:p>
        </w:tc>
      </w:tr>
      <w:tr w:rsidR="00D2784A" w:rsidRPr="00D2784A" w:rsidTr="00C529B4">
        <w:trPr>
          <w:trHeight w:val="424"/>
        </w:trPr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реестре недобросовестных поставщиков сведений об участнике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юридическом лице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об учредителях,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2784A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для юридического лица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D2784A" w:rsidRPr="00D2784A" w:rsidTr="00C529B4">
        <w:trPr>
          <w:trHeight w:val="424"/>
        </w:trPr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Соответствие требованиям, установленным в соответствии с законодательством Российской Федерации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Лицензия,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Предоставлена Лицензия №8-2/00895 от 28.12.2009 г., Лицензия №4-2/00353 от 20.01.2010 г.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Предоставлена Лицензия №8-2/03266 от 13.07.2011 г.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Предоставлена Лицензия №4-Б/00500 от 13.05.2013 г.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Предоставлена Лицензия №4-Б/00524 от 16.10.2012 г.</w:t>
            </w:r>
          </w:p>
        </w:tc>
      </w:tr>
      <w:tr w:rsidR="00D2784A" w:rsidRPr="00D2784A" w:rsidTr="00C529B4">
        <w:trPr>
          <w:trHeight w:val="424"/>
        </w:trPr>
        <w:tc>
          <w:tcPr>
            <w:tcW w:w="7513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1560" w:type="dxa"/>
            <w:vAlign w:val="center"/>
          </w:tcPr>
          <w:p w:rsidR="00D2784A" w:rsidRPr="00D2784A" w:rsidRDefault="00D2784A" w:rsidP="00D27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объеме, указанном  в  документации  об  аукционе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700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701" w:type="dxa"/>
            <w:vAlign w:val="center"/>
          </w:tcPr>
          <w:p w:rsidR="00D2784A" w:rsidRPr="00D2784A" w:rsidRDefault="00D2784A" w:rsidP="00D27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</w:tr>
      <w:tr w:rsidR="00D2784A" w:rsidRPr="00D2784A" w:rsidTr="00C529B4">
        <w:trPr>
          <w:trHeight w:val="307"/>
        </w:trPr>
        <w:tc>
          <w:tcPr>
            <w:tcW w:w="9073" w:type="dxa"/>
            <w:gridSpan w:val="2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Начальная максимальная цена контракта —</w:t>
            </w: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72 000 </w:t>
            </w:r>
            <w:r w:rsidRPr="00D27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рублей.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784A" w:rsidRPr="00D2784A" w:rsidTr="00C529B4">
        <w:trPr>
          <w:trHeight w:val="307"/>
        </w:trPr>
        <w:tc>
          <w:tcPr>
            <w:tcW w:w="9073" w:type="dxa"/>
            <w:gridSpan w:val="2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10. Предложенная цена контракта, рублей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11 639,99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11 639,99</w:t>
            </w:r>
          </w:p>
        </w:tc>
        <w:tc>
          <w:tcPr>
            <w:tcW w:w="1700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11 999,99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42 999,00</w:t>
            </w:r>
          </w:p>
        </w:tc>
      </w:tr>
      <w:tr w:rsidR="00D2784A" w:rsidRPr="00D2784A" w:rsidTr="00C529B4">
        <w:trPr>
          <w:trHeight w:val="307"/>
        </w:trPr>
        <w:tc>
          <w:tcPr>
            <w:tcW w:w="9073" w:type="dxa"/>
            <w:gridSpan w:val="2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sz w:val="20"/>
                <w:szCs w:val="20"/>
              </w:rPr>
              <w:t>11. Номер по ранжированию после завершения аукциона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2784A" w:rsidRPr="00D2784A" w:rsidRDefault="00D2784A" w:rsidP="00D2784A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8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F760D2" w:rsidRDefault="00F760D2" w:rsidP="00D2784A">
      <w:pPr>
        <w:spacing w:after="0" w:line="240" w:lineRule="auto"/>
        <w:jc w:val="right"/>
      </w:pPr>
    </w:p>
    <w:sectPr w:rsidR="00F760D2" w:rsidSect="00007E88">
      <w:pgSz w:w="16837" w:h="11905" w:orient="landscape"/>
      <w:pgMar w:top="720" w:right="210" w:bottom="720" w:left="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B50"/>
    <w:rsid w:val="00005C8B"/>
    <w:rsid w:val="000A7F11"/>
    <w:rsid w:val="000B73CB"/>
    <w:rsid w:val="000E18F8"/>
    <w:rsid w:val="00134114"/>
    <w:rsid w:val="00135902"/>
    <w:rsid w:val="00141D9F"/>
    <w:rsid w:val="00150150"/>
    <w:rsid w:val="001701AC"/>
    <w:rsid w:val="00184D2F"/>
    <w:rsid w:val="001D0F53"/>
    <w:rsid w:val="001D16DD"/>
    <w:rsid w:val="001E626A"/>
    <w:rsid w:val="0020023F"/>
    <w:rsid w:val="002C00DF"/>
    <w:rsid w:val="002D79B8"/>
    <w:rsid w:val="002E5935"/>
    <w:rsid w:val="002E7352"/>
    <w:rsid w:val="003250C9"/>
    <w:rsid w:val="003E422F"/>
    <w:rsid w:val="004B1CFB"/>
    <w:rsid w:val="0052617A"/>
    <w:rsid w:val="00526CD0"/>
    <w:rsid w:val="00542347"/>
    <w:rsid w:val="00552410"/>
    <w:rsid w:val="0055707C"/>
    <w:rsid w:val="005A572D"/>
    <w:rsid w:val="0060452C"/>
    <w:rsid w:val="006151AD"/>
    <w:rsid w:val="006B738F"/>
    <w:rsid w:val="006E115F"/>
    <w:rsid w:val="00726875"/>
    <w:rsid w:val="00822830"/>
    <w:rsid w:val="008831D8"/>
    <w:rsid w:val="008E359E"/>
    <w:rsid w:val="009C3835"/>
    <w:rsid w:val="009E32D1"/>
    <w:rsid w:val="009F214C"/>
    <w:rsid w:val="009F5562"/>
    <w:rsid w:val="00A122C5"/>
    <w:rsid w:val="00A20232"/>
    <w:rsid w:val="00A37FDC"/>
    <w:rsid w:val="00AD458D"/>
    <w:rsid w:val="00B02FA3"/>
    <w:rsid w:val="00B40616"/>
    <w:rsid w:val="00B45402"/>
    <w:rsid w:val="00B56568"/>
    <w:rsid w:val="00C529B4"/>
    <w:rsid w:val="00C61B50"/>
    <w:rsid w:val="00CB0B46"/>
    <w:rsid w:val="00CD3D46"/>
    <w:rsid w:val="00CE31FC"/>
    <w:rsid w:val="00CE5CE1"/>
    <w:rsid w:val="00D2784A"/>
    <w:rsid w:val="00D33044"/>
    <w:rsid w:val="00D55631"/>
    <w:rsid w:val="00DE64E0"/>
    <w:rsid w:val="00E0014B"/>
    <w:rsid w:val="00E02658"/>
    <w:rsid w:val="00E55309"/>
    <w:rsid w:val="00E77D85"/>
    <w:rsid w:val="00EA0499"/>
    <w:rsid w:val="00F01143"/>
    <w:rsid w:val="00F760D2"/>
    <w:rsid w:val="00F8329D"/>
    <w:rsid w:val="00FF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B5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C61B50"/>
    <w:rPr>
      <w:b/>
      <w:bCs/>
    </w:rPr>
  </w:style>
  <w:style w:type="character" w:customStyle="1" w:styleId="textspanview">
    <w:name w:val="textspanview"/>
    <w:basedOn w:val="a0"/>
    <w:uiPriority w:val="99"/>
    <w:rsid w:val="008E359E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1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02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D16DD"/>
    <w:rPr>
      <w:strike w:val="0"/>
      <w:dstrike w:val="0"/>
      <w:color w:val="057B34"/>
      <w:u w:val="none"/>
      <w:effect w:val="none"/>
    </w:rPr>
  </w:style>
  <w:style w:type="paragraph" w:styleId="a8">
    <w:name w:val="Body Text"/>
    <w:basedOn w:val="a"/>
    <w:link w:val="a9"/>
    <w:rsid w:val="00D2784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278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604C-FD45-4360-8EBF-AC67E2BB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Боярищева Татьяна Федоровна</cp:lastModifiedBy>
  <cp:revision>42</cp:revision>
  <cp:lastPrinted>2015-01-15T03:23:00Z</cp:lastPrinted>
  <dcterms:created xsi:type="dcterms:W3CDTF">2014-12-29T13:48:00Z</dcterms:created>
  <dcterms:modified xsi:type="dcterms:W3CDTF">2015-01-15T03:26:00Z</dcterms:modified>
</cp:coreProperties>
</file>